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5411" w14:textId="77777777" w:rsidR="00A1726E" w:rsidRDefault="00A1726E" w:rsidP="00A1726E">
      <w:pPr>
        <w:jc w:val="center"/>
        <w:rPr>
          <w:sz w:val="72"/>
          <w:szCs w:val="72"/>
        </w:rPr>
      </w:pPr>
      <w:r>
        <w:rPr>
          <w:sz w:val="72"/>
          <w:szCs w:val="72"/>
        </w:rPr>
        <w:t xml:space="preserve">Conestoga College </w:t>
      </w:r>
    </w:p>
    <w:p w14:paraId="0C06127B" w14:textId="77777777" w:rsidR="00A1726E" w:rsidRDefault="00A1726E" w:rsidP="00A1726E">
      <w:pPr>
        <w:jc w:val="center"/>
        <w:rPr>
          <w:sz w:val="36"/>
          <w:szCs w:val="36"/>
        </w:rPr>
      </w:pPr>
      <w:r>
        <w:rPr>
          <w:sz w:val="36"/>
          <w:szCs w:val="36"/>
        </w:rPr>
        <w:t>School of Applied Computer Science &amp; Information Technology</w:t>
      </w:r>
    </w:p>
    <w:p w14:paraId="5FFFA75D" w14:textId="77777777" w:rsidR="00A1726E" w:rsidRDefault="00A1726E" w:rsidP="00A1726E">
      <w:pPr>
        <w:jc w:val="center"/>
        <w:rPr>
          <w:sz w:val="36"/>
          <w:szCs w:val="36"/>
        </w:rPr>
      </w:pPr>
    </w:p>
    <w:p w14:paraId="6DC47AD7" w14:textId="77777777" w:rsidR="00A1726E" w:rsidRDefault="00A1726E" w:rsidP="00A1726E">
      <w:pPr>
        <w:jc w:val="center"/>
        <w:rPr>
          <w:sz w:val="28"/>
          <w:szCs w:val="28"/>
        </w:rPr>
      </w:pPr>
      <w:r>
        <w:rPr>
          <w:sz w:val="28"/>
          <w:szCs w:val="28"/>
        </w:rPr>
        <w:t>PROG8630 – Design and Testing Specifications</w:t>
      </w:r>
    </w:p>
    <w:p w14:paraId="25A98511" w14:textId="77777777" w:rsidR="00A1726E" w:rsidRDefault="00A1726E" w:rsidP="00A1726E">
      <w:pPr>
        <w:jc w:val="center"/>
        <w:rPr>
          <w:sz w:val="28"/>
          <w:szCs w:val="28"/>
        </w:rPr>
      </w:pPr>
    </w:p>
    <w:p w14:paraId="7362937F" w14:textId="462AD108" w:rsidR="00A1726E" w:rsidRDefault="006E3AA5" w:rsidP="00A1726E">
      <w:pPr>
        <w:pStyle w:val="Title"/>
        <w:jc w:val="center"/>
      </w:pPr>
      <w:bookmarkStart w:id="0" w:name="_5h8yhxuz4nif" w:colFirst="0" w:colLast="0"/>
      <w:bookmarkEnd w:id="0"/>
      <w:r>
        <w:t>Amazon</w:t>
      </w:r>
    </w:p>
    <w:p w14:paraId="27C1636D" w14:textId="77777777" w:rsidR="00A1726E" w:rsidRDefault="00A1726E" w:rsidP="00A1726E">
      <w:pPr>
        <w:rPr>
          <w:sz w:val="72"/>
          <w:szCs w:val="72"/>
        </w:rPr>
      </w:pPr>
    </w:p>
    <w:p w14:paraId="411022D7" w14:textId="77777777" w:rsidR="00A1726E" w:rsidRDefault="00A1726E" w:rsidP="00A1726E">
      <w:pPr>
        <w:jc w:val="center"/>
        <w:rPr>
          <w:sz w:val="72"/>
          <w:szCs w:val="72"/>
        </w:rPr>
      </w:pPr>
    </w:p>
    <w:p w14:paraId="23156E92" w14:textId="77777777" w:rsidR="00A1726E" w:rsidRPr="009D6581" w:rsidRDefault="00A1726E" w:rsidP="00A1726E">
      <w:pPr>
        <w:jc w:val="center"/>
        <w:rPr>
          <w:sz w:val="36"/>
          <w:szCs w:val="36"/>
        </w:rPr>
      </w:pPr>
    </w:p>
    <w:p w14:paraId="083F9010" w14:textId="0A1EBE51" w:rsidR="00A1726E" w:rsidRPr="009D6581" w:rsidRDefault="00CE2726" w:rsidP="00A1726E">
      <w:pPr>
        <w:jc w:val="center"/>
        <w:rPr>
          <w:sz w:val="36"/>
          <w:szCs w:val="36"/>
        </w:rPr>
      </w:pPr>
      <w:r>
        <w:rPr>
          <w:sz w:val="36"/>
          <w:szCs w:val="36"/>
        </w:rPr>
        <w:t xml:space="preserve">Smruti </w:t>
      </w:r>
      <w:proofErr w:type="spellStart"/>
      <w:r>
        <w:rPr>
          <w:sz w:val="36"/>
          <w:szCs w:val="36"/>
        </w:rPr>
        <w:t>Niravkumar</w:t>
      </w:r>
      <w:proofErr w:type="spellEnd"/>
      <w:r>
        <w:rPr>
          <w:sz w:val="36"/>
          <w:szCs w:val="36"/>
        </w:rPr>
        <w:t xml:space="preserve"> Shah</w:t>
      </w:r>
      <w:r w:rsidR="006E3AA5">
        <w:rPr>
          <w:sz w:val="36"/>
          <w:szCs w:val="36"/>
        </w:rPr>
        <w:t xml:space="preserve"> (8895968)</w:t>
      </w:r>
    </w:p>
    <w:p w14:paraId="0986720F" w14:textId="77777777" w:rsidR="00A1726E" w:rsidRDefault="00A1726E" w:rsidP="00A1726E">
      <w:pPr>
        <w:jc w:val="center"/>
        <w:rPr>
          <w:sz w:val="36"/>
          <w:szCs w:val="36"/>
        </w:rPr>
      </w:pPr>
    </w:p>
    <w:p w14:paraId="05D25E6D" w14:textId="77777777" w:rsidR="00A1726E" w:rsidRPr="009D6581" w:rsidRDefault="00A1726E" w:rsidP="00A1726E">
      <w:pPr>
        <w:jc w:val="center"/>
        <w:rPr>
          <w:sz w:val="36"/>
          <w:szCs w:val="36"/>
        </w:rPr>
      </w:pPr>
    </w:p>
    <w:p w14:paraId="727D3F2E" w14:textId="77777777" w:rsidR="00A1726E" w:rsidRDefault="00A1726E" w:rsidP="00A1726E">
      <w:pPr>
        <w:jc w:val="center"/>
        <w:rPr>
          <w:sz w:val="36"/>
          <w:szCs w:val="36"/>
        </w:rPr>
      </w:pPr>
    </w:p>
    <w:p w14:paraId="49EDC1C5" w14:textId="77777777" w:rsidR="00A1726E" w:rsidRDefault="00A1726E" w:rsidP="00A1726E">
      <w:pPr>
        <w:jc w:val="center"/>
        <w:rPr>
          <w:sz w:val="36"/>
          <w:szCs w:val="36"/>
        </w:rPr>
      </w:pPr>
    </w:p>
    <w:p w14:paraId="412F785C" w14:textId="77777777" w:rsidR="00A1726E" w:rsidRDefault="00A1726E" w:rsidP="00A1726E">
      <w:pPr>
        <w:jc w:val="center"/>
        <w:rPr>
          <w:sz w:val="36"/>
          <w:szCs w:val="36"/>
        </w:rPr>
      </w:pPr>
    </w:p>
    <w:p w14:paraId="09EDA30D" w14:textId="77777777" w:rsidR="00A1726E" w:rsidRDefault="00A1726E" w:rsidP="00EE2CC1">
      <w:pPr>
        <w:jc w:val="center"/>
      </w:pPr>
      <w:r>
        <w:rPr>
          <w:sz w:val="32"/>
          <w:szCs w:val="32"/>
        </w:rPr>
        <w:t>September</w:t>
      </w:r>
      <w:r w:rsidRPr="00826BA9">
        <w:rPr>
          <w:sz w:val="32"/>
          <w:szCs w:val="32"/>
        </w:rPr>
        <w:t xml:space="preserve"> </w:t>
      </w:r>
      <w:r>
        <w:rPr>
          <w:sz w:val="32"/>
          <w:szCs w:val="32"/>
        </w:rPr>
        <w:t>26</w:t>
      </w:r>
      <w:r w:rsidRPr="00826BA9">
        <w:rPr>
          <w:sz w:val="32"/>
          <w:szCs w:val="32"/>
        </w:rPr>
        <w:t>, 202</w:t>
      </w:r>
      <w:r>
        <w:rPr>
          <w:sz w:val="32"/>
          <w:szCs w:val="32"/>
        </w:rPr>
        <w:t>4</w:t>
      </w:r>
    </w:p>
    <w:p w14:paraId="7455F1F3" w14:textId="77777777" w:rsidR="00A1726E" w:rsidRDefault="00A1726E">
      <w:r>
        <w:br w:type="page"/>
      </w:r>
    </w:p>
    <w:sdt>
      <w:sdtPr>
        <w:rPr>
          <w:rFonts w:asciiTheme="minorHAnsi" w:eastAsiaTheme="minorHAnsi" w:hAnsiTheme="minorHAnsi" w:cstheme="minorBidi"/>
          <w:b w:val="0"/>
          <w:bCs w:val="0"/>
          <w:color w:val="auto"/>
          <w:kern w:val="2"/>
          <w:sz w:val="24"/>
          <w:szCs w:val="24"/>
          <w:lang w:val="en-CA"/>
          <w14:ligatures w14:val="standardContextual"/>
        </w:rPr>
        <w:id w:val="-1820251563"/>
        <w:docPartObj>
          <w:docPartGallery w:val="Table of Contents"/>
          <w:docPartUnique/>
        </w:docPartObj>
      </w:sdtPr>
      <w:sdtEndPr>
        <w:rPr>
          <w:noProof/>
        </w:rPr>
      </w:sdtEndPr>
      <w:sdtContent>
        <w:p w14:paraId="5366989D" w14:textId="0EBED36A" w:rsidR="00D87481" w:rsidRDefault="00D87481">
          <w:pPr>
            <w:pStyle w:val="TOCHeading"/>
          </w:pPr>
          <w:r>
            <w:t>Table of Contents</w:t>
          </w:r>
        </w:p>
        <w:p w14:paraId="747BAB88" w14:textId="4411E059" w:rsidR="00D87481" w:rsidRDefault="00D87481">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80177070" w:history="1">
            <w:r w:rsidRPr="00843642">
              <w:rPr>
                <w:rStyle w:val="Hyperlink"/>
                <w:noProof/>
              </w:rPr>
              <w:t>Table of contents</w:t>
            </w:r>
            <w:r>
              <w:rPr>
                <w:noProof/>
                <w:webHidden/>
              </w:rPr>
              <w:tab/>
            </w:r>
            <w:r>
              <w:rPr>
                <w:noProof/>
                <w:webHidden/>
              </w:rPr>
              <w:fldChar w:fldCharType="begin"/>
            </w:r>
            <w:r>
              <w:rPr>
                <w:noProof/>
                <w:webHidden/>
              </w:rPr>
              <w:instrText xml:space="preserve"> PAGEREF _Toc180177070 \h </w:instrText>
            </w:r>
            <w:r>
              <w:rPr>
                <w:noProof/>
                <w:webHidden/>
              </w:rPr>
            </w:r>
            <w:r>
              <w:rPr>
                <w:noProof/>
                <w:webHidden/>
              </w:rPr>
              <w:fldChar w:fldCharType="separate"/>
            </w:r>
            <w:r>
              <w:rPr>
                <w:noProof/>
                <w:webHidden/>
              </w:rPr>
              <w:t>2</w:t>
            </w:r>
            <w:r>
              <w:rPr>
                <w:noProof/>
                <w:webHidden/>
              </w:rPr>
              <w:fldChar w:fldCharType="end"/>
            </w:r>
          </w:hyperlink>
        </w:p>
        <w:p w14:paraId="47707E36" w14:textId="2CEA0274" w:rsidR="00D87481" w:rsidRDefault="00D87481">
          <w:pPr>
            <w:pStyle w:val="TOC3"/>
            <w:tabs>
              <w:tab w:val="right" w:leader="dot" w:pos="9350"/>
            </w:tabs>
            <w:rPr>
              <w:noProof/>
            </w:rPr>
          </w:pPr>
          <w:hyperlink w:anchor="_Toc180177071" w:history="1">
            <w:r w:rsidRPr="00843642">
              <w:rPr>
                <w:rStyle w:val="Hyperlink"/>
                <w:noProof/>
              </w:rPr>
              <w:t>Introduction</w:t>
            </w:r>
            <w:r>
              <w:rPr>
                <w:noProof/>
                <w:webHidden/>
              </w:rPr>
              <w:tab/>
            </w:r>
            <w:r>
              <w:rPr>
                <w:noProof/>
                <w:webHidden/>
              </w:rPr>
              <w:fldChar w:fldCharType="begin"/>
            </w:r>
            <w:r>
              <w:rPr>
                <w:noProof/>
                <w:webHidden/>
              </w:rPr>
              <w:instrText xml:space="preserve"> PAGEREF _Toc180177071 \h </w:instrText>
            </w:r>
            <w:r>
              <w:rPr>
                <w:noProof/>
                <w:webHidden/>
              </w:rPr>
            </w:r>
            <w:r>
              <w:rPr>
                <w:noProof/>
                <w:webHidden/>
              </w:rPr>
              <w:fldChar w:fldCharType="separate"/>
            </w:r>
            <w:r>
              <w:rPr>
                <w:noProof/>
                <w:webHidden/>
              </w:rPr>
              <w:t>2</w:t>
            </w:r>
            <w:r>
              <w:rPr>
                <w:noProof/>
                <w:webHidden/>
              </w:rPr>
              <w:fldChar w:fldCharType="end"/>
            </w:r>
          </w:hyperlink>
        </w:p>
        <w:p w14:paraId="41A6B68F" w14:textId="3946737E" w:rsidR="00D87481" w:rsidRDefault="00D87481">
          <w:pPr>
            <w:pStyle w:val="TOC3"/>
            <w:tabs>
              <w:tab w:val="right" w:leader="dot" w:pos="9350"/>
            </w:tabs>
            <w:rPr>
              <w:noProof/>
            </w:rPr>
          </w:pPr>
          <w:hyperlink w:anchor="_Toc180177072" w:history="1">
            <w:r w:rsidRPr="00843642">
              <w:rPr>
                <w:rStyle w:val="Hyperlink"/>
                <w:noProof/>
              </w:rPr>
              <w:t>Company</w:t>
            </w:r>
            <w:r>
              <w:rPr>
                <w:noProof/>
                <w:webHidden/>
              </w:rPr>
              <w:tab/>
            </w:r>
            <w:r>
              <w:rPr>
                <w:noProof/>
                <w:webHidden/>
              </w:rPr>
              <w:fldChar w:fldCharType="begin"/>
            </w:r>
            <w:r>
              <w:rPr>
                <w:noProof/>
                <w:webHidden/>
              </w:rPr>
              <w:instrText xml:space="preserve"> PAGEREF _Toc180177072 \h </w:instrText>
            </w:r>
            <w:r>
              <w:rPr>
                <w:noProof/>
                <w:webHidden/>
              </w:rPr>
            </w:r>
            <w:r>
              <w:rPr>
                <w:noProof/>
                <w:webHidden/>
              </w:rPr>
              <w:fldChar w:fldCharType="separate"/>
            </w:r>
            <w:r>
              <w:rPr>
                <w:noProof/>
                <w:webHidden/>
              </w:rPr>
              <w:t>2</w:t>
            </w:r>
            <w:r>
              <w:rPr>
                <w:noProof/>
                <w:webHidden/>
              </w:rPr>
              <w:fldChar w:fldCharType="end"/>
            </w:r>
          </w:hyperlink>
        </w:p>
        <w:p w14:paraId="33B656BB" w14:textId="36E9F9D5" w:rsidR="00D87481" w:rsidRDefault="00D87481">
          <w:pPr>
            <w:pStyle w:val="TOC3"/>
            <w:tabs>
              <w:tab w:val="right" w:leader="dot" w:pos="9350"/>
            </w:tabs>
            <w:rPr>
              <w:noProof/>
            </w:rPr>
          </w:pPr>
          <w:hyperlink w:anchor="_Toc180177073" w:history="1">
            <w:r w:rsidRPr="00843642">
              <w:rPr>
                <w:rStyle w:val="Hyperlink"/>
                <w:noProof/>
              </w:rPr>
              <w:t>KPI 1: Mean Time to Resolution (MTTR)</w:t>
            </w:r>
            <w:r>
              <w:rPr>
                <w:noProof/>
                <w:webHidden/>
              </w:rPr>
              <w:tab/>
            </w:r>
            <w:r>
              <w:rPr>
                <w:noProof/>
                <w:webHidden/>
              </w:rPr>
              <w:fldChar w:fldCharType="begin"/>
            </w:r>
            <w:r>
              <w:rPr>
                <w:noProof/>
                <w:webHidden/>
              </w:rPr>
              <w:instrText xml:space="preserve"> PAGEREF _Toc180177073 \h </w:instrText>
            </w:r>
            <w:r>
              <w:rPr>
                <w:noProof/>
                <w:webHidden/>
              </w:rPr>
            </w:r>
            <w:r>
              <w:rPr>
                <w:noProof/>
                <w:webHidden/>
              </w:rPr>
              <w:fldChar w:fldCharType="separate"/>
            </w:r>
            <w:r>
              <w:rPr>
                <w:noProof/>
                <w:webHidden/>
              </w:rPr>
              <w:t>2</w:t>
            </w:r>
            <w:r>
              <w:rPr>
                <w:noProof/>
                <w:webHidden/>
              </w:rPr>
              <w:fldChar w:fldCharType="end"/>
            </w:r>
          </w:hyperlink>
        </w:p>
        <w:p w14:paraId="752A020C" w14:textId="109CB920" w:rsidR="00D87481" w:rsidRDefault="00D87481">
          <w:pPr>
            <w:pStyle w:val="TOC3"/>
            <w:tabs>
              <w:tab w:val="right" w:leader="dot" w:pos="9350"/>
            </w:tabs>
            <w:rPr>
              <w:noProof/>
            </w:rPr>
          </w:pPr>
          <w:hyperlink w:anchor="_Toc180177074" w:history="1">
            <w:r w:rsidRPr="00843642">
              <w:rPr>
                <w:rStyle w:val="Hyperlink"/>
                <w:noProof/>
              </w:rPr>
              <w:t>KPI 2: System Uptime Percentage</w:t>
            </w:r>
            <w:r>
              <w:rPr>
                <w:noProof/>
                <w:webHidden/>
              </w:rPr>
              <w:tab/>
            </w:r>
            <w:r>
              <w:rPr>
                <w:noProof/>
                <w:webHidden/>
              </w:rPr>
              <w:fldChar w:fldCharType="begin"/>
            </w:r>
            <w:r>
              <w:rPr>
                <w:noProof/>
                <w:webHidden/>
              </w:rPr>
              <w:instrText xml:space="preserve"> PAGEREF _Toc180177074 \h </w:instrText>
            </w:r>
            <w:r>
              <w:rPr>
                <w:noProof/>
                <w:webHidden/>
              </w:rPr>
            </w:r>
            <w:r>
              <w:rPr>
                <w:noProof/>
                <w:webHidden/>
              </w:rPr>
              <w:fldChar w:fldCharType="separate"/>
            </w:r>
            <w:r>
              <w:rPr>
                <w:noProof/>
                <w:webHidden/>
              </w:rPr>
              <w:t>3</w:t>
            </w:r>
            <w:r>
              <w:rPr>
                <w:noProof/>
                <w:webHidden/>
              </w:rPr>
              <w:fldChar w:fldCharType="end"/>
            </w:r>
          </w:hyperlink>
        </w:p>
        <w:p w14:paraId="679D7673" w14:textId="695069A4" w:rsidR="00D87481" w:rsidRDefault="00D87481">
          <w:pPr>
            <w:pStyle w:val="TOC3"/>
            <w:tabs>
              <w:tab w:val="right" w:leader="dot" w:pos="9350"/>
            </w:tabs>
            <w:rPr>
              <w:noProof/>
            </w:rPr>
          </w:pPr>
          <w:hyperlink w:anchor="_Toc180177075" w:history="1">
            <w:r w:rsidRPr="00843642">
              <w:rPr>
                <w:rStyle w:val="Hyperlink"/>
                <w:noProof/>
              </w:rPr>
              <w:t>KPI 3: Incident Volume</w:t>
            </w:r>
            <w:r>
              <w:rPr>
                <w:noProof/>
                <w:webHidden/>
              </w:rPr>
              <w:tab/>
            </w:r>
            <w:r>
              <w:rPr>
                <w:noProof/>
                <w:webHidden/>
              </w:rPr>
              <w:fldChar w:fldCharType="begin"/>
            </w:r>
            <w:r>
              <w:rPr>
                <w:noProof/>
                <w:webHidden/>
              </w:rPr>
              <w:instrText xml:space="preserve"> PAGEREF _Toc180177075 \h </w:instrText>
            </w:r>
            <w:r>
              <w:rPr>
                <w:noProof/>
                <w:webHidden/>
              </w:rPr>
            </w:r>
            <w:r>
              <w:rPr>
                <w:noProof/>
                <w:webHidden/>
              </w:rPr>
              <w:fldChar w:fldCharType="separate"/>
            </w:r>
            <w:r>
              <w:rPr>
                <w:noProof/>
                <w:webHidden/>
              </w:rPr>
              <w:t>3</w:t>
            </w:r>
            <w:r>
              <w:rPr>
                <w:noProof/>
                <w:webHidden/>
              </w:rPr>
              <w:fldChar w:fldCharType="end"/>
            </w:r>
          </w:hyperlink>
        </w:p>
        <w:p w14:paraId="1ED60FCB" w14:textId="610C40A5" w:rsidR="00D87481" w:rsidRDefault="00D87481">
          <w:pPr>
            <w:pStyle w:val="TOC3"/>
            <w:tabs>
              <w:tab w:val="right" w:leader="dot" w:pos="9350"/>
            </w:tabs>
            <w:rPr>
              <w:noProof/>
            </w:rPr>
          </w:pPr>
          <w:hyperlink w:anchor="_Toc180177076" w:history="1">
            <w:r w:rsidRPr="00843642">
              <w:rPr>
                <w:rStyle w:val="Hyperlink"/>
                <w:noProof/>
              </w:rPr>
              <w:t>KPI 4: Infrastructure Utilization</w:t>
            </w:r>
            <w:r>
              <w:rPr>
                <w:noProof/>
                <w:webHidden/>
              </w:rPr>
              <w:tab/>
            </w:r>
            <w:r>
              <w:rPr>
                <w:noProof/>
                <w:webHidden/>
              </w:rPr>
              <w:fldChar w:fldCharType="begin"/>
            </w:r>
            <w:r>
              <w:rPr>
                <w:noProof/>
                <w:webHidden/>
              </w:rPr>
              <w:instrText xml:space="preserve"> PAGEREF _Toc180177076 \h </w:instrText>
            </w:r>
            <w:r>
              <w:rPr>
                <w:noProof/>
                <w:webHidden/>
              </w:rPr>
            </w:r>
            <w:r>
              <w:rPr>
                <w:noProof/>
                <w:webHidden/>
              </w:rPr>
              <w:fldChar w:fldCharType="separate"/>
            </w:r>
            <w:r>
              <w:rPr>
                <w:noProof/>
                <w:webHidden/>
              </w:rPr>
              <w:t>3</w:t>
            </w:r>
            <w:r>
              <w:rPr>
                <w:noProof/>
                <w:webHidden/>
              </w:rPr>
              <w:fldChar w:fldCharType="end"/>
            </w:r>
          </w:hyperlink>
        </w:p>
        <w:p w14:paraId="15289572" w14:textId="17F6F384" w:rsidR="00D87481" w:rsidRDefault="00D87481">
          <w:pPr>
            <w:pStyle w:val="TOC3"/>
            <w:tabs>
              <w:tab w:val="right" w:leader="dot" w:pos="9350"/>
            </w:tabs>
            <w:rPr>
              <w:noProof/>
            </w:rPr>
          </w:pPr>
          <w:hyperlink w:anchor="_Toc180177077" w:history="1">
            <w:r w:rsidRPr="00843642">
              <w:rPr>
                <w:rStyle w:val="Hyperlink"/>
                <w:noProof/>
              </w:rPr>
              <w:t>Dashboard Mockup</w:t>
            </w:r>
            <w:r>
              <w:rPr>
                <w:noProof/>
                <w:webHidden/>
              </w:rPr>
              <w:tab/>
            </w:r>
            <w:r>
              <w:rPr>
                <w:noProof/>
                <w:webHidden/>
              </w:rPr>
              <w:fldChar w:fldCharType="begin"/>
            </w:r>
            <w:r>
              <w:rPr>
                <w:noProof/>
                <w:webHidden/>
              </w:rPr>
              <w:instrText xml:space="preserve"> PAGEREF _Toc180177077 \h </w:instrText>
            </w:r>
            <w:r>
              <w:rPr>
                <w:noProof/>
                <w:webHidden/>
              </w:rPr>
            </w:r>
            <w:r>
              <w:rPr>
                <w:noProof/>
                <w:webHidden/>
              </w:rPr>
              <w:fldChar w:fldCharType="separate"/>
            </w:r>
            <w:r>
              <w:rPr>
                <w:noProof/>
                <w:webHidden/>
              </w:rPr>
              <w:t>3</w:t>
            </w:r>
            <w:r>
              <w:rPr>
                <w:noProof/>
                <w:webHidden/>
              </w:rPr>
              <w:fldChar w:fldCharType="end"/>
            </w:r>
          </w:hyperlink>
        </w:p>
        <w:p w14:paraId="50FA00D1" w14:textId="386C473D" w:rsidR="00D87481" w:rsidRDefault="00D87481">
          <w:pPr>
            <w:pStyle w:val="TOC3"/>
            <w:tabs>
              <w:tab w:val="right" w:leader="dot" w:pos="9350"/>
            </w:tabs>
            <w:rPr>
              <w:noProof/>
            </w:rPr>
          </w:pPr>
          <w:hyperlink w:anchor="_Toc180177078" w:history="1">
            <w:r w:rsidRPr="00843642">
              <w:rPr>
                <w:rStyle w:val="Hyperlink"/>
                <w:noProof/>
              </w:rPr>
              <w:t>Test Specifications</w:t>
            </w:r>
            <w:r>
              <w:rPr>
                <w:noProof/>
                <w:webHidden/>
              </w:rPr>
              <w:tab/>
            </w:r>
            <w:r>
              <w:rPr>
                <w:noProof/>
                <w:webHidden/>
              </w:rPr>
              <w:fldChar w:fldCharType="begin"/>
            </w:r>
            <w:r>
              <w:rPr>
                <w:noProof/>
                <w:webHidden/>
              </w:rPr>
              <w:instrText xml:space="preserve"> PAGEREF _Toc180177078 \h </w:instrText>
            </w:r>
            <w:r>
              <w:rPr>
                <w:noProof/>
                <w:webHidden/>
              </w:rPr>
            </w:r>
            <w:r>
              <w:rPr>
                <w:noProof/>
                <w:webHidden/>
              </w:rPr>
              <w:fldChar w:fldCharType="separate"/>
            </w:r>
            <w:r>
              <w:rPr>
                <w:noProof/>
                <w:webHidden/>
              </w:rPr>
              <w:t>4</w:t>
            </w:r>
            <w:r>
              <w:rPr>
                <w:noProof/>
                <w:webHidden/>
              </w:rPr>
              <w:fldChar w:fldCharType="end"/>
            </w:r>
          </w:hyperlink>
        </w:p>
        <w:p w14:paraId="21FE39EE" w14:textId="46480444" w:rsidR="00D87481" w:rsidRDefault="00D87481">
          <w:pPr>
            <w:pStyle w:val="TOC3"/>
            <w:tabs>
              <w:tab w:val="right" w:leader="dot" w:pos="9350"/>
            </w:tabs>
            <w:rPr>
              <w:noProof/>
            </w:rPr>
          </w:pPr>
          <w:hyperlink w:anchor="_Toc180177079" w:history="1">
            <w:r w:rsidRPr="00843642">
              <w:rPr>
                <w:rStyle w:val="Hyperlink"/>
                <w:noProof/>
              </w:rPr>
              <w:t>Data Source and Data Model</w:t>
            </w:r>
            <w:r>
              <w:rPr>
                <w:noProof/>
                <w:webHidden/>
              </w:rPr>
              <w:tab/>
            </w:r>
            <w:r>
              <w:rPr>
                <w:noProof/>
                <w:webHidden/>
              </w:rPr>
              <w:fldChar w:fldCharType="begin"/>
            </w:r>
            <w:r>
              <w:rPr>
                <w:noProof/>
                <w:webHidden/>
              </w:rPr>
              <w:instrText xml:space="preserve"> PAGEREF _Toc180177079 \h </w:instrText>
            </w:r>
            <w:r>
              <w:rPr>
                <w:noProof/>
                <w:webHidden/>
              </w:rPr>
            </w:r>
            <w:r>
              <w:rPr>
                <w:noProof/>
                <w:webHidden/>
              </w:rPr>
              <w:fldChar w:fldCharType="separate"/>
            </w:r>
            <w:r>
              <w:rPr>
                <w:noProof/>
                <w:webHidden/>
              </w:rPr>
              <w:t>4</w:t>
            </w:r>
            <w:r>
              <w:rPr>
                <w:noProof/>
                <w:webHidden/>
              </w:rPr>
              <w:fldChar w:fldCharType="end"/>
            </w:r>
          </w:hyperlink>
        </w:p>
        <w:p w14:paraId="3101176F" w14:textId="6FB1A9EA" w:rsidR="00D87481" w:rsidRDefault="00D87481">
          <w:pPr>
            <w:pStyle w:val="TOC3"/>
            <w:tabs>
              <w:tab w:val="right" w:leader="dot" w:pos="9350"/>
            </w:tabs>
            <w:rPr>
              <w:noProof/>
            </w:rPr>
          </w:pPr>
          <w:hyperlink w:anchor="_Toc180177080" w:history="1">
            <w:r w:rsidRPr="00843642">
              <w:rPr>
                <w:rStyle w:val="Hyperlink"/>
                <w:noProof/>
              </w:rPr>
              <w:t>Data Model:</w:t>
            </w:r>
            <w:r>
              <w:rPr>
                <w:noProof/>
                <w:webHidden/>
              </w:rPr>
              <w:tab/>
            </w:r>
            <w:r>
              <w:rPr>
                <w:noProof/>
                <w:webHidden/>
              </w:rPr>
              <w:fldChar w:fldCharType="begin"/>
            </w:r>
            <w:r>
              <w:rPr>
                <w:noProof/>
                <w:webHidden/>
              </w:rPr>
              <w:instrText xml:space="preserve"> PAGEREF _Toc180177080 \h </w:instrText>
            </w:r>
            <w:r>
              <w:rPr>
                <w:noProof/>
                <w:webHidden/>
              </w:rPr>
            </w:r>
            <w:r>
              <w:rPr>
                <w:noProof/>
                <w:webHidden/>
              </w:rPr>
              <w:fldChar w:fldCharType="separate"/>
            </w:r>
            <w:r>
              <w:rPr>
                <w:noProof/>
                <w:webHidden/>
              </w:rPr>
              <w:t>5</w:t>
            </w:r>
            <w:r>
              <w:rPr>
                <w:noProof/>
                <w:webHidden/>
              </w:rPr>
              <w:fldChar w:fldCharType="end"/>
            </w:r>
          </w:hyperlink>
        </w:p>
        <w:p w14:paraId="11ECCB1A" w14:textId="1B2FCCC1" w:rsidR="00D87481" w:rsidRDefault="00D87481">
          <w:pPr>
            <w:pStyle w:val="TOC3"/>
            <w:tabs>
              <w:tab w:val="right" w:leader="dot" w:pos="9350"/>
            </w:tabs>
            <w:rPr>
              <w:noProof/>
            </w:rPr>
          </w:pPr>
          <w:hyperlink w:anchor="_Toc180177081" w:history="1">
            <w:r w:rsidRPr="00843642">
              <w:rPr>
                <w:rStyle w:val="Hyperlink"/>
                <w:noProof/>
              </w:rPr>
              <w:t>Tool Selection</w:t>
            </w:r>
            <w:r>
              <w:rPr>
                <w:noProof/>
                <w:webHidden/>
              </w:rPr>
              <w:tab/>
            </w:r>
            <w:r>
              <w:rPr>
                <w:noProof/>
                <w:webHidden/>
              </w:rPr>
              <w:fldChar w:fldCharType="begin"/>
            </w:r>
            <w:r>
              <w:rPr>
                <w:noProof/>
                <w:webHidden/>
              </w:rPr>
              <w:instrText xml:space="preserve"> PAGEREF _Toc180177081 \h </w:instrText>
            </w:r>
            <w:r>
              <w:rPr>
                <w:noProof/>
                <w:webHidden/>
              </w:rPr>
            </w:r>
            <w:r>
              <w:rPr>
                <w:noProof/>
                <w:webHidden/>
              </w:rPr>
              <w:fldChar w:fldCharType="separate"/>
            </w:r>
            <w:r>
              <w:rPr>
                <w:noProof/>
                <w:webHidden/>
              </w:rPr>
              <w:t>5</w:t>
            </w:r>
            <w:r>
              <w:rPr>
                <w:noProof/>
                <w:webHidden/>
              </w:rPr>
              <w:fldChar w:fldCharType="end"/>
            </w:r>
          </w:hyperlink>
        </w:p>
        <w:p w14:paraId="44386CC0" w14:textId="1AEB9BD3" w:rsidR="00D87481" w:rsidRDefault="00D87481">
          <w:pPr>
            <w:pStyle w:val="TOC3"/>
            <w:tabs>
              <w:tab w:val="right" w:leader="dot" w:pos="9350"/>
            </w:tabs>
            <w:rPr>
              <w:noProof/>
            </w:rPr>
          </w:pPr>
          <w:hyperlink w:anchor="_Toc180177082" w:history="1">
            <w:r w:rsidRPr="00843642">
              <w:rPr>
                <w:rStyle w:val="Hyperlink"/>
                <w:noProof/>
              </w:rPr>
              <w:t>Target Audience</w:t>
            </w:r>
            <w:r>
              <w:rPr>
                <w:noProof/>
                <w:webHidden/>
              </w:rPr>
              <w:tab/>
            </w:r>
            <w:r>
              <w:rPr>
                <w:noProof/>
                <w:webHidden/>
              </w:rPr>
              <w:fldChar w:fldCharType="begin"/>
            </w:r>
            <w:r>
              <w:rPr>
                <w:noProof/>
                <w:webHidden/>
              </w:rPr>
              <w:instrText xml:space="preserve"> PAGEREF _Toc180177082 \h </w:instrText>
            </w:r>
            <w:r>
              <w:rPr>
                <w:noProof/>
                <w:webHidden/>
              </w:rPr>
            </w:r>
            <w:r>
              <w:rPr>
                <w:noProof/>
                <w:webHidden/>
              </w:rPr>
              <w:fldChar w:fldCharType="separate"/>
            </w:r>
            <w:r>
              <w:rPr>
                <w:noProof/>
                <w:webHidden/>
              </w:rPr>
              <w:t>6</w:t>
            </w:r>
            <w:r>
              <w:rPr>
                <w:noProof/>
                <w:webHidden/>
              </w:rPr>
              <w:fldChar w:fldCharType="end"/>
            </w:r>
          </w:hyperlink>
        </w:p>
        <w:p w14:paraId="43B0E674" w14:textId="2847A7CD" w:rsidR="00D87481" w:rsidRDefault="00D87481">
          <w:pPr>
            <w:pStyle w:val="TOC3"/>
            <w:tabs>
              <w:tab w:val="right" w:leader="dot" w:pos="9350"/>
            </w:tabs>
            <w:rPr>
              <w:noProof/>
            </w:rPr>
          </w:pPr>
          <w:hyperlink w:anchor="_Toc180177083" w:history="1">
            <w:r w:rsidRPr="00843642">
              <w:rPr>
                <w:rStyle w:val="Hyperlink"/>
                <w:noProof/>
              </w:rPr>
              <w:t>References</w:t>
            </w:r>
            <w:r>
              <w:rPr>
                <w:noProof/>
                <w:webHidden/>
              </w:rPr>
              <w:tab/>
            </w:r>
            <w:r>
              <w:rPr>
                <w:noProof/>
                <w:webHidden/>
              </w:rPr>
              <w:fldChar w:fldCharType="begin"/>
            </w:r>
            <w:r>
              <w:rPr>
                <w:noProof/>
                <w:webHidden/>
              </w:rPr>
              <w:instrText xml:space="preserve"> PAGEREF _Toc180177083 \h </w:instrText>
            </w:r>
            <w:r>
              <w:rPr>
                <w:noProof/>
                <w:webHidden/>
              </w:rPr>
            </w:r>
            <w:r>
              <w:rPr>
                <w:noProof/>
                <w:webHidden/>
              </w:rPr>
              <w:fldChar w:fldCharType="separate"/>
            </w:r>
            <w:r>
              <w:rPr>
                <w:noProof/>
                <w:webHidden/>
              </w:rPr>
              <w:t>6</w:t>
            </w:r>
            <w:r>
              <w:rPr>
                <w:noProof/>
                <w:webHidden/>
              </w:rPr>
              <w:fldChar w:fldCharType="end"/>
            </w:r>
          </w:hyperlink>
        </w:p>
        <w:p w14:paraId="21F99EB9" w14:textId="5FFD2D47" w:rsidR="00D87481" w:rsidRDefault="00D87481">
          <w:r>
            <w:rPr>
              <w:b/>
              <w:bCs/>
              <w:noProof/>
            </w:rPr>
            <w:fldChar w:fldCharType="end"/>
          </w:r>
        </w:p>
      </w:sdtContent>
    </w:sdt>
    <w:p w14:paraId="74B26134" w14:textId="77777777" w:rsidR="007374C1" w:rsidRDefault="007374C1" w:rsidP="007374C1"/>
    <w:p w14:paraId="7A48102F" w14:textId="77777777" w:rsidR="007374C1" w:rsidRDefault="007374C1" w:rsidP="007374C1">
      <w:r>
        <w:t> </w:t>
      </w:r>
    </w:p>
    <w:p w14:paraId="2AB88A17" w14:textId="77777777" w:rsidR="00D87481" w:rsidRDefault="00D87481">
      <w:pPr>
        <w:rPr>
          <w:rFonts w:eastAsiaTheme="majorEastAsia" w:cstheme="majorBidi"/>
          <w:color w:val="0F4761" w:themeColor="accent1" w:themeShade="BF"/>
          <w:sz w:val="28"/>
          <w:szCs w:val="28"/>
        </w:rPr>
      </w:pPr>
      <w:bookmarkStart w:id="1" w:name="_Toc180177071"/>
      <w:r>
        <w:br w:type="page"/>
      </w:r>
    </w:p>
    <w:p w14:paraId="39A1C480" w14:textId="294A840C" w:rsidR="007374C1" w:rsidRDefault="007374C1" w:rsidP="00A10407">
      <w:pPr>
        <w:pStyle w:val="Heading3"/>
      </w:pPr>
      <w:r>
        <w:lastRenderedPageBreak/>
        <w:t>Introduction</w:t>
      </w:r>
      <w:bookmarkEnd w:id="1"/>
    </w:p>
    <w:p w14:paraId="0DFC2BDC" w14:textId="77777777" w:rsidR="007374C1" w:rsidRDefault="007374C1" w:rsidP="00C84303">
      <w:r>
        <w:t>Amazon's IT department is the backbone of its technical operations, ensuring smooth functioning of the e-commerce giant’s infrastructure. To help the IT department manage performance, this design document outlines the creation of a dashboard that tracks key performance indicators (KPIs) relevant to maintaining system uptime, resolving technical incidents, and monitoring infrastructure utilization. This dashboard will provide real-time insights to improve decision-making, optimize system performance, and ensure minimal downtime.</w:t>
      </w:r>
    </w:p>
    <w:p w14:paraId="1E2B43BB" w14:textId="77777777" w:rsidR="007374C1" w:rsidRDefault="007374C1" w:rsidP="00C84303">
      <w:pPr>
        <w:pStyle w:val="Heading3"/>
      </w:pPr>
      <w:bookmarkStart w:id="2" w:name="_Toc180177072"/>
      <w:r>
        <w:t>Company</w:t>
      </w:r>
      <w:bookmarkEnd w:id="2"/>
    </w:p>
    <w:p w14:paraId="7CD2283C" w14:textId="77777777" w:rsidR="007374C1" w:rsidRDefault="007374C1" w:rsidP="007374C1">
      <w:r>
        <w:t>Amazon’s IT department oversees a vast array of systems, ranging from internal infrastructure to Amazon Web Services (AWS), supporting both internal teams and external customers. Given the high demand for continuous system availability, the IT department requires tools to track and analyze performance metrics. This dashboard will answer two critical business questions:</w:t>
      </w:r>
    </w:p>
    <w:p w14:paraId="255E74B1" w14:textId="7CC4691D" w:rsidR="007374C1" w:rsidRDefault="007374C1" w:rsidP="00C84303">
      <w:pPr>
        <w:pStyle w:val="ListParagraph"/>
        <w:numPr>
          <w:ilvl w:val="0"/>
          <w:numId w:val="2"/>
        </w:numPr>
      </w:pPr>
      <w:r w:rsidRPr="00C84303">
        <w:rPr>
          <w:b/>
          <w:bCs/>
        </w:rPr>
        <w:t>How quickly are IT issues being resolved?</w:t>
      </w:r>
      <w:r>
        <w:t xml:space="preserve"> – To monitor and improve incident response times, reduce downtime, and enhance service levels.</w:t>
      </w:r>
    </w:p>
    <w:p w14:paraId="33AF7D8C" w14:textId="3BAC2865" w:rsidR="007374C1" w:rsidRDefault="007374C1" w:rsidP="00C84303">
      <w:pPr>
        <w:pStyle w:val="ListParagraph"/>
        <w:numPr>
          <w:ilvl w:val="0"/>
          <w:numId w:val="2"/>
        </w:numPr>
      </w:pPr>
      <w:r w:rsidRPr="00C84303">
        <w:rPr>
          <w:b/>
          <w:bCs/>
        </w:rPr>
        <w:t>What is the current utilization of infrastructure?</w:t>
      </w:r>
      <w:r>
        <w:t xml:space="preserve"> – To assess whether system resources are being fully utilized or if there’s a need for scaling to handle increased traffic.</w:t>
      </w:r>
    </w:p>
    <w:p w14:paraId="6E703621" w14:textId="77777777" w:rsidR="007374C1" w:rsidRDefault="007374C1" w:rsidP="00365604">
      <w:pPr>
        <w:pStyle w:val="Heading3"/>
      </w:pPr>
      <w:bookmarkStart w:id="3" w:name="_Toc180177073"/>
      <w:r>
        <w:t>KPI 1: Mean Time to Resolution (MTTR)</w:t>
      </w:r>
      <w:bookmarkEnd w:id="3"/>
    </w:p>
    <w:p w14:paraId="6F475E88" w14:textId="1B31BB01" w:rsidR="007374C1" w:rsidRDefault="007374C1" w:rsidP="007374C1">
      <w:r>
        <w:t>MTTR measures the average time it takes to resolve an IT issue from the time it is first reported until it is resolved. This KPI is crucial for assessing the efficiency of your IT department in handling incidents.</w:t>
      </w:r>
    </w:p>
    <w:p w14:paraId="1B7B2476" w14:textId="37352605" w:rsidR="007374C1" w:rsidRDefault="007374C1" w:rsidP="007374C1">
      <w:bookmarkStart w:id="4" w:name="OLE_LINK1"/>
      <w:bookmarkStart w:id="5" w:name="OLE_LINK2"/>
      <w:r>
        <w:t xml:space="preserve">  </w:t>
      </w:r>
      <m:oMath>
        <m:r>
          <w:rPr>
            <w:rFonts w:ascii="Cambria Math" w:hAnsi="Cambria Math"/>
          </w:rPr>
          <m:t xml:space="preserve">MTTR = Total Resolution Time for all Incidents </m:t>
        </m:r>
        <m:r>
          <m:rPr>
            <m:lit/>
          </m:rPr>
          <w:rPr>
            <w:rFonts w:ascii="Cambria Math" w:hAnsi="Cambria Math"/>
          </w:rPr>
          <m:t>/</m:t>
        </m:r>
        <m:r>
          <w:rPr>
            <w:rFonts w:ascii="Cambria Math" w:hAnsi="Cambria Math"/>
          </w:rPr>
          <m:t> Number of Incidents Resolved</m:t>
        </m:r>
      </m:oMath>
    </w:p>
    <w:bookmarkEnd w:id="4"/>
    <w:bookmarkEnd w:id="5"/>
    <w:p w14:paraId="5E32725F" w14:textId="7DB09D59" w:rsidR="007374C1" w:rsidRDefault="007374C1" w:rsidP="00655522">
      <w:pPr>
        <w:pStyle w:val="ListParagraph"/>
        <w:numPr>
          <w:ilvl w:val="0"/>
          <w:numId w:val="4"/>
        </w:numPr>
      </w:pPr>
      <w:r w:rsidRPr="00655522">
        <w:rPr>
          <w:b/>
          <w:bCs/>
        </w:rPr>
        <w:t>Total Resolution Time</w:t>
      </w:r>
      <w:r>
        <w:t>: The sum of time taken to resolve all incidents.</w:t>
      </w:r>
    </w:p>
    <w:p w14:paraId="3BE683C3" w14:textId="4110AF75" w:rsidR="007374C1" w:rsidRDefault="007374C1" w:rsidP="007374C1">
      <w:pPr>
        <w:pStyle w:val="ListParagraph"/>
        <w:numPr>
          <w:ilvl w:val="0"/>
          <w:numId w:val="4"/>
        </w:numPr>
      </w:pPr>
      <w:r w:rsidRPr="00655522">
        <w:rPr>
          <w:b/>
          <w:bCs/>
        </w:rPr>
        <w:t>Number of Incidents Resolved</w:t>
      </w:r>
      <w:r>
        <w:t>: The total number of incidents resolved within the time frame.</w:t>
      </w:r>
    </w:p>
    <w:p w14:paraId="1559B093" w14:textId="77777777" w:rsidR="007374C1" w:rsidRDefault="007374C1" w:rsidP="00DE557A">
      <w:pPr>
        <w:pStyle w:val="Heading3"/>
      </w:pPr>
      <w:bookmarkStart w:id="6" w:name="_Toc180177074"/>
      <w:r>
        <w:t>KPI 2: System Uptime Percentage</w:t>
      </w:r>
      <w:bookmarkEnd w:id="6"/>
    </w:p>
    <w:p w14:paraId="6BA04A6E" w14:textId="3FF66AC2" w:rsidR="007374C1" w:rsidRDefault="007374C1" w:rsidP="007374C1">
      <w:r>
        <w:t>This KPI tracks the percentage of time a system is available and operational. Uptime is critical for ensuring smooth operations in any IT infrastructure, especially in cloud-based services.</w:t>
      </w:r>
    </w:p>
    <w:p w14:paraId="7F544EA6" w14:textId="36D45574" w:rsidR="007374C1" w:rsidRDefault="007771EC" w:rsidP="007374C1">
      <m:oMathPara>
        <m:oMath>
          <m:r>
            <w:rPr>
              <w:rFonts w:ascii="Cambria Math" w:hAnsi="Cambria Math"/>
            </w:rPr>
            <m:t>UptimePercentage=</m:t>
          </m:r>
          <m:d>
            <m:dPr>
              <m:ctrlPr>
                <w:rPr>
                  <w:rFonts w:ascii="Cambria Math" w:hAnsi="Cambria Math"/>
                  <w:i/>
                </w:rPr>
              </m:ctrlPr>
            </m:dPr>
            <m:e>
              <m:r>
                <w:rPr>
                  <w:rFonts w:ascii="Cambria Math" w:hAnsi="Cambria Math"/>
                </w:rPr>
                <m:t>TotalUptime</m:t>
              </m:r>
            </m:e>
          </m:d>
          <m:r>
            <m:rPr>
              <m:lit/>
            </m:rPr>
            <w:rPr>
              <w:rFonts w:ascii="Cambria Math" w:hAnsi="Cambria Math"/>
            </w:rPr>
            <m:t>/</m:t>
          </m:r>
          <m:d>
            <m:dPr>
              <m:ctrlPr>
                <w:rPr>
                  <w:rFonts w:ascii="Cambria Math" w:hAnsi="Cambria Math"/>
                  <w:i/>
                </w:rPr>
              </m:ctrlPr>
            </m:dPr>
            <m:e>
              <m:r>
                <w:rPr>
                  <w:rFonts w:ascii="Cambria Math" w:hAnsi="Cambria Math"/>
                </w:rPr>
                <m:t>TotalAvailableTime</m:t>
              </m:r>
            </m:e>
          </m:d>
          <m:r>
            <w:rPr>
              <w:rFonts w:ascii="Cambria Math" w:hAnsi="Cambria Math"/>
            </w:rPr>
            <m:t>×100</m:t>
          </m:r>
        </m:oMath>
      </m:oMathPara>
    </w:p>
    <w:p w14:paraId="605A3DB3" w14:textId="6B6A61F3" w:rsidR="007374C1" w:rsidRDefault="007374C1" w:rsidP="007771EC">
      <w:pPr>
        <w:pStyle w:val="ListParagraph"/>
        <w:numPr>
          <w:ilvl w:val="0"/>
          <w:numId w:val="5"/>
        </w:numPr>
      </w:pPr>
      <w:r w:rsidRPr="007771EC">
        <w:rPr>
          <w:b/>
          <w:bCs/>
        </w:rPr>
        <w:lastRenderedPageBreak/>
        <w:t>Total Uptime</w:t>
      </w:r>
      <w:r>
        <w:t>: The total time the system was up and running.</w:t>
      </w:r>
    </w:p>
    <w:p w14:paraId="00FDDE90" w14:textId="4353E00D" w:rsidR="007374C1" w:rsidRDefault="007374C1" w:rsidP="007771EC">
      <w:pPr>
        <w:pStyle w:val="ListParagraph"/>
        <w:numPr>
          <w:ilvl w:val="0"/>
          <w:numId w:val="5"/>
        </w:numPr>
      </w:pPr>
      <w:r w:rsidRPr="007771EC">
        <w:rPr>
          <w:b/>
          <w:bCs/>
        </w:rPr>
        <w:t>Total Available Time</w:t>
      </w:r>
      <w:r>
        <w:t>: The total time the system was supposed to be available (e.g., 24 hours a day).</w:t>
      </w:r>
    </w:p>
    <w:p w14:paraId="264FE852" w14:textId="77777777" w:rsidR="007374C1" w:rsidRDefault="007374C1" w:rsidP="007771EC">
      <w:pPr>
        <w:pStyle w:val="Heading3"/>
      </w:pPr>
      <w:bookmarkStart w:id="7" w:name="_Toc180177075"/>
      <w:r>
        <w:t>KPI 3: Incident Volume</w:t>
      </w:r>
      <w:bookmarkEnd w:id="7"/>
    </w:p>
    <w:p w14:paraId="56C63BF5" w14:textId="1E0E7280" w:rsidR="007374C1" w:rsidRDefault="007374C1" w:rsidP="007374C1">
      <w:r>
        <w:t>Incident volume tracks the total number of IT incidents (e.g., system failures, downtimes, or performance issues) reported over a specific period. This KPI helps in identifying trends in IT issues and understanding how frequently problems occur.</w:t>
      </w:r>
    </w:p>
    <w:p w14:paraId="59DE3AD3" w14:textId="10505D72" w:rsidR="007374C1" w:rsidRDefault="007771EC" w:rsidP="007374C1">
      <m:oMathPara>
        <m:oMath>
          <m:r>
            <w:rPr>
              <w:rFonts w:ascii="Cambria Math" w:hAnsi="Cambria Math"/>
            </w:rPr>
            <m:t>Incident Volume=Number of Incidents Reported in each Time Period</m:t>
          </m:r>
        </m:oMath>
      </m:oMathPara>
    </w:p>
    <w:p w14:paraId="3D83A8EA" w14:textId="77777777" w:rsidR="007374C1" w:rsidRDefault="007374C1" w:rsidP="007771EC">
      <w:pPr>
        <w:pStyle w:val="Heading3"/>
      </w:pPr>
      <w:bookmarkStart w:id="8" w:name="_Toc180177076"/>
      <w:r>
        <w:t>KPI 4: Infrastructure Utilization</w:t>
      </w:r>
      <w:bookmarkEnd w:id="8"/>
    </w:p>
    <w:p w14:paraId="6D093F69" w14:textId="57979A81" w:rsidR="007374C1" w:rsidRDefault="007374C1" w:rsidP="007374C1">
      <w:r>
        <w:t>Infrastructure utilization measures how efficiently IT resources (such as CPU, memory, storage) are being used. It helps to determine if the infrastructure is over- or under-utilized and whether scaling is necessary.</w:t>
      </w:r>
    </w:p>
    <w:p w14:paraId="27498153" w14:textId="221684C8" w:rsidR="007374C1" w:rsidRDefault="007771EC" w:rsidP="007374C1">
      <w:bookmarkStart w:id="9" w:name="OLE_LINK3"/>
      <w:bookmarkStart w:id="10" w:name="OLE_LINK4"/>
      <m:oMathPara>
        <m:oMath>
          <m:r>
            <w:rPr>
              <w:rFonts w:ascii="Cambria Math" w:hAnsi="Cambria Math"/>
            </w:rPr>
            <m:t>CPU Utilization (%)=  Used CPU Resources/(Total CPU Capacity )  × 100</m:t>
          </m:r>
        </m:oMath>
      </m:oMathPara>
    </w:p>
    <w:p w14:paraId="0E23675B" w14:textId="6378BF19" w:rsidR="007374C1" w:rsidRDefault="007771EC" w:rsidP="007374C1">
      <m:oMathPara>
        <m:oMath>
          <m:r>
            <w:rPr>
              <w:rFonts w:ascii="Cambria Math" w:hAnsi="Cambria Math"/>
            </w:rPr>
            <m:t>Memory Utilization=  Used Memory/(Total Memory Capacity)  × 100</m:t>
          </m:r>
        </m:oMath>
      </m:oMathPara>
    </w:p>
    <w:p w14:paraId="7F40D217" w14:textId="767136BC" w:rsidR="007374C1" w:rsidRDefault="007771EC" w:rsidP="007374C1">
      <m:oMathPara>
        <m:oMath>
          <m:r>
            <w:rPr>
              <w:rFonts w:ascii="Cambria Math" w:hAnsi="Cambria Math"/>
            </w:rPr>
            <m:t>Storage Utilization=  Used Storage/(Total Storage Capacity)  × 100</m:t>
          </m:r>
        </m:oMath>
      </m:oMathPara>
    </w:p>
    <w:p w14:paraId="74C8B9DC" w14:textId="4CEA8818" w:rsidR="007374C1" w:rsidRDefault="007374C1" w:rsidP="007771EC">
      <w:pPr>
        <w:pStyle w:val="Heading3"/>
      </w:pPr>
      <w:bookmarkStart w:id="11" w:name="_Toc180177077"/>
      <w:bookmarkEnd w:id="9"/>
      <w:bookmarkEnd w:id="10"/>
      <w:r>
        <w:t xml:space="preserve">Dashboard </w:t>
      </w:r>
      <w:bookmarkEnd w:id="11"/>
      <w:r w:rsidR="00A00739">
        <w:t>Mock-up</w:t>
      </w:r>
    </w:p>
    <w:p w14:paraId="4DCF8B1D" w14:textId="4E2BC797" w:rsidR="007374C1" w:rsidRDefault="00DE364A" w:rsidP="007374C1">
      <w:r w:rsidRPr="00DE364A">
        <w:rPr>
          <w:noProof/>
        </w:rPr>
        <w:drawing>
          <wp:inline distT="0" distB="0" distL="0" distR="0" wp14:anchorId="74E61207" wp14:editId="3D65E5A7">
            <wp:extent cx="5943600" cy="3813810"/>
            <wp:effectExtent l="0" t="0" r="0" b="0"/>
            <wp:docPr id="106470029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0297" name="Picture 1" descr="A screenshot of a diagram&#10;&#10;Description automatically generated"/>
                    <pic:cNvPicPr/>
                  </pic:nvPicPr>
                  <pic:blipFill>
                    <a:blip r:embed="rId6"/>
                    <a:stretch>
                      <a:fillRect/>
                    </a:stretch>
                  </pic:blipFill>
                  <pic:spPr>
                    <a:xfrm>
                      <a:off x="0" y="0"/>
                      <a:ext cx="5943600" cy="3813810"/>
                    </a:xfrm>
                    <a:prstGeom prst="rect">
                      <a:avLst/>
                    </a:prstGeom>
                  </pic:spPr>
                </pic:pic>
              </a:graphicData>
            </a:graphic>
          </wp:inline>
        </w:drawing>
      </w:r>
    </w:p>
    <w:p w14:paraId="04A9FDEE" w14:textId="0094D2A9" w:rsidR="007374C1" w:rsidRDefault="007374C1" w:rsidP="00A22300">
      <w:pPr>
        <w:pStyle w:val="Heading3"/>
      </w:pPr>
      <w:r>
        <w:lastRenderedPageBreak/>
        <w:t xml:space="preserve"> </w:t>
      </w:r>
      <w:bookmarkStart w:id="12" w:name="_Toc180177078"/>
      <w:r>
        <w:t>Test Specifications</w:t>
      </w:r>
      <w:bookmarkEnd w:id="12"/>
    </w:p>
    <w:p w14:paraId="087F4631" w14:textId="107C11C6" w:rsidR="007374C1" w:rsidRDefault="007374C1" w:rsidP="00202EB2">
      <w:pPr>
        <w:pStyle w:val="ListParagraph"/>
        <w:numPr>
          <w:ilvl w:val="0"/>
          <w:numId w:val="6"/>
        </w:numPr>
      </w:pPr>
      <w:r w:rsidRPr="00202EB2">
        <w:rPr>
          <w:b/>
          <w:bCs/>
        </w:rPr>
        <w:t>Real-time Data Updates</w:t>
      </w:r>
      <w:r>
        <w:t>: The dashboard must display up-to-date metrics from live sources (e.g., AWS CloudWatch and ServiceNow). Data should refresh at regular intervals (e.g., every 5 minutes).</w:t>
      </w:r>
    </w:p>
    <w:p w14:paraId="15B47828" w14:textId="2C20D808" w:rsidR="007374C1" w:rsidRDefault="007374C1" w:rsidP="00202EB2">
      <w:pPr>
        <w:pStyle w:val="ListParagraph"/>
        <w:numPr>
          <w:ilvl w:val="0"/>
          <w:numId w:val="6"/>
        </w:numPr>
      </w:pPr>
      <w:r w:rsidRPr="00202EB2">
        <w:rPr>
          <w:b/>
          <w:bCs/>
        </w:rPr>
        <w:t>Customizable Filters</w:t>
      </w:r>
      <w:r>
        <w:t>: Users should be able to adjust time ranges and filter by incident type or system ID across all dashboard sections.</w:t>
      </w:r>
    </w:p>
    <w:p w14:paraId="47724C68" w14:textId="20107C52" w:rsidR="007374C1" w:rsidRDefault="007374C1" w:rsidP="00202EB2">
      <w:pPr>
        <w:pStyle w:val="ListParagraph"/>
        <w:numPr>
          <w:ilvl w:val="0"/>
          <w:numId w:val="6"/>
        </w:numPr>
      </w:pPr>
      <w:r w:rsidRPr="00202EB2">
        <w:rPr>
          <w:b/>
          <w:bCs/>
        </w:rPr>
        <w:t>Responsive Design</w:t>
      </w:r>
      <w:r>
        <w:t>: The dashboard must be accessible and functional on various devices, including desktops, tablets, and mobile phones.</w:t>
      </w:r>
    </w:p>
    <w:p w14:paraId="06E9FC44" w14:textId="70E2E78D" w:rsidR="007374C1" w:rsidRDefault="007374C1" w:rsidP="00202EB2">
      <w:pPr>
        <w:pStyle w:val="ListParagraph"/>
        <w:numPr>
          <w:ilvl w:val="0"/>
          <w:numId w:val="6"/>
        </w:numPr>
      </w:pPr>
      <w:r w:rsidRPr="00202EB2">
        <w:rPr>
          <w:b/>
          <w:bCs/>
        </w:rPr>
        <w:t>Alert System</w:t>
      </w:r>
      <w:r>
        <w:t>: When system uptime drops below 99% or incident volume spikes beyond a preset threshold, the dashboard should trigger visual or email alerts.</w:t>
      </w:r>
    </w:p>
    <w:p w14:paraId="597F5EF2" w14:textId="39404B50" w:rsidR="007374C1" w:rsidRDefault="007374C1" w:rsidP="00202EB2">
      <w:pPr>
        <w:pStyle w:val="ListParagraph"/>
        <w:numPr>
          <w:ilvl w:val="0"/>
          <w:numId w:val="6"/>
        </w:numPr>
      </w:pPr>
      <w:r w:rsidRPr="00202EB2">
        <w:rPr>
          <w:b/>
          <w:bCs/>
        </w:rPr>
        <w:t>Data Accuracy</w:t>
      </w:r>
      <w:r>
        <w:t xml:space="preserve">: Ensure that data calculations (MTTR, uptime percentages, infrastructure utilization) are accurate and align with pre-defined formulas. </w:t>
      </w:r>
    </w:p>
    <w:p w14:paraId="066A4422" w14:textId="77777777" w:rsidR="007374C1" w:rsidRDefault="007374C1" w:rsidP="00202EB2">
      <w:pPr>
        <w:pStyle w:val="Heading3"/>
      </w:pPr>
      <w:bookmarkStart w:id="13" w:name="_Toc180177079"/>
      <w:r>
        <w:t>Data Source and Data Model</w:t>
      </w:r>
      <w:bookmarkEnd w:id="13"/>
    </w:p>
    <w:p w14:paraId="2812A6FE" w14:textId="77777777" w:rsidR="002307B3" w:rsidRPr="00101E08" w:rsidRDefault="002307B3" w:rsidP="002307B3">
      <w:r w:rsidRPr="00101E08">
        <w:t>The data for the Amazon IT Department dashboard will be derived from both actual and simulated sources. Simulated data will be used initially to prototype the dashboard and test the functionality before connecting to live data sources. Below is a breakdown of the simulated data that will be used:</w:t>
      </w:r>
    </w:p>
    <w:p w14:paraId="6E9D30D8" w14:textId="77777777" w:rsidR="002307B3" w:rsidRPr="00101E08" w:rsidRDefault="002307B3" w:rsidP="002307B3">
      <w:pPr>
        <w:numPr>
          <w:ilvl w:val="0"/>
          <w:numId w:val="8"/>
        </w:numPr>
        <w:spacing w:after="0" w:line="276" w:lineRule="auto"/>
      </w:pPr>
      <w:r w:rsidRPr="00101E08">
        <w:rPr>
          <w:b/>
          <w:bCs/>
        </w:rPr>
        <w:t>Simulated Incident Data (ServiceNow)</w:t>
      </w:r>
      <w:r>
        <w:rPr>
          <w:b/>
          <w:bCs/>
        </w:rPr>
        <w:t xml:space="preserve"> </w:t>
      </w:r>
      <w:sdt>
        <w:sdtPr>
          <w:rPr>
            <w:b/>
            <w:bCs/>
          </w:rPr>
          <w:id w:val="1744602410"/>
          <w:citation/>
        </w:sdtPr>
        <w:sdtContent>
          <w:r>
            <w:rPr>
              <w:b/>
              <w:bCs/>
            </w:rPr>
            <w:fldChar w:fldCharType="begin"/>
          </w:r>
          <w:r>
            <w:rPr>
              <w:b/>
              <w:bCs/>
            </w:rPr>
            <w:instrText xml:space="preserve"> CITATION Abd23 \l 4105 </w:instrText>
          </w:r>
          <w:r>
            <w:rPr>
              <w:b/>
              <w:bCs/>
            </w:rPr>
            <w:fldChar w:fldCharType="separate"/>
          </w:r>
          <w:r w:rsidRPr="001E4FD5">
            <w:rPr>
              <w:noProof/>
            </w:rPr>
            <w:t>(Olaoye, 2023)</w:t>
          </w:r>
          <w:r>
            <w:rPr>
              <w:b/>
              <w:bCs/>
            </w:rPr>
            <w:fldChar w:fldCharType="end"/>
          </w:r>
        </w:sdtContent>
      </w:sdt>
      <w:r w:rsidRPr="00101E08">
        <w:rPr>
          <w:b/>
          <w:bCs/>
        </w:rPr>
        <w:t>:</w:t>
      </w:r>
      <w:r w:rsidRPr="00101E08">
        <w:br/>
        <w:t>A dataset containing a list of IT incidents over a 6-month period. Each entry includes:</w:t>
      </w:r>
    </w:p>
    <w:p w14:paraId="1F67AEC1" w14:textId="77777777" w:rsidR="002307B3" w:rsidRPr="00101E08" w:rsidRDefault="002307B3" w:rsidP="002307B3">
      <w:pPr>
        <w:numPr>
          <w:ilvl w:val="1"/>
          <w:numId w:val="8"/>
        </w:numPr>
        <w:spacing w:after="0" w:line="276" w:lineRule="auto"/>
      </w:pPr>
      <w:r w:rsidRPr="00101E08">
        <w:rPr>
          <w:b/>
          <w:bCs/>
        </w:rPr>
        <w:t>Incident ID</w:t>
      </w:r>
      <w:r w:rsidRPr="00101E08">
        <w:t xml:space="preserve"> (e.g., INC001, INC002)</w:t>
      </w:r>
    </w:p>
    <w:p w14:paraId="67A7E552" w14:textId="77777777" w:rsidR="002307B3" w:rsidRPr="00101E08" w:rsidRDefault="002307B3" w:rsidP="002307B3">
      <w:pPr>
        <w:numPr>
          <w:ilvl w:val="1"/>
          <w:numId w:val="8"/>
        </w:numPr>
        <w:spacing w:after="0" w:line="276" w:lineRule="auto"/>
      </w:pPr>
      <w:r w:rsidRPr="00101E08">
        <w:rPr>
          <w:b/>
          <w:bCs/>
        </w:rPr>
        <w:t>Time Logged</w:t>
      </w:r>
      <w:r w:rsidRPr="00101E08">
        <w:t xml:space="preserve"> (e.g., 2024-01-15 14:30:00)</w:t>
      </w:r>
    </w:p>
    <w:p w14:paraId="2F15785F" w14:textId="77777777" w:rsidR="002307B3" w:rsidRPr="00101E08" w:rsidRDefault="002307B3" w:rsidP="002307B3">
      <w:pPr>
        <w:numPr>
          <w:ilvl w:val="1"/>
          <w:numId w:val="8"/>
        </w:numPr>
        <w:spacing w:after="0" w:line="276" w:lineRule="auto"/>
      </w:pPr>
      <w:r w:rsidRPr="00101E08">
        <w:rPr>
          <w:b/>
          <w:bCs/>
        </w:rPr>
        <w:t>Time Resolved</w:t>
      </w:r>
      <w:r w:rsidRPr="00101E08">
        <w:t xml:space="preserve"> (e.g., 2024-01-15 16:00:00)</w:t>
      </w:r>
    </w:p>
    <w:p w14:paraId="65B79878" w14:textId="77777777" w:rsidR="002307B3" w:rsidRPr="00101E08" w:rsidRDefault="002307B3" w:rsidP="002307B3">
      <w:pPr>
        <w:numPr>
          <w:ilvl w:val="1"/>
          <w:numId w:val="8"/>
        </w:numPr>
        <w:spacing w:after="0" w:line="276" w:lineRule="auto"/>
      </w:pPr>
      <w:r w:rsidRPr="00101E08">
        <w:rPr>
          <w:b/>
          <w:bCs/>
        </w:rPr>
        <w:t>Incident Type</w:t>
      </w:r>
      <w:r w:rsidRPr="00101E08">
        <w:t xml:space="preserve"> (e.g., Server Failure, Network Downtime)</w:t>
      </w:r>
    </w:p>
    <w:p w14:paraId="4F612A21" w14:textId="77777777" w:rsidR="002307B3" w:rsidRPr="00101E08" w:rsidRDefault="002307B3" w:rsidP="002307B3">
      <w:pPr>
        <w:numPr>
          <w:ilvl w:val="1"/>
          <w:numId w:val="8"/>
        </w:numPr>
        <w:spacing w:after="0" w:line="276" w:lineRule="auto"/>
      </w:pPr>
      <w:r w:rsidRPr="00101E08">
        <w:rPr>
          <w:b/>
          <w:bCs/>
        </w:rPr>
        <w:t>Priority</w:t>
      </w:r>
      <w:r w:rsidRPr="00101E08">
        <w:t xml:space="preserve"> (e.g., High, Medium, Low)</w:t>
      </w:r>
    </w:p>
    <w:p w14:paraId="5D9A1B76" w14:textId="77777777" w:rsidR="002307B3" w:rsidRPr="00101E08" w:rsidRDefault="002307B3" w:rsidP="002307B3">
      <w:pPr>
        <w:numPr>
          <w:ilvl w:val="1"/>
          <w:numId w:val="8"/>
        </w:numPr>
        <w:spacing w:after="0" w:line="276" w:lineRule="auto"/>
      </w:pPr>
      <w:r w:rsidRPr="00101E08">
        <w:rPr>
          <w:b/>
          <w:bCs/>
        </w:rPr>
        <w:t>Resolved By</w:t>
      </w:r>
      <w:r w:rsidRPr="00101E08">
        <w:t xml:space="preserve"> (e.g., Support Engineer ID)</w:t>
      </w:r>
    </w:p>
    <w:p w14:paraId="7C1C7826" w14:textId="77777777" w:rsidR="002307B3" w:rsidRPr="00101E08" w:rsidRDefault="002307B3" w:rsidP="002307B3">
      <w:pPr>
        <w:numPr>
          <w:ilvl w:val="1"/>
          <w:numId w:val="8"/>
        </w:numPr>
        <w:spacing w:after="0" w:line="276" w:lineRule="auto"/>
      </w:pPr>
      <w:r w:rsidRPr="00101E08">
        <w:rPr>
          <w:b/>
          <w:bCs/>
        </w:rPr>
        <w:t>MTTR (Mean Time to Resolution)</w:t>
      </w:r>
      <w:r w:rsidRPr="00101E08">
        <w:t xml:space="preserve"> calculated from time logged and time resolved for each incident.</w:t>
      </w:r>
    </w:p>
    <w:p w14:paraId="6B3A346D" w14:textId="77777777" w:rsidR="002307B3" w:rsidRPr="00101E08" w:rsidRDefault="002307B3" w:rsidP="002307B3">
      <w:pPr>
        <w:numPr>
          <w:ilvl w:val="0"/>
          <w:numId w:val="8"/>
        </w:numPr>
        <w:spacing w:after="0" w:line="276" w:lineRule="auto"/>
      </w:pPr>
      <w:r w:rsidRPr="00101E08">
        <w:rPr>
          <w:b/>
          <w:bCs/>
        </w:rPr>
        <w:t>Simulated System Uptime Data (AWS CloudWatch)</w:t>
      </w:r>
      <w:r>
        <w:rPr>
          <w:b/>
          <w:bCs/>
        </w:rPr>
        <w:t xml:space="preserve"> </w:t>
      </w:r>
      <w:sdt>
        <w:sdtPr>
          <w:rPr>
            <w:b/>
            <w:bCs/>
          </w:rPr>
          <w:id w:val="-1858879638"/>
          <w:citation/>
        </w:sdtPr>
        <w:sdtContent>
          <w:r>
            <w:rPr>
              <w:b/>
              <w:bCs/>
            </w:rPr>
            <w:fldChar w:fldCharType="begin"/>
          </w:r>
          <w:r>
            <w:rPr>
              <w:b/>
              <w:bCs/>
            </w:rPr>
            <w:instrText xml:space="preserve"> CITATION She23 \l 4105 </w:instrText>
          </w:r>
          <w:r>
            <w:rPr>
              <w:b/>
              <w:bCs/>
            </w:rPr>
            <w:fldChar w:fldCharType="separate"/>
          </w:r>
          <w:r w:rsidRPr="001E4FD5">
            <w:rPr>
              <w:noProof/>
            </w:rPr>
            <w:t>(SheWrites, 2023)</w:t>
          </w:r>
          <w:r>
            <w:rPr>
              <w:b/>
              <w:bCs/>
            </w:rPr>
            <w:fldChar w:fldCharType="end"/>
          </w:r>
        </w:sdtContent>
      </w:sdt>
      <w:r w:rsidRPr="00101E08">
        <w:rPr>
          <w:b/>
          <w:bCs/>
        </w:rPr>
        <w:t>:</w:t>
      </w:r>
      <w:r w:rsidRPr="00101E08">
        <w:br/>
        <w:t>A dataset simulating the availability of Amazon’s internal systems over a 30-day period. Data fields include:</w:t>
      </w:r>
    </w:p>
    <w:p w14:paraId="32FA25B8" w14:textId="77777777" w:rsidR="002307B3" w:rsidRPr="00101E08" w:rsidRDefault="002307B3" w:rsidP="002307B3">
      <w:pPr>
        <w:numPr>
          <w:ilvl w:val="1"/>
          <w:numId w:val="8"/>
        </w:numPr>
        <w:spacing w:after="0" w:line="276" w:lineRule="auto"/>
      </w:pPr>
      <w:r w:rsidRPr="00101E08">
        <w:rPr>
          <w:b/>
          <w:bCs/>
        </w:rPr>
        <w:t>Date</w:t>
      </w:r>
      <w:r w:rsidRPr="00101E08">
        <w:t xml:space="preserve"> (e.g., 2024-02-01)</w:t>
      </w:r>
    </w:p>
    <w:p w14:paraId="4185E1E1" w14:textId="77777777" w:rsidR="002307B3" w:rsidRPr="00101E08" w:rsidRDefault="002307B3" w:rsidP="002307B3">
      <w:pPr>
        <w:numPr>
          <w:ilvl w:val="1"/>
          <w:numId w:val="8"/>
        </w:numPr>
        <w:spacing w:after="0" w:line="276" w:lineRule="auto"/>
      </w:pPr>
      <w:r w:rsidRPr="00101E08">
        <w:rPr>
          <w:b/>
          <w:bCs/>
        </w:rPr>
        <w:t>System ID</w:t>
      </w:r>
      <w:r w:rsidRPr="00101E08">
        <w:t xml:space="preserve"> (e.g., SYS001, SYS002)</w:t>
      </w:r>
    </w:p>
    <w:p w14:paraId="48374D01" w14:textId="77777777" w:rsidR="002307B3" w:rsidRPr="00101E08" w:rsidRDefault="002307B3" w:rsidP="002307B3">
      <w:pPr>
        <w:numPr>
          <w:ilvl w:val="1"/>
          <w:numId w:val="8"/>
        </w:numPr>
        <w:spacing w:after="0" w:line="276" w:lineRule="auto"/>
      </w:pPr>
      <w:r w:rsidRPr="00101E08">
        <w:rPr>
          <w:b/>
          <w:bCs/>
        </w:rPr>
        <w:t>Uptime Percentage</w:t>
      </w:r>
      <w:r w:rsidRPr="00101E08">
        <w:t xml:space="preserve"> (e.g., 99.95%, 99.99%)</w:t>
      </w:r>
    </w:p>
    <w:p w14:paraId="0C91F828" w14:textId="77777777" w:rsidR="002307B3" w:rsidRPr="00101E08" w:rsidRDefault="002307B3" w:rsidP="002307B3">
      <w:pPr>
        <w:numPr>
          <w:ilvl w:val="1"/>
          <w:numId w:val="8"/>
        </w:numPr>
        <w:spacing w:after="0" w:line="276" w:lineRule="auto"/>
      </w:pPr>
      <w:r w:rsidRPr="00101E08">
        <w:rPr>
          <w:b/>
          <w:bCs/>
        </w:rPr>
        <w:t>Downtime in Minutes</w:t>
      </w:r>
      <w:r w:rsidRPr="00101E08">
        <w:t xml:space="preserve"> (e.g., 5 minutes)</w:t>
      </w:r>
    </w:p>
    <w:p w14:paraId="56E9D35F" w14:textId="77777777" w:rsidR="002307B3" w:rsidRPr="00101E08" w:rsidRDefault="002307B3" w:rsidP="002307B3">
      <w:pPr>
        <w:numPr>
          <w:ilvl w:val="1"/>
          <w:numId w:val="8"/>
        </w:numPr>
        <w:spacing w:after="0" w:line="276" w:lineRule="auto"/>
      </w:pPr>
      <w:r w:rsidRPr="00101E08">
        <w:rPr>
          <w:b/>
          <w:bCs/>
        </w:rPr>
        <w:t>Number of Downtime Events</w:t>
      </w:r>
      <w:r w:rsidRPr="00101E08">
        <w:t xml:space="preserve"> (e.g., 2 incidents).</w:t>
      </w:r>
    </w:p>
    <w:p w14:paraId="635ED03B" w14:textId="77777777" w:rsidR="002307B3" w:rsidRPr="00101E08" w:rsidRDefault="002307B3" w:rsidP="002307B3">
      <w:pPr>
        <w:numPr>
          <w:ilvl w:val="0"/>
          <w:numId w:val="8"/>
        </w:numPr>
        <w:spacing w:after="0" w:line="276" w:lineRule="auto"/>
      </w:pPr>
      <w:r w:rsidRPr="00101E08">
        <w:rPr>
          <w:b/>
          <w:bCs/>
        </w:rPr>
        <w:lastRenderedPageBreak/>
        <w:t>Simulated Infrastructure Utilization Data (AWS CloudWatch):</w:t>
      </w:r>
      <w:r w:rsidRPr="00101E08">
        <w:br/>
        <w:t>This dataset will contain information about resource usage across Amazon’s IT infrastructure over a 1-month period. Data fields include:</w:t>
      </w:r>
    </w:p>
    <w:p w14:paraId="476756C7" w14:textId="77777777" w:rsidR="002307B3" w:rsidRPr="00101E08" w:rsidRDefault="002307B3" w:rsidP="002307B3">
      <w:pPr>
        <w:numPr>
          <w:ilvl w:val="1"/>
          <w:numId w:val="8"/>
        </w:numPr>
        <w:spacing w:after="0" w:line="276" w:lineRule="auto"/>
      </w:pPr>
      <w:r w:rsidRPr="00101E08">
        <w:rPr>
          <w:b/>
          <w:bCs/>
        </w:rPr>
        <w:t>Server ID</w:t>
      </w:r>
      <w:r w:rsidRPr="00101E08">
        <w:t xml:space="preserve"> (e.g., SERVER001, SERVER002)</w:t>
      </w:r>
    </w:p>
    <w:p w14:paraId="6278E6FC" w14:textId="77777777" w:rsidR="002307B3" w:rsidRPr="00101E08" w:rsidRDefault="002307B3" w:rsidP="002307B3">
      <w:pPr>
        <w:numPr>
          <w:ilvl w:val="1"/>
          <w:numId w:val="8"/>
        </w:numPr>
        <w:spacing w:after="0" w:line="276" w:lineRule="auto"/>
      </w:pPr>
      <w:r w:rsidRPr="00101E08">
        <w:rPr>
          <w:b/>
          <w:bCs/>
        </w:rPr>
        <w:t>CPU Utilization (%)</w:t>
      </w:r>
      <w:r w:rsidRPr="00101E08">
        <w:t xml:space="preserve"> (e.g., 75%, 85%)</w:t>
      </w:r>
    </w:p>
    <w:p w14:paraId="53423174" w14:textId="77777777" w:rsidR="002307B3" w:rsidRPr="00101E08" w:rsidRDefault="002307B3" w:rsidP="002307B3">
      <w:pPr>
        <w:numPr>
          <w:ilvl w:val="1"/>
          <w:numId w:val="8"/>
        </w:numPr>
        <w:spacing w:after="0" w:line="276" w:lineRule="auto"/>
      </w:pPr>
      <w:r w:rsidRPr="00101E08">
        <w:rPr>
          <w:b/>
          <w:bCs/>
        </w:rPr>
        <w:t>Memory Utilization (%)</w:t>
      </w:r>
      <w:r w:rsidRPr="00101E08">
        <w:t xml:space="preserve"> (e.g., 60%, 70%)</w:t>
      </w:r>
    </w:p>
    <w:p w14:paraId="2D701C2A" w14:textId="77777777" w:rsidR="002307B3" w:rsidRPr="00101E08" w:rsidRDefault="002307B3" w:rsidP="002307B3">
      <w:pPr>
        <w:numPr>
          <w:ilvl w:val="1"/>
          <w:numId w:val="8"/>
        </w:numPr>
        <w:spacing w:after="0" w:line="276" w:lineRule="auto"/>
      </w:pPr>
      <w:r w:rsidRPr="00101E08">
        <w:rPr>
          <w:b/>
          <w:bCs/>
        </w:rPr>
        <w:t>Storage Utilization (GB)</w:t>
      </w:r>
      <w:r w:rsidRPr="00101E08">
        <w:t xml:space="preserve"> (e.g., 500 GB out of 1 TB capacity)</w:t>
      </w:r>
    </w:p>
    <w:p w14:paraId="40F535C0" w14:textId="77777777" w:rsidR="002307B3" w:rsidRPr="00101E08" w:rsidRDefault="002307B3" w:rsidP="002307B3">
      <w:pPr>
        <w:numPr>
          <w:ilvl w:val="1"/>
          <w:numId w:val="8"/>
        </w:numPr>
        <w:spacing w:after="0" w:line="276" w:lineRule="auto"/>
      </w:pPr>
      <w:r w:rsidRPr="00101E08">
        <w:rPr>
          <w:b/>
          <w:bCs/>
        </w:rPr>
        <w:t>Network Throughput (Mbps)</w:t>
      </w:r>
      <w:r w:rsidRPr="00101E08">
        <w:t xml:space="preserve"> (e.g., 150 Mbps).</w:t>
      </w:r>
    </w:p>
    <w:p w14:paraId="1A1BCCF6" w14:textId="77777777" w:rsidR="002307B3" w:rsidRPr="00101E08" w:rsidRDefault="002307B3" w:rsidP="002307B3">
      <w:pPr>
        <w:numPr>
          <w:ilvl w:val="0"/>
          <w:numId w:val="8"/>
        </w:numPr>
        <w:spacing w:after="0" w:line="276" w:lineRule="auto"/>
      </w:pPr>
      <w:r w:rsidRPr="00101E08">
        <w:rPr>
          <w:b/>
          <w:bCs/>
        </w:rPr>
        <w:t>Simulated Customer Satisfaction (CSAT) for IT Services:</w:t>
      </w:r>
      <w:r w:rsidRPr="00101E08">
        <w:br/>
        <w:t>A dataset simulating feedback from internal customers using IT services. Each record will contain</w:t>
      </w:r>
      <w:r>
        <w:t xml:space="preserve"> </w:t>
      </w:r>
      <w:sdt>
        <w:sdtPr>
          <w:id w:val="-509132555"/>
          <w:citation/>
        </w:sdtPr>
        <w:sdtContent>
          <w:r>
            <w:fldChar w:fldCharType="begin"/>
          </w:r>
          <w:r>
            <w:instrText xml:space="preserve"> CITATION Aur23 \l 4105 </w:instrText>
          </w:r>
          <w:r>
            <w:fldChar w:fldCharType="separate"/>
          </w:r>
          <w:r w:rsidRPr="001E4FD5">
            <w:rPr>
              <w:noProof/>
            </w:rPr>
            <w:t>(Plancque, 2023)</w:t>
          </w:r>
          <w:r>
            <w:fldChar w:fldCharType="end"/>
          </w:r>
        </w:sdtContent>
      </w:sdt>
      <w:r w:rsidRPr="00101E08">
        <w:t>:</w:t>
      </w:r>
    </w:p>
    <w:p w14:paraId="3792B469" w14:textId="77777777" w:rsidR="002307B3" w:rsidRPr="00101E08" w:rsidRDefault="002307B3" w:rsidP="002307B3">
      <w:pPr>
        <w:numPr>
          <w:ilvl w:val="1"/>
          <w:numId w:val="8"/>
        </w:numPr>
        <w:spacing w:after="0" w:line="276" w:lineRule="auto"/>
      </w:pPr>
      <w:r w:rsidRPr="00101E08">
        <w:rPr>
          <w:b/>
          <w:bCs/>
        </w:rPr>
        <w:t>Date</w:t>
      </w:r>
      <w:r w:rsidRPr="00101E08">
        <w:t xml:space="preserve"> (e.g., 2024-03-05)</w:t>
      </w:r>
    </w:p>
    <w:p w14:paraId="121FFF15" w14:textId="77777777" w:rsidR="002307B3" w:rsidRPr="00101E08" w:rsidRDefault="002307B3" w:rsidP="002307B3">
      <w:pPr>
        <w:numPr>
          <w:ilvl w:val="1"/>
          <w:numId w:val="8"/>
        </w:numPr>
        <w:spacing w:after="0" w:line="276" w:lineRule="auto"/>
      </w:pPr>
      <w:r w:rsidRPr="00101E08">
        <w:rPr>
          <w:b/>
          <w:bCs/>
        </w:rPr>
        <w:t>Service Used</w:t>
      </w:r>
      <w:r w:rsidRPr="00101E08">
        <w:t xml:space="preserve"> (e.g., Email Service, Database Access)</w:t>
      </w:r>
    </w:p>
    <w:p w14:paraId="0233883A" w14:textId="77777777" w:rsidR="00062FED" w:rsidRDefault="002307B3" w:rsidP="002307B3">
      <w:pPr>
        <w:numPr>
          <w:ilvl w:val="1"/>
          <w:numId w:val="8"/>
        </w:numPr>
        <w:spacing w:after="0" w:line="276" w:lineRule="auto"/>
      </w:pPr>
      <w:r w:rsidRPr="00101E08">
        <w:rPr>
          <w:b/>
          <w:bCs/>
        </w:rPr>
        <w:t>Satisfaction Score</w:t>
      </w:r>
      <w:r w:rsidRPr="00101E08">
        <w:t xml:space="preserve"> (e.g., 4/5, 5/5)</w:t>
      </w:r>
    </w:p>
    <w:p w14:paraId="3E927241" w14:textId="4F762342" w:rsidR="007374C1" w:rsidRDefault="002307B3" w:rsidP="002307B3">
      <w:pPr>
        <w:numPr>
          <w:ilvl w:val="1"/>
          <w:numId w:val="8"/>
        </w:numPr>
        <w:spacing w:after="0" w:line="276" w:lineRule="auto"/>
      </w:pPr>
      <w:r w:rsidRPr="00062FED">
        <w:rPr>
          <w:b/>
          <w:bCs/>
        </w:rPr>
        <w:t>Comments</w:t>
      </w:r>
      <w:r w:rsidRPr="00101E08">
        <w:t xml:space="preserve"> (e.g., "Quick resolution," "System downtime too frequent").</w:t>
      </w:r>
    </w:p>
    <w:p w14:paraId="13360D25" w14:textId="77777777" w:rsidR="007374C1" w:rsidRDefault="007374C1" w:rsidP="00062FED">
      <w:pPr>
        <w:pStyle w:val="Heading3"/>
      </w:pPr>
      <w:bookmarkStart w:id="14" w:name="_Toc180177080"/>
      <w:r>
        <w:t>Data Model:</w:t>
      </w:r>
      <w:bookmarkEnd w:id="14"/>
    </w:p>
    <w:p w14:paraId="1BA2FCA4" w14:textId="77777777" w:rsidR="007374C1" w:rsidRDefault="007374C1" w:rsidP="007374C1">
      <w:r>
        <w:t>For this dashboard, Tableau was chosen as the development tool due to its ease of use, powerful visualization capabilities, and integration with data sources like AWS and ServiceNow.</w:t>
      </w:r>
    </w:p>
    <w:p w14:paraId="228350CF" w14:textId="77777777" w:rsidR="00062FED" w:rsidRDefault="007374C1" w:rsidP="007374C1">
      <w:pPr>
        <w:pStyle w:val="ListParagraph"/>
        <w:numPr>
          <w:ilvl w:val="0"/>
          <w:numId w:val="9"/>
        </w:numPr>
      </w:pPr>
      <w:r w:rsidRPr="00062FED">
        <w:rPr>
          <w:b/>
          <w:bCs/>
        </w:rPr>
        <w:t>Positives</w:t>
      </w:r>
      <w:r>
        <w:t>: Quick to develop, excellent for interactive data visualizations, and supports multiple data sources.</w:t>
      </w:r>
    </w:p>
    <w:p w14:paraId="0C7AC280" w14:textId="23663170" w:rsidR="007374C1" w:rsidRDefault="007374C1" w:rsidP="007374C1">
      <w:pPr>
        <w:pStyle w:val="ListParagraph"/>
        <w:numPr>
          <w:ilvl w:val="0"/>
          <w:numId w:val="9"/>
        </w:numPr>
      </w:pPr>
      <w:r w:rsidRPr="00062FED">
        <w:rPr>
          <w:b/>
          <w:bCs/>
        </w:rPr>
        <w:t>Negatives</w:t>
      </w:r>
      <w:r>
        <w:t>: Requires a license, and advanced features may require more technical expertise.</w:t>
      </w:r>
    </w:p>
    <w:p w14:paraId="5C8467F6" w14:textId="77777777" w:rsidR="007374C1" w:rsidRDefault="007374C1" w:rsidP="00062FED">
      <w:pPr>
        <w:pStyle w:val="Heading3"/>
      </w:pPr>
      <w:bookmarkStart w:id="15" w:name="_Toc180177081"/>
      <w:r>
        <w:t>Tool Selection</w:t>
      </w:r>
      <w:bookmarkEnd w:id="15"/>
    </w:p>
    <w:p w14:paraId="5E9542CC" w14:textId="6A18D852" w:rsidR="007374C1" w:rsidRDefault="007374C1" w:rsidP="007374C1">
      <w:r>
        <w:t>At this stage you should have selected your tool for the dashboard development. Please refer to the lecture and discussions about tools. The tool you select for your dashboard needs to be at least a ‘mid-tier’ tool (e.g., Microsoft Excel, Power BI, Tableau, etc.). Make sure you give some rationale for your decision, listing both positive and negative sides of the selected tool.</w:t>
      </w:r>
    </w:p>
    <w:p w14:paraId="1F3084AC" w14:textId="77777777" w:rsidR="007374C1" w:rsidRDefault="007374C1" w:rsidP="00062FED">
      <w:pPr>
        <w:pStyle w:val="Heading3"/>
      </w:pPr>
      <w:bookmarkStart w:id="16" w:name="_Toc180177082"/>
      <w:r>
        <w:t>Target Audience</w:t>
      </w:r>
      <w:bookmarkEnd w:id="16"/>
    </w:p>
    <w:p w14:paraId="235E77ED" w14:textId="6D48EBFB" w:rsidR="007374C1" w:rsidRDefault="007374C1" w:rsidP="0048789E">
      <w:pPr>
        <w:pStyle w:val="ListParagraph"/>
        <w:numPr>
          <w:ilvl w:val="0"/>
          <w:numId w:val="10"/>
        </w:numPr>
      </w:pPr>
      <w:r>
        <w:t>IT Support Specialist:</w:t>
      </w:r>
    </w:p>
    <w:p w14:paraId="7A2B96D6" w14:textId="218F047B" w:rsidR="007374C1" w:rsidRDefault="007374C1" w:rsidP="0048789E">
      <w:pPr>
        <w:pStyle w:val="ListParagraph"/>
        <w:numPr>
          <w:ilvl w:val="0"/>
          <w:numId w:val="11"/>
        </w:numPr>
      </w:pPr>
      <w:r>
        <w:t>Focuses on resolving IT issues quickly and needs a dashboard to monitor open tickets, view MTTR, and spot recurring issues.</w:t>
      </w:r>
    </w:p>
    <w:p w14:paraId="7546847A" w14:textId="743A7059" w:rsidR="007374C1" w:rsidRDefault="007374C1" w:rsidP="0048789E">
      <w:pPr>
        <w:pStyle w:val="ListParagraph"/>
        <w:numPr>
          <w:ilvl w:val="0"/>
          <w:numId w:val="10"/>
        </w:numPr>
      </w:pPr>
      <w:r>
        <w:t>Systems Analyst:</w:t>
      </w:r>
    </w:p>
    <w:p w14:paraId="2D553C60" w14:textId="67ED8129" w:rsidR="007374C1" w:rsidRDefault="007374C1" w:rsidP="0048789E">
      <w:pPr>
        <w:pStyle w:val="ListParagraph"/>
        <w:numPr>
          <w:ilvl w:val="0"/>
          <w:numId w:val="11"/>
        </w:numPr>
      </w:pPr>
      <w:r>
        <w:lastRenderedPageBreak/>
        <w:t>Analyzes system performance data to identify trends and improve uptime. Requires detailed visualizations of system uptime and incident patterns.</w:t>
      </w:r>
    </w:p>
    <w:p w14:paraId="39F9F2B0" w14:textId="1E4B4906" w:rsidR="007374C1" w:rsidRDefault="007374C1" w:rsidP="0048789E">
      <w:pPr>
        <w:pStyle w:val="ListParagraph"/>
        <w:numPr>
          <w:ilvl w:val="0"/>
          <w:numId w:val="10"/>
        </w:numPr>
      </w:pPr>
      <w:r>
        <w:t>Network Engineer:</w:t>
      </w:r>
    </w:p>
    <w:p w14:paraId="44E00C2D" w14:textId="36D69A81" w:rsidR="007374C1" w:rsidRDefault="007374C1" w:rsidP="0048789E">
      <w:pPr>
        <w:pStyle w:val="ListParagraph"/>
        <w:numPr>
          <w:ilvl w:val="0"/>
          <w:numId w:val="11"/>
        </w:numPr>
      </w:pPr>
      <w:r>
        <w:t>Monitors infrastructure utilization and network performance, using the dashboard to ensure system stability and optimize resource use.</w:t>
      </w:r>
    </w:p>
    <w:sdt>
      <w:sdtPr>
        <w:id w:val="-97098086"/>
        <w:docPartObj>
          <w:docPartGallery w:val="Bibliographies"/>
          <w:docPartUnique/>
        </w:docPartObj>
      </w:sdtPr>
      <w:sdtEndPr>
        <w:rPr>
          <w:rFonts w:asciiTheme="minorHAnsi" w:eastAsiaTheme="minorHAnsi" w:hAnsiTheme="minorHAnsi" w:cstheme="minorBidi"/>
          <w:color w:val="auto"/>
          <w:sz w:val="24"/>
          <w:szCs w:val="24"/>
        </w:rPr>
      </w:sdtEndPr>
      <w:sdtContent>
        <w:p w14:paraId="2C346C12" w14:textId="09591531" w:rsidR="00F41F9B" w:rsidRDefault="00F41F9B">
          <w:pPr>
            <w:pStyle w:val="Heading1"/>
          </w:pPr>
          <w:r>
            <w:t>Bibliography</w:t>
          </w:r>
        </w:p>
        <w:sdt>
          <w:sdtPr>
            <w:id w:val="111145805"/>
            <w:bibliography/>
          </w:sdtPr>
          <w:sdtContent>
            <w:p w14:paraId="38D39ACE" w14:textId="77777777" w:rsidR="00F41F9B" w:rsidRDefault="00F41F9B" w:rsidP="00F41F9B">
              <w:pPr>
                <w:pStyle w:val="Bibliography"/>
                <w:ind w:left="720" w:hanging="720"/>
                <w:rPr>
                  <w:noProof/>
                  <w:kern w:val="0"/>
                  <w14:ligatures w14:val="none"/>
                </w:rPr>
              </w:pPr>
              <w:r>
                <w:fldChar w:fldCharType="begin"/>
              </w:r>
              <w:r>
                <w:instrText xml:space="preserve"> BIBLIOGRAPHY </w:instrText>
              </w:r>
              <w:r>
                <w:fldChar w:fldCharType="separate"/>
              </w:r>
              <w:r>
                <w:rPr>
                  <w:noProof/>
                </w:rPr>
                <w:t>Olaoye, A. (2023). Publish Amazon DevOps Guru Insights to ServiceNow for Incident Management.</w:t>
              </w:r>
            </w:p>
            <w:p w14:paraId="28E69AA4" w14:textId="77777777" w:rsidR="00F41F9B" w:rsidRDefault="00F41F9B" w:rsidP="00F41F9B">
              <w:pPr>
                <w:pStyle w:val="Bibliography"/>
                <w:ind w:left="720" w:hanging="720"/>
                <w:rPr>
                  <w:noProof/>
                </w:rPr>
              </w:pPr>
              <w:r>
                <w:rPr>
                  <w:noProof/>
                </w:rPr>
                <w:t xml:space="preserve">Plancque, A. (2023, 04 19). </w:t>
              </w:r>
              <w:r>
                <w:rPr>
                  <w:i/>
                  <w:iCs/>
                  <w:noProof/>
                </w:rPr>
                <w:t xml:space="preserve">Analyze customer satisfaction scores with post-contact surveys using Amazon Connect Tasks </w:t>
              </w:r>
              <w:r>
                <w:rPr>
                  <w:noProof/>
                </w:rPr>
                <w:t>. Retrieved from https://aws.amazon.com/blogs/contact-center/analyze-customer-satisfaction-scores-with-post-contact-surveys-using-amazon-connect-tasks/</w:t>
              </w:r>
            </w:p>
            <w:p w14:paraId="31C75C32" w14:textId="77777777" w:rsidR="00F41F9B" w:rsidRDefault="00F41F9B" w:rsidP="00F41F9B">
              <w:pPr>
                <w:pStyle w:val="Bibliography"/>
                <w:ind w:left="720" w:hanging="720"/>
                <w:rPr>
                  <w:noProof/>
                </w:rPr>
              </w:pPr>
              <w:r>
                <w:rPr>
                  <w:noProof/>
                </w:rPr>
                <w:t xml:space="preserve">SheWrites. (2023, 12 29). </w:t>
              </w:r>
              <w:r>
                <w:rPr>
                  <w:i/>
                  <w:iCs/>
                  <w:noProof/>
                </w:rPr>
                <w:t xml:space="preserve">Mastering AWS CloudWatch: An In-Depth Guide to Monitoring, Alarming, and Dashboard Creation </w:t>
              </w:r>
              <w:r>
                <w:rPr>
                  <w:noProof/>
                </w:rPr>
                <w:t>. Retrieved from https://medium.com/@sumathyofficial/mastering-aws-cloudwatch-an-in-depth-guide-to-monitoring-alarming-and-dashboard-creation-7cf36b20db3c</w:t>
              </w:r>
            </w:p>
            <w:p w14:paraId="7222B5A5" w14:textId="2CFD37F9" w:rsidR="00F41F9B" w:rsidRDefault="00F41F9B" w:rsidP="00F41F9B">
              <w:r>
                <w:rPr>
                  <w:b/>
                  <w:bCs/>
                  <w:noProof/>
                </w:rPr>
                <w:fldChar w:fldCharType="end"/>
              </w:r>
            </w:p>
          </w:sdtContent>
        </w:sdt>
      </w:sdtContent>
    </w:sdt>
    <w:p w14:paraId="60CCFE8D" w14:textId="67A166F3" w:rsidR="00DE364A" w:rsidRPr="00DE364A" w:rsidRDefault="00DE364A" w:rsidP="006E3AA5">
      <w:pPr>
        <w:ind w:left="360"/>
      </w:pPr>
    </w:p>
    <w:sectPr w:rsidR="00DE364A" w:rsidRPr="00DE36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CE7"/>
    <w:multiLevelType w:val="hybridMultilevel"/>
    <w:tmpl w:val="08E4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644F2"/>
    <w:multiLevelType w:val="hybridMultilevel"/>
    <w:tmpl w:val="9998C8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15:restartNumberingAfterBreak="0">
    <w:nsid w:val="1242181B"/>
    <w:multiLevelType w:val="hybridMultilevel"/>
    <w:tmpl w:val="F9EA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35FDE"/>
    <w:multiLevelType w:val="hybridMultilevel"/>
    <w:tmpl w:val="4EA2F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406A16"/>
    <w:multiLevelType w:val="hybridMultilevel"/>
    <w:tmpl w:val="592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F7C87"/>
    <w:multiLevelType w:val="hybridMultilevel"/>
    <w:tmpl w:val="1DC6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768F4"/>
    <w:multiLevelType w:val="hybridMultilevel"/>
    <w:tmpl w:val="5C50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92759"/>
    <w:multiLevelType w:val="multilevel"/>
    <w:tmpl w:val="801C2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A151B"/>
    <w:multiLevelType w:val="hybridMultilevel"/>
    <w:tmpl w:val="A1B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627BB"/>
    <w:multiLevelType w:val="hybridMultilevel"/>
    <w:tmpl w:val="6E8C5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0D1E62"/>
    <w:multiLevelType w:val="hybridMultilevel"/>
    <w:tmpl w:val="302A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61A37"/>
    <w:multiLevelType w:val="hybridMultilevel"/>
    <w:tmpl w:val="6CC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759107">
    <w:abstractNumId w:val="6"/>
  </w:num>
  <w:num w:numId="2" w16cid:durableId="1736467028">
    <w:abstractNumId w:val="2"/>
  </w:num>
  <w:num w:numId="3" w16cid:durableId="1856993451">
    <w:abstractNumId w:val="1"/>
  </w:num>
  <w:num w:numId="4" w16cid:durableId="1540510016">
    <w:abstractNumId w:val="9"/>
  </w:num>
  <w:num w:numId="5" w16cid:durableId="2135521388">
    <w:abstractNumId w:val="3"/>
  </w:num>
  <w:num w:numId="6" w16cid:durableId="1635788308">
    <w:abstractNumId w:val="5"/>
  </w:num>
  <w:num w:numId="7" w16cid:durableId="24329754">
    <w:abstractNumId w:val="8"/>
  </w:num>
  <w:num w:numId="8" w16cid:durableId="296880814">
    <w:abstractNumId w:val="7"/>
  </w:num>
  <w:num w:numId="9" w16cid:durableId="556666614">
    <w:abstractNumId w:val="4"/>
  </w:num>
  <w:num w:numId="10" w16cid:durableId="116144344">
    <w:abstractNumId w:val="0"/>
  </w:num>
  <w:num w:numId="11" w16cid:durableId="1856579495">
    <w:abstractNumId w:val="11"/>
  </w:num>
  <w:num w:numId="12" w16cid:durableId="1079138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96"/>
    <w:rsid w:val="00062FED"/>
    <w:rsid w:val="00202EB2"/>
    <w:rsid w:val="00206B62"/>
    <w:rsid w:val="002307B3"/>
    <w:rsid w:val="0033695F"/>
    <w:rsid w:val="00365604"/>
    <w:rsid w:val="004016EE"/>
    <w:rsid w:val="0048789E"/>
    <w:rsid w:val="00523DC1"/>
    <w:rsid w:val="00655522"/>
    <w:rsid w:val="006E3AA5"/>
    <w:rsid w:val="006F7F3B"/>
    <w:rsid w:val="007374C1"/>
    <w:rsid w:val="0077621B"/>
    <w:rsid w:val="007771EC"/>
    <w:rsid w:val="007F6396"/>
    <w:rsid w:val="008359E6"/>
    <w:rsid w:val="00A00739"/>
    <w:rsid w:val="00A05740"/>
    <w:rsid w:val="00A10407"/>
    <w:rsid w:val="00A1726E"/>
    <w:rsid w:val="00A22300"/>
    <w:rsid w:val="00AB7172"/>
    <w:rsid w:val="00B4618C"/>
    <w:rsid w:val="00B6781B"/>
    <w:rsid w:val="00B94311"/>
    <w:rsid w:val="00B95EF9"/>
    <w:rsid w:val="00C84303"/>
    <w:rsid w:val="00C8518D"/>
    <w:rsid w:val="00CE2726"/>
    <w:rsid w:val="00D86642"/>
    <w:rsid w:val="00D87481"/>
    <w:rsid w:val="00DA02A3"/>
    <w:rsid w:val="00DE364A"/>
    <w:rsid w:val="00DE557A"/>
    <w:rsid w:val="00EE2CC1"/>
    <w:rsid w:val="00F41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22D8"/>
  <w15:chartTrackingRefBased/>
  <w15:docId w15:val="{2A7894E9-3A76-9449-A120-6B2421E9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6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6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396"/>
    <w:rPr>
      <w:rFonts w:eastAsiaTheme="majorEastAsia" w:cstheme="majorBidi"/>
      <w:color w:val="272727" w:themeColor="text1" w:themeTint="D8"/>
    </w:rPr>
  </w:style>
  <w:style w:type="paragraph" w:styleId="Title">
    <w:name w:val="Title"/>
    <w:basedOn w:val="Normal"/>
    <w:next w:val="Normal"/>
    <w:link w:val="TitleChar"/>
    <w:uiPriority w:val="10"/>
    <w:qFormat/>
    <w:rsid w:val="007F6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396"/>
    <w:pPr>
      <w:spacing w:before="160"/>
      <w:jc w:val="center"/>
    </w:pPr>
    <w:rPr>
      <w:i/>
      <w:iCs/>
      <w:color w:val="404040" w:themeColor="text1" w:themeTint="BF"/>
    </w:rPr>
  </w:style>
  <w:style w:type="character" w:customStyle="1" w:styleId="QuoteChar">
    <w:name w:val="Quote Char"/>
    <w:basedOn w:val="DefaultParagraphFont"/>
    <w:link w:val="Quote"/>
    <w:uiPriority w:val="29"/>
    <w:rsid w:val="007F6396"/>
    <w:rPr>
      <w:i/>
      <w:iCs/>
      <w:color w:val="404040" w:themeColor="text1" w:themeTint="BF"/>
    </w:rPr>
  </w:style>
  <w:style w:type="paragraph" w:styleId="ListParagraph">
    <w:name w:val="List Paragraph"/>
    <w:basedOn w:val="Normal"/>
    <w:uiPriority w:val="34"/>
    <w:qFormat/>
    <w:rsid w:val="007F6396"/>
    <w:pPr>
      <w:ind w:left="720"/>
      <w:contextualSpacing/>
    </w:pPr>
  </w:style>
  <w:style w:type="character" w:styleId="IntenseEmphasis">
    <w:name w:val="Intense Emphasis"/>
    <w:basedOn w:val="DefaultParagraphFont"/>
    <w:uiPriority w:val="21"/>
    <w:qFormat/>
    <w:rsid w:val="007F6396"/>
    <w:rPr>
      <w:i/>
      <w:iCs/>
      <w:color w:val="0F4761" w:themeColor="accent1" w:themeShade="BF"/>
    </w:rPr>
  </w:style>
  <w:style w:type="paragraph" w:styleId="IntenseQuote">
    <w:name w:val="Intense Quote"/>
    <w:basedOn w:val="Normal"/>
    <w:next w:val="Normal"/>
    <w:link w:val="IntenseQuoteChar"/>
    <w:uiPriority w:val="30"/>
    <w:qFormat/>
    <w:rsid w:val="007F6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396"/>
    <w:rPr>
      <w:i/>
      <w:iCs/>
      <w:color w:val="0F4761" w:themeColor="accent1" w:themeShade="BF"/>
    </w:rPr>
  </w:style>
  <w:style w:type="character" w:styleId="IntenseReference">
    <w:name w:val="Intense Reference"/>
    <w:basedOn w:val="DefaultParagraphFont"/>
    <w:uiPriority w:val="32"/>
    <w:qFormat/>
    <w:rsid w:val="007F6396"/>
    <w:rPr>
      <w:b/>
      <w:bCs/>
      <w:smallCaps/>
      <w:color w:val="0F4761" w:themeColor="accent1" w:themeShade="BF"/>
      <w:spacing w:val="5"/>
    </w:rPr>
  </w:style>
  <w:style w:type="paragraph" w:styleId="TOCHeading">
    <w:name w:val="TOC Heading"/>
    <w:basedOn w:val="Heading1"/>
    <w:next w:val="Normal"/>
    <w:uiPriority w:val="39"/>
    <w:unhideWhenUsed/>
    <w:qFormat/>
    <w:rsid w:val="00D87481"/>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D87481"/>
    <w:pPr>
      <w:spacing w:before="120" w:after="0"/>
      <w:ind w:left="240"/>
    </w:pPr>
    <w:rPr>
      <w:b/>
      <w:bCs/>
      <w:sz w:val="22"/>
      <w:szCs w:val="22"/>
    </w:rPr>
  </w:style>
  <w:style w:type="paragraph" w:styleId="TOC3">
    <w:name w:val="toc 3"/>
    <w:basedOn w:val="Normal"/>
    <w:next w:val="Normal"/>
    <w:autoRedefine/>
    <w:uiPriority w:val="39"/>
    <w:unhideWhenUsed/>
    <w:rsid w:val="00D87481"/>
    <w:pPr>
      <w:spacing w:after="0"/>
      <w:ind w:left="480"/>
    </w:pPr>
    <w:rPr>
      <w:sz w:val="20"/>
      <w:szCs w:val="20"/>
    </w:rPr>
  </w:style>
  <w:style w:type="character" w:styleId="Hyperlink">
    <w:name w:val="Hyperlink"/>
    <w:basedOn w:val="DefaultParagraphFont"/>
    <w:uiPriority w:val="99"/>
    <w:unhideWhenUsed/>
    <w:rsid w:val="00D87481"/>
    <w:rPr>
      <w:color w:val="467886" w:themeColor="hyperlink"/>
      <w:u w:val="single"/>
    </w:rPr>
  </w:style>
  <w:style w:type="paragraph" w:styleId="TOC1">
    <w:name w:val="toc 1"/>
    <w:basedOn w:val="Normal"/>
    <w:next w:val="Normal"/>
    <w:autoRedefine/>
    <w:uiPriority w:val="39"/>
    <w:semiHidden/>
    <w:unhideWhenUsed/>
    <w:rsid w:val="00D87481"/>
    <w:pPr>
      <w:spacing w:before="120" w:after="0"/>
    </w:pPr>
    <w:rPr>
      <w:b/>
      <w:bCs/>
      <w:i/>
      <w:iCs/>
    </w:rPr>
  </w:style>
  <w:style w:type="paragraph" w:styleId="TOC4">
    <w:name w:val="toc 4"/>
    <w:basedOn w:val="Normal"/>
    <w:next w:val="Normal"/>
    <w:autoRedefine/>
    <w:uiPriority w:val="39"/>
    <w:semiHidden/>
    <w:unhideWhenUsed/>
    <w:rsid w:val="00D87481"/>
    <w:pPr>
      <w:spacing w:after="0"/>
      <w:ind w:left="720"/>
    </w:pPr>
    <w:rPr>
      <w:sz w:val="20"/>
      <w:szCs w:val="20"/>
    </w:rPr>
  </w:style>
  <w:style w:type="paragraph" w:styleId="TOC5">
    <w:name w:val="toc 5"/>
    <w:basedOn w:val="Normal"/>
    <w:next w:val="Normal"/>
    <w:autoRedefine/>
    <w:uiPriority w:val="39"/>
    <w:semiHidden/>
    <w:unhideWhenUsed/>
    <w:rsid w:val="00D87481"/>
    <w:pPr>
      <w:spacing w:after="0"/>
      <w:ind w:left="960"/>
    </w:pPr>
    <w:rPr>
      <w:sz w:val="20"/>
      <w:szCs w:val="20"/>
    </w:rPr>
  </w:style>
  <w:style w:type="paragraph" w:styleId="TOC6">
    <w:name w:val="toc 6"/>
    <w:basedOn w:val="Normal"/>
    <w:next w:val="Normal"/>
    <w:autoRedefine/>
    <w:uiPriority w:val="39"/>
    <w:semiHidden/>
    <w:unhideWhenUsed/>
    <w:rsid w:val="00D87481"/>
    <w:pPr>
      <w:spacing w:after="0"/>
      <w:ind w:left="1200"/>
    </w:pPr>
    <w:rPr>
      <w:sz w:val="20"/>
      <w:szCs w:val="20"/>
    </w:rPr>
  </w:style>
  <w:style w:type="paragraph" w:styleId="TOC7">
    <w:name w:val="toc 7"/>
    <w:basedOn w:val="Normal"/>
    <w:next w:val="Normal"/>
    <w:autoRedefine/>
    <w:uiPriority w:val="39"/>
    <w:semiHidden/>
    <w:unhideWhenUsed/>
    <w:rsid w:val="00D87481"/>
    <w:pPr>
      <w:spacing w:after="0"/>
      <w:ind w:left="1440"/>
    </w:pPr>
    <w:rPr>
      <w:sz w:val="20"/>
      <w:szCs w:val="20"/>
    </w:rPr>
  </w:style>
  <w:style w:type="paragraph" w:styleId="TOC8">
    <w:name w:val="toc 8"/>
    <w:basedOn w:val="Normal"/>
    <w:next w:val="Normal"/>
    <w:autoRedefine/>
    <w:uiPriority w:val="39"/>
    <w:semiHidden/>
    <w:unhideWhenUsed/>
    <w:rsid w:val="00D87481"/>
    <w:pPr>
      <w:spacing w:after="0"/>
      <w:ind w:left="1680"/>
    </w:pPr>
    <w:rPr>
      <w:sz w:val="20"/>
      <w:szCs w:val="20"/>
    </w:rPr>
  </w:style>
  <w:style w:type="paragraph" w:styleId="TOC9">
    <w:name w:val="toc 9"/>
    <w:basedOn w:val="Normal"/>
    <w:next w:val="Normal"/>
    <w:autoRedefine/>
    <w:uiPriority w:val="39"/>
    <w:semiHidden/>
    <w:unhideWhenUsed/>
    <w:rsid w:val="00D87481"/>
    <w:pPr>
      <w:spacing w:after="0"/>
      <w:ind w:left="1920"/>
    </w:pPr>
    <w:rPr>
      <w:sz w:val="20"/>
      <w:szCs w:val="20"/>
    </w:rPr>
  </w:style>
  <w:style w:type="paragraph" w:styleId="Bibliography">
    <w:name w:val="Bibliography"/>
    <w:basedOn w:val="Normal"/>
    <w:next w:val="Normal"/>
    <w:uiPriority w:val="37"/>
    <w:unhideWhenUsed/>
    <w:rsid w:val="00F4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90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Abd23</b:Tag>
    <b:SourceType>JournalArticle</b:SourceType>
    <b:Guid>{914D1172-C345-6E48-9142-DB6E221DB304}</b:Guid>
    <b:Author>
      <b:Author>
        <b:NameList>
          <b:Person>
            <b:Last>Olaoye</b:Last>
            <b:First>Abdullahi</b:First>
          </b:Person>
        </b:NameList>
      </b:Author>
    </b:Author>
    <b:Title>Publish Amazon DevOps Guru Insights to ServiceNow for Incident Management</b:Title>
    <b:Year>2023</b:Year>
    <b:RefOrder>1</b:RefOrder>
  </b:Source>
  <b:Source>
    <b:Tag>She23</b:Tag>
    <b:SourceType>InternetSite</b:SourceType>
    <b:Guid>{46D27AEB-B721-BE40-9CB1-59AC28CF1068}</b:Guid>
    <b:Title>Mastering AWS CloudWatch: An In-Depth Guide to Monitoring, Alarming, and Dashboard Creation </b:Title>
    <b:Year>2023</b:Year>
    <b:Author>
      <b:Author>
        <b:NameList>
          <b:Person>
            <b:Last>SheWrites</b:Last>
          </b:Person>
        </b:NameList>
      </b:Author>
    </b:Author>
    <b:URL>https://medium.com/@sumathyofficial/mastering-aws-cloudwatch-an-in-depth-guide-to-monitoring-alarming-and-dashboard-creation-7cf36b20db3c</b:URL>
    <b:Month>12</b:Month>
    <b:Day>29</b:Day>
    <b:RefOrder>2</b:RefOrder>
  </b:Source>
  <b:Source>
    <b:Tag>Aur23</b:Tag>
    <b:SourceType>InternetSite</b:SourceType>
    <b:Guid>{10F1FE39-2845-F644-990D-C28F11C58C2A}</b:Guid>
    <b:Author>
      <b:Author>
        <b:NameList>
          <b:Person>
            <b:Last>Plancque</b:Last>
            <b:First>Aurelien</b:First>
          </b:Person>
        </b:NameList>
      </b:Author>
    </b:Author>
    <b:Title>Analyze customer satisfaction scores with post-contact surveys using Amazon Connect Tasks </b:Title>
    <b:URL>https://aws.amazon.com/blogs/contact-center/analyze-customer-satisfaction-scores-with-post-contact-surveys-using-amazon-connect-tasks/</b:URL>
    <b:Year>2023</b:Year>
    <b:Month>04</b:Month>
    <b:Day>19</b:Day>
    <b:RefOrder>3</b:RefOrder>
  </b:Source>
</b:Sources>
</file>

<file path=customXml/itemProps1.xml><?xml version="1.0" encoding="utf-8"?>
<ds:datastoreItem xmlns:ds="http://schemas.openxmlformats.org/officeDocument/2006/customXml" ds:itemID="{06B50795-AFC7-3543-9413-6F5B5213DDA5}">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7</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Niravkumar Shah</dc:creator>
  <cp:keywords/>
  <dc:description/>
  <cp:lastModifiedBy>Shah Smruti</cp:lastModifiedBy>
  <cp:revision>4</cp:revision>
  <dcterms:created xsi:type="dcterms:W3CDTF">2024-10-19T01:40:00Z</dcterms:created>
  <dcterms:modified xsi:type="dcterms:W3CDTF">2024-11-10T16:08:00Z</dcterms:modified>
</cp:coreProperties>
</file>