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3018" w:type="dxa"/>
        <w:tblLook w:val="04A0" w:firstRow="1" w:lastRow="0" w:firstColumn="1" w:lastColumn="0" w:noHBand="0" w:noVBand="1"/>
      </w:tblPr>
      <w:tblGrid>
        <w:gridCol w:w="3254"/>
        <w:gridCol w:w="3254"/>
        <w:gridCol w:w="3255"/>
        <w:gridCol w:w="3255"/>
      </w:tblGrid>
      <w:tr w:rsidR="007D7262" w:rsidRPr="007D7262" w14:paraId="4502079A" w14:textId="77777777" w:rsidTr="007D7262">
        <w:trPr>
          <w:trHeight w:val="282"/>
        </w:trPr>
        <w:tc>
          <w:tcPr>
            <w:tcW w:w="3254" w:type="dxa"/>
          </w:tcPr>
          <w:p w14:paraId="211A3801" w14:textId="77777777" w:rsidR="007D7262" w:rsidRPr="007D7262" w:rsidRDefault="007D72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3254" w:type="dxa"/>
          </w:tcPr>
          <w:p w14:paraId="05E32FE5" w14:textId="77777777" w:rsidR="007D7262" w:rsidRPr="007D7262" w:rsidRDefault="007D72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>Shihab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’s</w:t>
            </w:r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summary</w:t>
            </w:r>
          </w:p>
        </w:tc>
        <w:tc>
          <w:tcPr>
            <w:tcW w:w="3255" w:type="dxa"/>
          </w:tcPr>
          <w:p w14:paraId="77B11A23" w14:textId="77777777" w:rsidR="007D7262" w:rsidRPr="007D7262" w:rsidRDefault="007D72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>Shankha’s</w:t>
            </w:r>
            <w:proofErr w:type="spellEnd"/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reactions</w:t>
            </w:r>
          </w:p>
        </w:tc>
        <w:tc>
          <w:tcPr>
            <w:tcW w:w="3255" w:type="dxa"/>
          </w:tcPr>
          <w:p w14:paraId="6044A886" w14:textId="77777777" w:rsidR="007D7262" w:rsidRPr="007D7262" w:rsidRDefault="007D72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D7262">
              <w:rPr>
                <w:rFonts w:ascii="Times New Roman" w:hAnsi="Times New Roman" w:cs="Times New Roman"/>
                <w:b/>
                <w:sz w:val="24"/>
                <w:szCs w:val="24"/>
              </w:rPr>
              <w:t>Tasks for Shihab</w:t>
            </w:r>
          </w:p>
        </w:tc>
      </w:tr>
      <w:tr w:rsidR="007D7262" w14:paraId="124425D4" w14:textId="77777777" w:rsidTr="007D7262">
        <w:trPr>
          <w:trHeight w:val="864"/>
        </w:trPr>
        <w:tc>
          <w:tcPr>
            <w:tcW w:w="3254" w:type="dxa"/>
          </w:tcPr>
          <w:p w14:paraId="79EA8080" w14:textId="77777777" w:rsidR="007D7262" w:rsidRDefault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Monday 09</w:t>
            </w:r>
            <w:r w:rsidRPr="007D7262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Nov, 2020</w:t>
            </w:r>
          </w:p>
        </w:tc>
        <w:tc>
          <w:tcPr>
            <w:tcW w:w="3254" w:type="dxa"/>
          </w:tcPr>
          <w:p w14:paraId="34509B5F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The role of culture has been covered in general and Bangladesh specific way.</w:t>
            </w:r>
          </w:p>
          <w:p w14:paraId="13656282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What maybe interesting is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taking a look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 whether cultural changes matter in macro context.</w:t>
            </w:r>
          </w:p>
          <w:p w14:paraId="3380C448" w14:textId="77777777" w:rsidR="007D7262" w:rsidRPr="007D7262" w:rsidRDefault="007D7262" w:rsidP="007B627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D7262">
              <w:rPr>
                <w:rFonts w:ascii="Times New Roman" w:hAnsi="Times New Roman" w:cs="Times New Roman"/>
                <w:sz w:val="24"/>
                <w:szCs w:val="24"/>
              </w:rPr>
              <w:t>FLFPR jumps much earlier in BD. Maybe analyze this transition.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Korea Vs Brazil type of situation or east Asian countries.</w:t>
            </w:r>
          </w:p>
          <w:p w14:paraId="6DF6DAB1" w14:textId="77777777" w:rsidR="007D7262" w:rsidRPr="007D7262" w:rsidRDefault="007D7262" w:rsidP="007D726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 move forward – look into something like Gu’s China one child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paper, or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look into growth accounting.</w:t>
            </w:r>
          </w:p>
          <w:p w14:paraId="32309EA7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3255" w:type="dxa"/>
          </w:tcPr>
          <w:p w14:paraId="0E434B4E" w14:textId="77777777" w:rsidR="007D7262" w:rsidRDefault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Ideas mentioned in Shihab summary 2A in context of the methods in 2B is good.</w:t>
            </w:r>
          </w:p>
          <w:p w14:paraId="46ACB29F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Look into the situation of Vietnam. Is 2A a result of RMG or export led growth or something?</w:t>
            </w:r>
          </w:p>
          <w:p w14:paraId="6A4D5BF2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Pr="00C17E58">
              <w:rPr>
                <w:rFonts w:ascii="Times New Roman" w:hAnsi="Times New Roman" w:cs="Times New Roman"/>
                <w:b/>
                <w:sz w:val="24"/>
                <w:szCs w:val="24"/>
              </w:rPr>
              <w:t>Weekly meetings</w:t>
            </w:r>
            <w:r w:rsidR="00C17E58" w:rsidRPr="00C17E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on Monday.</w:t>
            </w:r>
            <w:r w:rsidR="00C17E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4CD391E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r w:rsidR="00C17E58">
              <w:rPr>
                <w:rFonts w:ascii="Times New Roman" w:hAnsi="Times New Roman" w:cs="Times New Roman"/>
                <w:sz w:val="24"/>
                <w:szCs w:val="24"/>
              </w:rPr>
              <w:t>Focus on computing.</w:t>
            </w:r>
          </w:p>
          <w:p w14:paraId="40150472" w14:textId="77777777" w:rsidR="00C17E58" w:rsidRDefault="00C17E58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Look for data</w:t>
            </w:r>
          </w:p>
          <w:p w14:paraId="01586D5F" w14:textId="77777777" w:rsidR="007D7262" w:rsidRDefault="007D7262" w:rsidP="007D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255" w:type="dxa"/>
          </w:tcPr>
          <w:p w14:paraId="386894D4" w14:textId="77777777" w:rsidR="007D7262" w:rsidRDefault="00C17E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Look into Vietnam/RMG and FLFPR.</w:t>
            </w:r>
          </w:p>
          <w:p w14:paraId="1F224F27" w14:textId="77777777" w:rsidR="00C17E58" w:rsidRDefault="00C17E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Julia.</w:t>
            </w:r>
          </w:p>
          <w:p w14:paraId="02434AB6" w14:textId="77777777" w:rsidR="00C17E58" w:rsidRDefault="00C17E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Look for data.</w:t>
            </w:r>
          </w:p>
          <w:p w14:paraId="6A95DCCA" w14:textId="77777777" w:rsidR="00AE3500" w:rsidRDefault="00AE35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What to do about next Monday.</w:t>
            </w:r>
          </w:p>
        </w:tc>
      </w:tr>
      <w:tr w:rsidR="007D7262" w14:paraId="4D3CFBB9" w14:textId="77777777" w:rsidTr="007D7262">
        <w:trPr>
          <w:trHeight w:val="282"/>
        </w:trPr>
        <w:tc>
          <w:tcPr>
            <w:tcW w:w="3254" w:type="dxa"/>
          </w:tcPr>
          <w:p w14:paraId="5B6BE478" w14:textId="77777777" w:rsidR="007D7262" w:rsidRDefault="00EE38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Monday 23</w:t>
            </w:r>
            <w:r w:rsidRPr="00EE385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Nov, 2020</w:t>
            </w:r>
          </w:p>
        </w:tc>
        <w:tc>
          <w:tcPr>
            <w:tcW w:w="3254" w:type="dxa"/>
          </w:tcPr>
          <w:p w14:paraId="5528C11C" w14:textId="77777777" w:rsidR="007D7262" w:rsidRDefault="00EE38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2414BD">
              <w:rPr>
                <w:rFonts w:ascii="Times New Roman" w:hAnsi="Times New Roman" w:cs="Times New Roman"/>
                <w:sz w:val="24"/>
                <w:szCs w:val="24"/>
              </w:rPr>
              <w:t>Presented the summaries associated with the NARI project @ WB-BD.</w:t>
            </w:r>
          </w:p>
          <w:p w14:paraId="17853022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Discussed possibilities of dataset and asked to know if I Sabah should be emailed or not.</w:t>
            </w:r>
          </w:p>
        </w:tc>
        <w:tc>
          <w:tcPr>
            <w:tcW w:w="3255" w:type="dxa"/>
          </w:tcPr>
          <w:p w14:paraId="6B943D79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The key issue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wrt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WB project is that we do not know much about the baseline of the participants.</w:t>
            </w:r>
          </w:p>
          <w:p w14:paraId="310742D8" w14:textId="77777777" w:rsidR="007D7262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The FLFPR in South Asia seems a bit low relative to most other places. Why, what about Nepal in that context? </w:t>
            </w:r>
          </w:p>
          <w:p w14:paraId="7E9C23EB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471AEB34" w14:textId="77777777" w:rsidR="007D7262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Look for datasets. Specifically:</w:t>
            </w:r>
          </w:p>
          <w:p w14:paraId="6EBDF50B" w14:textId="77777777" w:rsidR="002414BD" w:rsidRPr="002414BD" w:rsidRDefault="002414BD" w:rsidP="007B627E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414BD">
              <w:rPr>
                <w:rFonts w:ascii="Times New Roman" w:hAnsi="Times New Roman" w:cs="Times New Roman"/>
                <w:sz w:val="24"/>
                <w:szCs w:val="24"/>
              </w:rPr>
              <w:t>WVS, ILO, DHS (maybe some proxy for income?)</w:t>
            </w:r>
          </w:p>
          <w:p w14:paraId="086E87F5" w14:textId="77777777" w:rsidR="002414BD" w:rsidRDefault="002414BD" w:rsidP="002414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Heath’s papers</w:t>
            </w:r>
          </w:p>
          <w:p w14:paraId="13627748" w14:textId="77777777" w:rsidR="002414BD" w:rsidRDefault="002414BD" w:rsidP="002414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with Alfredo (done to no results)</w:t>
            </w:r>
          </w:p>
          <w:p w14:paraId="4386BE40" w14:textId="77777777" w:rsidR="002414BD" w:rsidRDefault="002414BD" w:rsidP="002414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Matlab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level 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Princeton ?</w:t>
            </w:r>
            <w:proofErr w:type="gramEnd"/>
          </w:p>
          <w:p w14:paraId="233D86D3" w14:textId="77777777" w:rsidR="002414BD" w:rsidRDefault="002414BD" w:rsidP="002414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RAND social wellbeing.</w:t>
            </w:r>
          </w:p>
          <w:p w14:paraId="0A6A23DF" w14:textId="77777777" w:rsidR="002414BD" w:rsidRPr="002414BD" w:rsidRDefault="002414BD" w:rsidP="002414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Bangladesh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sources ?</w:t>
            </w:r>
            <w:proofErr w:type="gramEnd"/>
          </w:p>
          <w:p w14:paraId="24EEE5F9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Think in terms of Spatial distributions of Garments, etc.</w:t>
            </w:r>
          </w:p>
          <w:p w14:paraId="7BF951A1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Try to think if there has been any exogenous change in policy or stuff.</w:t>
            </w:r>
          </w:p>
          <w:p w14:paraId="26BD74F7" w14:textId="77777777" w:rsidR="002414BD" w:rsidRDefault="002414B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7262" w14:paraId="6E71D68D" w14:textId="77777777" w:rsidTr="007D7262">
        <w:trPr>
          <w:trHeight w:val="282"/>
        </w:trPr>
        <w:tc>
          <w:tcPr>
            <w:tcW w:w="3254" w:type="dxa"/>
          </w:tcPr>
          <w:p w14:paraId="3791D9CD" w14:textId="77777777" w:rsidR="007D7262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Monday, 8</w:t>
            </w:r>
            <w:r w:rsidRPr="00716855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December 2020</w:t>
            </w:r>
          </w:p>
        </w:tc>
        <w:tc>
          <w:tcPr>
            <w:tcW w:w="3254" w:type="dxa"/>
          </w:tcPr>
          <w:p w14:paraId="715D4F08" w14:textId="77777777" w:rsidR="00716855" w:rsidRPr="00716855" w:rsidRDefault="00716855" w:rsidP="0071685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DHS may have relevant data 2. Maybe use Autor’s identification strategy (China shock)</w:t>
            </w:r>
          </w:p>
        </w:tc>
        <w:tc>
          <w:tcPr>
            <w:tcW w:w="3255" w:type="dxa"/>
          </w:tcPr>
          <w:p w14:paraId="23ADE3A3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Look into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Bangladesh RMG history, international policy change</w:t>
            </w:r>
          </w:p>
          <w:p w14:paraId="6102B642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-WTO</w:t>
            </w:r>
          </w:p>
          <w:p w14:paraId="4016FE35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-Toby’s paper</w:t>
            </w:r>
          </w:p>
          <w:p w14:paraId="4D23173D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Look at AG papers of diffusion</w:t>
            </w:r>
          </w:p>
        </w:tc>
        <w:tc>
          <w:tcPr>
            <w:tcW w:w="3255" w:type="dxa"/>
          </w:tcPr>
          <w:p w14:paraId="563F4CC9" w14:textId="77777777" w:rsidR="007D7262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Familiarize with DHS dataset</w:t>
            </w:r>
          </w:p>
          <w:p w14:paraId="55719BC0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BBS, HIES data</w:t>
            </w:r>
          </w:p>
          <w:p w14:paraId="027101B3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Toby’s paper</w:t>
            </w:r>
          </w:p>
          <w:p w14:paraId="445AE78D" w14:textId="77777777" w:rsidR="00716855" w:rsidRDefault="007168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RMG history and policy change</w:t>
            </w:r>
          </w:p>
        </w:tc>
      </w:tr>
      <w:tr w:rsidR="007D7262" w14:paraId="6A668307" w14:textId="77777777" w:rsidTr="007D7262">
        <w:trPr>
          <w:trHeight w:val="282"/>
        </w:trPr>
        <w:tc>
          <w:tcPr>
            <w:tcW w:w="3254" w:type="dxa"/>
          </w:tcPr>
          <w:p w14:paraId="2040D743" w14:textId="77777777" w:rsidR="007D7262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Monday,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  <w:r w:rsidRPr="00895473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December 24, 2020</w:t>
            </w:r>
          </w:p>
        </w:tc>
        <w:tc>
          <w:tcPr>
            <w:tcW w:w="3254" w:type="dxa"/>
          </w:tcPr>
          <w:p w14:paraId="728ED883" w14:textId="77777777" w:rsidR="007D7262" w:rsidRDefault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Looked into DHS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data, and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obtained cluster GPS data. Mentioned issue with not having exact location.</w:t>
            </w:r>
          </w:p>
          <w:p w14:paraId="6D151C1D" w14:textId="77777777" w:rsidR="00895473" w:rsidRDefault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Maybe able to web scrap the location of Garments.</w:t>
            </w:r>
          </w:p>
          <w:p w14:paraId="5DE46E8F" w14:textId="77777777" w:rsidR="00895473" w:rsidRDefault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Many sources of data at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BBS, but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have to be paid for.</w:t>
            </w:r>
          </w:p>
        </w:tc>
        <w:tc>
          <w:tcPr>
            <w:tcW w:w="3255" w:type="dxa"/>
          </w:tcPr>
          <w:p w14:paraId="1F723EB1" w14:textId="77777777" w:rsidR="00895473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Will talk email Dr. Karim (did and correspondence started)</w:t>
            </w:r>
          </w:p>
          <w:p w14:paraId="7CDBBE80" w14:textId="77777777" w:rsidR="007D7262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How is GPS data used?</w:t>
            </w:r>
          </w:p>
          <w:p w14:paraId="1528292B" w14:textId="77777777" w:rsidR="00895473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Focus on question, with testable hypothesis.</w:t>
            </w:r>
          </w:p>
          <w:p w14:paraId="40C0030E" w14:textId="77777777" w:rsidR="00895473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Think about rural-urban migration.</w:t>
            </w:r>
          </w:p>
          <w:p w14:paraId="2141FEEA" w14:textId="77777777" w:rsidR="00895473" w:rsidRDefault="00895473" w:rsidP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7BDD0DC7" w14:textId="77777777" w:rsidR="007D7262" w:rsidRDefault="0089547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How is GPS data used?</w:t>
            </w:r>
          </w:p>
        </w:tc>
      </w:tr>
      <w:tr w:rsidR="007D7262" w14:paraId="0B95C730" w14:textId="77777777" w:rsidTr="007D7262">
        <w:trPr>
          <w:trHeight w:val="282"/>
        </w:trPr>
        <w:tc>
          <w:tcPr>
            <w:tcW w:w="3254" w:type="dxa"/>
          </w:tcPr>
          <w:p w14:paraId="79BD8792" w14:textId="77777777" w:rsidR="007D7262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Thursday, 7</w:t>
            </w:r>
            <w:r w:rsidRPr="003D67E7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January 2021 </w:t>
            </w:r>
          </w:p>
        </w:tc>
        <w:tc>
          <w:tcPr>
            <w:tcW w:w="3254" w:type="dxa"/>
          </w:tcPr>
          <w:p w14:paraId="7706D8AF" w14:textId="77777777" w:rsidR="007D7262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Produced the map of DHS data and presented.</w:t>
            </w:r>
          </w:p>
          <w:p w14:paraId="5CB39A19" w14:textId="77777777" w:rsidR="003D67E7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It seems that people account for changes in coordinate by changing the radius defining the location.</w:t>
            </w:r>
          </w:p>
        </w:tc>
        <w:tc>
          <w:tcPr>
            <w:tcW w:w="3255" w:type="dxa"/>
          </w:tcPr>
          <w:p w14:paraId="712B99E7" w14:textId="77777777" w:rsidR="007D7262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Know more about Bangladesh.</w:t>
            </w:r>
          </w:p>
          <w:p w14:paraId="30BC378B" w14:textId="77777777" w:rsidR="003D67E7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What is the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question ?</w:t>
            </w:r>
            <w:proofErr w:type="gramEnd"/>
          </w:p>
        </w:tc>
        <w:tc>
          <w:tcPr>
            <w:tcW w:w="3255" w:type="dxa"/>
          </w:tcPr>
          <w:p w14:paraId="3FAB9674" w14:textId="77777777" w:rsidR="007D7262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Scrape the Garments data.</w:t>
            </w:r>
          </w:p>
          <w:p w14:paraId="34B7BA81" w14:textId="77777777" w:rsidR="003D67E7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Think of the question.</w:t>
            </w:r>
          </w:p>
          <w:p w14:paraId="077AC2F4" w14:textId="77777777" w:rsidR="003D67E7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Will link with Alfredo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maybe ?</w:t>
            </w:r>
            <w:proofErr w:type="gramEnd"/>
          </w:p>
        </w:tc>
      </w:tr>
      <w:tr w:rsidR="007D7262" w14:paraId="524FCBDD" w14:textId="77777777" w:rsidTr="007D7262">
        <w:trPr>
          <w:trHeight w:val="282"/>
        </w:trPr>
        <w:tc>
          <w:tcPr>
            <w:tcW w:w="3254" w:type="dxa"/>
          </w:tcPr>
          <w:p w14:paraId="0C0726ED" w14:textId="77777777" w:rsidR="007D7262" w:rsidRDefault="003D67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Friday, Jan 15</w:t>
            </w:r>
            <w:r w:rsidRPr="003D67E7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2021</w:t>
            </w:r>
            <w:proofErr w:type="gramEnd"/>
          </w:p>
          <w:p w14:paraId="096D0534" w14:textId="77777777" w:rsidR="00321A24" w:rsidRDefault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With </w:t>
            </w:r>
            <w:r w:rsidRPr="00321A2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Prof. </w:t>
            </w:r>
            <w:proofErr w:type="spellStart"/>
            <w:r w:rsidRPr="00321A24">
              <w:rPr>
                <w:rFonts w:ascii="Times New Roman" w:hAnsi="Times New Roman" w:cs="Times New Roman"/>
                <w:b/>
                <w:sz w:val="24"/>
                <w:szCs w:val="24"/>
              </w:rPr>
              <w:t>Lamia</w:t>
            </w:r>
            <w:proofErr w:type="spellEnd"/>
            <w:r w:rsidRPr="00321A2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21A24">
              <w:rPr>
                <w:rFonts w:ascii="Times New Roman" w:hAnsi="Times New Roman" w:cs="Times New Roman"/>
                <w:b/>
                <w:sz w:val="24"/>
                <w:szCs w:val="24"/>
              </w:rPr>
              <w:t>karim</w:t>
            </w:r>
            <w:proofErr w:type="spellEnd"/>
          </w:p>
        </w:tc>
        <w:tc>
          <w:tcPr>
            <w:tcW w:w="3254" w:type="dxa"/>
          </w:tcPr>
          <w:p w14:paraId="366D4AB9" w14:textId="77777777" w:rsidR="007D7262" w:rsidRDefault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focus was to hear and learn from Dr. Karim and her perspectives.</w:t>
            </w:r>
          </w:p>
        </w:tc>
        <w:tc>
          <w:tcPr>
            <w:tcW w:w="3255" w:type="dxa"/>
          </w:tcPr>
          <w:p w14:paraId="19D862D7" w14:textId="77777777" w:rsidR="00AC0244" w:rsidRDefault="00AC0244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There could be higher levels sexual and familial autonomy. Possible to check with abortion levels? Contraception levels? Freedom of movement? </w:t>
            </w:r>
          </w:p>
        </w:tc>
        <w:tc>
          <w:tcPr>
            <w:tcW w:w="3255" w:type="dxa"/>
          </w:tcPr>
          <w:p w14:paraId="1D549E76" w14:textId="77777777" w:rsidR="00321A24" w:rsidRDefault="00AC024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Think how can Dr.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Karims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points be tested or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incorporated ?</w:t>
            </w:r>
            <w:proofErr w:type="gramEnd"/>
          </w:p>
        </w:tc>
      </w:tr>
      <w:tr w:rsidR="00321A24" w14:paraId="5435E562" w14:textId="77777777" w:rsidTr="007D7262">
        <w:trPr>
          <w:trHeight w:val="282"/>
        </w:trPr>
        <w:tc>
          <w:tcPr>
            <w:tcW w:w="3254" w:type="dxa"/>
          </w:tcPr>
          <w:p w14:paraId="5A4CC390" w14:textId="77777777" w:rsidR="00321A24" w:rsidRDefault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Monday 25</w:t>
            </w:r>
            <w:r w:rsidRPr="00321A24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January 2021</w:t>
            </w:r>
          </w:p>
        </w:tc>
        <w:tc>
          <w:tcPr>
            <w:tcW w:w="3254" w:type="dxa"/>
          </w:tcPr>
          <w:p w14:paraId="4DF742D4" w14:textId="77777777" w:rsidR="00321A24" w:rsidRDefault="00321A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Scraped DHS data</w:t>
            </w:r>
          </w:p>
          <w:p w14:paraId="21CB9EDA" w14:textId="77777777" w:rsidR="00321A24" w:rsidRDefault="00321A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Specification of changes Y (where y is fertility, FLFPR, education,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 at regions regressed on controls and changes in intensity of RMG exports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RMGi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RMG,bd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 * export.</w:t>
            </w:r>
          </w:p>
          <w:p w14:paraId="1B99D0E3" w14:textId="77777777" w:rsidR="00321A24" w:rsidRDefault="00321A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Discussed Prof Karim’s contention that divorce rates maybe high.</w:t>
            </w:r>
          </w:p>
          <w:p w14:paraId="76EF5713" w14:textId="77777777" w:rsidR="00321A24" w:rsidRDefault="00321A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Prof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karim’s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thoughts that resolution of uncertainty about women working (in terms of trade-off facing family about utility from ‘traditional’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famly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gilrs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utility form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girls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income and social pressure disutility.</w:t>
            </w:r>
          </w:p>
          <w:p w14:paraId="56EC6019" w14:textId="77777777" w:rsidR="00321A24" w:rsidRDefault="00321A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Maybe a Fernandez-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Vo</w:t>
            </w:r>
            <w:r w:rsidR="00935731">
              <w:rPr>
                <w:rFonts w:ascii="Times New Roman" w:hAnsi="Times New Roman" w:cs="Times New Roman"/>
                <w:sz w:val="24"/>
                <w:szCs w:val="24"/>
              </w:rPr>
              <w:t>ldkamp</w:t>
            </w:r>
            <w:proofErr w:type="spellEnd"/>
            <w:r w:rsidR="00935731">
              <w:rPr>
                <w:rFonts w:ascii="Times New Roman" w:hAnsi="Times New Roman" w:cs="Times New Roman"/>
                <w:sz w:val="24"/>
                <w:szCs w:val="24"/>
              </w:rPr>
              <w:t xml:space="preserve"> type of work is possible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?  </w:t>
            </w:r>
          </w:p>
        </w:tc>
        <w:tc>
          <w:tcPr>
            <w:tcW w:w="3255" w:type="dxa"/>
          </w:tcPr>
          <w:p w14:paraId="452F8403" w14:textId="77777777" w:rsidR="00321A24" w:rsidRDefault="00321A24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935731">
              <w:rPr>
                <w:rFonts w:ascii="Times New Roman" w:hAnsi="Times New Roman" w:cs="Times New Roman"/>
                <w:sz w:val="24"/>
                <w:szCs w:val="24"/>
              </w:rPr>
              <w:t>Specification looks ok, more feedback from dev group in future.</w:t>
            </w:r>
          </w:p>
          <w:p w14:paraId="4AE83444" w14:textId="77777777" w:rsidR="00935731" w:rsidRDefault="00321A24" w:rsidP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935731">
              <w:rPr>
                <w:rFonts w:ascii="Times New Roman" w:hAnsi="Times New Roman" w:cs="Times New Roman"/>
                <w:sz w:val="24"/>
                <w:szCs w:val="24"/>
              </w:rPr>
              <w:t>How to incorporate the idea that there was a random displacement of work.</w:t>
            </w:r>
          </w:p>
          <w:p w14:paraId="4929F1FD" w14:textId="77777777" w:rsidR="00935731" w:rsidRDefault="00935731" w:rsidP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Other comments summarized in Shihab’s tasks/</w:t>
            </w:r>
          </w:p>
        </w:tc>
        <w:tc>
          <w:tcPr>
            <w:tcW w:w="3255" w:type="dxa"/>
          </w:tcPr>
          <w:p w14:paraId="69355637" w14:textId="77777777" w:rsidR="00321A24" w:rsidRDefault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Geocode the addresses.</w:t>
            </w:r>
          </w:p>
          <w:p w14:paraId="3E397DFB" w14:textId="77777777" w:rsidR="00935731" w:rsidRDefault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How to measure the variables of interest.</w:t>
            </w:r>
          </w:p>
          <w:p w14:paraId="3EA2E5A5" w14:textId="77777777" w:rsidR="00935731" w:rsidRDefault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Look into the types of variables DHS have.</w:t>
            </w:r>
          </w:p>
          <w:p w14:paraId="0A50AE28" w14:textId="77777777" w:rsidR="00935731" w:rsidRDefault="00935731" w:rsidP="0093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Associated questions in questionnaire, has it changed, is it too specific?</w:t>
            </w:r>
          </w:p>
        </w:tc>
      </w:tr>
      <w:tr w:rsidR="004A5B8F" w14:paraId="07007201" w14:textId="77777777" w:rsidTr="007D7262">
        <w:trPr>
          <w:trHeight w:val="282"/>
        </w:trPr>
        <w:tc>
          <w:tcPr>
            <w:tcW w:w="3254" w:type="dxa"/>
          </w:tcPr>
          <w:p w14:paraId="32ADCAED" w14:textId="77777777" w:rsidR="004A5B8F" w:rsidRDefault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Friday 29</w:t>
            </w:r>
            <w:r w:rsidRPr="004A5B8F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January 2021</w:t>
            </w:r>
          </w:p>
          <w:p w14:paraId="504EB645" w14:textId="77777777" w:rsidR="004A5B8F" w:rsidRPr="0068350D" w:rsidRDefault="004A5B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835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(Dev and micro group presentation)</w:t>
            </w:r>
          </w:p>
        </w:tc>
        <w:tc>
          <w:tcPr>
            <w:tcW w:w="3254" w:type="dxa"/>
          </w:tcPr>
          <w:p w14:paraId="76B35C8A" w14:textId="77777777" w:rsidR="002E0DBB" w:rsidRPr="00187BB1" w:rsidRDefault="002E0DB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7BB1">
              <w:rPr>
                <w:rFonts w:ascii="Times New Roman" w:hAnsi="Times New Roman" w:cs="Times New Roman"/>
                <w:sz w:val="24"/>
                <w:szCs w:val="24"/>
              </w:rPr>
              <w:t>Made presentation:</w:t>
            </w:r>
          </w:p>
          <w:p w14:paraId="59F2146A" w14:textId="77777777" w:rsidR="002E0DBB" w:rsidRPr="00187BB1" w:rsidRDefault="002E0DB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061122" w14:textId="77777777" w:rsidR="004A5B8F" w:rsidRPr="00187BB1" w:rsidRDefault="002E0DBB" w:rsidP="002E0D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7BB1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∆Y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i,t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y=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*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WLDS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i,t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i,t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oMath>
            <w:r w:rsidRPr="00187BB1">
              <w:rPr>
                <w:rFonts w:ascii="Times New Roman" w:hAnsi="Times New Roman" w:cs="Times New Roman"/>
                <w:sz w:val="24"/>
                <w:szCs w:val="24"/>
              </w:rPr>
              <w:t xml:space="preserve"> + e1</w:t>
            </w:r>
          </w:p>
          <w:p w14:paraId="7ECC0B08" w14:textId="77777777" w:rsidR="002E0DBB" w:rsidRPr="00187BB1" w:rsidRDefault="002E0DBB" w:rsidP="002E0DB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D02F42" w14:textId="77777777" w:rsidR="002E0DBB" w:rsidRPr="00187BB1" w:rsidRDefault="002E0DBB" w:rsidP="002E0DBB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187BB1">
              <w:rPr>
                <w:rFonts w:ascii="Times New Roman" w:hAnsi="Times New Roman" w:cs="Times New Roman"/>
                <w:sz w:val="24"/>
                <w:szCs w:val="24"/>
              </w:rPr>
              <w:t xml:space="preserve">2. WLDS = </w:t>
            </w:r>
            <m:oMath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RMG(i,t)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RMG(t)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*Exports(t)</m:t>
              </m:r>
            </m:oMath>
          </w:p>
          <w:p w14:paraId="71B1F2D5" w14:textId="77777777" w:rsidR="002E0DBB" w:rsidRPr="00187BB1" w:rsidRDefault="002E0DBB" w:rsidP="002E0DBB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  <w:p w14:paraId="52BDB8F5" w14:textId="77777777" w:rsidR="002E0DBB" w:rsidRPr="00187BB1" w:rsidRDefault="002E0DBB" w:rsidP="002E0DBB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187BB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3. </w:t>
            </w:r>
            <w:r w:rsidR="00187BB1" w:rsidRPr="00187BB1">
              <w:rPr>
                <w:rFonts w:ascii="Times New Roman" w:eastAsiaTheme="minorEastAsia" w:hAnsi="Times New Roman" w:cs="Times New Roman"/>
                <w:sz w:val="24"/>
                <w:szCs w:val="24"/>
              </w:rPr>
              <w:t>How should I think about regions?</w:t>
            </w:r>
          </w:p>
          <w:p w14:paraId="536D7847" w14:textId="77777777" w:rsidR="002E0DBB" w:rsidRPr="002E0DBB" w:rsidRDefault="002E0DBB" w:rsidP="002E0DB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5" w:type="dxa"/>
          </w:tcPr>
          <w:p w14:paraId="29AC1D80" w14:textId="77777777" w:rsidR="004A5B8F" w:rsidRDefault="00CB0659" w:rsidP="00AC024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0659">
              <w:rPr>
                <w:rFonts w:ascii="Times New Roman" w:hAnsi="Times New Roman" w:cs="Times New Roman"/>
                <w:b/>
                <w:sz w:val="24"/>
                <w:szCs w:val="24"/>
              </w:rPr>
              <w:t>Other</w:t>
            </w:r>
            <w:r w:rsidR="00A74CA3">
              <w:rPr>
                <w:rFonts w:ascii="Times New Roman" w:hAnsi="Times New Roman" w:cs="Times New Roman"/>
                <w:b/>
                <w:sz w:val="24"/>
                <w:szCs w:val="24"/>
              </w:rPr>
              <w:t>’</w:t>
            </w:r>
            <w:r w:rsidRPr="00CB0659">
              <w:rPr>
                <w:rFonts w:ascii="Times New Roman" w:hAnsi="Times New Roman" w:cs="Times New Roman"/>
                <w:b/>
                <w:sz w:val="24"/>
                <w:szCs w:val="24"/>
              </w:rPr>
              <w:t>s reactions</w:t>
            </w:r>
          </w:p>
          <w:p w14:paraId="4AF48BF2" w14:textId="77777777" w:rsidR="00A74CA3" w:rsidRDefault="00A74CA3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A99197" w14:textId="77777777" w:rsidR="00A74CA3" w:rsidRDefault="00A74CA3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Put summary at the start of presentation.</w:t>
            </w:r>
          </w:p>
          <w:p w14:paraId="5E431D0E" w14:textId="77777777" w:rsidR="00A74CA3" w:rsidRDefault="00A74CA3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Define RMG.</w:t>
            </w:r>
          </w:p>
          <w:p w14:paraId="4FBE7BB3" w14:textId="77777777" w:rsidR="00F706DA" w:rsidRDefault="00F706DA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In terms of regions, maybe use GEO distance?</w:t>
            </w:r>
          </w:p>
          <w:p w14:paraId="599C6528" w14:textId="77777777" w:rsidR="00F706DA" w:rsidRDefault="00F706DA" w:rsidP="00AC024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706DA">
              <w:rPr>
                <w:rFonts w:ascii="Times New Roman" w:hAnsi="Times New Roman" w:cs="Times New Roman"/>
                <w:b/>
                <w:sz w:val="24"/>
                <w:szCs w:val="24"/>
              </w:rPr>
              <w:t>4. What is the channel? Maybe it is changes in wages that matter.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</w:t>
            </w:r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build a model maybe.</w:t>
            </w:r>
          </w:p>
          <w:p w14:paraId="5FE19548" w14:textId="77777777" w:rsidR="00F706DA" w:rsidRDefault="00F706DA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5. Maybe there is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endogeniety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coming from common factors to Y and RMG placement.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C28DE9E" w14:textId="77777777" w:rsidR="00F706DA" w:rsidRPr="00A74CA3" w:rsidRDefault="00F706DA" w:rsidP="00AC02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6F15013" w14:textId="77777777" w:rsidR="00CB0659" w:rsidRPr="00CB0659" w:rsidRDefault="00CB0659" w:rsidP="00AC024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255" w:type="dxa"/>
          </w:tcPr>
          <w:p w14:paraId="2299F2B3" w14:textId="77777777" w:rsidR="004A5B8F" w:rsidRDefault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A5B8F" w14:paraId="33E6254B" w14:textId="77777777" w:rsidTr="007D7262">
        <w:trPr>
          <w:trHeight w:val="282"/>
        </w:trPr>
        <w:tc>
          <w:tcPr>
            <w:tcW w:w="3254" w:type="dxa"/>
          </w:tcPr>
          <w:p w14:paraId="372253F3" w14:textId="77777777" w:rsidR="004A5B8F" w:rsidRDefault="004A5B8F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Friday 05</w:t>
            </w:r>
            <w:r w:rsidRPr="004A5B8F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Feb 2021</w:t>
            </w:r>
          </w:p>
          <w:p w14:paraId="3AFB64F9" w14:textId="77777777" w:rsidR="004A5B8F" w:rsidRDefault="004A5B8F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Prof. </w:t>
            </w:r>
            <w:r w:rsidRPr="004A5B8F">
              <w:rPr>
                <w:rFonts w:ascii="Times New Roman" w:hAnsi="Times New Roman" w:cs="Times New Roman"/>
                <w:b/>
                <w:sz w:val="24"/>
                <w:szCs w:val="24"/>
              </w:rPr>
              <w:t>Alfredo Burlando</w:t>
            </w:r>
          </w:p>
        </w:tc>
        <w:tc>
          <w:tcPr>
            <w:tcW w:w="3254" w:type="dxa"/>
          </w:tcPr>
          <w:p w14:paraId="595D7A2C" w14:textId="77777777" w:rsidR="004A5B8F" w:rsidRDefault="00E77917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Same as above</w:t>
            </w:r>
            <w:r w:rsidR="009F083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255" w:type="dxa"/>
          </w:tcPr>
          <w:p w14:paraId="7224E264" w14:textId="77777777" w:rsidR="004A5B8F" w:rsidRDefault="009F0833" w:rsidP="009F08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33">
              <w:rPr>
                <w:rFonts w:ascii="Times New Roman" w:hAnsi="Times New Roman" w:cs="Times New Roman"/>
                <w:b/>
                <w:sz w:val="24"/>
                <w:szCs w:val="24"/>
              </w:rPr>
              <w:t>Alfredo: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Can you find a disaggregated demand shock that effects different locations differently?</w:t>
            </w:r>
          </w:p>
          <w:p w14:paraId="0C0E1290" w14:textId="77777777" w:rsidR="009F0833" w:rsidRDefault="009F0833" w:rsidP="009F083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EAD816" w14:textId="77777777" w:rsidR="009F0833" w:rsidRDefault="009F0833" w:rsidP="009F08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That will be a cleaner identification.</w:t>
            </w:r>
          </w:p>
        </w:tc>
        <w:tc>
          <w:tcPr>
            <w:tcW w:w="3255" w:type="dxa"/>
          </w:tcPr>
          <w:p w14:paraId="56707931" w14:textId="77777777" w:rsidR="004A5B8F" w:rsidRDefault="009F08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Maybe we can use the difference between Knit and Woven location intensities?</w:t>
            </w:r>
          </w:p>
        </w:tc>
      </w:tr>
      <w:tr w:rsidR="00A67B00" w14:paraId="2AD03817" w14:textId="77777777" w:rsidTr="007D7262">
        <w:trPr>
          <w:trHeight w:val="282"/>
        </w:trPr>
        <w:tc>
          <w:tcPr>
            <w:tcW w:w="3254" w:type="dxa"/>
          </w:tcPr>
          <w:p w14:paraId="1F317595" w14:textId="77777777" w:rsidR="00A67B00" w:rsidRDefault="00A67B00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Monday 08</w:t>
            </w:r>
            <w:r w:rsidRPr="00A67B0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 xml:space="preserve"> </w:t>
            </w:r>
            <w:r w:rsidR="00E43B10">
              <w:rPr>
                <w:rFonts w:ascii="Times New Roman" w:hAnsi="Times New Roman" w:cs="Times New Roman"/>
                <w:sz w:val="24"/>
                <w:szCs w:val="24"/>
              </w:rPr>
              <w:t>Feb 2021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254" w:type="dxa"/>
          </w:tcPr>
          <w:p w14:paraId="4778859B" w14:textId="77777777" w:rsidR="00E43B10" w:rsidRDefault="00E43B10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Explained:</w:t>
            </w:r>
          </w:p>
          <w:p w14:paraId="75AA7927" w14:textId="77777777" w:rsidR="00A67B00" w:rsidRDefault="00E43B10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Prof.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Burlando’s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comment that 3</w:t>
            </w:r>
            <w:r w:rsidRPr="00E43B1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factors may drive location choice of RMG and outcomes.</w:t>
            </w:r>
          </w:p>
          <w:p w14:paraId="27F6B1F3" w14:textId="77777777" w:rsidR="00E43B10" w:rsidRDefault="00E43B10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Mentioned John’s comments that difference between wage and demand shock is not identified.</w:t>
            </w:r>
          </w:p>
          <w:p w14:paraId="3E157698" w14:textId="77777777" w:rsidR="00E43B10" w:rsidRDefault="00E43B10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Email BGMEA – Pramod.</w:t>
            </w:r>
          </w:p>
        </w:tc>
        <w:tc>
          <w:tcPr>
            <w:tcW w:w="3255" w:type="dxa"/>
          </w:tcPr>
          <w:p w14:paraId="58736B5A" w14:textId="77777777" w:rsidR="00A67B00" w:rsidRPr="00E43B10" w:rsidRDefault="00E43B10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3B10">
              <w:rPr>
                <w:rFonts w:ascii="Times New Roman" w:hAnsi="Times New Roman" w:cs="Times New Roman"/>
                <w:sz w:val="24"/>
                <w:szCs w:val="24"/>
              </w:rPr>
              <w:t>Best described as the set of to-do lists pres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E43B10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ib</w:t>
            </w:r>
            <w:r w:rsidRPr="00E43B10">
              <w:rPr>
                <w:rFonts w:ascii="Times New Roman" w:hAnsi="Times New Roman" w:cs="Times New Roman"/>
                <w:sz w:val="24"/>
                <w:szCs w:val="24"/>
              </w:rPr>
              <w:t>ed by Prof. Shankha.</w:t>
            </w:r>
          </w:p>
        </w:tc>
        <w:tc>
          <w:tcPr>
            <w:tcW w:w="3255" w:type="dxa"/>
          </w:tcPr>
          <w:p w14:paraId="5EEA3622" w14:textId="77777777" w:rsidR="00A67B00" w:rsidRDefault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3B10">
              <w:rPr>
                <w:rFonts w:ascii="Times New Roman" w:hAnsi="Times New Roman" w:cs="Times New Roman"/>
                <w:b/>
                <w:sz w:val="24"/>
                <w:szCs w:val="24"/>
              </w:rPr>
              <w:t>1. Email BGMEA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things to clarify: a) is there any available dataset? b) How is date established determined? What about ownership changes c) What determines what proportion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has 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 exported for inclusion in association?</w:t>
            </w:r>
          </w:p>
          <w:p w14:paraId="5A2B9968" w14:textId="77777777" w:rsidR="00E43B10" w:rsidRDefault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 Dig through DHS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E43B10">
              <w:rPr>
                <w:rFonts w:ascii="Times New Roman" w:hAnsi="Times New Roman" w:cs="Times New Roman"/>
                <w:sz w:val="24"/>
                <w:szCs w:val="24"/>
              </w:rPr>
              <w:t>a)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Y variables, b) survey questions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E43B10">
              <w:rPr>
                <w:rFonts w:ascii="Times New Roman" w:hAnsi="Times New Roman" w:cs="Times New Roman"/>
                <w:sz w:val="24"/>
                <w:szCs w:val="24"/>
              </w:rPr>
              <w:t>and c) measures of assets?</w:t>
            </w:r>
          </w:p>
          <w:p w14:paraId="55A90991" w14:textId="77777777" w:rsidR="00E43B10" w:rsidRDefault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3)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Kliensieroage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fellowship, submit to Shankha by Sunday</w:t>
            </w:r>
          </w:p>
          <w:p w14:paraId="5BBADD7F" w14:textId="05830D21" w:rsidR="00563C9C" w:rsidRDefault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4) Spatial Econometrics issues.</w:t>
            </w:r>
          </w:p>
        </w:tc>
      </w:tr>
      <w:tr w:rsidR="00563C9C" w14:paraId="2CE01CF1" w14:textId="77777777" w:rsidTr="007D7262">
        <w:trPr>
          <w:trHeight w:val="282"/>
        </w:trPr>
        <w:tc>
          <w:tcPr>
            <w:tcW w:w="3254" w:type="dxa"/>
          </w:tcPr>
          <w:p w14:paraId="7E596689" w14:textId="77777777" w:rsidR="00563C9C" w:rsidRDefault="00563C9C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4" w:type="dxa"/>
          </w:tcPr>
          <w:p w14:paraId="46BF8ABC" w14:textId="77777777" w:rsidR="00563C9C" w:rsidRDefault="00563C9C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725E1A09" w14:textId="77777777" w:rsidR="00563C9C" w:rsidRDefault="00D922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Work category decomposition</w:t>
            </w:r>
          </w:p>
          <w:p w14:paraId="0701287F" w14:textId="77777777" w:rsidR="00D92234" w:rsidRDefault="00D922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Assets at the HH level</w:t>
            </w:r>
          </w:p>
          <w:p w14:paraId="3D3A169A" w14:textId="72512DF2" w:rsidR="00D92234" w:rsidRPr="00E43B10" w:rsidRDefault="00D922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Extent of missing values.</w:t>
            </w:r>
          </w:p>
        </w:tc>
        <w:tc>
          <w:tcPr>
            <w:tcW w:w="3255" w:type="dxa"/>
          </w:tcPr>
          <w:p w14:paraId="7881F6A5" w14:textId="77777777" w:rsidR="00563C9C" w:rsidRPr="00E43B10" w:rsidRDefault="00563C9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63C9C" w14:paraId="17871AF8" w14:textId="77777777" w:rsidTr="007D7262">
        <w:trPr>
          <w:trHeight w:val="282"/>
        </w:trPr>
        <w:tc>
          <w:tcPr>
            <w:tcW w:w="3254" w:type="dxa"/>
          </w:tcPr>
          <w:p w14:paraId="68E50CA3" w14:textId="08FCD82C" w:rsidR="00563C9C" w:rsidRDefault="00563C9C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Monday 01, March 2021</w:t>
            </w:r>
          </w:p>
        </w:tc>
        <w:tc>
          <w:tcPr>
            <w:tcW w:w="3254" w:type="dxa"/>
          </w:tcPr>
          <w:p w14:paraId="3622C0A7" w14:textId="77777777" w:rsidR="00563C9C" w:rsidRDefault="00563C9C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7B9BB8BB" w14:textId="1ADF37FB" w:rsidR="00563C9C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Educating daughter vs the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Daughter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 Law</w:t>
            </w:r>
          </w:p>
          <w:p w14:paraId="5FA8F281" w14:textId="77777777" w:rsidR="00E86E5B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2.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rdhs</w:t>
            </w:r>
            <w:proofErr w:type="spellEnd"/>
          </w:p>
          <w:p w14:paraId="142C9550" w14:textId="77777777" w:rsidR="00E86E5B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Specific feedback from Ben</w:t>
            </w:r>
          </w:p>
          <w:p w14:paraId="08FA578F" w14:textId="77777777" w:rsidR="00E86E5B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Deaton’s paper on weighted vs unweighted.</w:t>
            </w:r>
          </w:p>
          <w:p w14:paraId="355AA145" w14:textId="0CB4344A" w:rsidR="00E86E5B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Look into both regions and individuals</w:t>
            </w:r>
            <w:r w:rsidR="00D9223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846B9D2" w14:textId="39C2D294" w:rsidR="00D92234" w:rsidRDefault="00D922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Part time vs full time.</w:t>
            </w:r>
          </w:p>
          <w:p w14:paraId="6E458EAC" w14:textId="4EABF173" w:rsidR="00E86E5B" w:rsidRPr="00E43B10" w:rsidRDefault="00E86E5B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7D7F4BAD" w14:textId="77777777" w:rsidR="00563C9C" w:rsidRPr="00E43B10" w:rsidRDefault="00563C9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8350D" w14:paraId="2AFBBD48" w14:textId="77777777" w:rsidTr="007D7262">
        <w:trPr>
          <w:trHeight w:val="282"/>
        </w:trPr>
        <w:tc>
          <w:tcPr>
            <w:tcW w:w="3254" w:type="dxa"/>
          </w:tcPr>
          <w:p w14:paraId="41389C1A" w14:textId="38498CE3" w:rsidR="0068350D" w:rsidRDefault="0068350D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April 16. 2021</w:t>
            </w:r>
          </w:p>
        </w:tc>
        <w:tc>
          <w:tcPr>
            <w:tcW w:w="3254" w:type="dxa"/>
          </w:tcPr>
          <w:p w14:paraId="33C97793" w14:textId="44EADD8A" w:rsidR="0068350D" w:rsidRDefault="0068350D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Submitted work as Field Paper. Prof. Shankha and Prof Burlando made several comments. I failed to include them here, however, the issues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been taken care of in the field paper and versions of the field paper are at Research &gt; Bangladesh FLFPR &gt; Field Paper &gt; Shankha comments</w:t>
            </w:r>
          </w:p>
        </w:tc>
        <w:tc>
          <w:tcPr>
            <w:tcW w:w="3255" w:type="dxa"/>
          </w:tcPr>
          <w:p w14:paraId="52FD0BFB" w14:textId="77777777" w:rsidR="0068350D" w:rsidRDefault="0068350D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50C18442" w14:textId="77777777" w:rsidR="0068350D" w:rsidRPr="00E43B10" w:rsidRDefault="0068350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8350D" w14:paraId="7CD71B8D" w14:textId="77777777" w:rsidTr="007D7262">
        <w:trPr>
          <w:trHeight w:val="282"/>
        </w:trPr>
        <w:tc>
          <w:tcPr>
            <w:tcW w:w="3254" w:type="dxa"/>
          </w:tcPr>
          <w:p w14:paraId="57814BCB" w14:textId="77777777" w:rsidR="0068350D" w:rsidRDefault="0068350D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June 10, 2021</w:t>
            </w:r>
          </w:p>
          <w:p w14:paraId="6776C906" w14:textId="2E81A40E" w:rsidR="0068350D" w:rsidRPr="0068350D" w:rsidRDefault="0068350D" w:rsidP="004A5B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835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(Prof Anca)</w:t>
            </w:r>
          </w:p>
        </w:tc>
        <w:tc>
          <w:tcPr>
            <w:tcW w:w="3254" w:type="dxa"/>
          </w:tcPr>
          <w:p w14:paraId="3D067B2B" w14:textId="77777777" w:rsidR="00EC4B34" w:rsidRDefault="0068350D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Discussed the paper a bit.</w:t>
            </w:r>
          </w:p>
          <w:p w14:paraId="530ADC3F" w14:textId="3CAFF1D8" w:rsidR="0068350D" w:rsidRDefault="00EC4B3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Especially mentioning points of why I cannot have region fixed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effects .</w:t>
            </w:r>
            <w:proofErr w:type="gramEnd"/>
          </w:p>
        </w:tc>
        <w:tc>
          <w:tcPr>
            <w:tcW w:w="3255" w:type="dxa"/>
          </w:tcPr>
          <w:p w14:paraId="73155EF8" w14:textId="052EB06B" w:rsidR="0068350D" w:rsidRDefault="00EC4B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 Anca’s comments:</w:t>
            </w:r>
          </w:p>
          <w:p w14:paraId="6B32BAA8" w14:textId="77777777" w:rsidR="00EC4B34" w:rsidRDefault="00EC4B34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255DE3" w14:textId="3DF899BD" w:rsidR="00EC4B34" w:rsidRPr="00EC4B34" w:rsidRDefault="00EC4B34" w:rsidP="00AA3800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C4B34">
              <w:rPr>
                <w:rFonts w:ascii="Times New Roman" w:hAnsi="Times New Roman" w:cs="Times New Roman"/>
                <w:sz w:val="24"/>
                <w:szCs w:val="24"/>
              </w:rPr>
              <w:t>Has potential both for a chapter @ dissertation and as a publication opportunity.</w:t>
            </w:r>
          </w:p>
          <w:p w14:paraId="451D17B8" w14:textId="3DD1E2C5" w:rsidR="00EC4B34" w:rsidRDefault="00EC4B34" w:rsidP="00EC4B34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You need analysis of trend, before and after of factory opening.</w:t>
            </w:r>
          </w:p>
          <w:p w14:paraId="4340FEA7" w14:textId="0381DDC0" w:rsidR="00EC4B34" w:rsidRDefault="00EC4B34" w:rsidP="00EC4B34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Look at the trade-education literature. She gave two, read them, and follow references.</w:t>
            </w:r>
          </w:p>
          <w:p w14:paraId="1B593EB6" w14:textId="77777777" w:rsidR="00EC4B34" w:rsidRDefault="00EC4B34" w:rsidP="00EC4B34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Read Toby’s paper carefully.</w:t>
            </w:r>
          </w:p>
          <w:p w14:paraId="62B03A65" w14:textId="53776721" w:rsidR="00F238BB" w:rsidRPr="00F238BB" w:rsidRDefault="00EC4B34" w:rsidP="00F238B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year length of exposure is not so exogenous. It captures development pattern. Maybe use the same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3 year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export shock set up as done in FLFP regressions.</w:t>
            </w:r>
          </w:p>
        </w:tc>
        <w:tc>
          <w:tcPr>
            <w:tcW w:w="3255" w:type="dxa"/>
          </w:tcPr>
          <w:p w14:paraId="7008BC84" w14:textId="77777777" w:rsidR="0068350D" w:rsidRDefault="00EC4B34" w:rsidP="00EC4B34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C4B34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Read the papers sent by her and follow references for a more micro look.</w:t>
            </w:r>
          </w:p>
          <w:p w14:paraId="7F3B446C" w14:textId="2D20496B" w:rsidR="00EC4B34" w:rsidRDefault="00EC4B34" w:rsidP="00EC4B34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Do the 3-year export shock analysis.</w:t>
            </w:r>
          </w:p>
          <w:p w14:paraId="1DD442A9" w14:textId="77777777" w:rsidR="00EC4B34" w:rsidRPr="00EC4B34" w:rsidRDefault="00EC4B34" w:rsidP="00EC4B34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Read Toby’s paper carefully.</w:t>
            </w:r>
          </w:p>
          <w:p w14:paraId="1DBD28E8" w14:textId="5E8D04E5" w:rsidR="00EC4B34" w:rsidRPr="00EC4B34" w:rsidRDefault="00EC4B34" w:rsidP="00EC4B34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Panelize data.</w:t>
            </w:r>
          </w:p>
        </w:tc>
      </w:tr>
      <w:tr w:rsidR="00F238BB" w14:paraId="6BC3604D" w14:textId="77777777" w:rsidTr="007D7262">
        <w:trPr>
          <w:trHeight w:val="282"/>
        </w:trPr>
        <w:tc>
          <w:tcPr>
            <w:tcW w:w="3254" w:type="dxa"/>
          </w:tcPr>
          <w:p w14:paraId="77F07BEF" w14:textId="77777777" w:rsidR="000626FD" w:rsidRDefault="000626FD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June 10 – July 5, 2021</w:t>
            </w:r>
          </w:p>
          <w:p w14:paraId="33224450" w14:textId="77777777" w:rsidR="000626FD" w:rsidRDefault="000626FD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1EFF6C" w14:textId="5FCF69FF" w:rsidR="00F238BB" w:rsidRPr="000626FD" w:rsidRDefault="000626FD" w:rsidP="004A5B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626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Shankha</w:t>
            </w:r>
          </w:p>
        </w:tc>
        <w:tc>
          <w:tcPr>
            <w:tcW w:w="3254" w:type="dxa"/>
          </w:tcPr>
          <w:p w14:paraId="7539A660" w14:textId="44A38163" w:rsidR="00F238BB" w:rsidRDefault="000626FD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Discussed meeting with Anca.</w:t>
            </w:r>
          </w:p>
        </w:tc>
        <w:tc>
          <w:tcPr>
            <w:tcW w:w="3255" w:type="dxa"/>
          </w:tcPr>
          <w:p w14:paraId="3FB0B067" w14:textId="65BDD4A5" w:rsidR="00F238BB" w:rsidRDefault="000626FD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 at it.</w:t>
            </w:r>
          </w:p>
        </w:tc>
        <w:tc>
          <w:tcPr>
            <w:tcW w:w="3255" w:type="dxa"/>
          </w:tcPr>
          <w:p w14:paraId="281F321B" w14:textId="77777777" w:rsidR="00F238BB" w:rsidRDefault="000626FD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626FD">
              <w:rPr>
                <w:rFonts w:ascii="Times New Roman" w:hAnsi="Times New Roman" w:cs="Times New Roman"/>
                <w:bCs/>
                <w:sz w:val="24"/>
                <w:szCs w:val="24"/>
              </w:rPr>
              <w:t>Panelize data</w:t>
            </w:r>
          </w:p>
          <w:p w14:paraId="786C3F40" w14:textId="6CD3C4D6" w:rsidR="000626FD" w:rsidRPr="000626FD" w:rsidRDefault="000626FD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Think more about what the desired and realized fertility story is telling us</w:t>
            </w:r>
          </w:p>
        </w:tc>
      </w:tr>
      <w:tr w:rsidR="006A330C" w14:paraId="2BA9C29C" w14:textId="77777777" w:rsidTr="007D7262">
        <w:trPr>
          <w:trHeight w:val="282"/>
        </w:trPr>
        <w:tc>
          <w:tcPr>
            <w:tcW w:w="3254" w:type="dxa"/>
          </w:tcPr>
          <w:p w14:paraId="07131595" w14:textId="37895D83" w:rsidR="006A330C" w:rsidRDefault="006A330C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October 25 (approx.)</w:t>
            </w:r>
          </w:p>
        </w:tc>
        <w:tc>
          <w:tcPr>
            <w:tcW w:w="3254" w:type="dxa"/>
          </w:tcPr>
          <w:p w14:paraId="022FAD67" w14:textId="77777777" w:rsidR="006A330C" w:rsidRDefault="006A330C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4DC8C0B0" w14:textId="77777777" w:rsidR="006A330C" w:rsidRDefault="006A330C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Diffusion and Sectoral Angle</w:t>
            </w:r>
          </w:p>
          <w:p w14:paraId="55B77C83" w14:textId="77777777" w:rsidR="006A330C" w:rsidRDefault="006A330C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54967B" w14:textId="3B38F70C" w:rsidR="006A330C" w:rsidRDefault="006A330C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Fertility transition in BD</w:t>
            </w:r>
          </w:p>
          <w:p w14:paraId="136A5656" w14:textId="717EE5F3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488AC6" w14:textId="259B5E80" w:rsidR="00976427" w:rsidRDefault="00976427" w:rsidP="0097642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Economic geography</w:t>
            </w:r>
          </w:p>
          <w:p w14:paraId="2847C815" w14:textId="77777777" w:rsidR="00976427" w:rsidRDefault="00976427" w:rsidP="0097642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Did Glen Work on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it ?</w:t>
            </w:r>
            <w:proofErr w:type="gramEnd"/>
          </w:p>
          <w:p w14:paraId="7A1C0BB3" w14:textId="15D85BD5" w:rsidR="006A330C" w:rsidRDefault="006A330C" w:rsidP="0097642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BD vs Vietnam</w:t>
            </w:r>
          </w:p>
        </w:tc>
        <w:tc>
          <w:tcPr>
            <w:tcW w:w="3255" w:type="dxa"/>
          </w:tcPr>
          <w:p w14:paraId="20F9D694" w14:textId="77777777" w:rsidR="006A330C" w:rsidRPr="000626FD" w:rsidRDefault="006A330C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  <w:tr w:rsidR="006A330C" w14:paraId="0E2D10D3" w14:textId="77777777" w:rsidTr="007D7262">
        <w:trPr>
          <w:trHeight w:val="282"/>
        </w:trPr>
        <w:tc>
          <w:tcPr>
            <w:tcW w:w="3254" w:type="dxa"/>
          </w:tcPr>
          <w:p w14:paraId="6596AE42" w14:textId="77777777" w:rsidR="006A330C" w:rsidRDefault="006A330C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B46080" w14:textId="771A4693" w:rsidR="006A330C" w:rsidRDefault="006A330C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Nov 8 Approx.</w:t>
            </w:r>
          </w:p>
        </w:tc>
        <w:tc>
          <w:tcPr>
            <w:tcW w:w="3254" w:type="dxa"/>
          </w:tcPr>
          <w:p w14:paraId="30E7014B" w14:textId="77777777" w:rsidR="006A330C" w:rsidRDefault="006A330C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0E888EBF" w14:textId="26F37D62" w:rsidR="006A330C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 Dropbox</w:t>
            </w:r>
          </w:p>
          <w:p w14:paraId="661DE6C0" w14:textId="242A3EE6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BBCDA8" w14:textId="47A985B2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LFP in general vs RMG</w:t>
            </w:r>
          </w:p>
          <w:p w14:paraId="4D7AD541" w14:textId="7C540569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609571" w14:textId="77777777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295837" w14:textId="02F5108C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3229F1C6" w14:textId="77777777" w:rsidR="006A330C" w:rsidRPr="000626FD" w:rsidRDefault="006A330C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  <w:tr w:rsidR="000452ED" w14:paraId="0AC675DB" w14:textId="77777777" w:rsidTr="007D7262">
        <w:trPr>
          <w:trHeight w:val="282"/>
        </w:trPr>
        <w:tc>
          <w:tcPr>
            <w:tcW w:w="3254" w:type="dxa"/>
          </w:tcPr>
          <w:p w14:paraId="4B97A2D6" w14:textId="6240D685" w:rsidR="000452ED" w:rsidRDefault="000452ED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Nov </w:t>
            </w:r>
            <w:r w:rsidR="006A330C">
              <w:rPr>
                <w:rFonts w:ascii="Times New Roman" w:hAnsi="Times New Roman" w:cs="Times New Roman"/>
                <w:sz w:val="24"/>
                <w:szCs w:val="24"/>
              </w:rPr>
              <w:t>22, 2021</w:t>
            </w:r>
          </w:p>
        </w:tc>
        <w:tc>
          <w:tcPr>
            <w:tcW w:w="3254" w:type="dxa"/>
          </w:tcPr>
          <w:p w14:paraId="134ED9AA" w14:textId="77777777" w:rsidR="000452ED" w:rsidRDefault="000452ED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29A00785" w14:textId="5FF4DD48" w:rsidR="000452ED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and see results of regression calibration</w:t>
            </w:r>
          </w:p>
          <w:p w14:paraId="769F41B8" w14:textId="77777777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841D64" w14:textId="77777777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Redo with all from field paper</w:t>
            </w:r>
          </w:p>
          <w:p w14:paraId="3103A733" w14:textId="77777777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82366" w14:textId="39CC42E4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Talk to Alfredo about using DHS</w:t>
            </w:r>
          </w:p>
          <w:p w14:paraId="6C2EF4C6" w14:textId="607148DD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0526B7" w14:textId="2FC65E46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Fertility transition</w:t>
            </w:r>
          </w:p>
          <w:p w14:paraId="2187FD11" w14:textId="681B6165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D7441D8" w14:textId="43F30F68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Cohort-level fertility in BD</w:t>
            </w:r>
          </w:p>
          <w:p w14:paraId="5EA2F2E1" w14:textId="3124388E" w:rsidR="00976427" w:rsidRDefault="00976427" w:rsidP="00E43B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Fertility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pref</w:t>
            </w:r>
            <w:proofErr w:type="spellEnd"/>
          </w:p>
          <w:p w14:paraId="53011424" w14:textId="7F44EAF5" w:rsidR="00976427" w:rsidRDefault="00976427" w:rsidP="0097642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Age/cohort specific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preferance</w:t>
            </w:r>
            <w:proofErr w:type="spellEnd"/>
          </w:p>
        </w:tc>
        <w:tc>
          <w:tcPr>
            <w:tcW w:w="3255" w:type="dxa"/>
          </w:tcPr>
          <w:p w14:paraId="6B6E8A8F" w14:textId="77777777" w:rsidR="000452ED" w:rsidRPr="000626FD" w:rsidRDefault="000452ED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  <w:tr w:rsidR="00CA092A" w14:paraId="552E7B18" w14:textId="77777777" w:rsidTr="007D7262">
        <w:trPr>
          <w:trHeight w:val="282"/>
        </w:trPr>
        <w:tc>
          <w:tcPr>
            <w:tcW w:w="3254" w:type="dxa"/>
          </w:tcPr>
          <w:p w14:paraId="514FB6AF" w14:textId="77777777" w:rsidR="00CA092A" w:rsidRDefault="00CA092A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March 31</w:t>
            </w:r>
            <w:r w:rsidRPr="00CA092A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st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2022</w:t>
            </w:r>
            <w:proofErr w:type="gramEnd"/>
          </w:p>
          <w:p w14:paraId="051507DF" w14:textId="0BD306FC" w:rsidR="00ED1667" w:rsidRDefault="00ED1667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(Alfredo)</w:t>
            </w:r>
          </w:p>
        </w:tc>
        <w:tc>
          <w:tcPr>
            <w:tcW w:w="3254" w:type="dxa"/>
          </w:tcPr>
          <w:p w14:paraId="703802FA" w14:textId="77777777" w:rsidR="00CA092A" w:rsidRPr="00CA092A" w:rsidRDefault="00CA092A" w:rsidP="00321A2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09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RMG in Bangladesh</w:t>
            </w:r>
          </w:p>
          <w:p w14:paraId="183ADD30" w14:textId="4CCF2969" w:rsidR="006C6024" w:rsidRDefault="00CA092A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Presented </w:t>
            </w:r>
            <w:r w:rsidRPr="00CA092A">
              <w:rPr>
                <w:rFonts w:ascii="Times New Roman" w:hAnsi="Times New Roman" w:cs="Times New Roman"/>
                <w:sz w:val="24"/>
                <w:szCs w:val="24"/>
              </w:rPr>
              <w:t>determination of “regions” using factory locations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>, and</w:t>
            </w:r>
            <w:r w:rsidRPr="00CA092A">
              <w:rPr>
                <w:rFonts w:ascii="Times New Roman" w:hAnsi="Times New Roman" w:cs="Times New Roman"/>
                <w:sz w:val="24"/>
                <w:szCs w:val="24"/>
              </w:rPr>
              <w:t xml:space="preserve"> export exposure per </w:t>
            </w:r>
            <w:r w:rsidR="006C6024" w:rsidRPr="00CA092A">
              <w:rPr>
                <w:rFonts w:ascii="Times New Roman" w:hAnsi="Times New Roman" w:cs="Times New Roman"/>
                <w:sz w:val="24"/>
                <w:szCs w:val="24"/>
              </w:rPr>
              <w:t>person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27488EC" w14:textId="77777777" w:rsidR="006C6024" w:rsidRDefault="006C60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B55677" w14:textId="1B177CE7" w:rsidR="006C6024" w:rsidRDefault="006C602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="00ED4E45">
              <w:rPr>
                <w:rFonts w:ascii="Times New Roman" w:hAnsi="Times New Roman" w:cs="Times New Roman"/>
                <w:sz w:val="24"/>
                <w:szCs w:val="24"/>
              </w:rPr>
              <w:t xml:space="preserve">iscussed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issues with </w:t>
            </w:r>
            <w:r w:rsidR="00ED4E45">
              <w:rPr>
                <w:rFonts w:ascii="Times New Roman" w:hAnsi="Times New Roman" w:cs="Times New Roman"/>
                <w:sz w:val="24"/>
                <w:szCs w:val="24"/>
              </w:rPr>
              <w:t xml:space="preserve">entry and exit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 factories.</w:t>
            </w:r>
          </w:p>
          <w:p w14:paraId="12DB9ABB" w14:textId="0BD91989" w:rsidR="00CA092A" w:rsidRDefault="00ED4E4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255" w:type="dxa"/>
          </w:tcPr>
          <w:p w14:paraId="3BF6DD07" w14:textId="414CCF8C" w:rsidR="00ED1667" w:rsidRDefault="00ED1667" w:rsidP="00CD0F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Alfredo Comments</w:t>
            </w:r>
          </w:p>
          <w:p w14:paraId="3AC30141" w14:textId="77777777" w:rsidR="00ED1667" w:rsidRDefault="00ED1667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86B23F0" w14:textId="0C1C7D12" w:rsidR="00D855AF" w:rsidRDefault="00D855AF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5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RMG in Bangladesh</w:t>
            </w:r>
          </w:p>
          <w:p w14:paraId="45CAA65E" w14:textId="0A5D3839" w:rsidR="00D600C7" w:rsidRDefault="00D600C7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428E8B" w14:textId="1F70EDD3" w:rsidR="00D600C7" w:rsidRPr="00D600C7" w:rsidRDefault="00D600C7" w:rsidP="00CD0F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00C7">
              <w:rPr>
                <w:rFonts w:ascii="Times New Roman" w:hAnsi="Times New Roman" w:cs="Times New Roman"/>
                <w:sz w:val="24"/>
                <w:szCs w:val="24"/>
              </w:rPr>
              <w:t>Comments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provided.</w:t>
            </w:r>
          </w:p>
          <w:p w14:paraId="5D593857" w14:textId="77777777" w:rsidR="00D855AF" w:rsidRDefault="00D855AF" w:rsidP="00CD0FB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5339C9" w14:textId="33C82574" w:rsidR="00CD0FB1" w:rsidRDefault="00897262" w:rsidP="00CD0F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Reconsider us</w:t>
            </w:r>
            <w:r w:rsidR="00CD0FB1">
              <w:rPr>
                <w:rFonts w:ascii="Times New Roman" w:hAnsi="Times New Roman" w:cs="Times New Roman"/>
                <w:sz w:val="24"/>
                <w:szCs w:val="24"/>
              </w:rPr>
              <w:t xml:space="preserve">ing 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 xml:space="preserve">the term </w:t>
            </w:r>
            <w:r w:rsidR="00D855AF" w:rsidRPr="00D855AF">
              <w:rPr>
                <w:rFonts w:ascii="Times New Roman" w:hAnsi="Times New Roman" w:cs="Times New Roman"/>
                <w:sz w:val="24"/>
                <w:szCs w:val="24"/>
              </w:rPr>
              <w:t>“catchment area”</w:t>
            </w:r>
            <w:r w:rsidR="00D855AF">
              <w:rPr>
                <w:rFonts w:ascii="Times New Roman" w:hAnsi="Times New Roman" w:cs="Times New Roman"/>
                <w:sz w:val="24"/>
                <w:szCs w:val="24"/>
              </w:rPr>
              <w:t xml:space="preserve"> instead of </w:t>
            </w:r>
            <w:r w:rsidR="00D600C7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r w:rsidR="00D855AF">
              <w:rPr>
                <w:rFonts w:ascii="Times New Roman" w:hAnsi="Times New Roman" w:cs="Times New Roman"/>
                <w:sz w:val="24"/>
                <w:szCs w:val="24"/>
              </w:rPr>
              <w:t>regions</w:t>
            </w:r>
            <w:r w:rsidR="00D600C7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="00D855A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BE08710" w14:textId="77777777" w:rsidR="00D855AF" w:rsidRDefault="00D855AF" w:rsidP="00CD0FB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331358" w14:textId="2793B93E" w:rsidR="00CA092A" w:rsidRDefault="00897262" w:rsidP="0089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There is a related deworming paper dealing with </w:t>
            </w:r>
            <w:r w:rsidR="00CA092A">
              <w:rPr>
                <w:rFonts w:ascii="Times New Roman" w:hAnsi="Times New Roman" w:cs="Times New Roman"/>
                <w:sz w:val="24"/>
                <w:szCs w:val="24"/>
              </w:rPr>
              <w:t>“sphere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CA092A">
              <w:rPr>
                <w:rFonts w:ascii="Times New Roman" w:hAnsi="Times New Roman" w:cs="Times New Roman"/>
                <w:sz w:val="24"/>
                <w:szCs w:val="24"/>
              </w:rPr>
              <w:t xml:space="preserve"> of influence”.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A092A">
              <w:rPr>
                <w:rFonts w:ascii="Times New Roman" w:hAnsi="Times New Roman" w:cs="Times New Roman"/>
                <w:sz w:val="24"/>
                <w:szCs w:val="24"/>
              </w:rPr>
              <w:t xml:space="preserve">Read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about it and implement that in this context. Much cleaner than</w:t>
            </w:r>
            <w:r w:rsidR="00D855A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>how “</w:t>
            </w:r>
            <w:r w:rsidR="00D855AF">
              <w:rPr>
                <w:rFonts w:ascii="Times New Roman" w:hAnsi="Times New Roman" w:cs="Times New Roman"/>
                <w:sz w:val="24"/>
                <w:szCs w:val="24"/>
              </w:rPr>
              <w:t>regions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>” are defined as of now.</w:t>
            </w:r>
          </w:p>
          <w:p w14:paraId="133286A0" w14:textId="6C5B6F60" w:rsidR="00D855AF" w:rsidRDefault="00D855AF" w:rsidP="008972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CC9C28" w14:textId="7966B4E2" w:rsidR="00D855AF" w:rsidRDefault="00D855AF" w:rsidP="008972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to Grant about missing values</w:t>
            </w:r>
            <w:r w:rsidR="006C60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600C7">
              <w:rPr>
                <w:rFonts w:ascii="Times New Roman" w:hAnsi="Times New Roman" w:cs="Times New Roman"/>
                <w:sz w:val="24"/>
                <w:szCs w:val="24"/>
              </w:rPr>
              <w:t xml:space="preserve"> Maybe need to model factory locations.</w:t>
            </w:r>
          </w:p>
          <w:p w14:paraId="38BFE6F2" w14:textId="350BA8D5" w:rsidR="006C6024" w:rsidRDefault="006C6024" w:rsidP="008972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CBAB90" w14:textId="7F3E096B" w:rsidR="00CA092A" w:rsidRPr="00D600C7" w:rsidRDefault="006C6024" w:rsidP="00D600C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600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Move on to the other paper so you have options and then </w:t>
            </w:r>
            <w:r w:rsidRPr="00D600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can compare for JMP</w:t>
            </w:r>
            <w:r w:rsidR="00D600C7" w:rsidRPr="00D600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by end of Summer.</w:t>
            </w:r>
          </w:p>
        </w:tc>
        <w:tc>
          <w:tcPr>
            <w:tcW w:w="3255" w:type="dxa"/>
          </w:tcPr>
          <w:p w14:paraId="7DAC912A" w14:textId="77777777" w:rsidR="00CA092A" w:rsidRDefault="006C6024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602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To do</w:t>
            </w:r>
          </w:p>
          <w:p w14:paraId="0E4F7554" w14:textId="77777777" w:rsidR="006C6024" w:rsidRDefault="006C6024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1D37EAFF" w14:textId="7C504F7E" w:rsidR="006C6024" w:rsidRPr="00D600C7" w:rsidRDefault="006C6024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600C7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Move on to the other paper so </w:t>
            </w:r>
            <w:r w:rsidR="00D600C7" w:rsidRPr="00D600C7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to generate </w:t>
            </w:r>
            <w:r w:rsidRPr="00D600C7">
              <w:rPr>
                <w:rFonts w:ascii="Times New Roman" w:hAnsi="Times New Roman" w:cs="Times New Roman"/>
                <w:bCs/>
                <w:sz w:val="24"/>
                <w:szCs w:val="24"/>
              </w:rPr>
              <w:t>options and then can compare for JMP.</w:t>
            </w:r>
          </w:p>
          <w:p w14:paraId="5C8448B8" w14:textId="77777777" w:rsidR="006C6024" w:rsidRDefault="006C6024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047CFBD" w14:textId="6576134E" w:rsidR="006C6024" w:rsidRDefault="006C6024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C6024">
              <w:rPr>
                <w:rFonts w:ascii="Times New Roman" w:hAnsi="Times New Roman" w:cs="Times New Roman"/>
                <w:bCs/>
                <w:sz w:val="24"/>
                <w:szCs w:val="24"/>
              </w:rPr>
              <w:t>Im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plement </w:t>
            </w:r>
            <w:r w:rsidR="00D600C7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the overlapping </w:t>
            </w:r>
            <w:r w:rsidR="00D600C7" w:rsidRPr="00D600C7">
              <w:rPr>
                <w:rFonts w:ascii="Times New Roman" w:hAnsi="Times New Roman" w:cs="Times New Roman"/>
                <w:bCs/>
                <w:sz w:val="24"/>
                <w:szCs w:val="24"/>
              </w:rPr>
              <w:t>“spheres of influence”</w:t>
            </w:r>
          </w:p>
          <w:p w14:paraId="7DCF870D" w14:textId="1D7CF742" w:rsidR="00536DAB" w:rsidRDefault="00536DAB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5E266A6E" w14:textId="4B5516E6" w:rsidR="00536DAB" w:rsidRDefault="00536DAB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Talk to Pakistani alumni to gain access to 1961 Pakistan census.</w:t>
            </w:r>
          </w:p>
          <w:p w14:paraId="266959CA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348C59FD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482F0091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7775AA4C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0ED58E63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4AE31023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01170D59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6078F599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22147425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0EA35871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1A3172D2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292F8AE5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5C1C3360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33A2A868" w14:textId="77777777" w:rsidR="00D600C7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59816C8E" w14:textId="6C50CDC6" w:rsidR="00D600C7" w:rsidRPr="006C6024" w:rsidRDefault="00D600C7" w:rsidP="000626FD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  <w:tr w:rsidR="00D600C7" w14:paraId="376176E5" w14:textId="77777777" w:rsidTr="007D7262">
        <w:trPr>
          <w:trHeight w:val="282"/>
        </w:trPr>
        <w:tc>
          <w:tcPr>
            <w:tcW w:w="3254" w:type="dxa"/>
          </w:tcPr>
          <w:p w14:paraId="7C8BCCD2" w14:textId="6EA97BE2" w:rsidR="00D600C7" w:rsidRDefault="00FE28FA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Prep for NWDW (April 15- May 12)</w:t>
            </w:r>
          </w:p>
        </w:tc>
        <w:tc>
          <w:tcPr>
            <w:tcW w:w="3254" w:type="dxa"/>
          </w:tcPr>
          <w:p w14:paraId="1A3DA0B5" w14:textId="7BBEB276" w:rsidR="00D600C7" w:rsidRPr="00CA092A" w:rsidRDefault="00D600C7" w:rsidP="00321A2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494B0284" w14:textId="77777777" w:rsidR="00D600C7" w:rsidRPr="00D855AF" w:rsidRDefault="00D600C7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5DAC55B9" w14:textId="77777777" w:rsidR="00D600C7" w:rsidRPr="006C6024" w:rsidRDefault="00D600C7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E28FA" w14:paraId="213C4789" w14:textId="77777777" w:rsidTr="007D7262">
        <w:trPr>
          <w:trHeight w:val="282"/>
        </w:trPr>
        <w:tc>
          <w:tcPr>
            <w:tcW w:w="3254" w:type="dxa"/>
          </w:tcPr>
          <w:p w14:paraId="6D914651" w14:textId="302BF5CD" w:rsidR="00FE28FA" w:rsidRDefault="00FE28FA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NWDW (May 13)</w:t>
            </w:r>
          </w:p>
        </w:tc>
        <w:tc>
          <w:tcPr>
            <w:tcW w:w="3254" w:type="dxa"/>
          </w:tcPr>
          <w:p w14:paraId="0F20778D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It was suggested that I see if I can combine the </w:t>
            </w:r>
            <w:proofErr w:type="spellStart"/>
            <w:r w:rsidRPr="00D80571">
              <w:rPr>
                <w:rFonts w:ascii="Times New Roman" w:hAnsi="Times New Roman" w:cs="Times New Roman"/>
                <w:sz w:val="24"/>
                <w:szCs w:val="24"/>
              </w:rPr>
              <w:t>Bartik</w:t>
            </w:r>
            <w:proofErr w:type="spellEnd"/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 style instrument with the style of analysis that Heath and Mubarak did. It was also suggested that I pay attention to a) sources of variation in initial shares of knit versus woven specialization, ii) the new literature on </w:t>
            </w:r>
            <w:proofErr w:type="spellStart"/>
            <w:r w:rsidRPr="00D80571">
              <w:rPr>
                <w:rFonts w:ascii="Times New Roman" w:hAnsi="Times New Roman" w:cs="Times New Roman"/>
                <w:sz w:val="24"/>
                <w:szCs w:val="24"/>
              </w:rPr>
              <w:t>Bartik</w:t>
            </w:r>
            <w:proofErr w:type="spellEnd"/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 instruments, iii) the way I can calculating the shares, iv) Interpretation of what the shock means in this context and v) I was also suggested to try to come up with a more intuitive interpretation of the shock in general. For example - "trying to convert it to a per factory statement."</w:t>
            </w:r>
          </w:p>
          <w:p w14:paraId="24AAF3A5" w14:textId="77777777" w:rsidR="00FE28FA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With the data that I have, it was suggested that I might be able to do more sub-group analysis than I am doing, and that I can do more to elicit the general story of what is going on with respect to fertility, timing of children, age of </w:t>
            </w:r>
            <w:r w:rsidRPr="00D8057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marriage, and other outcome variables.</w:t>
            </w:r>
          </w:p>
          <w:p w14:paraId="7A6E42B1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Comments: you have too few sectors. Then the allocation of alfa is not random.  </w:t>
            </w:r>
          </w:p>
          <w:p w14:paraId="73018AC4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574D2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Number of subdistricts. 500 subdistricts in 1998. 71 districts are “treated”.  </w:t>
            </w:r>
          </w:p>
          <w:p w14:paraId="26CF5A42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C651C4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John Gallup: Infrastructure is not the only factor that matters. </w:t>
            </w:r>
          </w:p>
          <w:p w14:paraId="023BCA76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D2C6E4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Migration? Yes, workers are migrants.  </w:t>
            </w:r>
          </w:p>
          <w:p w14:paraId="1324F140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47D542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Allan: odd way to build the shares. Not convinced. Shihab must talk to him.  </w:t>
            </w:r>
          </w:p>
          <w:p w14:paraId="5DCCF082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339986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Todd: check fertility 15-25 separately from 23-35, as there could be delayed fertility.  </w:t>
            </w:r>
          </w:p>
          <w:p w14:paraId="48956B8B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4B8060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>Shift share approach: many concerns.</w:t>
            </w:r>
          </w:p>
          <w:p w14:paraId="1688A44A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Todd: more placebo tests. Other demographic groups that are not affected? Older women, districts around the subdistricts.  </w:t>
            </w:r>
          </w:p>
          <w:p w14:paraId="13137451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61FB33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Allan: effects on boys is “bad”. Good response: not true.  </w:t>
            </w:r>
          </w:p>
          <w:p w14:paraId="05EEC114" w14:textId="77777777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A53A76" w14:textId="3371BEF5" w:rsidR="00D80571" w:rsidRPr="00D80571" w:rsidRDefault="00D80571" w:rsidP="00D805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 xml:space="preserve">Allan: GE effects are all included in your estimates. This changes the interpretation.  </w:t>
            </w:r>
          </w:p>
          <w:p w14:paraId="79439260" w14:textId="4D51C952" w:rsidR="00D80571" w:rsidRPr="00CA092A" w:rsidRDefault="00D80571" w:rsidP="00D805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30535DF1" w14:textId="77777777" w:rsidR="00FE28FA" w:rsidRPr="00D855AF" w:rsidRDefault="00FE28FA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0947C424" w14:textId="77777777" w:rsidR="00FE28FA" w:rsidRPr="006C6024" w:rsidRDefault="00FE28FA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E28FA" w14:paraId="23584B4A" w14:textId="77777777" w:rsidTr="007D7262">
        <w:trPr>
          <w:trHeight w:val="282"/>
        </w:trPr>
        <w:tc>
          <w:tcPr>
            <w:tcW w:w="3254" w:type="dxa"/>
          </w:tcPr>
          <w:p w14:paraId="13231688" w14:textId="10F4E2C5" w:rsidR="00FE28FA" w:rsidRDefault="00FE28FA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Trade group (</w:t>
            </w:r>
            <w:r w:rsidR="000F0B85">
              <w:rPr>
                <w:rFonts w:ascii="Times New Roman" w:hAnsi="Times New Roman" w:cs="Times New Roman"/>
                <w:sz w:val="24"/>
                <w:szCs w:val="24"/>
              </w:rPr>
              <w:t>May 20)</w:t>
            </w:r>
          </w:p>
        </w:tc>
        <w:tc>
          <w:tcPr>
            <w:tcW w:w="3254" w:type="dxa"/>
          </w:tcPr>
          <w:p w14:paraId="44242517" w14:textId="7D372D2C" w:rsidR="00FE28FA" w:rsidRPr="00D80571" w:rsidRDefault="00D80571" w:rsidP="00D80571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80571">
              <w:rPr>
                <w:rFonts w:ascii="Times New Roman" w:hAnsi="Times New Roman" w:cs="Times New Roman"/>
                <w:sz w:val="24"/>
                <w:szCs w:val="24"/>
              </w:rPr>
              <w:t>Enterprise survey</w:t>
            </w:r>
          </w:p>
        </w:tc>
        <w:tc>
          <w:tcPr>
            <w:tcW w:w="3255" w:type="dxa"/>
          </w:tcPr>
          <w:p w14:paraId="39AFBA59" w14:textId="77777777" w:rsidR="00FE28FA" w:rsidRPr="00D855AF" w:rsidRDefault="00FE28FA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258CBDC1" w14:textId="77777777" w:rsidR="00FE28FA" w:rsidRPr="006C6024" w:rsidRDefault="00FE28FA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F0B85" w14:paraId="4452BE9A" w14:textId="77777777" w:rsidTr="007D7262">
        <w:trPr>
          <w:trHeight w:val="282"/>
        </w:trPr>
        <w:tc>
          <w:tcPr>
            <w:tcW w:w="3254" w:type="dxa"/>
          </w:tcPr>
          <w:p w14:paraId="45228EE7" w14:textId="2BB221E3" w:rsidR="000F0B85" w:rsidRDefault="00763D35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26 (</w:t>
            </w:r>
            <w:r w:rsidR="000F0B85">
              <w:rPr>
                <w:rFonts w:ascii="Times New Roman" w:hAnsi="Times New Roman" w:cs="Times New Roman"/>
                <w:sz w:val="24"/>
                <w:szCs w:val="24"/>
              </w:rPr>
              <w:t>Anca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54" w:type="dxa"/>
          </w:tcPr>
          <w:p w14:paraId="1B642673" w14:textId="77777777" w:rsidR="00F11CF4" w:rsidRDefault="00F11CF4" w:rsidP="00321A2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Anca</w:t>
            </w:r>
          </w:p>
          <w:p w14:paraId="68214562" w14:textId="50090ED6" w:rsid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 Show if location of firms depends on availability of workers.</w:t>
            </w:r>
          </w:p>
          <w:p w14:paraId="068B0A81" w14:textId="39D82794" w:rsid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Graph showing knit and woven growth</w:t>
            </w:r>
          </w:p>
          <w:p w14:paraId="34732139" w14:textId="2AC208F2" w:rsid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See if you can use MFA and shocks</w:t>
            </w:r>
          </w:p>
          <w:p w14:paraId="70DE072D" w14:textId="6B17252A" w:rsidR="007D77C9" w:rsidRDefault="007D77C9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Movement in exports as an IV?</w:t>
            </w:r>
          </w:p>
          <w:p w14:paraId="036C63E2" w14:textId="11CEF2A7" w:rsidR="007D77C9" w:rsidRDefault="007D77C9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Usual way maybe using employment shares. Look more closely at Autor et al.</w:t>
            </w:r>
          </w:p>
          <w:p w14:paraId="4B3FA81D" w14:textId="01101AAE" w:rsidR="007D77C9" w:rsidRDefault="00763D3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Check out Chriss Woodruff stuff</w:t>
            </w:r>
          </w:p>
          <w:p w14:paraId="1C8C6E9E" w14:textId="720D5094" w:rsidR="00763D35" w:rsidRDefault="00763D3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Look into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separate time frame and implications for diffusion, like 1991-2001</w:t>
            </w:r>
          </w:p>
          <w:p w14:paraId="0F3A9922" w14:textId="62BCB8B9" w:rsidR="00763D35" w:rsidRPr="00763D35" w:rsidRDefault="00763D35" w:rsidP="00763D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763D35">
              <w:rPr>
                <w:rFonts w:ascii="Times New Roman" w:hAnsi="Times New Roman" w:cs="Times New Roman"/>
                <w:sz w:val="24"/>
                <w:szCs w:val="24"/>
              </w:rPr>
              <w:t xml:space="preserve">Growth in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population, and what about other sectors?</w:t>
            </w:r>
          </w:p>
          <w:p w14:paraId="6B8B3C4C" w14:textId="57951A62" w:rsid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21F54D" w14:textId="77777777" w:rsid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D118EC" w14:textId="103F515E" w:rsidR="00F11CF4" w:rsidRPr="00F11CF4" w:rsidRDefault="00F11CF4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45B5E9E1" w14:textId="77777777" w:rsidR="000F0B85" w:rsidRPr="00D855AF" w:rsidRDefault="000F0B85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6EDA35E7" w14:textId="77777777" w:rsidR="000F0B85" w:rsidRPr="006C6024" w:rsidRDefault="000F0B85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D35" w14:paraId="765F323D" w14:textId="77777777" w:rsidTr="007D7262">
        <w:trPr>
          <w:trHeight w:val="282"/>
        </w:trPr>
        <w:tc>
          <w:tcPr>
            <w:tcW w:w="3254" w:type="dxa"/>
          </w:tcPr>
          <w:p w14:paraId="33688C81" w14:textId="3D17351D" w:rsidR="00763D35" w:rsidRDefault="00763D35" w:rsidP="004A5B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26 (Anca)</w:t>
            </w:r>
          </w:p>
        </w:tc>
        <w:tc>
          <w:tcPr>
            <w:tcW w:w="3254" w:type="dxa"/>
          </w:tcPr>
          <w:p w14:paraId="20775955" w14:textId="77777777" w:rsidR="00763D35" w:rsidRDefault="00763D3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3D35">
              <w:rPr>
                <w:rFonts w:ascii="Times New Roman" w:hAnsi="Times New Roman" w:cs="Times New Roman"/>
                <w:sz w:val="24"/>
                <w:szCs w:val="24"/>
              </w:rPr>
              <w:t xml:space="preserve">Look at </w:t>
            </w:r>
            <w:proofErr w:type="spellStart"/>
            <w:r w:rsidRPr="00763D35">
              <w:rPr>
                <w:rFonts w:ascii="Times New Roman" w:hAnsi="Times New Roman" w:cs="Times New Roman"/>
                <w:sz w:val="24"/>
                <w:szCs w:val="24"/>
              </w:rPr>
              <w:t>Roqouet</w:t>
            </w:r>
            <w:proofErr w:type="spellEnd"/>
            <w:r w:rsidRPr="00763D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63D35">
              <w:rPr>
                <w:rFonts w:ascii="Times New Roman" w:hAnsi="Times New Roman" w:cs="Times New Roman"/>
                <w:sz w:val="24"/>
                <w:szCs w:val="24"/>
              </w:rPr>
              <w:t>Mackovollo</w:t>
            </w:r>
            <w:proofErr w:type="spellEnd"/>
            <w:r w:rsidRPr="00763D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B262355" w14:textId="77777777" w:rsidR="00763D35" w:rsidRDefault="00763D3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</w:t>
            </w:r>
            <w:r w:rsidRPr="00763D35">
              <w:rPr>
                <w:rFonts w:ascii="Times New Roman" w:hAnsi="Times New Roman" w:cs="Times New Roman"/>
                <w:sz w:val="24"/>
                <w:szCs w:val="24"/>
              </w:rPr>
              <w:t>LSE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f</w:t>
            </w:r>
            <w:r w:rsidRPr="00763D35">
              <w:rPr>
                <w:rFonts w:ascii="Times New Roman" w:hAnsi="Times New Roman" w:cs="Times New Roman"/>
                <w:sz w:val="24"/>
                <w:szCs w:val="24"/>
              </w:rPr>
              <w:t>or within table variation</w:t>
            </w:r>
          </w:p>
          <w:p w14:paraId="0327988C" w14:textId="77777777" w:rsidR="00763D35" w:rsidRDefault="00763D35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2E3A56" w14:textId="77777777" w:rsidR="00763D35" w:rsidRDefault="009A712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Pic of knit and woven clothes at extremes</w:t>
            </w:r>
          </w:p>
          <w:p w14:paraId="6D1D4F0C" w14:textId="77777777" w:rsidR="009A712B" w:rsidRDefault="009A712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Should we add mixed?</w:t>
            </w:r>
          </w:p>
          <w:p w14:paraId="7A8CC441" w14:textId="7FEC75F8" w:rsidR="009A712B" w:rsidRDefault="009A712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Location slide needs improvement? – start with whole country, then zoom into an area for clarification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with  sub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dist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maps</w:t>
            </w:r>
          </w:p>
          <w:p w14:paraId="2D76A6CD" w14:textId="3BE9DC1E" w:rsidR="009A712B" w:rsidRDefault="009A712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AE35FB" w14:textId="70B0F8A9" w:rsidR="009A712B" w:rsidRPr="009A712B" w:rsidRDefault="009A712B" w:rsidP="009A71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Future direction? Start of sample subdistricts, expand geo to show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whats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happening or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look into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whats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happening at new areas.</w:t>
            </w:r>
          </w:p>
          <w:p w14:paraId="4CE2ED8E" w14:textId="3FE62100" w:rsidR="009A712B" w:rsidRPr="00763D35" w:rsidRDefault="009A712B" w:rsidP="00321A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55" w:type="dxa"/>
          </w:tcPr>
          <w:p w14:paraId="38C03F5F" w14:textId="77777777" w:rsidR="00763D35" w:rsidRPr="00D855AF" w:rsidRDefault="00763D35" w:rsidP="00CD0F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55" w:type="dxa"/>
          </w:tcPr>
          <w:p w14:paraId="424BF0BC" w14:textId="77777777" w:rsidR="00763D35" w:rsidRPr="006C6024" w:rsidRDefault="00763D35" w:rsidP="000626F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10493DD" w14:textId="78E068CF" w:rsidR="008E6722" w:rsidRDefault="008E6722">
      <w:pPr>
        <w:rPr>
          <w:rFonts w:ascii="Times New Roman" w:hAnsi="Times New Roman" w:cs="Times New Roman"/>
          <w:sz w:val="24"/>
          <w:szCs w:val="24"/>
        </w:rPr>
      </w:pPr>
    </w:p>
    <w:p w14:paraId="0847D0D8" w14:textId="77777777" w:rsidR="00D600C7" w:rsidRDefault="00D600C7">
      <w:pPr>
        <w:rPr>
          <w:rFonts w:ascii="Times New Roman" w:hAnsi="Times New Roman" w:cs="Times New Roman"/>
          <w:sz w:val="24"/>
          <w:szCs w:val="24"/>
        </w:rPr>
      </w:pPr>
    </w:p>
    <w:p w14:paraId="1D50F789" w14:textId="77777777" w:rsidR="00F238BB" w:rsidRDefault="00F238BB">
      <w:pPr>
        <w:rPr>
          <w:rFonts w:ascii="Times New Roman" w:hAnsi="Times New Roman" w:cs="Times New Roman"/>
          <w:sz w:val="24"/>
          <w:szCs w:val="24"/>
        </w:rPr>
      </w:pPr>
    </w:p>
    <w:p w14:paraId="77A94007" w14:textId="77777777" w:rsidR="00A67B00" w:rsidRPr="007D7262" w:rsidRDefault="00A67B00">
      <w:pPr>
        <w:rPr>
          <w:rFonts w:ascii="Times New Roman" w:hAnsi="Times New Roman" w:cs="Times New Roman"/>
          <w:sz w:val="24"/>
          <w:szCs w:val="24"/>
        </w:rPr>
      </w:pPr>
    </w:p>
    <w:sectPr w:rsidR="00A67B00" w:rsidRPr="007D7262" w:rsidSect="007D7262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68DDB" w14:textId="77777777" w:rsidR="001F0AB1" w:rsidRDefault="001F0AB1" w:rsidP="00976427">
      <w:pPr>
        <w:spacing w:after="0" w:line="240" w:lineRule="auto"/>
      </w:pPr>
      <w:r>
        <w:separator/>
      </w:r>
    </w:p>
  </w:endnote>
  <w:endnote w:type="continuationSeparator" w:id="0">
    <w:p w14:paraId="52F5059A" w14:textId="77777777" w:rsidR="001F0AB1" w:rsidRDefault="001F0AB1" w:rsidP="00976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080EB" w14:textId="77777777" w:rsidR="001F0AB1" w:rsidRDefault="001F0AB1" w:rsidP="00976427">
      <w:pPr>
        <w:spacing w:after="0" w:line="240" w:lineRule="auto"/>
      </w:pPr>
      <w:r>
        <w:separator/>
      </w:r>
    </w:p>
  </w:footnote>
  <w:footnote w:type="continuationSeparator" w:id="0">
    <w:p w14:paraId="33083A19" w14:textId="77777777" w:rsidR="001F0AB1" w:rsidRDefault="001F0AB1" w:rsidP="009764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55585"/>
    <w:multiLevelType w:val="hybridMultilevel"/>
    <w:tmpl w:val="75629E46"/>
    <w:lvl w:ilvl="0" w:tplc="3A7ACD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C2127"/>
    <w:multiLevelType w:val="hybridMultilevel"/>
    <w:tmpl w:val="54D28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87207"/>
    <w:multiLevelType w:val="hybridMultilevel"/>
    <w:tmpl w:val="ED126A90"/>
    <w:lvl w:ilvl="0" w:tplc="290E7F1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3E010D"/>
    <w:multiLevelType w:val="hybridMultilevel"/>
    <w:tmpl w:val="51604BE4"/>
    <w:lvl w:ilvl="0" w:tplc="81E0FB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E4BA5"/>
    <w:multiLevelType w:val="hybridMultilevel"/>
    <w:tmpl w:val="4B0A41E2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774B1"/>
    <w:multiLevelType w:val="hybridMultilevel"/>
    <w:tmpl w:val="EC7A88E8"/>
    <w:lvl w:ilvl="0" w:tplc="ACB88E2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674D6"/>
    <w:multiLevelType w:val="hybridMultilevel"/>
    <w:tmpl w:val="673E3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BC16D7"/>
    <w:multiLevelType w:val="hybridMultilevel"/>
    <w:tmpl w:val="47D63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7C564D"/>
    <w:multiLevelType w:val="hybridMultilevel"/>
    <w:tmpl w:val="FCB093E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A8265B"/>
    <w:multiLevelType w:val="hybridMultilevel"/>
    <w:tmpl w:val="936E865A"/>
    <w:lvl w:ilvl="0" w:tplc="0B0071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A00F9D"/>
    <w:multiLevelType w:val="hybridMultilevel"/>
    <w:tmpl w:val="EB4C6C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AD1FCE"/>
    <w:multiLevelType w:val="hybridMultilevel"/>
    <w:tmpl w:val="CCE27090"/>
    <w:lvl w:ilvl="0" w:tplc="10090013">
      <w:start w:val="1"/>
      <w:numFmt w:val="upperRoman"/>
      <w:lvlText w:val="%1."/>
      <w:lvlJc w:val="righ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7C0B1D"/>
    <w:multiLevelType w:val="hybridMultilevel"/>
    <w:tmpl w:val="17BAA614"/>
    <w:lvl w:ilvl="0" w:tplc="B16AC65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9277217">
    <w:abstractNumId w:val="8"/>
  </w:num>
  <w:num w:numId="2" w16cid:durableId="750616331">
    <w:abstractNumId w:val="4"/>
  </w:num>
  <w:num w:numId="3" w16cid:durableId="682241290">
    <w:abstractNumId w:val="11"/>
  </w:num>
  <w:num w:numId="4" w16cid:durableId="1306858820">
    <w:abstractNumId w:val="9"/>
  </w:num>
  <w:num w:numId="5" w16cid:durableId="1197084835">
    <w:abstractNumId w:val="10"/>
  </w:num>
  <w:num w:numId="6" w16cid:durableId="1142698827">
    <w:abstractNumId w:val="1"/>
  </w:num>
  <w:num w:numId="7" w16cid:durableId="1339582791">
    <w:abstractNumId w:val="7"/>
  </w:num>
  <w:num w:numId="8" w16cid:durableId="69818621">
    <w:abstractNumId w:val="6"/>
  </w:num>
  <w:num w:numId="9" w16cid:durableId="673579670">
    <w:abstractNumId w:val="5"/>
  </w:num>
  <w:num w:numId="10" w16cid:durableId="94600999">
    <w:abstractNumId w:val="3"/>
  </w:num>
  <w:num w:numId="11" w16cid:durableId="919294287">
    <w:abstractNumId w:val="2"/>
  </w:num>
  <w:num w:numId="12" w16cid:durableId="53941836">
    <w:abstractNumId w:val="0"/>
  </w:num>
  <w:num w:numId="13" w16cid:durableId="2022551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78E"/>
    <w:rsid w:val="000452ED"/>
    <w:rsid w:val="000626FD"/>
    <w:rsid w:val="000E0943"/>
    <w:rsid w:val="000E228B"/>
    <w:rsid w:val="000F0B85"/>
    <w:rsid w:val="00187BB1"/>
    <w:rsid w:val="001F0AB1"/>
    <w:rsid w:val="002414BD"/>
    <w:rsid w:val="002E0DBB"/>
    <w:rsid w:val="00321A24"/>
    <w:rsid w:val="003B577A"/>
    <w:rsid w:val="003D67E7"/>
    <w:rsid w:val="004A5B8F"/>
    <w:rsid w:val="00536DAB"/>
    <w:rsid w:val="00563C9C"/>
    <w:rsid w:val="0068350D"/>
    <w:rsid w:val="006A1047"/>
    <w:rsid w:val="006A330C"/>
    <w:rsid w:val="006C6024"/>
    <w:rsid w:val="006E59D8"/>
    <w:rsid w:val="00716855"/>
    <w:rsid w:val="00763D35"/>
    <w:rsid w:val="007B627E"/>
    <w:rsid w:val="007D7262"/>
    <w:rsid w:val="007D77C9"/>
    <w:rsid w:val="00895473"/>
    <w:rsid w:val="00897262"/>
    <w:rsid w:val="008E6722"/>
    <w:rsid w:val="00935731"/>
    <w:rsid w:val="00975BAB"/>
    <w:rsid w:val="00976427"/>
    <w:rsid w:val="009A712B"/>
    <w:rsid w:val="009F0833"/>
    <w:rsid w:val="00A44A47"/>
    <w:rsid w:val="00A67B00"/>
    <w:rsid w:val="00A74CA3"/>
    <w:rsid w:val="00AC0244"/>
    <w:rsid w:val="00AE3500"/>
    <w:rsid w:val="00AF2E13"/>
    <w:rsid w:val="00B113F9"/>
    <w:rsid w:val="00BA2E5E"/>
    <w:rsid w:val="00C17E58"/>
    <w:rsid w:val="00CA092A"/>
    <w:rsid w:val="00CB0659"/>
    <w:rsid w:val="00CD0FB1"/>
    <w:rsid w:val="00CF0329"/>
    <w:rsid w:val="00D600C7"/>
    <w:rsid w:val="00D80571"/>
    <w:rsid w:val="00D855AF"/>
    <w:rsid w:val="00D92234"/>
    <w:rsid w:val="00E43B10"/>
    <w:rsid w:val="00E77917"/>
    <w:rsid w:val="00E86E5B"/>
    <w:rsid w:val="00EC4B34"/>
    <w:rsid w:val="00ED1667"/>
    <w:rsid w:val="00ED4E45"/>
    <w:rsid w:val="00EE3850"/>
    <w:rsid w:val="00EF6877"/>
    <w:rsid w:val="00F0278E"/>
    <w:rsid w:val="00F11CF4"/>
    <w:rsid w:val="00F238BB"/>
    <w:rsid w:val="00F706DA"/>
    <w:rsid w:val="00FC6FA2"/>
    <w:rsid w:val="00FE2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53473"/>
  <w15:chartTrackingRefBased/>
  <w15:docId w15:val="{236A009A-E425-47CC-9EB7-E996BA902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72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726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67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6722"/>
    <w:rPr>
      <w:rFonts w:ascii="Courier New" w:eastAsia="Times New Roman" w:hAnsi="Courier New" w:cs="Courier New"/>
      <w:sz w:val="20"/>
      <w:szCs w:val="20"/>
      <w:lang w:eastAsia="en-CA"/>
    </w:rPr>
  </w:style>
  <w:style w:type="character" w:styleId="PlaceholderText">
    <w:name w:val="Placeholder Text"/>
    <w:basedOn w:val="DefaultParagraphFont"/>
    <w:uiPriority w:val="99"/>
    <w:semiHidden/>
    <w:rsid w:val="002E0DB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764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6427"/>
  </w:style>
  <w:style w:type="paragraph" w:styleId="Footer">
    <w:name w:val="footer"/>
    <w:basedOn w:val="Normal"/>
    <w:link w:val="FooterChar"/>
    <w:uiPriority w:val="99"/>
    <w:unhideWhenUsed/>
    <w:rsid w:val="009764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64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65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25336</TotalTime>
  <Pages>11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 Shihab Siddiqui</dc:creator>
  <cp:keywords/>
  <dc:description/>
  <cp:lastModifiedBy>Shihab Siddiqui</cp:lastModifiedBy>
  <cp:revision>25</cp:revision>
  <dcterms:created xsi:type="dcterms:W3CDTF">2020-11-11T23:38:00Z</dcterms:created>
  <dcterms:modified xsi:type="dcterms:W3CDTF">2022-05-27T21:26:00Z</dcterms:modified>
</cp:coreProperties>
</file>