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1C968" w14:textId="77777777" w:rsidR="00434AAF" w:rsidRPr="00C5517A" w:rsidRDefault="00434AAF" w:rsidP="00434AAF">
      <w:pPr>
        <w:spacing w:after="0" w:line="480" w:lineRule="auto"/>
        <w:rPr>
          <w:rFonts w:ascii="Times New Roman" w:eastAsia="Calibri" w:hAnsi="Times New Roman" w:cs="Times New Roman"/>
          <w:b/>
          <w:bCs/>
          <w:color w:val="000000"/>
          <w:sz w:val="24"/>
          <w:szCs w:val="24"/>
          <w:shd w:val="clear" w:color="auto" w:fill="FFFFFF"/>
        </w:rPr>
      </w:pPr>
    </w:p>
    <w:p w14:paraId="74C86ABA" w14:textId="77777777" w:rsidR="00434AAF" w:rsidRPr="00C5517A" w:rsidRDefault="00434AAF" w:rsidP="00434AAF">
      <w:pPr>
        <w:spacing w:after="0" w:line="480" w:lineRule="auto"/>
        <w:jc w:val="center"/>
        <w:rPr>
          <w:rFonts w:ascii="Times New Roman" w:eastAsia="Calibri" w:hAnsi="Times New Roman" w:cs="Times New Roman"/>
          <w:b/>
          <w:bCs/>
          <w:color w:val="000000"/>
          <w:sz w:val="24"/>
          <w:szCs w:val="24"/>
          <w:shd w:val="clear" w:color="auto" w:fill="FFFFFF"/>
        </w:rPr>
      </w:pPr>
    </w:p>
    <w:p w14:paraId="47B35A81" w14:textId="77777777" w:rsidR="00434AAF" w:rsidRPr="00C5517A" w:rsidRDefault="00434AAF" w:rsidP="00434AAF">
      <w:pPr>
        <w:spacing w:after="0" w:line="480" w:lineRule="auto"/>
        <w:jc w:val="center"/>
        <w:rPr>
          <w:rFonts w:ascii="Times New Roman" w:eastAsia="Calibri" w:hAnsi="Times New Roman" w:cs="Times New Roman"/>
          <w:b/>
          <w:bCs/>
          <w:color w:val="000000"/>
          <w:sz w:val="24"/>
          <w:szCs w:val="24"/>
          <w:shd w:val="clear" w:color="auto" w:fill="FFFFFF"/>
        </w:rPr>
      </w:pPr>
    </w:p>
    <w:p w14:paraId="46A3E74C" w14:textId="77777777" w:rsidR="00434AAF" w:rsidRPr="00C5517A" w:rsidRDefault="00434AAF" w:rsidP="00434AAF">
      <w:pPr>
        <w:spacing w:after="0" w:line="480" w:lineRule="auto"/>
        <w:jc w:val="center"/>
        <w:rPr>
          <w:rFonts w:ascii="Times New Roman" w:eastAsia="Calibri" w:hAnsi="Times New Roman" w:cs="Times New Roman"/>
          <w:b/>
          <w:bCs/>
          <w:color w:val="000000"/>
          <w:sz w:val="24"/>
          <w:szCs w:val="24"/>
          <w:shd w:val="clear" w:color="auto" w:fill="FFFFFF"/>
        </w:rPr>
      </w:pPr>
    </w:p>
    <w:p w14:paraId="18ED1FAF" w14:textId="77777777" w:rsidR="00434AAF" w:rsidRPr="00A36546" w:rsidRDefault="00434AAF" w:rsidP="00434AAF">
      <w:pPr>
        <w:spacing w:after="0" w:line="480" w:lineRule="auto"/>
        <w:jc w:val="center"/>
        <w:rPr>
          <w:rFonts w:ascii="Times New Roman" w:eastAsia="Calibri" w:hAnsi="Times New Roman" w:cs="Times New Roman"/>
          <w:b/>
          <w:bCs/>
          <w:color w:val="000000"/>
          <w:sz w:val="24"/>
          <w:szCs w:val="24"/>
          <w:shd w:val="clear" w:color="auto" w:fill="FFFFFF"/>
        </w:rPr>
      </w:pPr>
    </w:p>
    <w:p w14:paraId="5BE54494" w14:textId="77777777" w:rsidR="00434AAF" w:rsidRPr="00A36546" w:rsidRDefault="00434AAF" w:rsidP="00434AAF">
      <w:pPr>
        <w:spacing w:after="0" w:line="480" w:lineRule="auto"/>
        <w:jc w:val="center"/>
        <w:rPr>
          <w:rFonts w:ascii="Times New Roman" w:eastAsia="Calibri" w:hAnsi="Times New Roman" w:cs="Times New Roman"/>
          <w:b/>
          <w:bCs/>
          <w:color w:val="000000"/>
          <w:sz w:val="24"/>
          <w:szCs w:val="24"/>
          <w:shd w:val="clear" w:color="auto" w:fill="FFFFFF"/>
        </w:rPr>
      </w:pPr>
    </w:p>
    <w:p w14:paraId="0584D0F7" w14:textId="77777777" w:rsidR="00434AAF" w:rsidRPr="00A36546" w:rsidRDefault="00434AAF" w:rsidP="00434AAF">
      <w:pPr>
        <w:spacing w:after="0" w:line="480" w:lineRule="auto"/>
        <w:jc w:val="center"/>
        <w:rPr>
          <w:rFonts w:ascii="Times New Roman" w:eastAsia="Calibri" w:hAnsi="Times New Roman" w:cs="Times New Roman"/>
          <w:b/>
          <w:bCs/>
          <w:color w:val="000000"/>
          <w:sz w:val="24"/>
          <w:szCs w:val="24"/>
          <w:shd w:val="clear" w:color="auto" w:fill="FFFFFF"/>
        </w:rPr>
      </w:pPr>
    </w:p>
    <w:p w14:paraId="1BA2AC72" w14:textId="51635259" w:rsidR="00001454" w:rsidRDefault="00AA45A5" w:rsidP="00534FBA">
      <w:pPr>
        <w:spacing w:after="0" w:line="480" w:lineRule="auto"/>
        <w:jc w:val="center"/>
        <w:rPr>
          <w:rFonts w:ascii="Times New Roman" w:eastAsia="Calibri" w:hAnsi="Times New Roman" w:cs="Times New Roman"/>
          <w:b/>
          <w:bCs/>
          <w:color w:val="000000"/>
          <w:sz w:val="24"/>
          <w:szCs w:val="24"/>
          <w:shd w:val="clear" w:color="auto" w:fill="FFFFFF"/>
        </w:rPr>
      </w:pPr>
      <w:r>
        <w:rPr>
          <w:rFonts w:ascii="Times New Roman" w:eastAsia="Calibri" w:hAnsi="Times New Roman" w:cs="Times New Roman"/>
          <w:b/>
          <w:bCs/>
          <w:color w:val="000000"/>
          <w:sz w:val="24"/>
          <w:szCs w:val="24"/>
          <w:shd w:val="clear" w:color="auto" w:fill="FFFFFF"/>
        </w:rPr>
        <w:t xml:space="preserve">MIS581 </w:t>
      </w:r>
      <w:r w:rsidR="0051638F">
        <w:rPr>
          <w:rFonts w:ascii="Times New Roman" w:eastAsia="Calibri" w:hAnsi="Times New Roman" w:cs="Times New Roman"/>
          <w:b/>
          <w:bCs/>
          <w:color w:val="000000"/>
          <w:sz w:val="24"/>
          <w:szCs w:val="24"/>
          <w:shd w:val="clear" w:color="auto" w:fill="FFFFFF"/>
        </w:rPr>
        <w:t>Portfolio Milestone</w:t>
      </w:r>
    </w:p>
    <w:p w14:paraId="2353F937" w14:textId="77777777" w:rsidR="00534FBA" w:rsidRPr="00A36546" w:rsidRDefault="00534FBA" w:rsidP="00534FBA">
      <w:pPr>
        <w:spacing w:after="0" w:line="480" w:lineRule="auto"/>
        <w:jc w:val="center"/>
        <w:rPr>
          <w:rFonts w:ascii="Times New Roman" w:eastAsia="Calibri" w:hAnsi="Times New Roman" w:cs="Times New Roman"/>
          <w:b/>
          <w:bCs/>
          <w:color w:val="000000"/>
          <w:sz w:val="24"/>
          <w:szCs w:val="24"/>
          <w:shd w:val="clear" w:color="auto" w:fill="FFFFFF"/>
        </w:rPr>
      </w:pPr>
    </w:p>
    <w:p w14:paraId="6D962B69" w14:textId="77777777" w:rsidR="00434AAF" w:rsidRPr="00A36546" w:rsidRDefault="00434AAF" w:rsidP="00434AAF">
      <w:pPr>
        <w:spacing w:after="0" w:line="480" w:lineRule="auto"/>
        <w:jc w:val="center"/>
        <w:rPr>
          <w:rFonts w:ascii="Times New Roman" w:eastAsia="Calibri" w:hAnsi="Times New Roman" w:cs="Times New Roman"/>
          <w:color w:val="000000"/>
          <w:sz w:val="24"/>
          <w:szCs w:val="24"/>
          <w:shd w:val="clear" w:color="auto" w:fill="FFFFFF"/>
        </w:rPr>
      </w:pPr>
      <w:r w:rsidRPr="00A36546">
        <w:rPr>
          <w:rFonts w:ascii="Times New Roman" w:eastAsia="Calibri" w:hAnsi="Times New Roman" w:cs="Times New Roman"/>
          <w:color w:val="000000"/>
          <w:sz w:val="24"/>
          <w:szCs w:val="24"/>
          <w:shd w:val="clear" w:color="auto" w:fill="FFFFFF"/>
        </w:rPr>
        <w:t>Sherilyn Sommerville</w:t>
      </w:r>
    </w:p>
    <w:p w14:paraId="350C476B" w14:textId="77777777" w:rsidR="00434AAF" w:rsidRPr="00A36546" w:rsidRDefault="00434AAF" w:rsidP="00434AAF">
      <w:pPr>
        <w:spacing w:after="0" w:line="480" w:lineRule="auto"/>
        <w:jc w:val="center"/>
        <w:rPr>
          <w:rFonts w:ascii="Times New Roman" w:eastAsia="Calibri" w:hAnsi="Times New Roman" w:cs="Times New Roman"/>
          <w:color w:val="000000"/>
          <w:sz w:val="24"/>
          <w:szCs w:val="24"/>
          <w:shd w:val="clear" w:color="auto" w:fill="FFFFFF"/>
        </w:rPr>
      </w:pPr>
      <w:r w:rsidRPr="00A36546">
        <w:rPr>
          <w:rFonts w:ascii="Times New Roman" w:eastAsia="Calibri" w:hAnsi="Times New Roman" w:cs="Times New Roman"/>
          <w:color w:val="000000"/>
          <w:sz w:val="24"/>
          <w:szCs w:val="24"/>
          <w:shd w:val="clear" w:color="auto" w:fill="FFFFFF"/>
        </w:rPr>
        <w:t>Colorado State University Global</w:t>
      </w:r>
    </w:p>
    <w:p w14:paraId="331C997B" w14:textId="5C926C13" w:rsidR="00434AAF" w:rsidRPr="00A36546" w:rsidRDefault="00434AAF" w:rsidP="00434AAF">
      <w:pPr>
        <w:spacing w:after="0" w:line="480" w:lineRule="auto"/>
        <w:jc w:val="center"/>
        <w:rPr>
          <w:rFonts w:ascii="Times New Roman" w:eastAsia="Calibri" w:hAnsi="Times New Roman" w:cs="Times New Roman"/>
          <w:color w:val="000000"/>
          <w:sz w:val="24"/>
          <w:szCs w:val="24"/>
          <w:shd w:val="clear" w:color="auto" w:fill="FFFFFF"/>
        </w:rPr>
      </w:pPr>
      <w:r w:rsidRPr="00A36546">
        <w:rPr>
          <w:rFonts w:ascii="Times New Roman" w:eastAsia="Calibri" w:hAnsi="Times New Roman" w:cs="Times New Roman"/>
          <w:color w:val="000000"/>
          <w:sz w:val="24"/>
          <w:szCs w:val="24"/>
          <w:shd w:val="clear" w:color="auto" w:fill="FFFFFF"/>
        </w:rPr>
        <w:t>MIS5</w:t>
      </w:r>
      <w:r w:rsidR="008C5993">
        <w:rPr>
          <w:rFonts w:ascii="Times New Roman" w:eastAsia="Calibri" w:hAnsi="Times New Roman" w:cs="Times New Roman"/>
          <w:color w:val="000000"/>
          <w:sz w:val="24"/>
          <w:szCs w:val="24"/>
          <w:shd w:val="clear" w:color="auto" w:fill="FFFFFF"/>
        </w:rPr>
        <w:t>8</w:t>
      </w:r>
      <w:r w:rsidRPr="00A36546">
        <w:rPr>
          <w:rFonts w:ascii="Times New Roman" w:eastAsia="Calibri" w:hAnsi="Times New Roman" w:cs="Times New Roman"/>
          <w:color w:val="000000"/>
          <w:sz w:val="24"/>
          <w:szCs w:val="24"/>
          <w:shd w:val="clear" w:color="auto" w:fill="FFFFFF"/>
        </w:rPr>
        <w:t xml:space="preserve">1: </w:t>
      </w:r>
      <w:r w:rsidR="00070741" w:rsidRPr="00070741">
        <w:rPr>
          <w:rFonts w:ascii="Times New Roman" w:eastAsia="Calibri" w:hAnsi="Times New Roman" w:cs="Times New Roman"/>
          <w:color w:val="000000"/>
          <w:sz w:val="24"/>
          <w:szCs w:val="24"/>
          <w:shd w:val="clear" w:color="auto" w:fill="FFFFFF"/>
        </w:rPr>
        <w:t>Capstone: Business Intelligence and Data Analytics</w:t>
      </w:r>
    </w:p>
    <w:p w14:paraId="6B38D3B4" w14:textId="5A61D266" w:rsidR="00434AAF" w:rsidRPr="00A36546" w:rsidRDefault="00434AAF" w:rsidP="00434AAF">
      <w:pPr>
        <w:spacing w:after="0" w:line="480" w:lineRule="auto"/>
        <w:jc w:val="center"/>
        <w:rPr>
          <w:rFonts w:ascii="Times New Roman" w:eastAsia="Calibri" w:hAnsi="Times New Roman" w:cs="Times New Roman"/>
          <w:color w:val="000000"/>
          <w:sz w:val="24"/>
          <w:szCs w:val="24"/>
          <w:shd w:val="clear" w:color="auto" w:fill="FFFFFF"/>
        </w:rPr>
      </w:pPr>
      <w:r w:rsidRPr="00A36546">
        <w:rPr>
          <w:rFonts w:ascii="Times New Roman" w:eastAsia="Calibri" w:hAnsi="Times New Roman" w:cs="Times New Roman"/>
          <w:color w:val="000000"/>
          <w:sz w:val="24"/>
          <w:szCs w:val="24"/>
          <w:shd w:val="clear" w:color="auto" w:fill="FFFFFF"/>
        </w:rPr>
        <w:t xml:space="preserve">Dr. </w:t>
      </w:r>
      <w:proofErr w:type="spellStart"/>
      <w:r w:rsidR="008C5993" w:rsidRPr="008C5993">
        <w:rPr>
          <w:rFonts w:ascii="Times New Roman" w:eastAsia="Calibri" w:hAnsi="Times New Roman" w:cs="Times New Roman"/>
          <w:color w:val="000000"/>
          <w:sz w:val="24"/>
          <w:szCs w:val="24"/>
          <w:shd w:val="clear" w:color="auto" w:fill="FFFFFF"/>
        </w:rPr>
        <w:t>Orenthio</w:t>
      </w:r>
      <w:proofErr w:type="spellEnd"/>
      <w:r w:rsidR="008C5993" w:rsidRPr="008C5993">
        <w:rPr>
          <w:rFonts w:ascii="Times New Roman" w:eastAsia="Calibri" w:hAnsi="Times New Roman" w:cs="Times New Roman"/>
          <w:color w:val="000000"/>
          <w:sz w:val="24"/>
          <w:szCs w:val="24"/>
          <w:shd w:val="clear" w:color="auto" w:fill="FFFFFF"/>
        </w:rPr>
        <w:t xml:space="preserve"> Goodwin</w:t>
      </w:r>
    </w:p>
    <w:p w14:paraId="7E1EA04A" w14:textId="7B22A588" w:rsidR="00434AAF" w:rsidRPr="00A36546" w:rsidRDefault="0051638F" w:rsidP="00434AAF">
      <w:pPr>
        <w:spacing w:after="0" w:line="480" w:lineRule="auto"/>
        <w:jc w:val="center"/>
        <w:rPr>
          <w:rFonts w:ascii="Times New Roman" w:eastAsia="Calibri" w:hAnsi="Times New Roman" w:cs="Times New Roman"/>
          <w:color w:val="000000"/>
          <w:sz w:val="24"/>
          <w:szCs w:val="24"/>
          <w:shd w:val="clear" w:color="auto" w:fill="FFFFFF"/>
        </w:rPr>
      </w:pPr>
      <w:r>
        <w:rPr>
          <w:rFonts w:ascii="Times New Roman" w:eastAsia="Calibri" w:hAnsi="Times New Roman" w:cs="Times New Roman"/>
          <w:color w:val="000000"/>
          <w:sz w:val="24"/>
          <w:szCs w:val="24"/>
          <w:shd w:val="clear" w:color="auto" w:fill="FFFFFF"/>
        </w:rPr>
        <w:t>8</w:t>
      </w:r>
      <w:r w:rsidR="00434AAF" w:rsidRPr="00A36546">
        <w:rPr>
          <w:rFonts w:ascii="Times New Roman" w:eastAsia="Calibri" w:hAnsi="Times New Roman" w:cs="Times New Roman"/>
          <w:color w:val="000000"/>
          <w:sz w:val="24"/>
          <w:szCs w:val="24"/>
          <w:shd w:val="clear" w:color="auto" w:fill="FFFFFF"/>
        </w:rPr>
        <w:t xml:space="preserve"> </w:t>
      </w:r>
      <w:r w:rsidR="00D62DD5">
        <w:rPr>
          <w:rFonts w:ascii="Times New Roman" w:eastAsia="Calibri" w:hAnsi="Times New Roman" w:cs="Times New Roman"/>
          <w:color w:val="000000"/>
          <w:sz w:val="24"/>
          <w:szCs w:val="24"/>
          <w:shd w:val="clear" w:color="auto" w:fill="FFFFFF"/>
        </w:rPr>
        <w:t>May</w:t>
      </w:r>
      <w:r w:rsidR="00434AAF" w:rsidRPr="00A36546">
        <w:rPr>
          <w:rFonts w:ascii="Times New Roman" w:eastAsia="Calibri" w:hAnsi="Times New Roman" w:cs="Times New Roman"/>
          <w:color w:val="000000"/>
          <w:sz w:val="24"/>
          <w:szCs w:val="24"/>
          <w:shd w:val="clear" w:color="auto" w:fill="FFFFFF"/>
        </w:rPr>
        <w:t xml:space="preserve"> 202</w:t>
      </w:r>
      <w:r w:rsidR="008C5993">
        <w:rPr>
          <w:rFonts w:ascii="Times New Roman" w:eastAsia="Calibri" w:hAnsi="Times New Roman" w:cs="Times New Roman"/>
          <w:color w:val="000000"/>
          <w:sz w:val="24"/>
          <w:szCs w:val="24"/>
          <w:shd w:val="clear" w:color="auto" w:fill="FFFFFF"/>
        </w:rPr>
        <w:t>2</w:t>
      </w:r>
    </w:p>
    <w:p w14:paraId="3D95CD4D" w14:textId="3390C790" w:rsidR="00434AAF" w:rsidRPr="00A36546" w:rsidRDefault="00434AAF">
      <w:pPr>
        <w:rPr>
          <w:rFonts w:ascii="Times New Roman" w:hAnsi="Times New Roman" w:cs="Times New Roman"/>
          <w:b/>
          <w:bCs/>
          <w:sz w:val="24"/>
          <w:szCs w:val="24"/>
        </w:rPr>
      </w:pPr>
      <w:r w:rsidRPr="00A36546">
        <w:rPr>
          <w:rFonts w:ascii="Times New Roman" w:hAnsi="Times New Roman" w:cs="Times New Roman"/>
          <w:b/>
          <w:bCs/>
          <w:i/>
          <w:iCs/>
          <w:sz w:val="24"/>
          <w:szCs w:val="24"/>
        </w:rPr>
        <w:br w:type="page"/>
      </w:r>
    </w:p>
    <w:p w14:paraId="761D11C4" w14:textId="09C3A296" w:rsidR="008A2EBB" w:rsidRDefault="00FD5459" w:rsidP="00FD5459">
      <w:pPr>
        <w:jc w:val="center"/>
        <w:rPr>
          <w:rFonts w:ascii="Times New Roman" w:eastAsia="Calibri" w:hAnsi="Times New Roman" w:cs="Times New Roman"/>
          <w:b/>
          <w:bCs/>
          <w:sz w:val="24"/>
          <w:szCs w:val="24"/>
          <w:shd w:val="clear" w:color="auto" w:fill="FFFFFF"/>
        </w:rPr>
      </w:pPr>
      <w:r>
        <w:rPr>
          <w:rFonts w:ascii="Times New Roman" w:eastAsia="Calibri" w:hAnsi="Times New Roman" w:cs="Times New Roman"/>
          <w:b/>
          <w:bCs/>
          <w:sz w:val="24"/>
          <w:szCs w:val="24"/>
          <w:shd w:val="clear" w:color="auto" w:fill="FFFFFF"/>
        </w:rPr>
        <w:lastRenderedPageBreak/>
        <w:t>ABSTRACT</w:t>
      </w:r>
    </w:p>
    <w:p w14:paraId="2862752E" w14:textId="2B2F4B6F" w:rsidR="00FD5459" w:rsidRPr="00FF15C1" w:rsidRDefault="00FF15C1" w:rsidP="00D41224">
      <w:pPr>
        <w:spacing w:line="480" w:lineRule="auto"/>
        <w:rPr>
          <w:rFonts w:ascii="Times New Roman" w:eastAsia="Calibri" w:hAnsi="Times New Roman" w:cs="Times New Roman"/>
          <w:sz w:val="24"/>
          <w:szCs w:val="24"/>
          <w:shd w:val="clear" w:color="auto" w:fill="FFFFFF"/>
        </w:rPr>
      </w:pPr>
      <w:r>
        <w:rPr>
          <w:rFonts w:ascii="Times New Roman" w:eastAsia="Calibri" w:hAnsi="Times New Roman" w:cs="Times New Roman"/>
          <w:sz w:val="24"/>
          <w:szCs w:val="24"/>
          <w:shd w:val="clear" w:color="auto" w:fill="FFFFFF"/>
        </w:rPr>
        <w:tab/>
        <w:t xml:space="preserve">Data has shown that </w:t>
      </w:r>
      <w:r w:rsidR="0097082B">
        <w:rPr>
          <w:rFonts w:ascii="Times New Roman" w:eastAsia="Calibri" w:hAnsi="Times New Roman" w:cs="Times New Roman"/>
          <w:sz w:val="24"/>
          <w:szCs w:val="24"/>
          <w:shd w:val="clear" w:color="auto" w:fill="FFFFFF"/>
        </w:rPr>
        <w:t xml:space="preserve">citizens of the United States experience increased healthcare spending. Similarly, prescription medicine prices </w:t>
      </w:r>
      <w:r w:rsidR="00206040">
        <w:rPr>
          <w:rFonts w:ascii="Times New Roman" w:eastAsia="Calibri" w:hAnsi="Times New Roman" w:cs="Times New Roman"/>
          <w:sz w:val="24"/>
          <w:szCs w:val="24"/>
          <w:shd w:val="clear" w:color="auto" w:fill="FFFFFF"/>
        </w:rPr>
        <w:t xml:space="preserve">have seen </w:t>
      </w:r>
      <w:r w:rsidR="00D92C99">
        <w:rPr>
          <w:rFonts w:ascii="Times New Roman" w:eastAsia="Calibri" w:hAnsi="Times New Roman" w:cs="Times New Roman"/>
          <w:sz w:val="24"/>
          <w:szCs w:val="24"/>
          <w:shd w:val="clear" w:color="auto" w:fill="FFFFFF"/>
        </w:rPr>
        <w:t xml:space="preserve">tremendous price increases due to the United States not adopting price-regulation laws. </w:t>
      </w:r>
      <w:r w:rsidR="009E0BEF">
        <w:rPr>
          <w:rFonts w:ascii="Times New Roman" w:eastAsia="Calibri" w:hAnsi="Times New Roman" w:cs="Times New Roman"/>
          <w:sz w:val="24"/>
          <w:szCs w:val="24"/>
          <w:shd w:val="clear" w:color="auto" w:fill="FFFFFF"/>
        </w:rPr>
        <w:t xml:space="preserve">The purpose of this research study was to analyze if increased spending in healthcare and prescription medicines had any relationship to increased life expectancy. </w:t>
      </w:r>
      <w:r w:rsidR="008F71F9">
        <w:rPr>
          <w:rFonts w:ascii="Times New Roman" w:eastAsia="Calibri" w:hAnsi="Times New Roman" w:cs="Times New Roman"/>
          <w:sz w:val="24"/>
          <w:szCs w:val="24"/>
          <w:shd w:val="clear" w:color="auto" w:fill="FFFFFF"/>
        </w:rPr>
        <w:t xml:space="preserve">Additionally, life expectancies from countries who have adapted value-based care models as opposed to fee for service models were also analyzed for a relationship. </w:t>
      </w:r>
      <w:r w:rsidR="002E5D0F">
        <w:rPr>
          <w:rFonts w:ascii="Times New Roman" w:eastAsia="Calibri" w:hAnsi="Times New Roman" w:cs="Times New Roman"/>
          <w:sz w:val="24"/>
          <w:szCs w:val="24"/>
          <w:shd w:val="clear" w:color="auto" w:fill="FFFFFF"/>
        </w:rPr>
        <w:t xml:space="preserve">Data </w:t>
      </w:r>
      <w:r w:rsidR="00246758">
        <w:rPr>
          <w:rFonts w:ascii="Times New Roman" w:eastAsia="Calibri" w:hAnsi="Times New Roman" w:cs="Times New Roman"/>
          <w:sz w:val="24"/>
          <w:szCs w:val="24"/>
          <w:shd w:val="clear" w:color="auto" w:fill="FFFFFF"/>
        </w:rPr>
        <w:t xml:space="preserve">on healthcare spending, pharmaceutical spending, and life expectancies by country </w:t>
      </w:r>
      <w:r w:rsidR="002E5D0F">
        <w:rPr>
          <w:rFonts w:ascii="Times New Roman" w:eastAsia="Calibri" w:hAnsi="Times New Roman" w:cs="Times New Roman"/>
          <w:sz w:val="24"/>
          <w:szCs w:val="24"/>
          <w:shd w:val="clear" w:color="auto" w:fill="FFFFFF"/>
        </w:rPr>
        <w:t>w</w:t>
      </w:r>
      <w:r w:rsidR="00246758">
        <w:rPr>
          <w:rFonts w:ascii="Times New Roman" w:eastAsia="Calibri" w:hAnsi="Times New Roman" w:cs="Times New Roman"/>
          <w:sz w:val="24"/>
          <w:szCs w:val="24"/>
          <w:shd w:val="clear" w:color="auto" w:fill="FFFFFF"/>
        </w:rPr>
        <w:t>ere</w:t>
      </w:r>
      <w:r w:rsidR="002E5D0F">
        <w:rPr>
          <w:rFonts w:ascii="Times New Roman" w:eastAsia="Calibri" w:hAnsi="Times New Roman" w:cs="Times New Roman"/>
          <w:sz w:val="24"/>
          <w:szCs w:val="24"/>
          <w:shd w:val="clear" w:color="auto" w:fill="FFFFFF"/>
        </w:rPr>
        <w:t xml:space="preserve"> gathered from </w:t>
      </w:r>
      <w:r w:rsidR="00246758">
        <w:rPr>
          <w:rFonts w:ascii="Times New Roman" w:eastAsia="Times New Roman" w:hAnsi="Times New Roman" w:cs="Times New Roman"/>
          <w:sz w:val="24"/>
          <w:szCs w:val="24"/>
        </w:rPr>
        <w:t>t</w:t>
      </w:r>
      <w:r w:rsidR="00936E54" w:rsidRPr="007A1162">
        <w:rPr>
          <w:rFonts w:ascii="Times New Roman" w:eastAsia="Times New Roman" w:hAnsi="Times New Roman" w:cs="Times New Roman"/>
          <w:sz w:val="24"/>
          <w:szCs w:val="24"/>
        </w:rPr>
        <w:t>he Organization for Economic Co-operation and Development</w:t>
      </w:r>
      <w:r w:rsidR="00246758">
        <w:rPr>
          <w:rFonts w:ascii="Times New Roman" w:eastAsia="Times New Roman" w:hAnsi="Times New Roman" w:cs="Times New Roman"/>
          <w:sz w:val="24"/>
          <w:szCs w:val="24"/>
        </w:rPr>
        <w:t xml:space="preserve">. Data regarding countries that have adopted value-based care plans were gathered as well. The data was </w:t>
      </w:r>
      <w:r w:rsidR="0083319C">
        <w:rPr>
          <w:rFonts w:ascii="Times New Roman" w:eastAsia="Times New Roman" w:hAnsi="Times New Roman" w:cs="Times New Roman"/>
          <w:sz w:val="24"/>
          <w:szCs w:val="24"/>
        </w:rPr>
        <w:t xml:space="preserve">then analyzed utilizing correlational analysis for any relationships that may exist. The only significant finding </w:t>
      </w:r>
      <w:r w:rsidR="00E56C88">
        <w:rPr>
          <w:rFonts w:ascii="Times New Roman" w:eastAsia="Times New Roman" w:hAnsi="Times New Roman" w:cs="Times New Roman"/>
          <w:sz w:val="24"/>
          <w:szCs w:val="24"/>
        </w:rPr>
        <w:t xml:space="preserve">is that increased health care spending does relate to a higher life expectancy. </w:t>
      </w:r>
      <w:r w:rsidR="00786111">
        <w:rPr>
          <w:rFonts w:ascii="Times New Roman" w:eastAsia="Times New Roman" w:hAnsi="Times New Roman" w:cs="Times New Roman"/>
          <w:sz w:val="24"/>
          <w:szCs w:val="24"/>
        </w:rPr>
        <w:t xml:space="preserve">More research on the benefits of price-regulation caps on pharmaceutical companies and the benefits need to be conducted within the healthcare field. </w:t>
      </w:r>
      <w:r w:rsidR="006F513B">
        <w:rPr>
          <w:rFonts w:ascii="Times New Roman" w:eastAsia="Times New Roman" w:hAnsi="Times New Roman" w:cs="Times New Roman"/>
          <w:sz w:val="24"/>
          <w:szCs w:val="24"/>
        </w:rPr>
        <w:t xml:space="preserve">Furthermore, the benefits of value-based care models over fee-for-service models also need to be </w:t>
      </w:r>
      <w:r w:rsidR="00D41224">
        <w:rPr>
          <w:rFonts w:ascii="Times New Roman" w:eastAsia="Times New Roman" w:hAnsi="Times New Roman" w:cs="Times New Roman"/>
          <w:sz w:val="24"/>
          <w:szCs w:val="24"/>
        </w:rPr>
        <w:t xml:space="preserve">analyzed more comprehensively. </w:t>
      </w:r>
    </w:p>
    <w:p w14:paraId="6AE2E1C5" w14:textId="77777777" w:rsidR="00D41224" w:rsidRDefault="00D41224">
      <w:pPr>
        <w:rPr>
          <w:rFonts w:ascii="Times New Roman" w:eastAsia="Calibri" w:hAnsi="Times New Roman" w:cs="Times New Roman"/>
          <w:b/>
          <w:bCs/>
          <w:sz w:val="24"/>
          <w:szCs w:val="24"/>
          <w:shd w:val="clear" w:color="auto" w:fill="FFFFFF"/>
        </w:rPr>
      </w:pPr>
      <w:r>
        <w:rPr>
          <w:rFonts w:ascii="Times New Roman" w:eastAsia="Calibri" w:hAnsi="Times New Roman" w:cs="Times New Roman"/>
          <w:b/>
          <w:bCs/>
          <w:sz w:val="24"/>
          <w:szCs w:val="24"/>
          <w:shd w:val="clear" w:color="auto" w:fill="FFFFFF"/>
        </w:rPr>
        <w:br w:type="page"/>
      </w:r>
    </w:p>
    <w:p w14:paraId="3B30C2EE" w14:textId="286FFA52" w:rsidR="00CD310A" w:rsidRPr="007A1162" w:rsidRDefault="00515532" w:rsidP="00C87E61">
      <w:pPr>
        <w:spacing w:after="0" w:line="480" w:lineRule="auto"/>
        <w:jc w:val="center"/>
        <w:rPr>
          <w:rFonts w:ascii="Times New Roman" w:eastAsia="Calibri" w:hAnsi="Times New Roman" w:cs="Times New Roman"/>
          <w:b/>
          <w:bCs/>
          <w:sz w:val="24"/>
          <w:szCs w:val="24"/>
          <w:shd w:val="clear" w:color="auto" w:fill="FFFFFF"/>
        </w:rPr>
      </w:pPr>
      <w:r w:rsidRPr="007A1162">
        <w:rPr>
          <w:rFonts w:ascii="Times New Roman" w:eastAsia="Calibri" w:hAnsi="Times New Roman" w:cs="Times New Roman"/>
          <w:b/>
          <w:bCs/>
          <w:sz w:val="24"/>
          <w:szCs w:val="24"/>
          <w:shd w:val="clear" w:color="auto" w:fill="FFFFFF"/>
        </w:rPr>
        <w:lastRenderedPageBreak/>
        <w:t>INTRODUCTION</w:t>
      </w:r>
    </w:p>
    <w:p w14:paraId="0FD7B62A" w14:textId="48243D01" w:rsidR="00444D80" w:rsidRPr="007A1162" w:rsidRDefault="00444D80" w:rsidP="00623CA7">
      <w:pPr>
        <w:spacing w:after="0" w:line="480" w:lineRule="auto"/>
        <w:ind w:firstLine="720"/>
        <w:rPr>
          <w:rFonts w:ascii="Times New Roman" w:eastAsia="Calibri" w:hAnsi="Times New Roman" w:cs="Times New Roman"/>
          <w:sz w:val="24"/>
          <w:szCs w:val="24"/>
          <w:shd w:val="clear" w:color="auto" w:fill="FFFFFF"/>
        </w:rPr>
      </w:pPr>
      <w:r w:rsidRPr="007A1162">
        <w:rPr>
          <w:rFonts w:ascii="Times New Roman" w:eastAsia="Calibri" w:hAnsi="Times New Roman" w:cs="Times New Roman"/>
          <w:sz w:val="24"/>
          <w:szCs w:val="24"/>
          <w:shd w:val="clear" w:color="auto" w:fill="FFFFFF"/>
        </w:rPr>
        <w:t>Costs within every industry has seen increases over the last several years healthcare was no exception. According to the Center for Medicare and Medicaid, the recent COVID-19 pandemic drove “a 9.7% growth in total national healthcare spending, bringing spending to $4.1 trillion” within the United States (</w:t>
      </w:r>
      <w:r w:rsidRPr="007A1162">
        <w:rPr>
          <w:rFonts w:ascii="Times New Roman" w:hAnsi="Times New Roman" w:cs="Times New Roman"/>
          <w:sz w:val="24"/>
          <w:szCs w:val="24"/>
        </w:rPr>
        <w:t>Centers for Medicare &amp; Medicaid Services, 2021</w:t>
      </w:r>
      <w:r w:rsidRPr="007A1162">
        <w:rPr>
          <w:rFonts w:ascii="Times New Roman" w:eastAsia="Calibri" w:hAnsi="Times New Roman" w:cs="Times New Roman"/>
          <w:sz w:val="24"/>
          <w:szCs w:val="24"/>
          <w:shd w:val="clear" w:color="auto" w:fill="FFFFFF"/>
        </w:rPr>
        <w:t>). The increasing cost has created many challenges for Americans</w:t>
      </w:r>
      <w:r w:rsidR="00D413A2" w:rsidRPr="007A1162">
        <w:rPr>
          <w:rFonts w:ascii="Times New Roman" w:eastAsia="Calibri" w:hAnsi="Times New Roman" w:cs="Times New Roman"/>
          <w:sz w:val="24"/>
          <w:szCs w:val="24"/>
          <w:shd w:val="clear" w:color="auto" w:fill="FFFFFF"/>
        </w:rPr>
        <w:t>, e</w:t>
      </w:r>
      <w:r w:rsidRPr="007A1162">
        <w:rPr>
          <w:rFonts w:ascii="Times New Roman" w:eastAsia="Calibri" w:hAnsi="Times New Roman" w:cs="Times New Roman"/>
          <w:sz w:val="24"/>
          <w:szCs w:val="24"/>
          <w:shd w:val="clear" w:color="auto" w:fill="FFFFFF"/>
        </w:rPr>
        <w:t>ven those who have adequate health insurance</w:t>
      </w:r>
      <w:r w:rsidR="00623CA7" w:rsidRPr="007A1162">
        <w:rPr>
          <w:rFonts w:ascii="Times New Roman" w:eastAsia="Calibri" w:hAnsi="Times New Roman" w:cs="Times New Roman"/>
          <w:sz w:val="24"/>
          <w:szCs w:val="24"/>
          <w:shd w:val="clear" w:color="auto" w:fill="FFFFFF"/>
        </w:rPr>
        <w:t xml:space="preserve">. </w:t>
      </w:r>
      <w:r w:rsidRPr="007A1162">
        <w:rPr>
          <w:rFonts w:ascii="Times New Roman" w:eastAsia="Calibri" w:hAnsi="Times New Roman" w:cs="Times New Roman"/>
          <w:sz w:val="24"/>
          <w:szCs w:val="24"/>
          <w:shd w:val="clear" w:color="auto" w:fill="FFFFFF"/>
        </w:rPr>
        <w:t xml:space="preserve">When compared to other countries of similar economic development, the United States has seen a much higher increase in health spending. While Americans may be spending more for healthcare, the question next is, is it worth it? </w:t>
      </w:r>
    </w:p>
    <w:p w14:paraId="3E4B6C4C" w14:textId="682EA8A5" w:rsidR="00444D80" w:rsidRPr="007A1162" w:rsidRDefault="004E0B23" w:rsidP="00444D80">
      <w:pPr>
        <w:spacing w:after="0" w:line="480" w:lineRule="auto"/>
        <w:ind w:firstLine="720"/>
        <w:rPr>
          <w:rFonts w:ascii="Times New Roman" w:eastAsia="Calibri" w:hAnsi="Times New Roman" w:cs="Times New Roman"/>
          <w:sz w:val="24"/>
          <w:szCs w:val="24"/>
          <w:shd w:val="clear" w:color="auto" w:fill="FFFFFF"/>
        </w:rPr>
      </w:pPr>
      <w:r w:rsidRPr="007A1162">
        <w:rPr>
          <w:rFonts w:ascii="Times New Roman" w:eastAsia="Calibri" w:hAnsi="Times New Roman" w:cs="Times New Roman"/>
          <w:sz w:val="24"/>
          <w:szCs w:val="24"/>
          <w:shd w:val="clear" w:color="auto" w:fill="FFFFFF"/>
        </w:rPr>
        <w:t>One</w:t>
      </w:r>
      <w:r w:rsidR="00444D80" w:rsidRPr="007A1162">
        <w:rPr>
          <w:rFonts w:ascii="Times New Roman" w:eastAsia="Calibri" w:hAnsi="Times New Roman" w:cs="Times New Roman"/>
          <w:sz w:val="24"/>
          <w:szCs w:val="24"/>
          <w:shd w:val="clear" w:color="auto" w:fill="FFFFFF"/>
        </w:rPr>
        <w:t xml:space="preserve"> issue with the current healthcare system in the United States is the lack of value-based care. Value-based care is “a healthcare delivery model in which providers, including hospitals and physicians, are paid based on patient health outcomes” (Catalyst, 2017). The main focus of value-based care is prevention rather than management. Currently, the United States operates on a fee-for service approach “in which providers are paid based on the amount of healthcare services they deliver” (Catalyst, 2017). This means, the more services a physician provides, the more the physician will be paid. Other countries have already adopted value-based care models, and the United States has yet to follow in their footsteps. Value-based care has shown to be beneficial for not only patients, but physicians, insurance providers, and other healthcare entities. According to Catalyst (2017), countries with value-based care models have lower healthcare spending, better control of healthcare costs, reduced risk, higher healthcare provider efficiencies, and ultimately a healthier society. </w:t>
      </w:r>
    </w:p>
    <w:p w14:paraId="377B07A0" w14:textId="3829D966" w:rsidR="00444D80" w:rsidRPr="007A1162" w:rsidRDefault="00444D80" w:rsidP="0029714D">
      <w:pPr>
        <w:spacing w:line="480" w:lineRule="auto"/>
        <w:rPr>
          <w:rFonts w:ascii="Times New Roman" w:hAnsi="Times New Roman" w:cs="Times New Roman"/>
          <w:sz w:val="24"/>
          <w:szCs w:val="24"/>
          <w:shd w:val="clear" w:color="auto" w:fill="FFFFFF"/>
        </w:rPr>
      </w:pPr>
      <w:r w:rsidRPr="007A1162">
        <w:rPr>
          <w:shd w:val="clear" w:color="auto" w:fill="FFFFFF"/>
        </w:rPr>
        <w:tab/>
      </w:r>
      <w:r w:rsidR="004C4CAD" w:rsidRPr="007A1162">
        <w:rPr>
          <w:rFonts w:ascii="Times New Roman" w:hAnsi="Times New Roman" w:cs="Times New Roman"/>
          <w:sz w:val="24"/>
          <w:szCs w:val="24"/>
          <w:shd w:val="clear" w:color="auto" w:fill="FFFFFF"/>
        </w:rPr>
        <w:t>Another issue with healthcare costs is the</w:t>
      </w:r>
      <w:r w:rsidRPr="007A1162">
        <w:rPr>
          <w:rFonts w:ascii="Times New Roman" w:hAnsi="Times New Roman" w:cs="Times New Roman"/>
          <w:sz w:val="24"/>
          <w:szCs w:val="24"/>
          <w:shd w:val="clear" w:color="auto" w:fill="FFFFFF"/>
        </w:rPr>
        <w:t xml:space="preserve"> cost of pharmaceutical. According to Commission (2001), pharmaceutical costs are “80 to 160 percent higher” in the United States </w:t>
      </w:r>
      <w:r w:rsidRPr="007A1162">
        <w:rPr>
          <w:rFonts w:ascii="Times New Roman" w:hAnsi="Times New Roman" w:cs="Times New Roman"/>
          <w:sz w:val="24"/>
          <w:szCs w:val="24"/>
          <w:shd w:val="clear" w:color="auto" w:fill="FFFFFF"/>
        </w:rPr>
        <w:lastRenderedPageBreak/>
        <w:t xml:space="preserve">than in other countries. While other countries have adapted price-regulation laws to keep patients medicines affordable, the United States has yet to follow in their footsteps. Americans also historically have spent more on “prescription drugs than citizens in other developed countries” (Latham, 2011). If the United States adopted pharmaceutical price-regulation laws, how our healthcare system could potentially benefit remains unknown.   </w:t>
      </w:r>
    </w:p>
    <w:p w14:paraId="48C7A793" w14:textId="6D5C650A" w:rsidR="003E49F7" w:rsidRPr="007A1162" w:rsidRDefault="00515532" w:rsidP="0029714D">
      <w:pPr>
        <w:spacing w:line="480" w:lineRule="auto"/>
        <w:jc w:val="center"/>
        <w:rPr>
          <w:rFonts w:ascii="Times New Roman" w:hAnsi="Times New Roman" w:cs="Times New Roman"/>
          <w:b/>
          <w:bCs/>
          <w:sz w:val="24"/>
          <w:szCs w:val="24"/>
          <w:shd w:val="clear" w:color="auto" w:fill="FFFFFF"/>
        </w:rPr>
      </w:pPr>
      <w:r w:rsidRPr="007A1162">
        <w:rPr>
          <w:rFonts w:ascii="Times New Roman" w:hAnsi="Times New Roman" w:cs="Times New Roman"/>
          <w:b/>
          <w:bCs/>
          <w:sz w:val="24"/>
          <w:szCs w:val="24"/>
          <w:shd w:val="clear" w:color="auto" w:fill="FFFFFF"/>
        </w:rPr>
        <w:t>OBJECTIVES</w:t>
      </w:r>
    </w:p>
    <w:p w14:paraId="05E043B2" w14:textId="77777777" w:rsidR="00444D80" w:rsidRPr="007A1162" w:rsidRDefault="00444D80" w:rsidP="0029714D">
      <w:pPr>
        <w:spacing w:line="480" w:lineRule="auto"/>
        <w:ind w:firstLine="720"/>
        <w:rPr>
          <w:rFonts w:ascii="Times New Roman" w:eastAsia="Times New Roman" w:hAnsi="Times New Roman" w:cs="Times New Roman"/>
          <w:sz w:val="24"/>
          <w:szCs w:val="24"/>
        </w:rPr>
      </w:pPr>
      <w:r w:rsidRPr="007A1162">
        <w:rPr>
          <w:rFonts w:ascii="Times New Roman" w:eastAsia="Times New Roman" w:hAnsi="Times New Roman" w:cs="Times New Roman"/>
          <w:sz w:val="24"/>
          <w:szCs w:val="24"/>
        </w:rPr>
        <w:t>The goal of this research project will be to analyze and compare the pharmaceutical spend and implementation of a value-based care model in various countries around the world to that of the United States. Along with pharmaceutical spend, average life expectancy, mortality rates, and healthcare related debt will also be analyzed. The objective is to determine how pharmaceutical price regulation and a value-based care model could benefit the United States and ultimately, what the effects would be across all metrics within the healthcare industry. Data on healthcare spending by country, pharmaceutical spending by country, number of medical professionals, hospital demographics, life expectancy and mortality rates, quality of life, and healthcare debt will be collected from The Organization for Economic Co-operation and Development, or OECD. An analysis on which countries have adopted a value-based care model will also be completed.</w:t>
      </w:r>
    </w:p>
    <w:p w14:paraId="4B8464D9" w14:textId="4B08FCB0" w:rsidR="00CD310A" w:rsidRPr="007A1162" w:rsidRDefault="00444D80" w:rsidP="007A1162">
      <w:pPr>
        <w:shd w:val="clear" w:color="auto" w:fill="FFFFFF"/>
        <w:spacing w:before="100" w:beforeAutospacing="1" w:after="100" w:afterAutospacing="1" w:line="480" w:lineRule="auto"/>
        <w:ind w:firstLine="720"/>
        <w:rPr>
          <w:rFonts w:ascii="Times New Roman" w:eastAsia="Times New Roman" w:hAnsi="Times New Roman" w:cs="Times New Roman"/>
          <w:sz w:val="24"/>
          <w:szCs w:val="24"/>
        </w:rPr>
      </w:pPr>
      <w:r w:rsidRPr="007A1162">
        <w:rPr>
          <w:rFonts w:ascii="Times New Roman" w:eastAsia="Times New Roman" w:hAnsi="Times New Roman" w:cs="Times New Roman"/>
          <w:sz w:val="24"/>
          <w:szCs w:val="24"/>
        </w:rPr>
        <w:t>The outcome of this research project has the potential to increase quality of life for many Americans currently struggling under our healthcare system today.</w:t>
      </w:r>
      <w:r w:rsidR="003D1932" w:rsidRPr="007A1162">
        <w:rPr>
          <w:rFonts w:ascii="Times New Roman" w:eastAsia="Calibri" w:hAnsi="Times New Roman" w:cs="Times New Roman"/>
          <w:sz w:val="24"/>
          <w:szCs w:val="24"/>
          <w:shd w:val="clear" w:color="auto" w:fill="FFFFFF"/>
        </w:rPr>
        <w:t xml:space="preserve"> Healthcare spending topped out at $4.1 trillion dollars in the US for 2021 (</w:t>
      </w:r>
      <w:r w:rsidR="003D1932" w:rsidRPr="007A1162">
        <w:rPr>
          <w:rFonts w:ascii="Times New Roman" w:hAnsi="Times New Roman" w:cs="Times New Roman"/>
          <w:sz w:val="24"/>
          <w:szCs w:val="24"/>
        </w:rPr>
        <w:t>Centers for Medicare &amp; Medicaid Services, 2021</w:t>
      </w:r>
      <w:r w:rsidR="003D1932" w:rsidRPr="007A1162">
        <w:rPr>
          <w:rFonts w:ascii="Times New Roman" w:eastAsia="Calibri" w:hAnsi="Times New Roman" w:cs="Times New Roman"/>
          <w:sz w:val="24"/>
          <w:szCs w:val="24"/>
          <w:shd w:val="clear" w:color="auto" w:fill="FFFFFF"/>
        </w:rPr>
        <w:t xml:space="preserve">). It is estimated that 23 million people have healthcare debt over $250 with around half owing more than $2,000 (Claxton &amp; Rae, 2022). Debt can have a major impact on people’s lives. If as a </w:t>
      </w:r>
      <w:r w:rsidR="003D1932" w:rsidRPr="007A1162">
        <w:rPr>
          <w:rFonts w:ascii="Times New Roman" w:eastAsia="Calibri" w:hAnsi="Times New Roman" w:cs="Times New Roman"/>
          <w:sz w:val="24"/>
          <w:szCs w:val="24"/>
          <w:shd w:val="clear" w:color="auto" w:fill="FFFFFF"/>
        </w:rPr>
        <w:lastRenderedPageBreak/>
        <w:t xml:space="preserve">nation, the United States is able to reform the current healthcare systems while still maintaining or even improving our mortality rate or life expectancy, then so many Americans could have an improved quality of life. </w:t>
      </w:r>
      <w:r w:rsidRPr="007A1162">
        <w:rPr>
          <w:rFonts w:ascii="Times New Roman" w:eastAsia="Times New Roman" w:hAnsi="Times New Roman" w:cs="Times New Roman"/>
          <w:sz w:val="24"/>
          <w:szCs w:val="24"/>
        </w:rPr>
        <w:t xml:space="preserve"> Not only could quality of life ultimately be improved, but healthcare costs could be lowered leading to potentially better mortality or life expectancy rates as well.</w:t>
      </w:r>
      <w:r w:rsidR="007A1162" w:rsidRPr="007A1162">
        <w:rPr>
          <w:rFonts w:ascii="Times New Roman" w:eastAsia="Times New Roman" w:hAnsi="Times New Roman" w:cs="Times New Roman"/>
          <w:sz w:val="24"/>
          <w:szCs w:val="24"/>
        </w:rPr>
        <w:t xml:space="preserve"> Also, i</w:t>
      </w:r>
      <w:r w:rsidRPr="007A1162">
        <w:rPr>
          <w:rFonts w:ascii="Times New Roman" w:eastAsia="Times New Roman" w:hAnsi="Times New Roman" w:cs="Times New Roman"/>
          <w:sz w:val="24"/>
          <w:szCs w:val="24"/>
        </w:rPr>
        <w:t xml:space="preserve">f prescription medicine costs experience better regulation, more American’s could afford lifesaving medications and as a country, we could better focus on “disease prevention rather than disease management” (Dalen, 2010). Along with pharmaceutical cost regulations, the implementation of a value-based care model also has the opportunity to lower the United </w:t>
      </w:r>
      <w:r w:rsidR="00B23D0F" w:rsidRPr="007A1162">
        <w:rPr>
          <w:rFonts w:ascii="Times New Roman" w:eastAsia="Times New Roman" w:hAnsi="Times New Roman" w:cs="Times New Roman"/>
          <w:sz w:val="24"/>
          <w:szCs w:val="24"/>
        </w:rPr>
        <w:t>States</w:t>
      </w:r>
      <w:r w:rsidRPr="007A1162">
        <w:rPr>
          <w:rFonts w:ascii="Times New Roman" w:eastAsia="Times New Roman" w:hAnsi="Times New Roman" w:cs="Times New Roman"/>
          <w:sz w:val="24"/>
          <w:szCs w:val="24"/>
        </w:rPr>
        <w:t xml:space="preserve"> healthcare spending. As a united country, there should be a common goal to allow all citizens the access to affordable, quality healthcare. Currently, our healthcare system does not allow for such goals, and citizens are struggling.</w:t>
      </w:r>
    </w:p>
    <w:p w14:paraId="2DF2591F" w14:textId="45EB9C1E" w:rsidR="00C2357E" w:rsidRPr="00C079D5" w:rsidRDefault="00C2357E" w:rsidP="00C2357E">
      <w:pPr>
        <w:spacing w:after="0" w:line="480" w:lineRule="auto"/>
        <w:jc w:val="center"/>
        <w:rPr>
          <w:rFonts w:ascii="Times New Roman" w:eastAsia="Times New Roman" w:hAnsi="Times New Roman" w:cs="Times New Roman"/>
          <w:b/>
          <w:bCs/>
          <w:sz w:val="24"/>
          <w:szCs w:val="24"/>
        </w:rPr>
      </w:pPr>
      <w:r w:rsidRPr="00C079D5">
        <w:rPr>
          <w:rFonts w:ascii="Times New Roman" w:eastAsia="Times New Roman" w:hAnsi="Times New Roman" w:cs="Times New Roman"/>
          <w:b/>
          <w:bCs/>
          <w:sz w:val="24"/>
          <w:szCs w:val="24"/>
        </w:rPr>
        <w:t>OVERVIEW OF STUDY</w:t>
      </w:r>
    </w:p>
    <w:p w14:paraId="4188BF39" w14:textId="65FDEB94" w:rsidR="00B50C1E" w:rsidRDefault="00B50C1E" w:rsidP="00B50C1E">
      <w:pPr>
        <w:spacing w:after="0" w:line="480" w:lineRule="auto"/>
        <w:rPr>
          <w:rFonts w:ascii="Times New Roman" w:eastAsia="Times New Roman" w:hAnsi="Times New Roman" w:cs="Times New Roman"/>
          <w:sz w:val="24"/>
          <w:szCs w:val="24"/>
        </w:rPr>
      </w:pPr>
      <w:r w:rsidRPr="00C079D5">
        <w:rPr>
          <w:rFonts w:ascii="Times New Roman" w:eastAsia="Times New Roman" w:hAnsi="Times New Roman" w:cs="Times New Roman"/>
          <w:b/>
          <w:bCs/>
          <w:sz w:val="24"/>
          <w:szCs w:val="24"/>
        </w:rPr>
        <w:tab/>
      </w:r>
      <w:r w:rsidRPr="00C079D5">
        <w:rPr>
          <w:rFonts w:ascii="Times New Roman" w:eastAsia="Times New Roman" w:hAnsi="Times New Roman" w:cs="Times New Roman"/>
          <w:sz w:val="24"/>
          <w:szCs w:val="24"/>
        </w:rPr>
        <w:t xml:space="preserve">This research study aims to analyze </w:t>
      </w:r>
      <w:r w:rsidR="00A9538A" w:rsidRPr="00C079D5">
        <w:rPr>
          <w:rFonts w:ascii="Times New Roman" w:eastAsia="Times New Roman" w:hAnsi="Times New Roman" w:cs="Times New Roman"/>
          <w:sz w:val="24"/>
          <w:szCs w:val="24"/>
        </w:rPr>
        <w:t xml:space="preserve">the potential a </w:t>
      </w:r>
      <w:r w:rsidR="00195834" w:rsidRPr="00C079D5">
        <w:rPr>
          <w:rFonts w:ascii="Times New Roman" w:eastAsia="Times New Roman" w:hAnsi="Times New Roman" w:cs="Times New Roman"/>
          <w:sz w:val="24"/>
          <w:szCs w:val="24"/>
        </w:rPr>
        <w:t>value-based</w:t>
      </w:r>
      <w:r w:rsidR="00A9538A" w:rsidRPr="00C079D5">
        <w:rPr>
          <w:rFonts w:ascii="Times New Roman" w:eastAsia="Times New Roman" w:hAnsi="Times New Roman" w:cs="Times New Roman"/>
          <w:sz w:val="24"/>
          <w:szCs w:val="24"/>
        </w:rPr>
        <w:t xml:space="preserve"> care model has on healthcare spend </w:t>
      </w:r>
      <w:proofErr w:type="spellStart"/>
      <w:r w:rsidR="00A9538A" w:rsidRPr="00C079D5">
        <w:rPr>
          <w:rFonts w:ascii="Times New Roman" w:eastAsia="Times New Roman" w:hAnsi="Times New Roman" w:cs="Times New Roman"/>
          <w:sz w:val="24"/>
          <w:szCs w:val="24"/>
        </w:rPr>
        <w:t>and</w:t>
      </w:r>
      <w:proofErr w:type="spellEnd"/>
      <w:r w:rsidR="00A9538A" w:rsidRPr="00C079D5">
        <w:rPr>
          <w:rFonts w:ascii="Times New Roman" w:eastAsia="Times New Roman" w:hAnsi="Times New Roman" w:cs="Times New Roman"/>
          <w:sz w:val="24"/>
          <w:szCs w:val="24"/>
        </w:rPr>
        <w:t xml:space="preserve"> </w:t>
      </w:r>
      <w:r w:rsidR="00E44975" w:rsidRPr="00C079D5">
        <w:rPr>
          <w:rFonts w:ascii="Times New Roman" w:eastAsia="Times New Roman" w:hAnsi="Times New Roman" w:cs="Times New Roman"/>
          <w:sz w:val="24"/>
          <w:szCs w:val="24"/>
        </w:rPr>
        <w:t xml:space="preserve">average life expectancy. </w:t>
      </w:r>
      <w:r w:rsidR="00195834" w:rsidRPr="00C079D5">
        <w:rPr>
          <w:rFonts w:ascii="Times New Roman" w:eastAsia="Times New Roman" w:hAnsi="Times New Roman" w:cs="Times New Roman"/>
          <w:sz w:val="24"/>
          <w:szCs w:val="24"/>
        </w:rPr>
        <w:t>Since d</w:t>
      </w:r>
      <w:r w:rsidR="00E44975" w:rsidRPr="00C079D5">
        <w:rPr>
          <w:rFonts w:ascii="Times New Roman" w:eastAsia="Times New Roman" w:hAnsi="Times New Roman" w:cs="Times New Roman"/>
          <w:sz w:val="24"/>
          <w:szCs w:val="24"/>
        </w:rPr>
        <w:t>ifferent countries offer different healthcare models</w:t>
      </w:r>
      <w:r w:rsidR="00195834" w:rsidRPr="00C079D5">
        <w:rPr>
          <w:rFonts w:ascii="Times New Roman" w:eastAsia="Times New Roman" w:hAnsi="Times New Roman" w:cs="Times New Roman"/>
          <w:sz w:val="24"/>
          <w:szCs w:val="24"/>
        </w:rPr>
        <w:t xml:space="preserve">, the goal is to identify a healthcare model that could be a gold standard for </w:t>
      </w:r>
      <w:r w:rsidR="00D910AC" w:rsidRPr="00C079D5">
        <w:rPr>
          <w:rFonts w:ascii="Times New Roman" w:eastAsia="Times New Roman" w:hAnsi="Times New Roman" w:cs="Times New Roman"/>
          <w:sz w:val="24"/>
          <w:szCs w:val="24"/>
        </w:rPr>
        <w:t xml:space="preserve">higher life expectancy rates. The next part of this research study will analyze pharmaceutical spend and if there is any correlation as well to life expectancy. Continuing with pharmaceutical spend, </w:t>
      </w:r>
      <w:r w:rsidR="004C6CA3" w:rsidRPr="00C079D5">
        <w:rPr>
          <w:rFonts w:ascii="Times New Roman" w:eastAsia="Times New Roman" w:hAnsi="Times New Roman" w:cs="Times New Roman"/>
          <w:sz w:val="24"/>
          <w:szCs w:val="24"/>
        </w:rPr>
        <w:t xml:space="preserve">countries with price regulations implemented will be analyzed against those countries that do not have price regulations on prescription drugs. </w:t>
      </w:r>
      <w:r w:rsidR="00C079D5" w:rsidRPr="00C079D5">
        <w:rPr>
          <w:rFonts w:ascii="Times New Roman" w:eastAsia="Times New Roman" w:hAnsi="Times New Roman" w:cs="Times New Roman"/>
          <w:sz w:val="24"/>
          <w:szCs w:val="24"/>
        </w:rPr>
        <w:t xml:space="preserve">If there is a price regulation, the effects on life expectancy and overall healthcare debt will be analyzed as well. </w:t>
      </w:r>
    </w:p>
    <w:p w14:paraId="0808EA30" w14:textId="77777777" w:rsidR="00C079D5" w:rsidRDefault="00C079D5" w:rsidP="00B50C1E">
      <w:pPr>
        <w:spacing w:after="0" w:line="480" w:lineRule="auto"/>
        <w:rPr>
          <w:rFonts w:ascii="Times New Roman" w:eastAsia="Times New Roman" w:hAnsi="Times New Roman" w:cs="Times New Roman"/>
          <w:sz w:val="24"/>
          <w:szCs w:val="24"/>
        </w:rPr>
      </w:pPr>
    </w:p>
    <w:p w14:paraId="5CDB8982" w14:textId="77777777" w:rsidR="00C079D5" w:rsidRDefault="00C079D5" w:rsidP="00B50C1E">
      <w:pPr>
        <w:spacing w:after="0" w:line="480" w:lineRule="auto"/>
        <w:rPr>
          <w:rFonts w:ascii="Times New Roman" w:eastAsia="Times New Roman" w:hAnsi="Times New Roman" w:cs="Times New Roman"/>
          <w:sz w:val="24"/>
          <w:szCs w:val="24"/>
        </w:rPr>
      </w:pPr>
    </w:p>
    <w:p w14:paraId="7976673C" w14:textId="77777777" w:rsidR="00C079D5" w:rsidRPr="00C079D5" w:rsidRDefault="00C079D5" w:rsidP="00B50C1E">
      <w:pPr>
        <w:spacing w:after="0" w:line="480" w:lineRule="auto"/>
        <w:rPr>
          <w:rFonts w:ascii="Times New Roman" w:eastAsia="Times New Roman" w:hAnsi="Times New Roman" w:cs="Times New Roman"/>
          <w:sz w:val="24"/>
          <w:szCs w:val="24"/>
        </w:rPr>
      </w:pPr>
    </w:p>
    <w:p w14:paraId="504A9321" w14:textId="4E43A7BF" w:rsidR="00B20E42" w:rsidRPr="00B56528" w:rsidRDefault="00B20E42" w:rsidP="00C2357E">
      <w:pPr>
        <w:spacing w:after="0" w:line="480" w:lineRule="auto"/>
        <w:jc w:val="center"/>
        <w:rPr>
          <w:rFonts w:ascii="Times New Roman" w:eastAsia="Times New Roman" w:hAnsi="Times New Roman" w:cs="Times New Roman"/>
          <w:b/>
          <w:bCs/>
          <w:sz w:val="24"/>
          <w:szCs w:val="24"/>
        </w:rPr>
      </w:pPr>
      <w:r w:rsidRPr="00B56528">
        <w:rPr>
          <w:rFonts w:ascii="Times New Roman" w:eastAsia="Times New Roman" w:hAnsi="Times New Roman" w:cs="Times New Roman"/>
          <w:b/>
          <w:bCs/>
          <w:sz w:val="24"/>
          <w:szCs w:val="24"/>
        </w:rPr>
        <w:lastRenderedPageBreak/>
        <w:t>RESEARCH QUESTIONS AND HYPOTHESIS</w:t>
      </w:r>
    </w:p>
    <w:p w14:paraId="631CA62D" w14:textId="77777777" w:rsidR="00CF24A6" w:rsidRPr="00B56528" w:rsidRDefault="00CF24A6" w:rsidP="00CF24A6">
      <w:pPr>
        <w:shd w:val="clear" w:color="auto" w:fill="FFFFFF"/>
        <w:spacing w:before="100" w:beforeAutospacing="1" w:after="100" w:afterAutospacing="1" w:line="480" w:lineRule="auto"/>
        <w:ind w:firstLine="720"/>
        <w:rPr>
          <w:rFonts w:ascii="Times New Roman" w:eastAsia="Times New Roman" w:hAnsi="Times New Roman" w:cs="Times New Roman"/>
          <w:sz w:val="24"/>
          <w:szCs w:val="24"/>
        </w:rPr>
      </w:pPr>
      <w:r w:rsidRPr="00B56528">
        <w:rPr>
          <w:rFonts w:ascii="Times New Roman" w:eastAsia="Times New Roman" w:hAnsi="Times New Roman" w:cs="Times New Roman"/>
          <w:sz w:val="24"/>
          <w:szCs w:val="24"/>
        </w:rPr>
        <w:t xml:space="preserve">The first research question to be addressed will examine if pharmaceutical spend has any correlation with higher life expectancy. As stated by Crémieux et al., (2004), in regard to higher drug costs “the cost  must be compared with the benefits provided”. If a society is paying more than others for prescription drugs, one would assume they are receiving better medicines to offset the cost. Also, if the prescription drugs are costing more, are they increasing results? The null hypothesis states that there is no correlation in life expectancy and pharmaceutical spend. The alternative hypothesis states that there is a correlation between pharmaceutical spend and life expectancy. </w:t>
      </w:r>
    </w:p>
    <w:p w14:paraId="5D1FF09A" w14:textId="77777777" w:rsidR="00CF24A6" w:rsidRPr="00B56528" w:rsidRDefault="00CF24A6" w:rsidP="00CF24A6">
      <w:pPr>
        <w:shd w:val="clear" w:color="auto" w:fill="FFFFFF"/>
        <w:spacing w:before="100" w:beforeAutospacing="1" w:after="100" w:afterAutospacing="1" w:line="480" w:lineRule="auto"/>
        <w:ind w:firstLine="720"/>
        <w:rPr>
          <w:rFonts w:ascii="Times New Roman" w:eastAsia="Times New Roman" w:hAnsi="Times New Roman" w:cs="Times New Roman"/>
          <w:sz w:val="24"/>
          <w:szCs w:val="24"/>
        </w:rPr>
      </w:pPr>
      <w:r w:rsidRPr="00B56528">
        <w:rPr>
          <w:rFonts w:ascii="Times New Roman" w:eastAsia="Times New Roman" w:hAnsi="Times New Roman" w:cs="Times New Roman"/>
          <w:sz w:val="24"/>
          <w:szCs w:val="24"/>
        </w:rPr>
        <w:t xml:space="preserve">The second research question will examine if a value-based care model has any correlation with higher life expectancy. As previously stated, the goal of a value-based care model is disease prevention rather than disease management (Catalyst, 2017). Theoretically, if physicians can prevent disease or the need for medications before they occur, life expectancy and disease rates could improve. Therefore, the null hypothesis states that there is no correlation in life expectancy and value-based care models. The alternative hypothesis states that there is a correlation between a value-based care model and life expectancy. </w:t>
      </w:r>
    </w:p>
    <w:p w14:paraId="59900542" w14:textId="79B8774F" w:rsidR="007A1162" w:rsidRPr="00C079D5" w:rsidRDefault="00CF24A6" w:rsidP="00C079D5">
      <w:pPr>
        <w:shd w:val="clear" w:color="auto" w:fill="FFFFFF"/>
        <w:spacing w:before="100" w:beforeAutospacing="1" w:after="100" w:afterAutospacing="1" w:line="480" w:lineRule="auto"/>
        <w:ind w:firstLine="720"/>
        <w:rPr>
          <w:rFonts w:ascii="Times New Roman" w:eastAsia="Times New Roman" w:hAnsi="Times New Roman" w:cs="Times New Roman"/>
          <w:sz w:val="24"/>
          <w:szCs w:val="24"/>
        </w:rPr>
      </w:pPr>
      <w:r w:rsidRPr="00B56528">
        <w:rPr>
          <w:rFonts w:ascii="Times New Roman" w:eastAsia="Times New Roman" w:hAnsi="Times New Roman" w:cs="Times New Roman"/>
          <w:sz w:val="24"/>
          <w:szCs w:val="24"/>
        </w:rPr>
        <w:t xml:space="preserve">The third research question will examine if the implementation of a pharmaceutical price cap has an impact on healthcare debt. According to Latham (2011), Americans have historically spent more on “prescription drugs than citizens in other developed countries”. In addition, </w:t>
      </w:r>
      <w:r w:rsidRPr="00B56528">
        <w:rPr>
          <w:rFonts w:ascii="Times New Roman" w:eastAsia="Calibri" w:hAnsi="Times New Roman" w:cs="Times New Roman"/>
          <w:sz w:val="24"/>
          <w:szCs w:val="24"/>
          <w:shd w:val="clear" w:color="auto" w:fill="FFFFFF"/>
        </w:rPr>
        <w:t>it is estimated that 23 million people have healthcare debt over $250 with around half owing more than $2,000 (Claxton &amp; Rae, 2022). In the United States, healthcare spending reached $4.1 trillion dollars in 2021 (</w:t>
      </w:r>
      <w:r w:rsidRPr="00B56528">
        <w:rPr>
          <w:rFonts w:ascii="Times New Roman" w:hAnsi="Times New Roman" w:cs="Times New Roman"/>
          <w:sz w:val="24"/>
          <w:szCs w:val="24"/>
        </w:rPr>
        <w:t>Centers for Medicare &amp; Medicaid Services, 2021</w:t>
      </w:r>
      <w:r w:rsidRPr="00B56528">
        <w:rPr>
          <w:rFonts w:ascii="Times New Roman" w:eastAsia="Calibri" w:hAnsi="Times New Roman" w:cs="Times New Roman"/>
          <w:sz w:val="24"/>
          <w:szCs w:val="24"/>
          <w:shd w:val="clear" w:color="auto" w:fill="FFFFFF"/>
        </w:rPr>
        <w:t xml:space="preserve">). Also, East (2022) </w:t>
      </w:r>
      <w:r w:rsidRPr="00B56528">
        <w:rPr>
          <w:rFonts w:ascii="Times New Roman" w:eastAsia="Calibri" w:hAnsi="Times New Roman" w:cs="Times New Roman"/>
          <w:sz w:val="24"/>
          <w:szCs w:val="24"/>
          <w:shd w:val="clear" w:color="auto" w:fill="FFFFFF"/>
        </w:rPr>
        <w:lastRenderedPageBreak/>
        <w:t>stated that significant debt can impact your physical and mental health which could lead to certain stress related health problems. Would a cap on prescription drugs actually have a positive effect on quality of life and life expectancies? Similarly, would the implementation of a price cap on prescription medicines help limit healthcare debt or would it not make a significant impact on the current debt. The null hypothesis</w:t>
      </w:r>
      <w:r w:rsidRPr="00B56528">
        <w:rPr>
          <w:rFonts w:ascii="Times New Roman" w:eastAsia="Times New Roman" w:hAnsi="Times New Roman" w:cs="Times New Roman"/>
          <w:sz w:val="24"/>
          <w:szCs w:val="24"/>
        </w:rPr>
        <w:t xml:space="preserve"> states that there is no significant impact on a country’s healthcare debt or life expectancy with the implementation of a pharmaceutical price cap. While the alternative hypothesis states that there is a significant impact on a country’s healthcare debt or life expectancy with the implementation of a pharmaceutical price cap.</w:t>
      </w:r>
    </w:p>
    <w:p w14:paraId="4F013020" w14:textId="32D2BC56" w:rsidR="005D502E" w:rsidRDefault="00B20E42" w:rsidP="00C87E61">
      <w:pPr>
        <w:spacing w:after="0" w:line="480" w:lineRule="auto"/>
        <w:jc w:val="center"/>
        <w:rPr>
          <w:rFonts w:ascii="Times New Roman" w:eastAsia="Calibri" w:hAnsi="Times New Roman" w:cs="Times New Roman"/>
          <w:b/>
          <w:bCs/>
          <w:color w:val="000000"/>
          <w:sz w:val="24"/>
          <w:szCs w:val="24"/>
          <w:shd w:val="clear" w:color="auto" w:fill="FFFFFF"/>
        </w:rPr>
      </w:pPr>
      <w:r>
        <w:rPr>
          <w:rFonts w:ascii="Times New Roman" w:eastAsia="Calibri" w:hAnsi="Times New Roman" w:cs="Times New Roman"/>
          <w:b/>
          <w:bCs/>
          <w:color w:val="000000"/>
          <w:sz w:val="24"/>
          <w:szCs w:val="24"/>
          <w:shd w:val="clear" w:color="auto" w:fill="FFFFFF"/>
        </w:rPr>
        <w:t>LITERATURE REVIEW</w:t>
      </w:r>
    </w:p>
    <w:p w14:paraId="11B1B033" w14:textId="338369B6" w:rsidR="00406DA5" w:rsidRDefault="001F2EA7" w:rsidP="002244EF">
      <w:pPr>
        <w:spacing w:after="0" w:line="480" w:lineRule="auto"/>
        <w:ind w:firstLine="720"/>
        <w:rPr>
          <w:rFonts w:ascii="Times New Roman" w:eastAsia="Calibri" w:hAnsi="Times New Roman" w:cs="Times New Roman"/>
          <w:color w:val="000000"/>
          <w:sz w:val="24"/>
          <w:szCs w:val="24"/>
          <w:shd w:val="clear" w:color="auto" w:fill="FFFFFF"/>
        </w:rPr>
      </w:pPr>
      <w:r>
        <w:rPr>
          <w:rFonts w:ascii="Times New Roman" w:eastAsia="Calibri" w:hAnsi="Times New Roman" w:cs="Times New Roman"/>
          <w:color w:val="000000"/>
          <w:sz w:val="24"/>
          <w:szCs w:val="24"/>
          <w:shd w:val="clear" w:color="auto" w:fill="FFFFFF"/>
        </w:rPr>
        <w:t>The increasing cost</w:t>
      </w:r>
      <w:r w:rsidR="005C31E4">
        <w:rPr>
          <w:rFonts w:ascii="Times New Roman" w:eastAsia="Calibri" w:hAnsi="Times New Roman" w:cs="Times New Roman"/>
          <w:color w:val="000000"/>
          <w:sz w:val="24"/>
          <w:szCs w:val="24"/>
          <w:shd w:val="clear" w:color="auto" w:fill="FFFFFF"/>
        </w:rPr>
        <w:t xml:space="preserve">s associated with one’s health </w:t>
      </w:r>
      <w:r>
        <w:rPr>
          <w:rFonts w:ascii="Times New Roman" w:eastAsia="Calibri" w:hAnsi="Times New Roman" w:cs="Times New Roman"/>
          <w:color w:val="000000"/>
          <w:sz w:val="24"/>
          <w:szCs w:val="24"/>
          <w:shd w:val="clear" w:color="auto" w:fill="FFFFFF"/>
        </w:rPr>
        <w:t xml:space="preserve">has created many challenges for Americans including, </w:t>
      </w:r>
      <w:r w:rsidR="00E47B42">
        <w:rPr>
          <w:rFonts w:ascii="Times New Roman" w:eastAsia="Calibri" w:hAnsi="Times New Roman" w:cs="Times New Roman"/>
          <w:color w:val="000000"/>
          <w:sz w:val="24"/>
          <w:szCs w:val="24"/>
          <w:shd w:val="clear" w:color="auto" w:fill="FFFFFF"/>
        </w:rPr>
        <w:t xml:space="preserve">difficulty in affording any healthcare, preventing </w:t>
      </w:r>
      <w:r w:rsidR="00F36962">
        <w:rPr>
          <w:rFonts w:ascii="Times New Roman" w:eastAsia="Calibri" w:hAnsi="Times New Roman" w:cs="Times New Roman"/>
          <w:color w:val="000000"/>
          <w:sz w:val="24"/>
          <w:szCs w:val="24"/>
          <w:shd w:val="clear" w:color="auto" w:fill="FFFFFF"/>
        </w:rPr>
        <w:t>people from getting appropriate care or prescriptions</w:t>
      </w:r>
      <w:r w:rsidR="00D74E6B">
        <w:rPr>
          <w:rFonts w:ascii="Times New Roman" w:eastAsia="Calibri" w:hAnsi="Times New Roman" w:cs="Times New Roman"/>
          <w:color w:val="000000"/>
          <w:sz w:val="24"/>
          <w:szCs w:val="24"/>
          <w:shd w:val="clear" w:color="auto" w:fill="FFFFFF"/>
        </w:rPr>
        <w:t>,</w:t>
      </w:r>
      <w:r w:rsidR="00F36962">
        <w:rPr>
          <w:rFonts w:ascii="Times New Roman" w:eastAsia="Calibri" w:hAnsi="Times New Roman" w:cs="Times New Roman"/>
          <w:color w:val="000000"/>
          <w:sz w:val="24"/>
          <w:szCs w:val="24"/>
          <w:shd w:val="clear" w:color="auto" w:fill="FFFFFF"/>
        </w:rPr>
        <w:t xml:space="preserve"> and the accumulation of medical bills. Even those Americans who have adequate health insurance are not immune to these </w:t>
      </w:r>
      <w:r w:rsidR="00446CBD">
        <w:rPr>
          <w:rFonts w:ascii="Times New Roman" w:eastAsia="Calibri" w:hAnsi="Times New Roman" w:cs="Times New Roman"/>
          <w:color w:val="000000"/>
          <w:sz w:val="24"/>
          <w:szCs w:val="24"/>
          <w:shd w:val="clear" w:color="auto" w:fill="FFFFFF"/>
        </w:rPr>
        <w:t>consequences, and “uninsured adults, black and Hispanic adults, and those with lower incomes” are more disproportionately affected (</w:t>
      </w:r>
      <w:r w:rsidR="001E1770">
        <w:rPr>
          <w:rFonts w:ascii="Times New Roman" w:eastAsia="Calibri" w:hAnsi="Times New Roman" w:cs="Times New Roman"/>
          <w:color w:val="000000"/>
          <w:sz w:val="24"/>
          <w:szCs w:val="24"/>
          <w:shd w:val="clear" w:color="auto" w:fill="FFFFFF"/>
        </w:rPr>
        <w:t>Kearney et al., 2021</w:t>
      </w:r>
      <w:r w:rsidR="00446CBD">
        <w:rPr>
          <w:rFonts w:ascii="Times New Roman" w:eastAsia="Calibri" w:hAnsi="Times New Roman" w:cs="Times New Roman"/>
          <w:color w:val="000000"/>
          <w:sz w:val="24"/>
          <w:szCs w:val="24"/>
          <w:shd w:val="clear" w:color="auto" w:fill="FFFFFF"/>
        </w:rPr>
        <w:t xml:space="preserve">). </w:t>
      </w:r>
      <w:r w:rsidR="00C130D0">
        <w:rPr>
          <w:rFonts w:ascii="Times New Roman" w:eastAsia="Calibri" w:hAnsi="Times New Roman" w:cs="Times New Roman"/>
          <w:color w:val="000000"/>
          <w:sz w:val="24"/>
          <w:szCs w:val="24"/>
          <w:shd w:val="clear" w:color="auto" w:fill="FFFFFF"/>
        </w:rPr>
        <w:t xml:space="preserve">According to </w:t>
      </w:r>
      <w:r w:rsidR="008C27E1">
        <w:rPr>
          <w:rFonts w:ascii="Times New Roman" w:eastAsia="Calibri" w:hAnsi="Times New Roman" w:cs="Times New Roman"/>
          <w:color w:val="000000"/>
          <w:sz w:val="24"/>
          <w:szCs w:val="24"/>
          <w:shd w:val="clear" w:color="auto" w:fill="FFFFFF"/>
        </w:rPr>
        <w:t>Wager, Ortaliza</w:t>
      </w:r>
      <w:r w:rsidR="009E20B7">
        <w:rPr>
          <w:rFonts w:ascii="Times New Roman" w:eastAsia="Calibri" w:hAnsi="Times New Roman" w:cs="Times New Roman"/>
          <w:color w:val="000000"/>
          <w:sz w:val="24"/>
          <w:szCs w:val="24"/>
          <w:shd w:val="clear" w:color="auto" w:fill="FFFFFF"/>
        </w:rPr>
        <w:t>, &amp; Cox (2022)</w:t>
      </w:r>
      <w:r w:rsidR="00C130D0">
        <w:rPr>
          <w:rFonts w:ascii="Times New Roman" w:eastAsia="Calibri" w:hAnsi="Times New Roman" w:cs="Times New Roman"/>
          <w:color w:val="000000"/>
          <w:sz w:val="24"/>
          <w:szCs w:val="24"/>
          <w:shd w:val="clear" w:color="auto" w:fill="FFFFFF"/>
        </w:rPr>
        <w:t xml:space="preserve">, the United States </w:t>
      </w:r>
      <w:r w:rsidR="008B6CEE">
        <w:rPr>
          <w:rFonts w:ascii="Times New Roman" w:eastAsia="Calibri" w:hAnsi="Times New Roman" w:cs="Times New Roman"/>
          <w:color w:val="000000"/>
          <w:sz w:val="24"/>
          <w:szCs w:val="24"/>
          <w:shd w:val="clear" w:color="auto" w:fill="FFFFFF"/>
        </w:rPr>
        <w:t xml:space="preserve">health consumption expenditure was at 18.8% of GDP in 2020, </w:t>
      </w:r>
      <w:r w:rsidR="008B6CEE" w:rsidRPr="006C6CFF">
        <w:rPr>
          <w:rFonts w:ascii="Times New Roman" w:eastAsia="Calibri" w:hAnsi="Times New Roman" w:cs="Times New Roman"/>
          <w:sz w:val="24"/>
          <w:szCs w:val="24"/>
          <w:shd w:val="clear" w:color="auto" w:fill="FFFFFF"/>
        </w:rPr>
        <w:t xml:space="preserve">whereas comparable countries were at </w:t>
      </w:r>
      <w:r w:rsidR="002865E7" w:rsidRPr="006C6CFF">
        <w:rPr>
          <w:rFonts w:ascii="Times New Roman" w:eastAsia="Calibri" w:hAnsi="Times New Roman" w:cs="Times New Roman"/>
          <w:sz w:val="24"/>
          <w:szCs w:val="24"/>
          <w:shd w:val="clear" w:color="auto" w:fill="FFFFFF"/>
        </w:rPr>
        <w:t xml:space="preserve">an average of 12% of their </w:t>
      </w:r>
      <w:r w:rsidR="003267EE">
        <w:rPr>
          <w:rFonts w:ascii="Times New Roman" w:eastAsia="Calibri" w:hAnsi="Times New Roman" w:cs="Times New Roman"/>
          <w:sz w:val="24"/>
          <w:szCs w:val="24"/>
          <w:shd w:val="clear" w:color="auto" w:fill="FFFFFF"/>
        </w:rPr>
        <w:t xml:space="preserve">respective </w:t>
      </w:r>
      <w:r w:rsidR="002865E7" w:rsidRPr="006C6CFF">
        <w:rPr>
          <w:rFonts w:ascii="Times New Roman" w:eastAsia="Calibri" w:hAnsi="Times New Roman" w:cs="Times New Roman"/>
          <w:sz w:val="24"/>
          <w:szCs w:val="24"/>
          <w:shd w:val="clear" w:color="auto" w:fill="FFFFFF"/>
        </w:rPr>
        <w:t xml:space="preserve">GDP. </w:t>
      </w:r>
      <w:r w:rsidR="00452FEA">
        <w:rPr>
          <w:rFonts w:ascii="Times New Roman" w:eastAsia="Times New Roman" w:hAnsi="Times New Roman" w:cs="Times New Roman"/>
          <w:color w:val="343A3F"/>
          <w:sz w:val="24"/>
          <w:szCs w:val="24"/>
        </w:rPr>
        <w:t xml:space="preserve">In addition, </w:t>
      </w:r>
      <w:r w:rsidR="00452FEA">
        <w:rPr>
          <w:rFonts w:ascii="Times New Roman" w:eastAsia="Calibri" w:hAnsi="Times New Roman" w:cs="Times New Roman"/>
          <w:color w:val="000000"/>
          <w:sz w:val="24"/>
          <w:szCs w:val="24"/>
          <w:shd w:val="clear" w:color="auto" w:fill="FFFFFF"/>
        </w:rPr>
        <w:t xml:space="preserve">it is estimated that 23 million people have healthcare debt over $250 with around half owing more than $2,000 </w:t>
      </w:r>
      <w:r w:rsidR="00406DA5">
        <w:rPr>
          <w:rFonts w:ascii="Times New Roman" w:eastAsia="Calibri" w:hAnsi="Times New Roman" w:cs="Times New Roman"/>
          <w:color w:val="000000"/>
          <w:sz w:val="24"/>
          <w:szCs w:val="24"/>
          <w:shd w:val="clear" w:color="auto" w:fill="FFFFFF"/>
        </w:rPr>
        <w:t>within</w:t>
      </w:r>
      <w:r w:rsidR="002244EF">
        <w:rPr>
          <w:rFonts w:ascii="Times New Roman" w:eastAsia="Calibri" w:hAnsi="Times New Roman" w:cs="Times New Roman"/>
          <w:color w:val="000000"/>
          <w:sz w:val="24"/>
          <w:szCs w:val="24"/>
          <w:shd w:val="clear" w:color="auto" w:fill="FFFFFF"/>
        </w:rPr>
        <w:t xml:space="preserve"> the </w:t>
      </w:r>
      <w:r w:rsidR="00406DA5">
        <w:rPr>
          <w:rFonts w:ascii="Times New Roman" w:eastAsia="Calibri" w:hAnsi="Times New Roman" w:cs="Times New Roman"/>
          <w:color w:val="000000"/>
          <w:sz w:val="24"/>
          <w:szCs w:val="24"/>
          <w:shd w:val="clear" w:color="auto" w:fill="FFFFFF"/>
        </w:rPr>
        <w:t>United</w:t>
      </w:r>
      <w:r w:rsidR="002244EF">
        <w:rPr>
          <w:rFonts w:ascii="Times New Roman" w:eastAsia="Calibri" w:hAnsi="Times New Roman" w:cs="Times New Roman"/>
          <w:color w:val="000000"/>
          <w:sz w:val="24"/>
          <w:szCs w:val="24"/>
          <w:shd w:val="clear" w:color="auto" w:fill="FFFFFF"/>
        </w:rPr>
        <w:t xml:space="preserve"> States </w:t>
      </w:r>
      <w:r w:rsidR="00452FEA">
        <w:rPr>
          <w:rFonts w:ascii="Times New Roman" w:eastAsia="Calibri" w:hAnsi="Times New Roman" w:cs="Times New Roman"/>
          <w:color w:val="000000"/>
          <w:sz w:val="24"/>
          <w:szCs w:val="24"/>
          <w:shd w:val="clear" w:color="auto" w:fill="FFFFFF"/>
        </w:rPr>
        <w:t xml:space="preserve">(Claxton &amp; Rae, 2022). </w:t>
      </w:r>
      <w:r w:rsidR="00406DA5">
        <w:rPr>
          <w:rFonts w:ascii="Times New Roman" w:eastAsia="Calibri" w:hAnsi="Times New Roman" w:cs="Times New Roman"/>
          <w:color w:val="000000"/>
          <w:sz w:val="24"/>
          <w:szCs w:val="24"/>
          <w:shd w:val="clear" w:color="auto" w:fill="FFFFFF"/>
        </w:rPr>
        <w:t xml:space="preserve">It is also </w:t>
      </w:r>
      <w:r w:rsidR="00904BF9">
        <w:rPr>
          <w:rFonts w:ascii="Times New Roman" w:eastAsia="Calibri" w:hAnsi="Times New Roman" w:cs="Times New Roman"/>
          <w:color w:val="000000"/>
          <w:sz w:val="24"/>
          <w:szCs w:val="24"/>
          <w:shd w:val="clear" w:color="auto" w:fill="FFFFFF"/>
        </w:rPr>
        <w:t xml:space="preserve">important to note that according to </w:t>
      </w:r>
      <w:r w:rsidR="00452FEA">
        <w:rPr>
          <w:rFonts w:ascii="Times New Roman" w:eastAsia="Calibri" w:hAnsi="Times New Roman" w:cs="Times New Roman"/>
          <w:color w:val="000000"/>
          <w:sz w:val="24"/>
          <w:szCs w:val="24"/>
          <w:shd w:val="clear" w:color="auto" w:fill="FFFFFF"/>
        </w:rPr>
        <w:t xml:space="preserve">East (2022) significant debt can impact your physical and mental health which could lead to certain stress related health problems. </w:t>
      </w:r>
    </w:p>
    <w:p w14:paraId="79FBCE28" w14:textId="32079BCA" w:rsidR="00C90935" w:rsidRDefault="00D50563" w:rsidP="00CF42E5">
      <w:pPr>
        <w:spacing w:after="0" w:line="480" w:lineRule="auto"/>
        <w:ind w:firstLine="720"/>
        <w:rPr>
          <w:rFonts w:ascii="Times New Roman" w:eastAsia="Calibri" w:hAnsi="Times New Roman" w:cs="Times New Roman"/>
          <w:color w:val="000000"/>
          <w:sz w:val="24"/>
          <w:szCs w:val="24"/>
          <w:shd w:val="clear" w:color="auto" w:fill="FFFFFF"/>
        </w:rPr>
      </w:pPr>
      <w:r>
        <w:rPr>
          <w:rFonts w:ascii="Times New Roman" w:eastAsia="Calibri" w:hAnsi="Times New Roman" w:cs="Times New Roman"/>
          <w:sz w:val="24"/>
          <w:szCs w:val="24"/>
          <w:shd w:val="clear" w:color="auto" w:fill="FFFFFF"/>
        </w:rPr>
        <w:t xml:space="preserve">Not only has healthcare costs in general risen, but prescription drug costs have also </w:t>
      </w:r>
      <w:r w:rsidR="00452FEA">
        <w:rPr>
          <w:rFonts w:ascii="Times New Roman" w:eastAsia="Calibri" w:hAnsi="Times New Roman" w:cs="Times New Roman"/>
          <w:sz w:val="24"/>
          <w:szCs w:val="24"/>
          <w:shd w:val="clear" w:color="auto" w:fill="FFFFFF"/>
        </w:rPr>
        <w:t xml:space="preserve">increased exponentially. </w:t>
      </w:r>
      <w:r w:rsidR="00452FEA" w:rsidRPr="00375382">
        <w:rPr>
          <w:rFonts w:ascii="Times New Roman" w:eastAsia="Calibri" w:hAnsi="Times New Roman" w:cs="Times New Roman"/>
          <w:color w:val="000000"/>
          <w:sz w:val="24"/>
          <w:szCs w:val="24"/>
          <w:shd w:val="clear" w:color="auto" w:fill="FFFFFF"/>
        </w:rPr>
        <w:t xml:space="preserve">The cost of pharmaceutical drugs alone in the United States has long </w:t>
      </w:r>
      <w:r w:rsidR="00452FEA" w:rsidRPr="00375382">
        <w:rPr>
          <w:rFonts w:ascii="Times New Roman" w:eastAsia="Calibri" w:hAnsi="Times New Roman" w:cs="Times New Roman"/>
          <w:color w:val="000000"/>
          <w:sz w:val="24"/>
          <w:szCs w:val="24"/>
          <w:shd w:val="clear" w:color="auto" w:fill="FFFFFF"/>
        </w:rPr>
        <w:lastRenderedPageBreak/>
        <w:t xml:space="preserve">been a topic of discussion within healthcare. </w:t>
      </w:r>
      <w:r w:rsidR="00DE317D" w:rsidRPr="00375382">
        <w:rPr>
          <w:rFonts w:ascii="Times New Roman" w:eastAsia="Calibri" w:hAnsi="Times New Roman" w:cs="Times New Roman"/>
          <w:color w:val="000000"/>
          <w:sz w:val="24"/>
          <w:szCs w:val="24"/>
          <w:shd w:val="clear" w:color="auto" w:fill="FFFFFF"/>
        </w:rPr>
        <w:t>As previously stated,</w:t>
      </w:r>
      <w:r w:rsidR="00452FEA" w:rsidRPr="00375382">
        <w:rPr>
          <w:rFonts w:ascii="Times New Roman" w:eastAsia="Calibri" w:hAnsi="Times New Roman" w:cs="Times New Roman"/>
          <w:color w:val="000000"/>
          <w:sz w:val="24"/>
          <w:szCs w:val="24"/>
          <w:shd w:val="clear" w:color="auto" w:fill="FFFFFF"/>
        </w:rPr>
        <w:t xml:space="preserve"> pharmaceutical costs are “80 to 160 percent higher” in the United States than in other </w:t>
      </w:r>
      <w:r w:rsidR="00452FEA" w:rsidRPr="00FE6774">
        <w:rPr>
          <w:rFonts w:ascii="Times New Roman" w:eastAsia="Calibri" w:hAnsi="Times New Roman" w:cs="Times New Roman"/>
          <w:color w:val="000000"/>
          <w:sz w:val="24"/>
          <w:szCs w:val="24"/>
          <w:shd w:val="clear" w:color="auto" w:fill="FFFFFF"/>
        </w:rPr>
        <w:t>countries</w:t>
      </w:r>
      <w:r w:rsidR="00375382" w:rsidRPr="00FE6774">
        <w:rPr>
          <w:rFonts w:ascii="Times New Roman" w:eastAsia="Calibri" w:hAnsi="Times New Roman" w:cs="Times New Roman"/>
          <w:color w:val="000000"/>
          <w:sz w:val="24"/>
          <w:szCs w:val="24"/>
          <w:shd w:val="clear" w:color="auto" w:fill="FFFFFF"/>
        </w:rPr>
        <w:t xml:space="preserve"> (Commission</w:t>
      </w:r>
      <w:r w:rsidR="00FE6774" w:rsidRPr="00FE6774">
        <w:rPr>
          <w:rFonts w:ascii="Times New Roman" w:eastAsia="Calibri" w:hAnsi="Times New Roman" w:cs="Times New Roman"/>
          <w:color w:val="000000"/>
          <w:sz w:val="24"/>
          <w:szCs w:val="24"/>
          <w:shd w:val="clear" w:color="auto" w:fill="FFFFFF"/>
        </w:rPr>
        <w:t>, 2001</w:t>
      </w:r>
      <w:r w:rsidR="00474085" w:rsidRPr="00FE6774">
        <w:rPr>
          <w:rFonts w:ascii="Times New Roman" w:eastAsia="Calibri" w:hAnsi="Times New Roman" w:cs="Times New Roman"/>
          <w:color w:val="000000"/>
          <w:sz w:val="24"/>
          <w:szCs w:val="24"/>
          <w:shd w:val="clear" w:color="auto" w:fill="FFFFFF"/>
        </w:rPr>
        <w:t xml:space="preserve">). </w:t>
      </w:r>
      <w:r w:rsidR="00452FEA" w:rsidRPr="00474085">
        <w:rPr>
          <w:rFonts w:ascii="Times New Roman" w:eastAsia="Calibri" w:hAnsi="Times New Roman" w:cs="Times New Roman"/>
          <w:color w:val="000000"/>
          <w:sz w:val="24"/>
          <w:szCs w:val="24"/>
          <w:shd w:val="clear" w:color="auto" w:fill="FFFFFF"/>
        </w:rPr>
        <w:t>Similarly, Latham (2011) stated that Americans experienced a 15.73% cost increase in prescriptions from 2000-2001</w:t>
      </w:r>
      <w:r w:rsidR="00474085" w:rsidRPr="00474085">
        <w:rPr>
          <w:rFonts w:ascii="Times New Roman" w:eastAsia="Calibri" w:hAnsi="Times New Roman" w:cs="Times New Roman"/>
          <w:color w:val="000000"/>
          <w:sz w:val="24"/>
          <w:szCs w:val="24"/>
          <w:shd w:val="clear" w:color="auto" w:fill="FFFFFF"/>
        </w:rPr>
        <w:t xml:space="preserve"> and </w:t>
      </w:r>
      <w:r w:rsidR="00452FEA" w:rsidRPr="00474085">
        <w:rPr>
          <w:rFonts w:ascii="Times New Roman" w:eastAsia="Calibri" w:hAnsi="Times New Roman" w:cs="Times New Roman"/>
          <w:color w:val="000000"/>
          <w:sz w:val="24"/>
          <w:szCs w:val="24"/>
          <w:shd w:val="clear" w:color="auto" w:fill="FFFFFF"/>
        </w:rPr>
        <w:t xml:space="preserve">historically have spent more on “prescription drugs than citizens in other developed countries”. </w:t>
      </w:r>
      <w:r w:rsidR="00105460" w:rsidRPr="00474085">
        <w:rPr>
          <w:rFonts w:ascii="Times New Roman" w:eastAsia="Times New Roman" w:hAnsi="Times New Roman" w:cs="Times New Roman"/>
          <w:sz w:val="24"/>
          <w:szCs w:val="24"/>
        </w:rPr>
        <w:t xml:space="preserve">Crémieux et al., (2004), </w:t>
      </w:r>
      <w:r w:rsidR="00452FEA" w:rsidRPr="00474085">
        <w:rPr>
          <w:rFonts w:ascii="Times New Roman" w:eastAsia="Times New Roman" w:hAnsi="Times New Roman" w:cs="Times New Roman"/>
          <w:sz w:val="24"/>
          <w:szCs w:val="24"/>
        </w:rPr>
        <w:t xml:space="preserve"> stated </w:t>
      </w:r>
      <w:r w:rsidR="00105460" w:rsidRPr="00474085">
        <w:rPr>
          <w:rFonts w:ascii="Times New Roman" w:eastAsia="Times New Roman" w:hAnsi="Times New Roman" w:cs="Times New Roman"/>
          <w:sz w:val="24"/>
          <w:szCs w:val="24"/>
        </w:rPr>
        <w:t>in regard to higher drug costs</w:t>
      </w:r>
      <w:r w:rsidR="00105460" w:rsidRPr="006C6CFF">
        <w:rPr>
          <w:rFonts w:ascii="Times New Roman" w:eastAsia="Times New Roman" w:hAnsi="Times New Roman" w:cs="Times New Roman"/>
          <w:sz w:val="24"/>
          <w:szCs w:val="24"/>
        </w:rPr>
        <w:t xml:space="preserve"> “the cost must be compared with the benefits provided”. If a society is paying more than others for prescription drugs, one would assume they are receiving better medicines to offset the cost</w:t>
      </w:r>
      <w:r w:rsidR="00CF42E5">
        <w:rPr>
          <w:rFonts w:ascii="Times New Roman" w:eastAsia="Times New Roman" w:hAnsi="Times New Roman" w:cs="Times New Roman"/>
          <w:sz w:val="24"/>
          <w:szCs w:val="24"/>
        </w:rPr>
        <w:t>.</w:t>
      </w:r>
      <w:r w:rsidR="00921E8B">
        <w:rPr>
          <w:rFonts w:ascii="Times New Roman" w:eastAsia="Calibri" w:hAnsi="Times New Roman" w:cs="Times New Roman"/>
          <w:color w:val="000000"/>
          <w:sz w:val="24"/>
          <w:szCs w:val="24"/>
          <w:shd w:val="clear" w:color="auto" w:fill="FFFFFF"/>
        </w:rPr>
        <w:t xml:space="preserve"> </w:t>
      </w:r>
    </w:p>
    <w:p w14:paraId="696844E9" w14:textId="3F670AB5" w:rsidR="00754B76" w:rsidRPr="004E0B23" w:rsidRDefault="00884481" w:rsidP="00DE09DC">
      <w:pPr>
        <w:spacing w:after="0" w:line="480" w:lineRule="auto"/>
        <w:ind w:firstLine="720"/>
        <w:rPr>
          <w:rFonts w:ascii="Times New Roman" w:eastAsia="Calibri" w:hAnsi="Times New Roman" w:cs="Times New Roman"/>
          <w:color w:val="000000"/>
          <w:sz w:val="24"/>
          <w:szCs w:val="24"/>
          <w:shd w:val="clear" w:color="auto" w:fill="FFFFFF"/>
        </w:rPr>
      </w:pPr>
      <w:r>
        <w:rPr>
          <w:rFonts w:ascii="Times New Roman" w:eastAsia="Calibri" w:hAnsi="Times New Roman" w:cs="Times New Roman"/>
          <w:color w:val="000000"/>
          <w:sz w:val="24"/>
          <w:szCs w:val="24"/>
          <w:shd w:val="clear" w:color="auto" w:fill="FFFFFF"/>
        </w:rPr>
        <w:t>Furthermore</w:t>
      </w:r>
      <w:r w:rsidR="003C13FC">
        <w:rPr>
          <w:rFonts w:ascii="Times New Roman" w:eastAsia="Calibri" w:hAnsi="Times New Roman" w:cs="Times New Roman"/>
          <w:color w:val="000000"/>
          <w:sz w:val="24"/>
          <w:szCs w:val="24"/>
          <w:shd w:val="clear" w:color="auto" w:fill="FFFFFF"/>
        </w:rPr>
        <w:t xml:space="preserve">, the United States has a healthcare focus of disease management whereas other countries have a bigger focus on disease prevention. </w:t>
      </w:r>
      <w:r w:rsidR="003A6057">
        <w:rPr>
          <w:rFonts w:ascii="Times New Roman" w:eastAsia="Calibri" w:hAnsi="Times New Roman" w:cs="Times New Roman"/>
          <w:color w:val="000000"/>
          <w:sz w:val="24"/>
          <w:szCs w:val="24"/>
          <w:shd w:val="clear" w:color="auto" w:fill="FFFFFF"/>
        </w:rPr>
        <w:t>T</w:t>
      </w:r>
      <w:r w:rsidR="004A6E2E">
        <w:rPr>
          <w:rFonts w:ascii="Times New Roman" w:eastAsia="Calibri" w:hAnsi="Times New Roman" w:cs="Times New Roman"/>
          <w:color w:val="000000"/>
          <w:sz w:val="24"/>
          <w:szCs w:val="24"/>
          <w:shd w:val="clear" w:color="auto" w:fill="FFFFFF"/>
        </w:rPr>
        <w:t>he United States</w:t>
      </w:r>
      <w:r w:rsidR="003A6057">
        <w:rPr>
          <w:rFonts w:ascii="Times New Roman" w:eastAsia="Calibri" w:hAnsi="Times New Roman" w:cs="Times New Roman"/>
          <w:color w:val="000000"/>
          <w:sz w:val="24"/>
          <w:szCs w:val="24"/>
          <w:shd w:val="clear" w:color="auto" w:fill="FFFFFF"/>
        </w:rPr>
        <w:t xml:space="preserve"> currently</w:t>
      </w:r>
      <w:r w:rsidR="004A6E2E">
        <w:rPr>
          <w:rFonts w:ascii="Times New Roman" w:eastAsia="Calibri" w:hAnsi="Times New Roman" w:cs="Times New Roman"/>
          <w:color w:val="000000"/>
          <w:sz w:val="24"/>
          <w:szCs w:val="24"/>
          <w:shd w:val="clear" w:color="auto" w:fill="FFFFFF"/>
        </w:rPr>
        <w:t xml:space="preserve"> operates on a fee-for service approach “in which providers are paid based on the amount of healthcare services they deliver” (Catalyst, 2017</w:t>
      </w:r>
      <w:r w:rsidR="004A6E2E" w:rsidRPr="004E0B23">
        <w:rPr>
          <w:rFonts w:ascii="Times New Roman" w:eastAsia="Calibri" w:hAnsi="Times New Roman" w:cs="Times New Roman"/>
          <w:color w:val="000000"/>
          <w:sz w:val="24"/>
          <w:szCs w:val="24"/>
          <w:shd w:val="clear" w:color="auto" w:fill="FFFFFF"/>
        </w:rPr>
        <w:t>).</w:t>
      </w:r>
      <w:r w:rsidR="005C2F30" w:rsidRPr="004E0B23">
        <w:rPr>
          <w:rFonts w:ascii="Times New Roman" w:eastAsia="Calibri" w:hAnsi="Times New Roman" w:cs="Times New Roman"/>
          <w:color w:val="000000"/>
          <w:sz w:val="24"/>
          <w:szCs w:val="24"/>
          <w:shd w:val="clear" w:color="auto" w:fill="FFFFFF"/>
        </w:rPr>
        <w:t xml:space="preserve"> </w:t>
      </w:r>
      <w:r w:rsidR="003A6057" w:rsidRPr="004E0B23">
        <w:rPr>
          <w:rFonts w:ascii="Times New Roman" w:eastAsia="Calibri" w:hAnsi="Times New Roman" w:cs="Times New Roman"/>
          <w:color w:val="000000"/>
          <w:sz w:val="24"/>
          <w:szCs w:val="24"/>
          <w:shd w:val="clear" w:color="auto" w:fill="FFFFFF"/>
        </w:rPr>
        <w:t>This means, the more services a physician provides, the more the physician will be paid. Additionally, the</w:t>
      </w:r>
      <w:r w:rsidR="001C45AD" w:rsidRPr="004E0B23">
        <w:rPr>
          <w:rFonts w:ascii="Times New Roman" w:eastAsia="Calibri" w:hAnsi="Times New Roman" w:cs="Times New Roman"/>
          <w:color w:val="000000"/>
          <w:sz w:val="24"/>
          <w:szCs w:val="24"/>
          <w:shd w:val="clear" w:color="auto" w:fill="FFFFFF"/>
        </w:rPr>
        <w:t xml:space="preserve"> goal of many physicians within the United States is to control what patients are currently experiencing instead of how a patient can prevent encountering health issues. </w:t>
      </w:r>
    </w:p>
    <w:p w14:paraId="4A2FA992" w14:textId="23467538" w:rsidR="00316FC9" w:rsidRDefault="00754B76" w:rsidP="007A1162">
      <w:pPr>
        <w:spacing w:after="0" w:line="480" w:lineRule="auto"/>
        <w:ind w:firstLine="720"/>
        <w:rPr>
          <w:rFonts w:ascii="Times New Roman" w:eastAsia="Calibri" w:hAnsi="Times New Roman" w:cs="Times New Roman"/>
          <w:color w:val="000000"/>
          <w:sz w:val="24"/>
          <w:szCs w:val="24"/>
          <w:shd w:val="clear" w:color="auto" w:fill="FFFFFF"/>
        </w:rPr>
      </w:pPr>
      <w:r w:rsidRPr="00150652">
        <w:rPr>
          <w:rFonts w:ascii="Times New Roman" w:eastAsia="Calibri" w:hAnsi="Times New Roman" w:cs="Times New Roman"/>
          <w:color w:val="000000"/>
          <w:sz w:val="24"/>
          <w:szCs w:val="24"/>
          <w:shd w:val="clear" w:color="auto" w:fill="FFFFFF"/>
        </w:rPr>
        <w:t xml:space="preserve">Value-based care is “a healthcare delivery model in which providers, including hospitals and physicians, are paid based on patient health outcomes” (Catalyst, 2017). </w:t>
      </w:r>
      <w:r w:rsidR="00914589" w:rsidRPr="00150652">
        <w:rPr>
          <w:rFonts w:ascii="Times New Roman" w:eastAsia="Calibri" w:hAnsi="Times New Roman" w:cs="Times New Roman"/>
          <w:color w:val="000000"/>
          <w:sz w:val="24"/>
          <w:szCs w:val="24"/>
          <w:shd w:val="clear" w:color="auto" w:fill="FFFFFF"/>
        </w:rPr>
        <w:t>The</w:t>
      </w:r>
      <w:r w:rsidR="00893FED" w:rsidRPr="00150652">
        <w:rPr>
          <w:rFonts w:ascii="Times New Roman" w:eastAsia="Calibri" w:hAnsi="Times New Roman" w:cs="Times New Roman"/>
          <w:color w:val="000000"/>
          <w:sz w:val="24"/>
          <w:szCs w:val="24"/>
          <w:shd w:val="clear" w:color="auto" w:fill="FFFFFF"/>
        </w:rPr>
        <w:t xml:space="preserve"> main focus of value-based care is prevention rather than </w:t>
      </w:r>
      <w:r w:rsidR="00914589" w:rsidRPr="00150652">
        <w:rPr>
          <w:rFonts w:ascii="Times New Roman" w:eastAsia="Calibri" w:hAnsi="Times New Roman" w:cs="Times New Roman"/>
          <w:color w:val="000000"/>
          <w:sz w:val="24"/>
          <w:szCs w:val="24"/>
          <w:shd w:val="clear" w:color="auto" w:fill="FFFFFF"/>
        </w:rPr>
        <w:t>management, the opposite of fee for service.</w:t>
      </w:r>
      <w:r w:rsidR="00893FED" w:rsidRPr="00150652">
        <w:t xml:space="preserve"> </w:t>
      </w:r>
      <w:r w:rsidR="007C22AB" w:rsidRPr="00150652">
        <w:rPr>
          <w:rFonts w:ascii="Times New Roman" w:eastAsia="Calibri" w:hAnsi="Times New Roman" w:cs="Times New Roman"/>
          <w:color w:val="000000"/>
          <w:sz w:val="24"/>
          <w:szCs w:val="24"/>
          <w:shd w:val="clear" w:color="auto" w:fill="FFFFFF"/>
        </w:rPr>
        <w:t xml:space="preserve">In many </w:t>
      </w:r>
      <w:r w:rsidR="00DE3594" w:rsidRPr="00150652">
        <w:rPr>
          <w:rFonts w:ascii="Times New Roman" w:eastAsia="Calibri" w:hAnsi="Times New Roman" w:cs="Times New Roman"/>
          <w:color w:val="000000"/>
          <w:sz w:val="24"/>
          <w:szCs w:val="24"/>
          <w:shd w:val="clear" w:color="auto" w:fill="FFFFFF"/>
        </w:rPr>
        <w:t>value-based</w:t>
      </w:r>
      <w:r w:rsidR="007C22AB" w:rsidRPr="00150652">
        <w:rPr>
          <w:rFonts w:ascii="Times New Roman" w:eastAsia="Calibri" w:hAnsi="Times New Roman" w:cs="Times New Roman"/>
          <w:color w:val="000000"/>
          <w:sz w:val="24"/>
          <w:szCs w:val="24"/>
          <w:shd w:val="clear" w:color="auto" w:fill="FFFFFF"/>
        </w:rPr>
        <w:t xml:space="preserve"> care models, physicians are paid </w:t>
      </w:r>
      <w:r w:rsidR="00553AE4" w:rsidRPr="00150652">
        <w:rPr>
          <w:rFonts w:ascii="Times New Roman" w:eastAsia="Calibri" w:hAnsi="Times New Roman" w:cs="Times New Roman"/>
          <w:color w:val="000000"/>
          <w:sz w:val="24"/>
          <w:szCs w:val="24"/>
          <w:shd w:val="clear" w:color="auto" w:fill="FFFFFF"/>
        </w:rPr>
        <w:t xml:space="preserve">based on </w:t>
      </w:r>
      <w:r w:rsidR="00E15E0E" w:rsidRPr="00150652">
        <w:rPr>
          <w:rFonts w:ascii="Times New Roman" w:eastAsia="Calibri" w:hAnsi="Times New Roman" w:cs="Times New Roman"/>
          <w:color w:val="000000"/>
          <w:sz w:val="24"/>
          <w:szCs w:val="24"/>
          <w:shd w:val="clear" w:color="auto" w:fill="FFFFFF"/>
        </w:rPr>
        <w:t xml:space="preserve">quality of care and patient outcomes rather than </w:t>
      </w:r>
      <w:r w:rsidR="00DE3594" w:rsidRPr="00150652">
        <w:rPr>
          <w:rFonts w:ascii="Times New Roman" w:eastAsia="Calibri" w:hAnsi="Times New Roman" w:cs="Times New Roman"/>
          <w:color w:val="000000"/>
          <w:sz w:val="24"/>
          <w:szCs w:val="24"/>
          <w:shd w:val="clear" w:color="auto" w:fill="FFFFFF"/>
        </w:rPr>
        <w:t>quantity of patient visits.</w:t>
      </w:r>
      <w:r w:rsidR="00DE3594" w:rsidRPr="00150652">
        <w:t xml:space="preserve"> </w:t>
      </w:r>
      <w:r w:rsidR="00DE3594" w:rsidRPr="00150652">
        <w:rPr>
          <w:rFonts w:ascii="Times New Roman" w:eastAsia="Calibri" w:hAnsi="Times New Roman" w:cs="Times New Roman"/>
          <w:color w:val="000000"/>
          <w:sz w:val="24"/>
          <w:szCs w:val="24"/>
          <w:shd w:val="clear" w:color="auto" w:fill="FFFFFF"/>
        </w:rPr>
        <w:t xml:space="preserve">If a physician is able to stop a disease progression before </w:t>
      </w:r>
      <w:r w:rsidR="00C040D6" w:rsidRPr="00150652">
        <w:rPr>
          <w:rFonts w:ascii="Times New Roman" w:eastAsia="Calibri" w:hAnsi="Times New Roman" w:cs="Times New Roman"/>
          <w:color w:val="000000"/>
          <w:sz w:val="24"/>
          <w:szCs w:val="24"/>
          <w:shd w:val="clear" w:color="auto" w:fill="FFFFFF"/>
        </w:rPr>
        <w:t xml:space="preserve">the patient experiences a medical emergency, then the physician will be compensated more than if the patient had to be hospitalized. </w:t>
      </w:r>
      <w:r w:rsidR="00DE09DC" w:rsidRPr="00150652">
        <w:rPr>
          <w:rFonts w:ascii="Times New Roman" w:eastAsia="Calibri" w:hAnsi="Times New Roman" w:cs="Times New Roman"/>
          <w:color w:val="000000"/>
          <w:sz w:val="24"/>
          <w:szCs w:val="24"/>
          <w:shd w:val="clear" w:color="auto" w:fill="FFFFFF"/>
        </w:rPr>
        <w:t>In addition</w:t>
      </w:r>
      <w:r w:rsidR="00893FED" w:rsidRPr="00150652">
        <w:rPr>
          <w:rFonts w:ascii="Times New Roman" w:eastAsia="Calibri" w:hAnsi="Times New Roman" w:cs="Times New Roman"/>
          <w:color w:val="000000"/>
          <w:sz w:val="24"/>
          <w:szCs w:val="24"/>
          <w:shd w:val="clear" w:color="auto" w:fill="FFFFFF"/>
        </w:rPr>
        <w:t>, if physicians can prevent disease or the need for medications before they occur, life expectancy and disease rates could improve.</w:t>
      </w:r>
      <w:r w:rsidR="00FC4C9C" w:rsidRPr="00150652">
        <w:rPr>
          <w:rFonts w:ascii="Times New Roman" w:eastAsia="Calibri" w:hAnsi="Times New Roman" w:cs="Times New Roman"/>
          <w:color w:val="000000"/>
          <w:sz w:val="24"/>
          <w:szCs w:val="24"/>
          <w:shd w:val="clear" w:color="auto" w:fill="FFFFFF"/>
        </w:rPr>
        <w:t xml:space="preserve"> Value-based </w:t>
      </w:r>
      <w:r w:rsidR="00FC4C9C" w:rsidRPr="00150652">
        <w:rPr>
          <w:rFonts w:ascii="Times New Roman" w:eastAsia="Calibri" w:hAnsi="Times New Roman" w:cs="Times New Roman"/>
          <w:color w:val="000000"/>
          <w:sz w:val="24"/>
          <w:szCs w:val="24"/>
          <w:shd w:val="clear" w:color="auto" w:fill="FFFFFF"/>
        </w:rPr>
        <w:lastRenderedPageBreak/>
        <w:t xml:space="preserve">care has shown to be beneficial for not only patients, but physicians, insurance providers, and other healthcare entities. </w:t>
      </w:r>
      <w:r w:rsidR="003C13FC" w:rsidRPr="00C578D5">
        <w:rPr>
          <w:rFonts w:ascii="Times New Roman" w:eastAsia="Calibri" w:hAnsi="Times New Roman" w:cs="Times New Roman"/>
          <w:color w:val="000000"/>
          <w:sz w:val="24"/>
          <w:szCs w:val="24"/>
          <w:shd w:val="clear" w:color="auto" w:fill="FFFFFF"/>
        </w:rPr>
        <w:t>If physicians educated patients on preventative primary care, there is a chance comorbidity prevalence and even hospitalizations could decrease in the United States</w:t>
      </w:r>
      <w:r w:rsidR="0084545F" w:rsidRPr="00C578D5">
        <w:rPr>
          <w:rFonts w:ascii="Times New Roman" w:eastAsia="Calibri" w:hAnsi="Times New Roman" w:cs="Times New Roman"/>
          <w:color w:val="000000"/>
          <w:sz w:val="24"/>
          <w:szCs w:val="24"/>
          <w:shd w:val="clear" w:color="auto" w:fill="FFFFFF"/>
        </w:rPr>
        <w:t>.</w:t>
      </w:r>
      <w:r w:rsidR="00893FED">
        <w:rPr>
          <w:rFonts w:ascii="Times New Roman" w:eastAsia="Calibri" w:hAnsi="Times New Roman" w:cs="Times New Roman"/>
          <w:color w:val="000000"/>
          <w:sz w:val="24"/>
          <w:szCs w:val="24"/>
          <w:shd w:val="clear" w:color="auto" w:fill="FFFFFF"/>
        </w:rPr>
        <w:t xml:space="preserve"> </w:t>
      </w:r>
    </w:p>
    <w:p w14:paraId="288326E6" w14:textId="6195B7F4" w:rsidR="00524E3D" w:rsidRPr="005D153B" w:rsidRDefault="005D153B" w:rsidP="005D153B">
      <w:pPr>
        <w:spacing w:after="0" w:line="480" w:lineRule="auto"/>
        <w:jc w:val="center"/>
        <w:rPr>
          <w:rFonts w:ascii="Times New Roman" w:eastAsia="Calibri" w:hAnsi="Times New Roman" w:cs="Times New Roman"/>
          <w:b/>
          <w:bCs/>
          <w:color w:val="000000"/>
          <w:sz w:val="24"/>
          <w:szCs w:val="24"/>
          <w:shd w:val="clear" w:color="auto" w:fill="FFFFFF"/>
        </w:rPr>
      </w:pPr>
      <w:r w:rsidRPr="005D153B">
        <w:rPr>
          <w:rFonts w:ascii="Times New Roman" w:eastAsia="Calibri" w:hAnsi="Times New Roman" w:cs="Times New Roman"/>
          <w:b/>
          <w:bCs/>
          <w:color w:val="000000"/>
          <w:sz w:val="24"/>
          <w:szCs w:val="24"/>
          <w:shd w:val="clear" w:color="auto" w:fill="FFFFFF"/>
        </w:rPr>
        <w:t>RESEARCH DESIGN</w:t>
      </w:r>
    </w:p>
    <w:p w14:paraId="18F6F3DC" w14:textId="3234CF29" w:rsidR="00B75612" w:rsidRDefault="005D153B" w:rsidP="005D153B">
      <w:pPr>
        <w:spacing w:after="0" w:line="480" w:lineRule="auto"/>
        <w:rPr>
          <w:rFonts w:ascii="Times New Roman" w:eastAsia="Calibri" w:hAnsi="Times New Roman" w:cs="Times New Roman"/>
          <w:b/>
          <w:bCs/>
          <w:color w:val="000000"/>
          <w:sz w:val="24"/>
          <w:szCs w:val="24"/>
          <w:shd w:val="clear" w:color="auto" w:fill="FFFFFF"/>
        </w:rPr>
      </w:pPr>
      <w:r w:rsidRPr="009825E6">
        <w:rPr>
          <w:rFonts w:ascii="Times New Roman" w:eastAsia="Calibri" w:hAnsi="Times New Roman" w:cs="Times New Roman"/>
          <w:b/>
          <w:bCs/>
          <w:color w:val="000000"/>
          <w:sz w:val="24"/>
          <w:szCs w:val="24"/>
          <w:shd w:val="clear" w:color="auto" w:fill="FFFFFF"/>
        </w:rPr>
        <w:t>Methodology</w:t>
      </w:r>
    </w:p>
    <w:p w14:paraId="43749810" w14:textId="248CA70F" w:rsidR="004018D4" w:rsidRDefault="005235FA" w:rsidP="004018D4">
      <w:pPr>
        <w:shd w:val="clear" w:color="auto" w:fill="FFFFFF"/>
        <w:spacing w:before="100" w:beforeAutospacing="1" w:after="100" w:afterAutospacing="1" w:line="480" w:lineRule="auto"/>
        <w:ind w:firstLine="720"/>
        <w:rPr>
          <w:rFonts w:ascii="Times New Roman" w:eastAsia="Times New Roman" w:hAnsi="Times New Roman" w:cs="Times New Roman"/>
          <w:sz w:val="24"/>
          <w:szCs w:val="24"/>
        </w:rPr>
      </w:pPr>
      <w:r w:rsidRPr="005235FA">
        <w:rPr>
          <w:rFonts w:ascii="Times New Roman" w:eastAsia="Times New Roman" w:hAnsi="Times New Roman" w:cs="Times New Roman"/>
          <w:sz w:val="24"/>
          <w:szCs w:val="24"/>
        </w:rPr>
        <w:t xml:space="preserve">Quantitative data will be collected from an online data warehouse that is maintained by The Organization for Economic Co-operation and Development, or OECD. </w:t>
      </w:r>
      <w:r w:rsidR="004018D4" w:rsidRPr="007A0554">
        <w:rPr>
          <w:rFonts w:ascii="Times New Roman" w:eastAsia="Times New Roman" w:hAnsi="Times New Roman" w:cs="Times New Roman"/>
          <w:sz w:val="24"/>
          <w:szCs w:val="24"/>
        </w:rPr>
        <w:t xml:space="preserve">Data on healthcare spending by country, pharmaceutical spending by country, number of medical professionals by country, hospital demographics, life expectancy and mortality rates, and healthcare debt will be collected. The data will be collected for a 10-year period from 2011-2020. Initially, data from 36 countries will be analyzed. For data on healthcare spending, prices per capita will be collected in the country’s currency and will be converted to USD in order to normalize the data. The same will be done for pharmaceutical spending by country and healthcare debt. Once the data collection process is complete, SAS will be used to perform appropriate correlation and regression analyses in order to answer the research questions. </w:t>
      </w:r>
    </w:p>
    <w:p w14:paraId="5DA70A0F" w14:textId="02399B34" w:rsidR="007A0554" w:rsidRPr="009825E6" w:rsidRDefault="007A0554" w:rsidP="007A0554">
      <w:pPr>
        <w:shd w:val="clear" w:color="auto" w:fill="FFFFFF"/>
        <w:spacing w:before="100" w:beforeAutospacing="1" w:after="100" w:afterAutospacing="1" w:line="480" w:lineRule="auto"/>
        <w:ind w:firstLine="720"/>
        <w:rPr>
          <w:rFonts w:ascii="Times New Roman" w:hAnsi="Times New Roman" w:cs="Times New Roman"/>
          <w:sz w:val="24"/>
          <w:szCs w:val="24"/>
        </w:rPr>
      </w:pPr>
      <w:r w:rsidRPr="009825E6">
        <w:rPr>
          <w:rFonts w:ascii="Times New Roman" w:eastAsia="Times New Roman" w:hAnsi="Times New Roman" w:cs="Times New Roman"/>
          <w:sz w:val="24"/>
          <w:szCs w:val="24"/>
        </w:rPr>
        <w:t xml:space="preserve">Number of medical professionals by country will also be gathered. This data will be categorical when divided by profession type, for example, nurses, physicians, or technicians. However, when looking at the total count, this will be an interval variable. Hospital demographics data will be similar to medical professionals in that it will be categorical but also can be numerical depending on the analysis being performed. When looking at simply the number of hospitals a country has, it will be numerical. However, when analyzing the location of hospitals and rural vs city, that will be a categorical variable. Life expectancy and mortality rates </w:t>
      </w:r>
      <w:r w:rsidRPr="009825E6">
        <w:rPr>
          <w:rFonts w:ascii="Times New Roman" w:eastAsia="Times New Roman" w:hAnsi="Times New Roman" w:cs="Times New Roman"/>
          <w:sz w:val="24"/>
          <w:szCs w:val="24"/>
        </w:rPr>
        <w:lastRenderedPageBreak/>
        <w:t xml:space="preserve">will also be gathered by country. These variables will be interval or numerical variables as well. The last variable analyzed will be whether or not a country utilizes a value-based care system (VBC) or a fee for service (FFS) system. Each country will be classified as either a VBC or FFS. This data will be a categorical variable. </w:t>
      </w:r>
    </w:p>
    <w:p w14:paraId="6155977B" w14:textId="46942178" w:rsidR="005D153B" w:rsidRDefault="004018D4" w:rsidP="005D153B">
      <w:pPr>
        <w:spacing w:after="0" w:line="480" w:lineRule="auto"/>
        <w:rPr>
          <w:rFonts w:ascii="Times New Roman" w:eastAsia="Calibri" w:hAnsi="Times New Roman" w:cs="Times New Roman"/>
          <w:b/>
          <w:bCs/>
          <w:color w:val="000000"/>
          <w:sz w:val="24"/>
          <w:szCs w:val="24"/>
          <w:shd w:val="clear" w:color="auto" w:fill="FFFFFF"/>
        </w:rPr>
      </w:pPr>
      <w:r w:rsidRPr="006A23D0">
        <w:rPr>
          <w:rFonts w:ascii="Times New Roman" w:eastAsia="Calibri" w:hAnsi="Times New Roman" w:cs="Times New Roman"/>
          <w:b/>
          <w:bCs/>
          <w:color w:val="000000"/>
          <w:sz w:val="24"/>
          <w:szCs w:val="24"/>
          <w:shd w:val="clear" w:color="auto" w:fill="FFFFFF"/>
        </w:rPr>
        <w:t>Methods</w:t>
      </w:r>
    </w:p>
    <w:p w14:paraId="56E0C8CF" w14:textId="7EF43D53" w:rsidR="00DE5F8A" w:rsidRPr="001D1CFA" w:rsidRDefault="00DE5F8A" w:rsidP="00DE5F8A">
      <w:pPr>
        <w:shd w:val="clear" w:color="auto" w:fill="FFFFFF"/>
        <w:spacing w:before="100" w:beforeAutospacing="1" w:after="100" w:afterAutospacing="1" w:line="480" w:lineRule="auto"/>
        <w:ind w:firstLine="720"/>
        <w:rPr>
          <w:rFonts w:ascii="Times New Roman" w:eastAsia="Times New Roman" w:hAnsi="Times New Roman" w:cs="Times New Roman"/>
          <w:color w:val="343A3F"/>
          <w:sz w:val="24"/>
          <w:szCs w:val="24"/>
        </w:rPr>
      </w:pPr>
      <w:r w:rsidRPr="00D87405">
        <w:rPr>
          <w:rFonts w:ascii="Times New Roman" w:eastAsia="Times New Roman" w:hAnsi="Times New Roman" w:cs="Times New Roman"/>
          <w:color w:val="343A3F"/>
          <w:sz w:val="24"/>
          <w:szCs w:val="24"/>
        </w:rPr>
        <w:t>For this research project I will be using R and SAS. Since my dataset is coming from multiple spreadsheets, I will need to combine the spreadsheets into a workable format. For this I will be using R. Within R I can combine the datasets into one giant dataset and format the data how I need.</w:t>
      </w:r>
      <w:r w:rsidR="00F24958">
        <w:rPr>
          <w:rFonts w:ascii="Times New Roman" w:eastAsia="Times New Roman" w:hAnsi="Times New Roman" w:cs="Times New Roman"/>
          <w:color w:val="343A3F"/>
          <w:sz w:val="24"/>
          <w:szCs w:val="24"/>
        </w:rPr>
        <w:t xml:space="preserve"> I will also clean the data within R. Currently the data has countries that </w:t>
      </w:r>
      <w:r w:rsidR="00301F00">
        <w:rPr>
          <w:rFonts w:ascii="Times New Roman" w:eastAsia="Times New Roman" w:hAnsi="Times New Roman" w:cs="Times New Roman"/>
          <w:color w:val="343A3F"/>
          <w:sz w:val="24"/>
          <w:szCs w:val="24"/>
        </w:rPr>
        <w:t>are not classified as either a VBC or FFS country. These will be removed in R.</w:t>
      </w:r>
      <w:r w:rsidRPr="00D87405">
        <w:rPr>
          <w:rFonts w:ascii="Times New Roman" w:eastAsia="Times New Roman" w:hAnsi="Times New Roman" w:cs="Times New Roman"/>
          <w:color w:val="343A3F"/>
          <w:sz w:val="24"/>
          <w:szCs w:val="24"/>
        </w:rPr>
        <w:t xml:space="preserve"> From there I will upload the dataset into SAS where I will perform my analytics on the data. </w:t>
      </w:r>
      <w:r>
        <w:rPr>
          <w:rFonts w:ascii="Times New Roman" w:eastAsia="Times New Roman" w:hAnsi="Times New Roman" w:cs="Times New Roman"/>
          <w:color w:val="343A3F"/>
          <w:sz w:val="24"/>
          <w:szCs w:val="24"/>
        </w:rPr>
        <w:t xml:space="preserve">Within SAS, descriptive statistics will be performed. Then a correlation and regression analysis will be performed to analyze all of the cost variables associated with a VBC or FFS country. </w:t>
      </w:r>
      <w:r w:rsidR="00D10A3B">
        <w:rPr>
          <w:rFonts w:ascii="Times New Roman" w:eastAsia="Times New Roman" w:hAnsi="Times New Roman" w:cs="Times New Roman"/>
          <w:color w:val="343A3F"/>
          <w:sz w:val="24"/>
          <w:szCs w:val="24"/>
        </w:rPr>
        <w:t xml:space="preserve"> Another correlation analysis will be completed to analyze any relationship between healthcare spend and life expectancy. </w:t>
      </w:r>
      <w:r>
        <w:rPr>
          <w:rFonts w:ascii="Times New Roman" w:eastAsia="Times New Roman" w:hAnsi="Times New Roman" w:cs="Times New Roman"/>
          <w:color w:val="343A3F"/>
          <w:sz w:val="24"/>
          <w:szCs w:val="24"/>
        </w:rPr>
        <w:t xml:space="preserve">All pharmaceutical costs will also be compared in a correlational analysis </w:t>
      </w:r>
      <w:r w:rsidR="00D10A3B">
        <w:rPr>
          <w:rFonts w:ascii="Times New Roman" w:eastAsia="Times New Roman" w:hAnsi="Times New Roman" w:cs="Times New Roman"/>
          <w:color w:val="343A3F"/>
          <w:sz w:val="24"/>
          <w:szCs w:val="24"/>
        </w:rPr>
        <w:t>with life expectancy.</w:t>
      </w:r>
    </w:p>
    <w:p w14:paraId="08849AF9" w14:textId="4B4F56E7" w:rsidR="00DE5F8A" w:rsidRDefault="00DE5F8A" w:rsidP="00DE5F8A">
      <w:pPr>
        <w:shd w:val="clear" w:color="auto" w:fill="FFFFFF"/>
        <w:spacing w:before="100" w:beforeAutospacing="1" w:after="100" w:afterAutospacing="1" w:line="480" w:lineRule="auto"/>
        <w:ind w:firstLine="720"/>
        <w:rPr>
          <w:rFonts w:ascii="Times New Roman" w:eastAsia="Calibri" w:hAnsi="Times New Roman" w:cs="Times New Roman"/>
          <w:color w:val="000000"/>
          <w:sz w:val="24"/>
          <w:szCs w:val="24"/>
          <w:shd w:val="clear" w:color="auto" w:fill="FFFFFF"/>
        </w:rPr>
      </w:pPr>
      <w:r w:rsidRPr="004E563E">
        <w:rPr>
          <w:rFonts w:ascii="Times New Roman" w:eastAsia="Times New Roman" w:hAnsi="Times New Roman" w:cs="Times New Roman"/>
          <w:color w:val="343A3F"/>
          <w:sz w:val="24"/>
          <w:szCs w:val="24"/>
        </w:rPr>
        <w:t>The goal of this research project will be to analyze and compare the pharmaceutical spend and implementation of a value-based care model in various countries around the world to that of the United States. Along with pharmaceutical spend, average life expectancy and healthcare related</w:t>
      </w:r>
      <w:r w:rsidR="00D10A3B">
        <w:rPr>
          <w:rFonts w:ascii="Times New Roman" w:eastAsia="Times New Roman" w:hAnsi="Times New Roman" w:cs="Times New Roman"/>
          <w:color w:val="343A3F"/>
          <w:sz w:val="24"/>
          <w:szCs w:val="24"/>
        </w:rPr>
        <w:t xml:space="preserve"> spend</w:t>
      </w:r>
      <w:r w:rsidRPr="004E563E">
        <w:rPr>
          <w:rFonts w:ascii="Times New Roman" w:eastAsia="Times New Roman" w:hAnsi="Times New Roman" w:cs="Times New Roman"/>
          <w:color w:val="343A3F"/>
          <w:sz w:val="24"/>
          <w:szCs w:val="24"/>
        </w:rPr>
        <w:t xml:space="preserve"> will also be analyzed. The objective is to determine how pharmaceutical price regulation and a value-based care model could benefit the United States and ultimately, what the effects would be across all metrics within the healthcare industry. </w:t>
      </w:r>
      <w:r w:rsidRPr="001D1CFA">
        <w:rPr>
          <w:rFonts w:ascii="Times New Roman" w:eastAsia="Times New Roman" w:hAnsi="Times New Roman" w:cs="Times New Roman"/>
          <w:color w:val="343A3F"/>
          <w:sz w:val="24"/>
          <w:szCs w:val="24"/>
        </w:rPr>
        <w:t xml:space="preserve">defining future plans </w:t>
      </w:r>
      <w:r w:rsidRPr="001D1CFA">
        <w:rPr>
          <w:rFonts w:ascii="Times New Roman" w:eastAsia="Times New Roman" w:hAnsi="Times New Roman" w:cs="Times New Roman"/>
          <w:color w:val="343A3F"/>
          <w:sz w:val="24"/>
          <w:szCs w:val="24"/>
        </w:rPr>
        <w:lastRenderedPageBreak/>
        <w:t>to analyze the data within the dataset.</w:t>
      </w:r>
      <w:r>
        <w:rPr>
          <w:rFonts w:ascii="Times New Roman" w:eastAsia="Times New Roman" w:hAnsi="Times New Roman" w:cs="Times New Roman"/>
          <w:color w:val="343A3F"/>
          <w:sz w:val="24"/>
          <w:szCs w:val="24"/>
        </w:rPr>
        <w:t xml:space="preserve"> According to Dalen (2010), other countries “pay 20% to 40% less for prescription drugs compared with what Americans pay”. If life expectancy and mortality are similar when compared to countries with prescription drug cost limits, then why are Americans being forced to pay for something that does not improve health outcomes? </w:t>
      </w:r>
      <w:r>
        <w:rPr>
          <w:rFonts w:ascii="Times New Roman" w:eastAsia="Calibri" w:hAnsi="Times New Roman" w:cs="Times New Roman"/>
          <w:color w:val="000000"/>
          <w:sz w:val="24"/>
          <w:szCs w:val="24"/>
          <w:shd w:val="clear" w:color="auto" w:fill="FFFFFF"/>
        </w:rPr>
        <w:t>Similarly, if a value-based care model can lower healthcare costs and reduce patients risks like research has stated, then why is there not a bigger push to implementing value-based care plans within the United States (Catalyst, 2017)?</w:t>
      </w:r>
    </w:p>
    <w:p w14:paraId="73BEC6EB" w14:textId="2A0A3A58" w:rsidR="00DE5F8A" w:rsidRPr="00DE5F8A" w:rsidRDefault="00DE5F8A" w:rsidP="00DE5F8A">
      <w:pPr>
        <w:shd w:val="clear" w:color="auto" w:fill="FFFFFF"/>
        <w:spacing w:before="100" w:beforeAutospacing="1" w:after="100" w:afterAutospacing="1" w:line="480" w:lineRule="auto"/>
        <w:ind w:firstLine="720"/>
        <w:rPr>
          <w:rFonts w:ascii="Times New Roman" w:eastAsia="Times New Roman" w:hAnsi="Times New Roman" w:cs="Times New Roman"/>
          <w:color w:val="343A3F"/>
          <w:sz w:val="24"/>
          <w:szCs w:val="24"/>
        </w:rPr>
      </w:pPr>
      <w:r>
        <w:rPr>
          <w:rFonts w:ascii="Times New Roman" w:eastAsia="Calibri" w:hAnsi="Times New Roman" w:cs="Times New Roman"/>
          <w:color w:val="000000"/>
          <w:sz w:val="24"/>
          <w:szCs w:val="24"/>
          <w:shd w:val="clear" w:color="auto" w:fill="FFFFFF"/>
        </w:rPr>
        <w:t>The results of this project have the ability to impact every American’s life who has had to endure the current healthcare system within the United States. Healthcare spending topped out at $4.1 trillion dollars in the US for 2021 (</w:t>
      </w:r>
      <w:r w:rsidRPr="002B3355">
        <w:rPr>
          <w:rFonts w:ascii="Times New Roman" w:hAnsi="Times New Roman" w:cs="Times New Roman"/>
          <w:sz w:val="24"/>
          <w:szCs w:val="24"/>
        </w:rPr>
        <w:t>Centers for Medicare &amp; Medicaid Services, 2021</w:t>
      </w:r>
      <w:r>
        <w:rPr>
          <w:rFonts w:ascii="Times New Roman" w:eastAsia="Calibri" w:hAnsi="Times New Roman" w:cs="Times New Roman"/>
          <w:color w:val="000000"/>
          <w:sz w:val="24"/>
          <w:szCs w:val="24"/>
          <w:shd w:val="clear" w:color="auto" w:fill="FFFFFF"/>
        </w:rPr>
        <w:t xml:space="preserve">). It is estimated that 23 million people have healthcare debt over $250 with around half owing more than $2,000 (Claxton &amp; Rae, 2022). Debt can have a major impact on people’s lives. If as a nation, the United States is able to reform the current healthcare systems while still maintaining or even improving our mortality rate or life expectancy, then so many Americans could have an improved quality of life. </w:t>
      </w:r>
    </w:p>
    <w:p w14:paraId="6E4661BE" w14:textId="16F78E40" w:rsidR="004018D4" w:rsidRDefault="004018D4" w:rsidP="005D153B">
      <w:pPr>
        <w:spacing w:after="0" w:line="480" w:lineRule="auto"/>
        <w:rPr>
          <w:rFonts w:ascii="Times New Roman" w:eastAsia="Calibri" w:hAnsi="Times New Roman" w:cs="Times New Roman"/>
          <w:b/>
          <w:bCs/>
          <w:color w:val="000000"/>
          <w:sz w:val="24"/>
          <w:szCs w:val="24"/>
          <w:shd w:val="clear" w:color="auto" w:fill="FFFFFF"/>
        </w:rPr>
      </w:pPr>
      <w:r w:rsidRPr="00870CF2">
        <w:rPr>
          <w:rFonts w:ascii="Times New Roman" w:eastAsia="Calibri" w:hAnsi="Times New Roman" w:cs="Times New Roman"/>
          <w:b/>
          <w:bCs/>
          <w:color w:val="000000"/>
          <w:sz w:val="24"/>
          <w:szCs w:val="24"/>
          <w:shd w:val="clear" w:color="auto" w:fill="FFFFFF"/>
        </w:rPr>
        <w:t>Limitations</w:t>
      </w:r>
    </w:p>
    <w:p w14:paraId="664EC6FF" w14:textId="618988D8" w:rsidR="00E62028" w:rsidRPr="00E62028" w:rsidRDefault="00E62028" w:rsidP="005D153B">
      <w:pPr>
        <w:spacing w:after="0" w:line="480" w:lineRule="auto"/>
        <w:rPr>
          <w:rFonts w:ascii="Times New Roman" w:eastAsia="Calibri" w:hAnsi="Times New Roman" w:cs="Times New Roman"/>
          <w:color w:val="000000"/>
          <w:sz w:val="24"/>
          <w:szCs w:val="24"/>
          <w:shd w:val="clear" w:color="auto" w:fill="FFFFFF"/>
        </w:rPr>
      </w:pPr>
      <w:r>
        <w:rPr>
          <w:rFonts w:ascii="Times New Roman" w:eastAsia="Calibri" w:hAnsi="Times New Roman" w:cs="Times New Roman"/>
          <w:b/>
          <w:bCs/>
          <w:color w:val="000000"/>
          <w:sz w:val="24"/>
          <w:szCs w:val="24"/>
          <w:shd w:val="clear" w:color="auto" w:fill="FFFFFF"/>
        </w:rPr>
        <w:tab/>
      </w:r>
      <w:r>
        <w:rPr>
          <w:rFonts w:ascii="Times New Roman" w:eastAsia="Calibri" w:hAnsi="Times New Roman" w:cs="Times New Roman"/>
          <w:color w:val="000000"/>
          <w:sz w:val="24"/>
          <w:szCs w:val="24"/>
          <w:shd w:val="clear" w:color="auto" w:fill="FFFFFF"/>
        </w:rPr>
        <w:t xml:space="preserve">This study will present some limitations. </w:t>
      </w:r>
      <w:r w:rsidR="004E6DA3">
        <w:rPr>
          <w:rFonts w:ascii="Times New Roman" w:eastAsia="Calibri" w:hAnsi="Times New Roman" w:cs="Times New Roman"/>
          <w:color w:val="000000"/>
          <w:sz w:val="24"/>
          <w:szCs w:val="24"/>
          <w:shd w:val="clear" w:color="auto" w:fill="FFFFFF"/>
        </w:rPr>
        <w:t xml:space="preserve">The data for this </w:t>
      </w:r>
      <w:r w:rsidR="00CD2536">
        <w:rPr>
          <w:rFonts w:ascii="Times New Roman" w:eastAsia="Calibri" w:hAnsi="Times New Roman" w:cs="Times New Roman"/>
          <w:color w:val="000000"/>
          <w:sz w:val="24"/>
          <w:szCs w:val="24"/>
          <w:shd w:val="clear" w:color="auto" w:fill="FFFFFF"/>
        </w:rPr>
        <w:t>project is being gathered from a single source</w:t>
      </w:r>
      <w:r w:rsidR="009D7185">
        <w:rPr>
          <w:rFonts w:ascii="Times New Roman" w:eastAsia="Calibri" w:hAnsi="Times New Roman" w:cs="Times New Roman"/>
          <w:color w:val="000000"/>
          <w:sz w:val="24"/>
          <w:szCs w:val="24"/>
          <w:shd w:val="clear" w:color="auto" w:fill="FFFFFF"/>
        </w:rPr>
        <w:t xml:space="preserve"> due to limited access to data.</w:t>
      </w:r>
      <w:r w:rsidR="00765DD9">
        <w:rPr>
          <w:rFonts w:ascii="Times New Roman" w:eastAsia="Calibri" w:hAnsi="Times New Roman" w:cs="Times New Roman"/>
          <w:color w:val="000000"/>
          <w:sz w:val="24"/>
          <w:szCs w:val="24"/>
          <w:shd w:val="clear" w:color="auto" w:fill="FFFFFF"/>
        </w:rPr>
        <w:t xml:space="preserve"> </w:t>
      </w:r>
      <w:r w:rsidR="00CD0486">
        <w:rPr>
          <w:rFonts w:ascii="Times New Roman" w:eastAsia="Calibri" w:hAnsi="Times New Roman" w:cs="Times New Roman"/>
          <w:color w:val="000000"/>
          <w:sz w:val="24"/>
          <w:szCs w:val="24"/>
          <w:shd w:val="clear" w:color="auto" w:fill="FFFFFF"/>
        </w:rPr>
        <w:t>Also, lifestyle factors cannot be controlled for. Therefore</w:t>
      </w:r>
      <w:r w:rsidR="0011759B">
        <w:rPr>
          <w:rFonts w:ascii="Times New Roman" w:eastAsia="Calibri" w:hAnsi="Times New Roman" w:cs="Times New Roman"/>
          <w:color w:val="000000"/>
          <w:sz w:val="24"/>
          <w:szCs w:val="24"/>
          <w:shd w:val="clear" w:color="auto" w:fill="FFFFFF"/>
        </w:rPr>
        <w:t xml:space="preserve">, certain health metric changes cannot solely be </w:t>
      </w:r>
      <w:r w:rsidR="00870CF2">
        <w:rPr>
          <w:rFonts w:ascii="Times New Roman" w:eastAsia="Calibri" w:hAnsi="Times New Roman" w:cs="Times New Roman"/>
          <w:color w:val="000000"/>
          <w:sz w:val="24"/>
          <w:szCs w:val="24"/>
          <w:shd w:val="clear" w:color="auto" w:fill="FFFFFF"/>
        </w:rPr>
        <w:t>correlated to pharmaceutical spend or healthcare model.</w:t>
      </w:r>
    </w:p>
    <w:p w14:paraId="01355CF1" w14:textId="5419D2C9" w:rsidR="004018D4" w:rsidRDefault="004018D4" w:rsidP="005D153B">
      <w:pPr>
        <w:spacing w:after="0" w:line="480" w:lineRule="auto"/>
        <w:rPr>
          <w:rFonts w:ascii="Times New Roman" w:eastAsia="Calibri" w:hAnsi="Times New Roman" w:cs="Times New Roman"/>
          <w:b/>
          <w:bCs/>
          <w:color w:val="000000"/>
          <w:sz w:val="24"/>
          <w:szCs w:val="24"/>
          <w:shd w:val="clear" w:color="auto" w:fill="FFFFFF"/>
        </w:rPr>
      </w:pPr>
      <w:r>
        <w:rPr>
          <w:rFonts w:ascii="Times New Roman" w:eastAsia="Calibri" w:hAnsi="Times New Roman" w:cs="Times New Roman"/>
          <w:b/>
          <w:bCs/>
          <w:color w:val="000000"/>
          <w:sz w:val="24"/>
          <w:szCs w:val="24"/>
          <w:shd w:val="clear" w:color="auto" w:fill="FFFFFF"/>
        </w:rPr>
        <w:t xml:space="preserve">Ethical </w:t>
      </w:r>
      <w:r w:rsidR="00002405">
        <w:rPr>
          <w:rFonts w:ascii="Times New Roman" w:eastAsia="Calibri" w:hAnsi="Times New Roman" w:cs="Times New Roman"/>
          <w:b/>
          <w:bCs/>
          <w:color w:val="000000"/>
          <w:sz w:val="24"/>
          <w:szCs w:val="24"/>
          <w:shd w:val="clear" w:color="auto" w:fill="FFFFFF"/>
        </w:rPr>
        <w:t>Considerations</w:t>
      </w:r>
    </w:p>
    <w:p w14:paraId="6F1FE60E" w14:textId="01B65B1F" w:rsidR="00F62778" w:rsidRDefault="00F62778" w:rsidP="00F62778">
      <w:pPr>
        <w:shd w:val="clear" w:color="auto" w:fill="FFFFFF"/>
        <w:spacing w:before="100" w:beforeAutospacing="1" w:after="100" w:afterAutospacing="1" w:line="480" w:lineRule="auto"/>
        <w:ind w:firstLine="720"/>
        <w:rPr>
          <w:rFonts w:ascii="Times New Roman" w:eastAsia="Times New Roman" w:hAnsi="Times New Roman" w:cs="Times New Roman"/>
          <w:color w:val="343A3F"/>
          <w:sz w:val="24"/>
          <w:szCs w:val="24"/>
        </w:rPr>
      </w:pPr>
      <w:r>
        <w:rPr>
          <w:rFonts w:ascii="Times New Roman" w:eastAsia="Times New Roman" w:hAnsi="Times New Roman" w:cs="Times New Roman"/>
          <w:color w:val="343A3F"/>
          <w:sz w:val="24"/>
          <w:szCs w:val="24"/>
        </w:rPr>
        <w:lastRenderedPageBreak/>
        <w:t xml:space="preserve">Acknowledging all ethical considerations, guidelines advised by The Menlo Report and The Belmont Report will be adapted. Since the data being collected may contain personal information, the respect for persons will be addressed through treating all “individuals as autonomous agents and entitling individuals to protections” (Klose et al., 2020). All data collected will respect the individuals privacy where the data may have been derived from and all individuals will be treated independently from external controls. Informed consent will also be provided to the individuals where necessary regarding the research for this project specifically. The data will also be null of any personal identifiers to further protect an individual’s privacy. All analyses will also be conducted without bias or flaws. The analyses will also “not target specific people or groups based on attributes such as technical competency or personal demographics” (Klose et al., 2020). While the data will be grouped according to an </w:t>
      </w:r>
      <w:r w:rsidR="00B56528">
        <w:rPr>
          <w:rFonts w:ascii="Times New Roman" w:eastAsia="Times New Roman" w:hAnsi="Times New Roman" w:cs="Times New Roman"/>
          <w:color w:val="343A3F"/>
          <w:sz w:val="24"/>
          <w:szCs w:val="24"/>
        </w:rPr>
        <w:t>individual’s</w:t>
      </w:r>
      <w:r>
        <w:rPr>
          <w:rFonts w:ascii="Times New Roman" w:eastAsia="Times New Roman" w:hAnsi="Times New Roman" w:cs="Times New Roman"/>
          <w:color w:val="343A3F"/>
          <w:sz w:val="24"/>
          <w:szCs w:val="24"/>
        </w:rPr>
        <w:t xml:space="preserve"> geolocation, that will be the only dividing factor. Finally, all research for the sole purpose of this project will remain compliant, transparent, and accountable within the legal jurisdictions. </w:t>
      </w:r>
    </w:p>
    <w:p w14:paraId="318BA492" w14:textId="20B20A4B" w:rsidR="00E54CFA" w:rsidRDefault="00F62778" w:rsidP="00F62778">
      <w:pPr>
        <w:shd w:val="clear" w:color="auto" w:fill="FFFFFF"/>
        <w:spacing w:before="100" w:beforeAutospacing="1" w:after="100" w:afterAutospacing="1" w:line="480" w:lineRule="auto"/>
        <w:ind w:firstLine="720"/>
        <w:rPr>
          <w:rFonts w:ascii="Times New Roman" w:eastAsia="Times New Roman" w:hAnsi="Times New Roman" w:cs="Times New Roman"/>
          <w:color w:val="343A3F"/>
          <w:sz w:val="24"/>
          <w:szCs w:val="24"/>
        </w:rPr>
      </w:pPr>
      <w:r>
        <w:rPr>
          <w:rFonts w:ascii="Times New Roman" w:eastAsia="Times New Roman" w:hAnsi="Times New Roman" w:cs="Times New Roman"/>
          <w:color w:val="343A3F"/>
          <w:sz w:val="24"/>
          <w:szCs w:val="24"/>
        </w:rPr>
        <w:t xml:space="preserve">The outcome of this research project has the potential to increase quality of life for many Americans currently struggling under our healthcare system today. Not only could quality of life ultimately be improved, but healthcare costs could be lowered leading to potentially better mortality rates or life expectancy rates as well. If prescription medicine costs experience better regulation, more American’s could afford lifesaving medications and as a country, we could better focus on “disease prevention rather than disease management” (Dalen, 2010). Along with pharmaceutical cost regulations, the implementation of a value-based care model also has the opportunity to lower the United States healthcare spending. As a united country, there should be a common goal to allow all citizens the access to affordable, quality healthcare. Currently, our healthcare system does not allow for such goals, and citizens are struggling. </w:t>
      </w:r>
    </w:p>
    <w:p w14:paraId="6AA43CD1" w14:textId="77777777" w:rsidR="00651E52" w:rsidRDefault="00651E52" w:rsidP="00651E52">
      <w:pPr>
        <w:spacing w:after="0" w:line="480" w:lineRule="auto"/>
        <w:jc w:val="center"/>
        <w:rPr>
          <w:rFonts w:ascii="Times New Roman" w:eastAsia="Calibri" w:hAnsi="Times New Roman" w:cs="Times New Roman"/>
          <w:b/>
          <w:bCs/>
          <w:color w:val="000000"/>
          <w:sz w:val="24"/>
          <w:szCs w:val="24"/>
          <w:shd w:val="clear" w:color="auto" w:fill="FFFFFF"/>
        </w:rPr>
      </w:pPr>
    </w:p>
    <w:p w14:paraId="115EC7B1" w14:textId="5C921108" w:rsidR="00651E52" w:rsidRPr="00651E52" w:rsidRDefault="00651E52" w:rsidP="00651E52">
      <w:pPr>
        <w:spacing w:after="0" w:line="480" w:lineRule="auto"/>
        <w:jc w:val="center"/>
        <w:rPr>
          <w:rFonts w:ascii="Times New Roman" w:eastAsia="Calibri" w:hAnsi="Times New Roman" w:cs="Times New Roman"/>
          <w:b/>
          <w:bCs/>
          <w:color w:val="000000"/>
          <w:sz w:val="24"/>
          <w:szCs w:val="24"/>
          <w:shd w:val="clear" w:color="auto" w:fill="FFFFFF"/>
        </w:rPr>
      </w:pPr>
      <w:r w:rsidRPr="00651E52">
        <w:rPr>
          <w:rFonts w:ascii="Times New Roman" w:eastAsia="Calibri" w:hAnsi="Times New Roman" w:cs="Times New Roman"/>
          <w:b/>
          <w:bCs/>
          <w:color w:val="000000"/>
          <w:sz w:val="24"/>
          <w:szCs w:val="24"/>
          <w:shd w:val="clear" w:color="auto" w:fill="FFFFFF"/>
        </w:rPr>
        <w:t>FINDINGS</w:t>
      </w:r>
    </w:p>
    <w:p w14:paraId="4ACA8700" w14:textId="3DF9FCB7" w:rsidR="00A477C2" w:rsidRDefault="00D10A3B" w:rsidP="00413144">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B6071C">
        <w:rPr>
          <w:rFonts w:ascii="Times New Roman" w:hAnsi="Times New Roman" w:cs="Times New Roman"/>
          <w:sz w:val="24"/>
          <w:szCs w:val="24"/>
        </w:rPr>
        <w:t>Once the data was collected, the averages were calculated by country for number of doctors per 1000</w:t>
      </w:r>
      <w:r w:rsidR="0086662F">
        <w:rPr>
          <w:rFonts w:ascii="Times New Roman" w:hAnsi="Times New Roman" w:cs="Times New Roman"/>
          <w:sz w:val="24"/>
          <w:szCs w:val="24"/>
        </w:rPr>
        <w:t xml:space="preserve"> people, number of nurses per 1000 people, healthcare spend </w:t>
      </w:r>
      <w:r w:rsidR="00107D76">
        <w:rPr>
          <w:rFonts w:ascii="Times New Roman" w:hAnsi="Times New Roman" w:cs="Times New Roman"/>
          <w:sz w:val="24"/>
          <w:szCs w:val="24"/>
        </w:rPr>
        <w:t xml:space="preserve">per capita, pharmaceutical spend per capital and life expectancy. These averages were calculated as </w:t>
      </w:r>
      <w:r w:rsidR="003273C8">
        <w:rPr>
          <w:rFonts w:ascii="Times New Roman" w:hAnsi="Times New Roman" w:cs="Times New Roman"/>
          <w:sz w:val="24"/>
          <w:szCs w:val="24"/>
        </w:rPr>
        <w:t>10-year</w:t>
      </w:r>
      <w:r w:rsidR="00107D76">
        <w:rPr>
          <w:rFonts w:ascii="Times New Roman" w:hAnsi="Times New Roman" w:cs="Times New Roman"/>
          <w:sz w:val="24"/>
          <w:szCs w:val="24"/>
        </w:rPr>
        <w:t xml:space="preserve"> averages for each country. The </w:t>
      </w:r>
      <w:r w:rsidR="003273C8">
        <w:rPr>
          <w:rFonts w:ascii="Times New Roman" w:hAnsi="Times New Roman" w:cs="Times New Roman"/>
          <w:sz w:val="24"/>
          <w:szCs w:val="24"/>
        </w:rPr>
        <w:t xml:space="preserve">spend was also converted to US dollar to normalize the data. Then, each country was classified as either 1- a FFS care model, 2- a VBC care model, or 3-neither. </w:t>
      </w:r>
      <w:r w:rsidR="008245DE">
        <w:rPr>
          <w:rFonts w:ascii="Times New Roman" w:hAnsi="Times New Roman" w:cs="Times New Roman"/>
          <w:sz w:val="24"/>
          <w:szCs w:val="24"/>
        </w:rPr>
        <w:t>The data on types of care models by country was gathered from a report by (</w:t>
      </w:r>
      <w:r w:rsidR="00413144">
        <w:rPr>
          <w:rFonts w:ascii="Times New Roman" w:hAnsi="Times New Roman" w:cs="Times New Roman"/>
          <w:sz w:val="24"/>
          <w:szCs w:val="24"/>
        </w:rPr>
        <w:t>The Economist, 2016</w:t>
      </w:r>
      <w:r w:rsidR="008245DE">
        <w:rPr>
          <w:rFonts w:ascii="Times New Roman" w:hAnsi="Times New Roman" w:cs="Times New Roman"/>
          <w:sz w:val="24"/>
          <w:szCs w:val="24"/>
        </w:rPr>
        <w:t xml:space="preserve">). </w:t>
      </w:r>
      <w:r w:rsidR="00413144">
        <w:rPr>
          <w:rFonts w:ascii="Times New Roman" w:hAnsi="Times New Roman" w:cs="Times New Roman"/>
          <w:sz w:val="24"/>
          <w:szCs w:val="24"/>
        </w:rPr>
        <w:t>The Economist (2016)</w:t>
      </w:r>
      <w:r w:rsidR="008245DE">
        <w:rPr>
          <w:rFonts w:ascii="Times New Roman" w:hAnsi="Times New Roman" w:cs="Times New Roman"/>
          <w:sz w:val="24"/>
          <w:szCs w:val="24"/>
        </w:rPr>
        <w:t xml:space="preserve"> ranked each country </w:t>
      </w:r>
      <w:r w:rsidR="00DC1B3B">
        <w:rPr>
          <w:rFonts w:ascii="Times New Roman" w:hAnsi="Times New Roman" w:cs="Times New Roman"/>
          <w:sz w:val="24"/>
          <w:szCs w:val="24"/>
        </w:rPr>
        <w:t xml:space="preserve">on a scale of alignment with VBC practices. Any countries that were listed as very high or high were classified as VBC for the purpose of this assignment. Countries that were classified as moderate VBC alignment or lower were classified as still FFS care models. </w:t>
      </w:r>
      <w:r w:rsidR="00FE1899">
        <w:rPr>
          <w:rFonts w:ascii="Times New Roman" w:hAnsi="Times New Roman" w:cs="Times New Roman"/>
          <w:sz w:val="24"/>
          <w:szCs w:val="24"/>
        </w:rPr>
        <w:t xml:space="preserve">The countries that were listed as neither were removed through data cleaning. </w:t>
      </w:r>
    </w:p>
    <w:p w14:paraId="5B9A6585" w14:textId="0923A981" w:rsidR="00FE1899" w:rsidRDefault="00FE1899" w:rsidP="0041314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first analysis completed was to determine if there was a correlation between healthcare spending and life expectancy. </w:t>
      </w:r>
      <w:r w:rsidR="00AC13A2">
        <w:rPr>
          <w:rFonts w:ascii="Times New Roman" w:hAnsi="Times New Roman" w:cs="Times New Roman"/>
          <w:sz w:val="24"/>
          <w:szCs w:val="24"/>
        </w:rPr>
        <w:t xml:space="preserve">The results of the analysis are displayed in figure 1 below. The </w:t>
      </w:r>
      <w:r w:rsidR="00F12319">
        <w:rPr>
          <w:rFonts w:ascii="Times New Roman" w:hAnsi="Times New Roman" w:cs="Times New Roman"/>
          <w:sz w:val="24"/>
          <w:szCs w:val="24"/>
        </w:rPr>
        <w:t xml:space="preserve">correlation coefficient </w:t>
      </w:r>
      <w:r w:rsidR="00AC13A2">
        <w:rPr>
          <w:rFonts w:ascii="Times New Roman" w:hAnsi="Times New Roman" w:cs="Times New Roman"/>
          <w:sz w:val="24"/>
          <w:szCs w:val="24"/>
        </w:rPr>
        <w:t xml:space="preserve">was found to be </w:t>
      </w:r>
      <w:r w:rsidR="00D32B26">
        <w:rPr>
          <w:rFonts w:ascii="Times New Roman" w:hAnsi="Times New Roman" w:cs="Times New Roman"/>
          <w:sz w:val="24"/>
          <w:szCs w:val="24"/>
        </w:rPr>
        <w:t xml:space="preserve">r = </w:t>
      </w:r>
      <w:r w:rsidR="00AE0CCF">
        <w:rPr>
          <w:rFonts w:ascii="Times New Roman" w:hAnsi="Times New Roman" w:cs="Times New Roman"/>
          <w:sz w:val="24"/>
          <w:szCs w:val="24"/>
        </w:rPr>
        <w:t>0</w:t>
      </w:r>
      <w:r w:rsidR="00D32B26">
        <w:rPr>
          <w:rFonts w:ascii="Times New Roman" w:hAnsi="Times New Roman" w:cs="Times New Roman"/>
          <w:sz w:val="24"/>
          <w:szCs w:val="24"/>
        </w:rPr>
        <w:t>.55075</w:t>
      </w:r>
      <w:r w:rsidR="00AE0CCF">
        <w:rPr>
          <w:rFonts w:ascii="Times New Roman" w:hAnsi="Times New Roman" w:cs="Times New Roman"/>
          <w:sz w:val="24"/>
          <w:szCs w:val="24"/>
        </w:rPr>
        <w:t xml:space="preserve"> with a p value </w:t>
      </w:r>
      <w:r w:rsidR="00AE1CA4">
        <w:rPr>
          <w:rFonts w:ascii="Times New Roman" w:hAnsi="Times New Roman" w:cs="Times New Roman"/>
          <w:sz w:val="24"/>
          <w:szCs w:val="24"/>
        </w:rPr>
        <w:t>=</w:t>
      </w:r>
      <w:r w:rsidR="00AE0CCF">
        <w:rPr>
          <w:rFonts w:ascii="Times New Roman" w:hAnsi="Times New Roman" w:cs="Times New Roman"/>
          <w:sz w:val="24"/>
          <w:szCs w:val="24"/>
        </w:rPr>
        <w:t xml:space="preserve"> 0.0220.</w:t>
      </w:r>
      <w:r w:rsidR="00F309D6">
        <w:rPr>
          <w:rFonts w:ascii="Times New Roman" w:hAnsi="Times New Roman" w:cs="Times New Roman"/>
          <w:sz w:val="24"/>
          <w:szCs w:val="24"/>
        </w:rPr>
        <w:t xml:space="preserve"> Ideally, an r value closer to 1 indicates a strong relationship may exist</w:t>
      </w:r>
      <w:r w:rsidR="00023113">
        <w:rPr>
          <w:rFonts w:ascii="Times New Roman" w:hAnsi="Times New Roman" w:cs="Times New Roman"/>
          <w:sz w:val="24"/>
          <w:szCs w:val="24"/>
        </w:rPr>
        <w:t xml:space="preserve"> (</w:t>
      </w:r>
      <w:r w:rsidR="00F809C9">
        <w:rPr>
          <w:rFonts w:ascii="Times New Roman" w:hAnsi="Times New Roman" w:cs="Times New Roman"/>
          <w:sz w:val="24"/>
          <w:szCs w:val="24"/>
        </w:rPr>
        <w:t>Elliott &amp; Woodward, 2016</w:t>
      </w:r>
      <w:r w:rsidR="00023113">
        <w:rPr>
          <w:rFonts w:ascii="Times New Roman" w:hAnsi="Times New Roman" w:cs="Times New Roman"/>
          <w:sz w:val="24"/>
          <w:szCs w:val="24"/>
        </w:rPr>
        <w:t>)</w:t>
      </w:r>
      <w:r w:rsidR="00F309D6">
        <w:rPr>
          <w:rFonts w:ascii="Times New Roman" w:hAnsi="Times New Roman" w:cs="Times New Roman"/>
          <w:sz w:val="24"/>
          <w:szCs w:val="24"/>
        </w:rPr>
        <w:t xml:space="preserve">. An r value closer to 0 indicates </w:t>
      </w:r>
      <w:r w:rsidR="00846F29">
        <w:rPr>
          <w:rFonts w:ascii="Times New Roman" w:hAnsi="Times New Roman" w:cs="Times New Roman"/>
          <w:sz w:val="24"/>
          <w:szCs w:val="24"/>
        </w:rPr>
        <w:t xml:space="preserve">little to no correlation. </w:t>
      </w:r>
      <w:r w:rsidR="00653447">
        <w:rPr>
          <w:rFonts w:ascii="Times New Roman" w:hAnsi="Times New Roman" w:cs="Times New Roman"/>
          <w:sz w:val="24"/>
          <w:szCs w:val="24"/>
        </w:rPr>
        <w:t>For this analysis, there may be a</w:t>
      </w:r>
      <w:r w:rsidR="009B0734">
        <w:rPr>
          <w:rFonts w:ascii="Times New Roman" w:hAnsi="Times New Roman" w:cs="Times New Roman"/>
          <w:sz w:val="24"/>
          <w:szCs w:val="24"/>
        </w:rPr>
        <w:t xml:space="preserve"> weak</w:t>
      </w:r>
      <w:r w:rsidR="00653447">
        <w:rPr>
          <w:rFonts w:ascii="Times New Roman" w:hAnsi="Times New Roman" w:cs="Times New Roman"/>
          <w:sz w:val="24"/>
          <w:szCs w:val="24"/>
        </w:rPr>
        <w:t xml:space="preserve"> correlation between healthcare spend and life expectancy</w:t>
      </w:r>
      <w:r w:rsidR="009B0734">
        <w:rPr>
          <w:rFonts w:ascii="Times New Roman" w:hAnsi="Times New Roman" w:cs="Times New Roman"/>
          <w:sz w:val="24"/>
          <w:szCs w:val="24"/>
        </w:rPr>
        <w:t xml:space="preserve">. Since the p value </w:t>
      </w:r>
      <w:r w:rsidR="00F858C7">
        <w:rPr>
          <w:rFonts w:ascii="Times New Roman" w:hAnsi="Times New Roman" w:cs="Times New Roman"/>
          <w:sz w:val="24"/>
          <w:szCs w:val="24"/>
        </w:rPr>
        <w:t xml:space="preserve">&lt;0.05, the </w:t>
      </w:r>
      <w:r w:rsidR="00DD467D">
        <w:rPr>
          <w:rFonts w:ascii="Times New Roman" w:hAnsi="Times New Roman" w:cs="Times New Roman"/>
          <w:sz w:val="24"/>
          <w:szCs w:val="24"/>
        </w:rPr>
        <w:t xml:space="preserve">null hypothesis can be </w:t>
      </w:r>
      <w:r w:rsidR="000F45AF">
        <w:rPr>
          <w:rFonts w:ascii="Times New Roman" w:hAnsi="Times New Roman" w:cs="Times New Roman"/>
          <w:sz w:val="24"/>
          <w:szCs w:val="24"/>
        </w:rPr>
        <w:t>rejected,</w:t>
      </w:r>
      <w:r w:rsidR="00DD467D">
        <w:rPr>
          <w:rFonts w:ascii="Times New Roman" w:hAnsi="Times New Roman" w:cs="Times New Roman"/>
          <w:sz w:val="24"/>
          <w:szCs w:val="24"/>
        </w:rPr>
        <w:t xml:space="preserve"> and </w:t>
      </w:r>
      <w:r w:rsidR="000F45AF">
        <w:rPr>
          <w:rFonts w:ascii="Times New Roman" w:hAnsi="Times New Roman" w:cs="Times New Roman"/>
          <w:sz w:val="24"/>
          <w:szCs w:val="24"/>
        </w:rPr>
        <w:t>it</w:t>
      </w:r>
      <w:r w:rsidR="00DD467D">
        <w:rPr>
          <w:rFonts w:ascii="Times New Roman" w:hAnsi="Times New Roman" w:cs="Times New Roman"/>
          <w:sz w:val="24"/>
          <w:szCs w:val="24"/>
        </w:rPr>
        <w:t xml:space="preserve"> can </w:t>
      </w:r>
      <w:r w:rsidR="000F45AF">
        <w:rPr>
          <w:rFonts w:ascii="Times New Roman" w:hAnsi="Times New Roman" w:cs="Times New Roman"/>
          <w:sz w:val="24"/>
          <w:szCs w:val="24"/>
        </w:rPr>
        <w:t xml:space="preserve">be </w:t>
      </w:r>
      <w:r w:rsidR="00DD467D">
        <w:rPr>
          <w:rFonts w:ascii="Times New Roman" w:hAnsi="Times New Roman" w:cs="Times New Roman"/>
          <w:sz w:val="24"/>
          <w:szCs w:val="24"/>
        </w:rPr>
        <w:t>conclude</w:t>
      </w:r>
      <w:r w:rsidR="000F45AF">
        <w:rPr>
          <w:rFonts w:ascii="Times New Roman" w:hAnsi="Times New Roman" w:cs="Times New Roman"/>
          <w:sz w:val="24"/>
          <w:szCs w:val="24"/>
        </w:rPr>
        <w:t>d</w:t>
      </w:r>
      <w:r w:rsidR="00DD467D">
        <w:rPr>
          <w:rFonts w:ascii="Times New Roman" w:hAnsi="Times New Roman" w:cs="Times New Roman"/>
          <w:sz w:val="24"/>
          <w:szCs w:val="24"/>
        </w:rPr>
        <w:t xml:space="preserve"> that there is statistical significance that there is a correlation between </w:t>
      </w:r>
      <w:r w:rsidR="00D26820">
        <w:rPr>
          <w:rFonts w:ascii="Times New Roman" w:hAnsi="Times New Roman" w:cs="Times New Roman"/>
          <w:sz w:val="24"/>
          <w:szCs w:val="24"/>
        </w:rPr>
        <w:t xml:space="preserve">healthcare spend and life expectancy. </w:t>
      </w:r>
      <w:r w:rsidR="00D47588">
        <w:rPr>
          <w:rFonts w:ascii="Times New Roman" w:hAnsi="Times New Roman" w:cs="Times New Roman"/>
          <w:sz w:val="24"/>
          <w:szCs w:val="24"/>
        </w:rPr>
        <w:t xml:space="preserve">Figure 2 below also displays the scatter plot matrix for healthcare spend and life expectancy. </w:t>
      </w:r>
      <w:r w:rsidR="0001740E">
        <w:rPr>
          <w:rFonts w:ascii="Times New Roman" w:hAnsi="Times New Roman" w:cs="Times New Roman"/>
          <w:sz w:val="24"/>
          <w:szCs w:val="24"/>
        </w:rPr>
        <w:t xml:space="preserve">There is a slightly positive trend within the graphs that show as healthcare spend increases, so does life expectancy. </w:t>
      </w:r>
    </w:p>
    <w:p w14:paraId="642B6029" w14:textId="77777777" w:rsidR="00617E9F" w:rsidRDefault="00617E9F">
      <w:pPr>
        <w:rPr>
          <w:rFonts w:ascii="Times New Roman" w:hAnsi="Times New Roman" w:cs="Times New Roman"/>
          <w:sz w:val="24"/>
          <w:szCs w:val="24"/>
        </w:rPr>
      </w:pPr>
    </w:p>
    <w:p w14:paraId="2CF3363B" w14:textId="1D5CFE1A" w:rsidR="007134BE" w:rsidRPr="00186DB2" w:rsidRDefault="007134BE" w:rsidP="007134BE">
      <w:pPr>
        <w:pStyle w:val="Caption"/>
        <w:keepNext/>
        <w:rPr>
          <w:rFonts w:ascii="Times New Roman" w:hAnsi="Times New Roman" w:cs="Times New Roman"/>
          <w:b/>
          <w:bCs/>
          <w:i w:val="0"/>
          <w:iCs w:val="0"/>
          <w:color w:val="auto"/>
          <w:sz w:val="24"/>
          <w:szCs w:val="24"/>
        </w:rPr>
      </w:pPr>
      <w:r w:rsidRPr="00186DB2">
        <w:rPr>
          <w:rFonts w:ascii="Times New Roman" w:hAnsi="Times New Roman" w:cs="Times New Roman"/>
          <w:b/>
          <w:bCs/>
          <w:i w:val="0"/>
          <w:iCs w:val="0"/>
          <w:color w:val="auto"/>
          <w:sz w:val="24"/>
          <w:szCs w:val="24"/>
        </w:rPr>
        <w:t xml:space="preserve">Figure </w:t>
      </w:r>
      <w:r w:rsidRPr="00186DB2">
        <w:rPr>
          <w:rFonts w:ascii="Times New Roman" w:hAnsi="Times New Roman" w:cs="Times New Roman"/>
          <w:b/>
          <w:bCs/>
          <w:i w:val="0"/>
          <w:iCs w:val="0"/>
          <w:color w:val="auto"/>
          <w:sz w:val="24"/>
          <w:szCs w:val="24"/>
        </w:rPr>
        <w:fldChar w:fldCharType="begin"/>
      </w:r>
      <w:r w:rsidRPr="00186DB2">
        <w:rPr>
          <w:rFonts w:ascii="Times New Roman" w:hAnsi="Times New Roman" w:cs="Times New Roman"/>
          <w:b/>
          <w:bCs/>
          <w:i w:val="0"/>
          <w:iCs w:val="0"/>
          <w:color w:val="auto"/>
          <w:sz w:val="24"/>
          <w:szCs w:val="24"/>
        </w:rPr>
        <w:instrText xml:space="preserve"> SEQ Figure \* ARABIC </w:instrText>
      </w:r>
      <w:r w:rsidRPr="00186DB2">
        <w:rPr>
          <w:rFonts w:ascii="Times New Roman" w:hAnsi="Times New Roman" w:cs="Times New Roman"/>
          <w:b/>
          <w:bCs/>
          <w:i w:val="0"/>
          <w:iCs w:val="0"/>
          <w:color w:val="auto"/>
          <w:sz w:val="24"/>
          <w:szCs w:val="24"/>
        </w:rPr>
        <w:fldChar w:fldCharType="separate"/>
      </w:r>
      <w:r w:rsidR="00E73620">
        <w:rPr>
          <w:rFonts w:ascii="Times New Roman" w:hAnsi="Times New Roman" w:cs="Times New Roman"/>
          <w:b/>
          <w:bCs/>
          <w:i w:val="0"/>
          <w:iCs w:val="0"/>
          <w:noProof/>
          <w:color w:val="auto"/>
          <w:sz w:val="24"/>
          <w:szCs w:val="24"/>
        </w:rPr>
        <w:t>1</w:t>
      </w:r>
      <w:r w:rsidRPr="00186DB2">
        <w:rPr>
          <w:rFonts w:ascii="Times New Roman" w:hAnsi="Times New Roman" w:cs="Times New Roman"/>
          <w:b/>
          <w:bCs/>
          <w:i w:val="0"/>
          <w:iCs w:val="0"/>
          <w:color w:val="auto"/>
          <w:sz w:val="24"/>
          <w:szCs w:val="24"/>
        </w:rPr>
        <w:fldChar w:fldCharType="end"/>
      </w:r>
    </w:p>
    <w:p w14:paraId="09743A5F" w14:textId="40D26DEA" w:rsidR="007134BE" w:rsidRPr="00186DB2" w:rsidRDefault="007134BE" w:rsidP="007134BE">
      <w:pPr>
        <w:pStyle w:val="Caption"/>
        <w:keepNext/>
        <w:rPr>
          <w:rFonts w:ascii="Times New Roman" w:hAnsi="Times New Roman" w:cs="Times New Roman"/>
          <w:color w:val="auto"/>
          <w:sz w:val="24"/>
          <w:szCs w:val="24"/>
        </w:rPr>
      </w:pPr>
      <w:r>
        <w:rPr>
          <w:rFonts w:ascii="Times New Roman" w:hAnsi="Times New Roman" w:cs="Times New Roman"/>
          <w:color w:val="auto"/>
          <w:sz w:val="24"/>
          <w:szCs w:val="24"/>
        </w:rPr>
        <w:t>Correlation between Healthcare Spend and Life Expectancy</w:t>
      </w:r>
    </w:p>
    <w:p w14:paraId="4EE7AB9B" w14:textId="77777777" w:rsidR="008670C3" w:rsidRDefault="00A477C2" w:rsidP="008670C3">
      <w:pPr>
        <w:keepNext/>
      </w:pPr>
      <w:r w:rsidRPr="00640B65">
        <w:rPr>
          <w:noProof/>
        </w:rPr>
        <w:drawing>
          <wp:inline distT="0" distB="0" distL="0" distR="0" wp14:anchorId="55203F08" wp14:editId="51D2B33A">
            <wp:extent cx="4239217" cy="2781688"/>
            <wp:effectExtent l="19050" t="19050" r="28575" b="19050"/>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8"/>
                    <a:stretch>
                      <a:fillRect/>
                    </a:stretch>
                  </pic:blipFill>
                  <pic:spPr>
                    <a:xfrm>
                      <a:off x="0" y="0"/>
                      <a:ext cx="4239217" cy="2781688"/>
                    </a:xfrm>
                    <a:prstGeom prst="rect">
                      <a:avLst/>
                    </a:prstGeom>
                    <a:ln>
                      <a:solidFill>
                        <a:schemeClr val="tx1"/>
                      </a:solidFill>
                    </a:ln>
                  </pic:spPr>
                </pic:pic>
              </a:graphicData>
            </a:graphic>
          </wp:inline>
        </w:drawing>
      </w:r>
    </w:p>
    <w:p w14:paraId="7BB57384" w14:textId="11B8EB71" w:rsidR="008670C3" w:rsidRDefault="008670C3" w:rsidP="008670C3">
      <w:pPr>
        <w:pStyle w:val="Caption"/>
        <w:rPr>
          <w:rFonts w:ascii="Times New Roman" w:hAnsi="Times New Roman" w:cs="Times New Roman"/>
          <w:i w:val="0"/>
          <w:iCs w:val="0"/>
          <w:color w:val="auto"/>
          <w:sz w:val="24"/>
          <w:szCs w:val="24"/>
        </w:rPr>
      </w:pPr>
      <w:r w:rsidRPr="00186DB2">
        <w:rPr>
          <w:rFonts w:ascii="Times New Roman" w:hAnsi="Times New Roman" w:cs="Times New Roman"/>
          <w:color w:val="auto"/>
          <w:sz w:val="24"/>
          <w:szCs w:val="24"/>
        </w:rPr>
        <w:t xml:space="preserve">Note: </w:t>
      </w:r>
      <w:r w:rsidRPr="00186DB2">
        <w:rPr>
          <w:rFonts w:ascii="Times New Roman" w:hAnsi="Times New Roman" w:cs="Times New Roman"/>
          <w:i w:val="0"/>
          <w:iCs w:val="0"/>
          <w:color w:val="auto"/>
          <w:sz w:val="24"/>
          <w:szCs w:val="24"/>
        </w:rPr>
        <w:t xml:space="preserve">Created </w:t>
      </w:r>
      <w:r>
        <w:rPr>
          <w:rFonts w:ascii="Times New Roman" w:hAnsi="Times New Roman" w:cs="Times New Roman"/>
          <w:i w:val="0"/>
          <w:iCs w:val="0"/>
          <w:color w:val="auto"/>
          <w:sz w:val="24"/>
          <w:szCs w:val="24"/>
        </w:rPr>
        <w:t>with SAS</w:t>
      </w:r>
      <w:r w:rsidRPr="00186DB2">
        <w:rPr>
          <w:rFonts w:ascii="Times New Roman" w:hAnsi="Times New Roman" w:cs="Times New Roman"/>
          <w:i w:val="0"/>
          <w:iCs w:val="0"/>
          <w:color w:val="auto"/>
          <w:sz w:val="24"/>
          <w:szCs w:val="24"/>
        </w:rPr>
        <w:t>.</w:t>
      </w:r>
    </w:p>
    <w:p w14:paraId="5D114798" w14:textId="4B43EE50" w:rsidR="008670C3" w:rsidRPr="00186DB2" w:rsidRDefault="008670C3" w:rsidP="008670C3">
      <w:pPr>
        <w:pStyle w:val="Caption"/>
        <w:keepNext/>
        <w:rPr>
          <w:rFonts w:ascii="Times New Roman" w:hAnsi="Times New Roman" w:cs="Times New Roman"/>
          <w:b/>
          <w:bCs/>
          <w:i w:val="0"/>
          <w:iCs w:val="0"/>
          <w:color w:val="auto"/>
          <w:sz w:val="24"/>
          <w:szCs w:val="24"/>
        </w:rPr>
      </w:pPr>
      <w:r w:rsidRPr="00186DB2">
        <w:rPr>
          <w:rFonts w:ascii="Times New Roman" w:hAnsi="Times New Roman" w:cs="Times New Roman"/>
          <w:b/>
          <w:bCs/>
          <w:i w:val="0"/>
          <w:iCs w:val="0"/>
          <w:color w:val="auto"/>
          <w:sz w:val="24"/>
          <w:szCs w:val="24"/>
        </w:rPr>
        <w:lastRenderedPageBreak/>
        <w:t xml:space="preserve">Figure </w:t>
      </w:r>
      <w:r>
        <w:rPr>
          <w:rFonts w:ascii="Times New Roman" w:hAnsi="Times New Roman" w:cs="Times New Roman"/>
          <w:b/>
          <w:bCs/>
          <w:i w:val="0"/>
          <w:iCs w:val="0"/>
          <w:color w:val="auto"/>
          <w:sz w:val="24"/>
          <w:szCs w:val="24"/>
        </w:rPr>
        <w:t>2</w:t>
      </w:r>
    </w:p>
    <w:p w14:paraId="7AF47532" w14:textId="71ACFD8C" w:rsidR="008670C3" w:rsidRPr="00186DB2" w:rsidRDefault="008670C3" w:rsidP="008670C3">
      <w:pPr>
        <w:pStyle w:val="Caption"/>
        <w:keepNext/>
        <w:rPr>
          <w:rFonts w:ascii="Times New Roman" w:hAnsi="Times New Roman" w:cs="Times New Roman"/>
          <w:color w:val="auto"/>
          <w:sz w:val="24"/>
          <w:szCs w:val="24"/>
        </w:rPr>
      </w:pPr>
      <w:r>
        <w:rPr>
          <w:rFonts w:ascii="Times New Roman" w:hAnsi="Times New Roman" w:cs="Times New Roman"/>
          <w:color w:val="auto"/>
          <w:sz w:val="24"/>
          <w:szCs w:val="24"/>
        </w:rPr>
        <w:t>Scatterplot matrix between Healthcare Spend and Life Expectancy</w:t>
      </w:r>
    </w:p>
    <w:p w14:paraId="7AF6FFB3" w14:textId="77777777" w:rsidR="008670C3" w:rsidRDefault="00A477C2" w:rsidP="008670C3">
      <w:pPr>
        <w:keepNext/>
      </w:pPr>
      <w:r w:rsidRPr="00640B65">
        <w:rPr>
          <w:noProof/>
        </w:rPr>
        <w:drawing>
          <wp:inline distT="0" distB="0" distL="0" distR="0" wp14:anchorId="4E0CFA1B" wp14:editId="7B1137B9">
            <wp:extent cx="4719927" cy="4819772"/>
            <wp:effectExtent l="19050" t="19050" r="24130" b="19050"/>
            <wp:docPr id="24" name="Picture 2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9"/>
                    <a:stretch>
                      <a:fillRect/>
                    </a:stretch>
                  </pic:blipFill>
                  <pic:spPr>
                    <a:xfrm>
                      <a:off x="0" y="0"/>
                      <a:ext cx="4724727" cy="4824673"/>
                    </a:xfrm>
                    <a:prstGeom prst="rect">
                      <a:avLst/>
                    </a:prstGeom>
                    <a:ln>
                      <a:solidFill>
                        <a:schemeClr val="tx1"/>
                      </a:solidFill>
                    </a:ln>
                  </pic:spPr>
                </pic:pic>
              </a:graphicData>
            </a:graphic>
          </wp:inline>
        </w:drawing>
      </w:r>
    </w:p>
    <w:p w14:paraId="16A2B0A2" w14:textId="77777777" w:rsidR="008670C3" w:rsidRDefault="008670C3" w:rsidP="008670C3">
      <w:pPr>
        <w:pStyle w:val="Caption"/>
        <w:rPr>
          <w:rFonts w:ascii="Times New Roman" w:hAnsi="Times New Roman" w:cs="Times New Roman"/>
          <w:i w:val="0"/>
          <w:iCs w:val="0"/>
          <w:color w:val="auto"/>
          <w:sz w:val="24"/>
          <w:szCs w:val="24"/>
        </w:rPr>
      </w:pPr>
      <w:r w:rsidRPr="00186DB2">
        <w:rPr>
          <w:rFonts w:ascii="Times New Roman" w:hAnsi="Times New Roman" w:cs="Times New Roman"/>
          <w:color w:val="auto"/>
          <w:sz w:val="24"/>
          <w:szCs w:val="24"/>
        </w:rPr>
        <w:t xml:space="preserve">Note: </w:t>
      </w:r>
      <w:r w:rsidRPr="00186DB2">
        <w:rPr>
          <w:rFonts w:ascii="Times New Roman" w:hAnsi="Times New Roman" w:cs="Times New Roman"/>
          <w:i w:val="0"/>
          <w:iCs w:val="0"/>
          <w:color w:val="auto"/>
          <w:sz w:val="24"/>
          <w:szCs w:val="24"/>
        </w:rPr>
        <w:t xml:space="preserve">Created </w:t>
      </w:r>
      <w:r>
        <w:rPr>
          <w:rFonts w:ascii="Times New Roman" w:hAnsi="Times New Roman" w:cs="Times New Roman"/>
          <w:i w:val="0"/>
          <w:iCs w:val="0"/>
          <w:color w:val="auto"/>
          <w:sz w:val="24"/>
          <w:szCs w:val="24"/>
        </w:rPr>
        <w:t>with SAS</w:t>
      </w:r>
      <w:r w:rsidRPr="00186DB2">
        <w:rPr>
          <w:rFonts w:ascii="Times New Roman" w:hAnsi="Times New Roman" w:cs="Times New Roman"/>
          <w:i w:val="0"/>
          <w:iCs w:val="0"/>
          <w:color w:val="auto"/>
          <w:sz w:val="24"/>
          <w:szCs w:val="24"/>
        </w:rPr>
        <w:t>.</w:t>
      </w:r>
    </w:p>
    <w:p w14:paraId="39BB8123" w14:textId="77777777" w:rsidR="00413144" w:rsidRPr="00413144" w:rsidRDefault="00413144" w:rsidP="00413144"/>
    <w:p w14:paraId="69D35B92" w14:textId="44CE2669" w:rsidR="004455D9" w:rsidRDefault="00DC1B3B" w:rsidP="00413144">
      <w:pPr>
        <w:spacing w:line="480" w:lineRule="auto"/>
        <w:rPr>
          <w:rFonts w:ascii="Times New Roman" w:hAnsi="Times New Roman" w:cs="Times New Roman"/>
          <w:sz w:val="24"/>
          <w:szCs w:val="24"/>
        </w:rPr>
      </w:pPr>
      <w:r>
        <w:rPr>
          <w:rFonts w:ascii="Times New Roman" w:hAnsi="Times New Roman" w:cs="Times New Roman"/>
          <w:sz w:val="24"/>
          <w:szCs w:val="24"/>
        </w:rPr>
        <w:tab/>
      </w:r>
      <w:r w:rsidR="008245DE">
        <w:rPr>
          <w:rFonts w:ascii="Times New Roman" w:hAnsi="Times New Roman" w:cs="Times New Roman"/>
          <w:sz w:val="24"/>
          <w:szCs w:val="24"/>
        </w:rPr>
        <w:t xml:space="preserve"> </w:t>
      </w:r>
      <w:r w:rsidR="007C22F5">
        <w:rPr>
          <w:rFonts w:ascii="Times New Roman" w:hAnsi="Times New Roman" w:cs="Times New Roman"/>
          <w:sz w:val="24"/>
          <w:szCs w:val="24"/>
        </w:rPr>
        <w:t xml:space="preserve">The second analysis completed was to determine if there was a correlation between </w:t>
      </w:r>
      <w:r w:rsidR="00B70173">
        <w:rPr>
          <w:rFonts w:ascii="Times New Roman" w:hAnsi="Times New Roman" w:cs="Times New Roman"/>
          <w:sz w:val="24"/>
          <w:szCs w:val="24"/>
        </w:rPr>
        <w:t>pharmaceutical</w:t>
      </w:r>
      <w:r w:rsidR="007C22F5">
        <w:rPr>
          <w:rFonts w:ascii="Times New Roman" w:hAnsi="Times New Roman" w:cs="Times New Roman"/>
          <w:sz w:val="24"/>
          <w:szCs w:val="24"/>
        </w:rPr>
        <w:t xml:space="preserve"> spending and life expectancy. The results of the analysis are displayed in </w:t>
      </w:r>
      <w:r w:rsidR="007402C7">
        <w:rPr>
          <w:rFonts w:ascii="Times New Roman" w:hAnsi="Times New Roman" w:cs="Times New Roman"/>
          <w:sz w:val="24"/>
          <w:szCs w:val="24"/>
        </w:rPr>
        <w:t>F</w:t>
      </w:r>
      <w:r w:rsidR="007C22F5">
        <w:rPr>
          <w:rFonts w:ascii="Times New Roman" w:hAnsi="Times New Roman" w:cs="Times New Roman"/>
          <w:sz w:val="24"/>
          <w:szCs w:val="24"/>
        </w:rPr>
        <w:t xml:space="preserve">igure </w:t>
      </w:r>
      <w:r w:rsidR="00263E42">
        <w:rPr>
          <w:rFonts w:ascii="Times New Roman" w:hAnsi="Times New Roman" w:cs="Times New Roman"/>
          <w:sz w:val="24"/>
          <w:szCs w:val="24"/>
        </w:rPr>
        <w:t>3</w:t>
      </w:r>
      <w:r w:rsidR="007C22F5">
        <w:rPr>
          <w:rFonts w:ascii="Times New Roman" w:hAnsi="Times New Roman" w:cs="Times New Roman"/>
          <w:sz w:val="24"/>
          <w:szCs w:val="24"/>
        </w:rPr>
        <w:t xml:space="preserve"> below. The </w:t>
      </w:r>
      <w:r w:rsidR="00D26820">
        <w:rPr>
          <w:rFonts w:ascii="Times New Roman" w:hAnsi="Times New Roman" w:cs="Times New Roman"/>
          <w:sz w:val="24"/>
          <w:szCs w:val="24"/>
        </w:rPr>
        <w:t>correlation coefficient</w:t>
      </w:r>
      <w:r w:rsidR="007C22F5">
        <w:rPr>
          <w:rFonts w:ascii="Times New Roman" w:hAnsi="Times New Roman" w:cs="Times New Roman"/>
          <w:sz w:val="24"/>
          <w:szCs w:val="24"/>
        </w:rPr>
        <w:t xml:space="preserve"> value was found to be r = 0.</w:t>
      </w:r>
      <w:r w:rsidR="00B70173">
        <w:rPr>
          <w:rFonts w:ascii="Times New Roman" w:hAnsi="Times New Roman" w:cs="Times New Roman"/>
          <w:sz w:val="24"/>
          <w:szCs w:val="24"/>
        </w:rPr>
        <w:t>43641</w:t>
      </w:r>
      <w:r w:rsidR="007C22F5">
        <w:rPr>
          <w:rFonts w:ascii="Times New Roman" w:hAnsi="Times New Roman" w:cs="Times New Roman"/>
          <w:sz w:val="24"/>
          <w:szCs w:val="24"/>
        </w:rPr>
        <w:t xml:space="preserve"> with a p value </w:t>
      </w:r>
      <w:r w:rsidR="00AE1CA4">
        <w:rPr>
          <w:rFonts w:ascii="Times New Roman" w:hAnsi="Times New Roman" w:cs="Times New Roman"/>
          <w:sz w:val="24"/>
          <w:szCs w:val="24"/>
        </w:rPr>
        <w:t>=</w:t>
      </w:r>
      <w:r w:rsidR="007C22F5">
        <w:rPr>
          <w:rFonts w:ascii="Times New Roman" w:hAnsi="Times New Roman" w:cs="Times New Roman"/>
          <w:sz w:val="24"/>
          <w:szCs w:val="24"/>
        </w:rPr>
        <w:t xml:space="preserve"> 0.</w:t>
      </w:r>
      <w:r w:rsidR="00B70173">
        <w:rPr>
          <w:rFonts w:ascii="Times New Roman" w:hAnsi="Times New Roman" w:cs="Times New Roman"/>
          <w:sz w:val="24"/>
          <w:szCs w:val="24"/>
        </w:rPr>
        <w:t>0799</w:t>
      </w:r>
      <w:r w:rsidR="007C22F5">
        <w:rPr>
          <w:rFonts w:ascii="Times New Roman" w:hAnsi="Times New Roman" w:cs="Times New Roman"/>
          <w:sz w:val="24"/>
          <w:szCs w:val="24"/>
        </w:rPr>
        <w:t>.</w:t>
      </w:r>
      <w:r w:rsidR="00D26820">
        <w:rPr>
          <w:rFonts w:ascii="Times New Roman" w:hAnsi="Times New Roman" w:cs="Times New Roman"/>
          <w:sz w:val="24"/>
          <w:szCs w:val="24"/>
        </w:rPr>
        <w:t xml:space="preserve"> However, since the p value &gt; 0.05, the null hypothesis </w:t>
      </w:r>
      <w:proofErr w:type="gramStart"/>
      <w:r w:rsidR="00D26820">
        <w:rPr>
          <w:rFonts w:ascii="Times New Roman" w:hAnsi="Times New Roman" w:cs="Times New Roman"/>
          <w:sz w:val="24"/>
          <w:szCs w:val="24"/>
        </w:rPr>
        <w:t xml:space="preserve">will be </w:t>
      </w:r>
      <w:r w:rsidR="00116802">
        <w:rPr>
          <w:rFonts w:ascii="Times New Roman" w:hAnsi="Times New Roman" w:cs="Times New Roman"/>
          <w:sz w:val="24"/>
          <w:szCs w:val="24"/>
        </w:rPr>
        <w:t>not be</w:t>
      </w:r>
      <w:proofErr w:type="gramEnd"/>
      <w:r w:rsidR="00116802">
        <w:rPr>
          <w:rFonts w:ascii="Times New Roman" w:hAnsi="Times New Roman" w:cs="Times New Roman"/>
          <w:sz w:val="24"/>
          <w:szCs w:val="24"/>
        </w:rPr>
        <w:t xml:space="preserve"> rejected</w:t>
      </w:r>
      <w:r w:rsidR="00D26820">
        <w:rPr>
          <w:rFonts w:ascii="Times New Roman" w:hAnsi="Times New Roman" w:cs="Times New Roman"/>
          <w:sz w:val="24"/>
          <w:szCs w:val="24"/>
        </w:rPr>
        <w:t xml:space="preserve">, and it can be concluded that there is no statistically significant correlation between pharmaceutical spend and increased life expectancy. </w:t>
      </w:r>
      <w:r w:rsidR="00995EDE">
        <w:rPr>
          <w:rFonts w:ascii="Times New Roman" w:hAnsi="Times New Roman" w:cs="Times New Roman"/>
          <w:sz w:val="24"/>
          <w:szCs w:val="24"/>
        </w:rPr>
        <w:t xml:space="preserve">Figure 4 below shows </w:t>
      </w:r>
      <w:r w:rsidR="000F1A9E">
        <w:rPr>
          <w:rFonts w:ascii="Times New Roman" w:hAnsi="Times New Roman" w:cs="Times New Roman"/>
          <w:sz w:val="24"/>
          <w:szCs w:val="24"/>
        </w:rPr>
        <w:t xml:space="preserve">the scatterplot matrix for pharmaceutical spend </w:t>
      </w:r>
      <w:r w:rsidR="000F1A9E">
        <w:rPr>
          <w:rFonts w:ascii="Times New Roman" w:hAnsi="Times New Roman" w:cs="Times New Roman"/>
          <w:sz w:val="24"/>
          <w:szCs w:val="24"/>
        </w:rPr>
        <w:lastRenderedPageBreak/>
        <w:t xml:space="preserve">and life expectancy. Visually, there is no </w:t>
      </w:r>
      <w:r w:rsidR="006758CC">
        <w:rPr>
          <w:rFonts w:ascii="Times New Roman" w:hAnsi="Times New Roman" w:cs="Times New Roman"/>
          <w:sz w:val="24"/>
          <w:szCs w:val="24"/>
        </w:rPr>
        <w:t xml:space="preserve">pattern within the graphs. This further solidifies that the null hypothesis </w:t>
      </w:r>
      <w:proofErr w:type="gramStart"/>
      <w:r w:rsidR="006758CC">
        <w:rPr>
          <w:rFonts w:ascii="Times New Roman" w:hAnsi="Times New Roman" w:cs="Times New Roman"/>
          <w:sz w:val="24"/>
          <w:szCs w:val="24"/>
        </w:rPr>
        <w:t xml:space="preserve">should be </w:t>
      </w:r>
      <w:r w:rsidR="00116802">
        <w:rPr>
          <w:rFonts w:ascii="Times New Roman" w:hAnsi="Times New Roman" w:cs="Times New Roman"/>
          <w:sz w:val="24"/>
          <w:szCs w:val="24"/>
        </w:rPr>
        <w:t>not be</w:t>
      </w:r>
      <w:proofErr w:type="gramEnd"/>
      <w:r w:rsidR="00116802">
        <w:rPr>
          <w:rFonts w:ascii="Times New Roman" w:hAnsi="Times New Roman" w:cs="Times New Roman"/>
          <w:sz w:val="24"/>
          <w:szCs w:val="24"/>
        </w:rPr>
        <w:t xml:space="preserve"> rejected</w:t>
      </w:r>
      <w:r w:rsidR="006758CC">
        <w:rPr>
          <w:rFonts w:ascii="Times New Roman" w:hAnsi="Times New Roman" w:cs="Times New Roman"/>
          <w:sz w:val="24"/>
          <w:szCs w:val="24"/>
        </w:rPr>
        <w:t xml:space="preserve">. </w:t>
      </w:r>
    </w:p>
    <w:p w14:paraId="23E73BB9" w14:textId="6CAD15E0" w:rsidR="008670C3" w:rsidRPr="00186DB2" w:rsidRDefault="008670C3" w:rsidP="008670C3">
      <w:pPr>
        <w:pStyle w:val="Caption"/>
        <w:keepNext/>
        <w:rPr>
          <w:rFonts w:ascii="Times New Roman" w:hAnsi="Times New Roman" w:cs="Times New Roman"/>
          <w:b/>
          <w:bCs/>
          <w:i w:val="0"/>
          <w:iCs w:val="0"/>
          <w:color w:val="auto"/>
          <w:sz w:val="24"/>
          <w:szCs w:val="24"/>
        </w:rPr>
      </w:pPr>
      <w:r w:rsidRPr="00186DB2">
        <w:rPr>
          <w:rFonts w:ascii="Times New Roman" w:hAnsi="Times New Roman" w:cs="Times New Roman"/>
          <w:b/>
          <w:bCs/>
          <w:i w:val="0"/>
          <w:iCs w:val="0"/>
          <w:color w:val="auto"/>
          <w:sz w:val="24"/>
          <w:szCs w:val="24"/>
        </w:rPr>
        <w:t xml:space="preserve">Figure </w:t>
      </w:r>
      <w:r>
        <w:rPr>
          <w:rFonts w:ascii="Times New Roman" w:hAnsi="Times New Roman" w:cs="Times New Roman"/>
          <w:b/>
          <w:bCs/>
          <w:i w:val="0"/>
          <w:iCs w:val="0"/>
          <w:color w:val="auto"/>
          <w:sz w:val="24"/>
          <w:szCs w:val="24"/>
        </w:rPr>
        <w:t>3</w:t>
      </w:r>
    </w:p>
    <w:p w14:paraId="78EAF1EF" w14:textId="7FBB0A76" w:rsidR="008670C3" w:rsidRPr="00186DB2" w:rsidRDefault="008670C3" w:rsidP="008670C3">
      <w:pPr>
        <w:pStyle w:val="Caption"/>
        <w:keepNext/>
        <w:rPr>
          <w:rFonts w:ascii="Times New Roman" w:hAnsi="Times New Roman" w:cs="Times New Roman"/>
          <w:color w:val="auto"/>
          <w:sz w:val="24"/>
          <w:szCs w:val="24"/>
        </w:rPr>
      </w:pPr>
      <w:r>
        <w:rPr>
          <w:rFonts w:ascii="Times New Roman" w:hAnsi="Times New Roman" w:cs="Times New Roman"/>
          <w:color w:val="auto"/>
          <w:sz w:val="24"/>
          <w:szCs w:val="24"/>
        </w:rPr>
        <w:t>Correlation between Pharmaceutical Spend and Life Expectancy</w:t>
      </w:r>
    </w:p>
    <w:p w14:paraId="35799679" w14:textId="0EC039A8" w:rsidR="008670C3" w:rsidRDefault="00F92BD0" w:rsidP="008670C3">
      <w:pPr>
        <w:keepNext/>
      </w:pPr>
      <w:r w:rsidRPr="00F92BD0">
        <w:rPr>
          <w:noProof/>
        </w:rPr>
        <w:drawing>
          <wp:inline distT="0" distB="0" distL="0" distR="0" wp14:anchorId="7F708D43" wp14:editId="0ACD16A7">
            <wp:extent cx="4163006" cy="2762636"/>
            <wp:effectExtent l="19050" t="19050" r="9525" b="19050"/>
            <wp:docPr id="29" name="Picture 2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able&#10;&#10;Description automatically generated"/>
                    <pic:cNvPicPr/>
                  </pic:nvPicPr>
                  <pic:blipFill>
                    <a:blip r:embed="rId10"/>
                    <a:stretch>
                      <a:fillRect/>
                    </a:stretch>
                  </pic:blipFill>
                  <pic:spPr>
                    <a:xfrm>
                      <a:off x="0" y="0"/>
                      <a:ext cx="4163006" cy="2762636"/>
                    </a:xfrm>
                    <a:prstGeom prst="rect">
                      <a:avLst/>
                    </a:prstGeom>
                    <a:ln>
                      <a:solidFill>
                        <a:schemeClr val="tx1"/>
                      </a:solidFill>
                    </a:ln>
                  </pic:spPr>
                </pic:pic>
              </a:graphicData>
            </a:graphic>
          </wp:inline>
        </w:drawing>
      </w:r>
    </w:p>
    <w:p w14:paraId="44FC88AD" w14:textId="77777777" w:rsidR="008670C3" w:rsidRDefault="008670C3" w:rsidP="008670C3">
      <w:pPr>
        <w:pStyle w:val="Caption"/>
        <w:rPr>
          <w:rFonts w:ascii="Times New Roman" w:hAnsi="Times New Roman" w:cs="Times New Roman"/>
          <w:i w:val="0"/>
          <w:iCs w:val="0"/>
          <w:color w:val="auto"/>
          <w:sz w:val="24"/>
          <w:szCs w:val="24"/>
        </w:rPr>
      </w:pPr>
      <w:r w:rsidRPr="00186DB2">
        <w:rPr>
          <w:rFonts w:ascii="Times New Roman" w:hAnsi="Times New Roman" w:cs="Times New Roman"/>
          <w:color w:val="auto"/>
          <w:sz w:val="24"/>
          <w:szCs w:val="24"/>
        </w:rPr>
        <w:t xml:space="preserve">Note: </w:t>
      </w:r>
      <w:r w:rsidRPr="00186DB2">
        <w:rPr>
          <w:rFonts w:ascii="Times New Roman" w:hAnsi="Times New Roman" w:cs="Times New Roman"/>
          <w:i w:val="0"/>
          <w:iCs w:val="0"/>
          <w:color w:val="auto"/>
          <w:sz w:val="24"/>
          <w:szCs w:val="24"/>
        </w:rPr>
        <w:t xml:space="preserve">Created </w:t>
      </w:r>
      <w:r>
        <w:rPr>
          <w:rFonts w:ascii="Times New Roman" w:hAnsi="Times New Roman" w:cs="Times New Roman"/>
          <w:i w:val="0"/>
          <w:iCs w:val="0"/>
          <w:color w:val="auto"/>
          <w:sz w:val="24"/>
          <w:szCs w:val="24"/>
        </w:rPr>
        <w:t>with SAS</w:t>
      </w:r>
      <w:r w:rsidRPr="00186DB2">
        <w:rPr>
          <w:rFonts w:ascii="Times New Roman" w:hAnsi="Times New Roman" w:cs="Times New Roman"/>
          <w:i w:val="0"/>
          <w:iCs w:val="0"/>
          <w:color w:val="auto"/>
          <w:sz w:val="24"/>
          <w:szCs w:val="24"/>
        </w:rPr>
        <w:t>.</w:t>
      </w:r>
    </w:p>
    <w:p w14:paraId="18BA4336" w14:textId="2621DAA2" w:rsidR="008670C3" w:rsidRPr="00186DB2" w:rsidRDefault="008670C3" w:rsidP="008670C3">
      <w:pPr>
        <w:pStyle w:val="Caption"/>
        <w:keepNext/>
        <w:rPr>
          <w:rFonts w:ascii="Times New Roman" w:hAnsi="Times New Roman" w:cs="Times New Roman"/>
          <w:b/>
          <w:bCs/>
          <w:i w:val="0"/>
          <w:iCs w:val="0"/>
          <w:color w:val="auto"/>
          <w:sz w:val="24"/>
          <w:szCs w:val="24"/>
        </w:rPr>
      </w:pPr>
      <w:r w:rsidRPr="00186DB2">
        <w:rPr>
          <w:rFonts w:ascii="Times New Roman" w:hAnsi="Times New Roman" w:cs="Times New Roman"/>
          <w:b/>
          <w:bCs/>
          <w:i w:val="0"/>
          <w:iCs w:val="0"/>
          <w:color w:val="auto"/>
          <w:sz w:val="24"/>
          <w:szCs w:val="24"/>
        </w:rPr>
        <w:lastRenderedPageBreak/>
        <w:t xml:space="preserve">Figure </w:t>
      </w:r>
      <w:r>
        <w:rPr>
          <w:rFonts w:ascii="Times New Roman" w:hAnsi="Times New Roman" w:cs="Times New Roman"/>
          <w:b/>
          <w:bCs/>
          <w:i w:val="0"/>
          <w:iCs w:val="0"/>
          <w:color w:val="auto"/>
          <w:sz w:val="24"/>
          <w:szCs w:val="24"/>
        </w:rPr>
        <w:t>4</w:t>
      </w:r>
    </w:p>
    <w:p w14:paraId="3CB136D9" w14:textId="3EDF44AD" w:rsidR="008670C3" w:rsidRPr="00186DB2" w:rsidRDefault="008670C3" w:rsidP="008670C3">
      <w:pPr>
        <w:pStyle w:val="Caption"/>
        <w:keepNext/>
        <w:rPr>
          <w:rFonts w:ascii="Times New Roman" w:hAnsi="Times New Roman" w:cs="Times New Roman"/>
          <w:color w:val="auto"/>
          <w:sz w:val="24"/>
          <w:szCs w:val="24"/>
        </w:rPr>
      </w:pPr>
      <w:r>
        <w:rPr>
          <w:rFonts w:ascii="Times New Roman" w:hAnsi="Times New Roman" w:cs="Times New Roman"/>
          <w:color w:val="auto"/>
          <w:sz w:val="24"/>
          <w:szCs w:val="24"/>
        </w:rPr>
        <w:t>Scatterplot matrix between Pharmaceutical Spend and Life Expectancy</w:t>
      </w:r>
    </w:p>
    <w:p w14:paraId="51F85FF7" w14:textId="77777777" w:rsidR="008670C3" w:rsidRDefault="00A477C2" w:rsidP="008670C3">
      <w:pPr>
        <w:keepNext/>
      </w:pPr>
      <w:r w:rsidRPr="00EB0627">
        <w:rPr>
          <w:noProof/>
        </w:rPr>
        <w:drawing>
          <wp:inline distT="0" distB="0" distL="0" distR="0" wp14:anchorId="5BF064BA" wp14:editId="3C505CD6">
            <wp:extent cx="4807391" cy="4757571"/>
            <wp:effectExtent l="19050" t="19050" r="12700" b="24130"/>
            <wp:docPr id="26" name="Picture 2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pic:nvPicPr>
                  <pic:blipFill>
                    <a:blip r:embed="rId11"/>
                    <a:stretch>
                      <a:fillRect/>
                    </a:stretch>
                  </pic:blipFill>
                  <pic:spPr>
                    <a:xfrm>
                      <a:off x="0" y="0"/>
                      <a:ext cx="4817996" cy="4768066"/>
                    </a:xfrm>
                    <a:prstGeom prst="rect">
                      <a:avLst/>
                    </a:prstGeom>
                    <a:ln>
                      <a:solidFill>
                        <a:schemeClr val="tx1"/>
                      </a:solidFill>
                    </a:ln>
                  </pic:spPr>
                </pic:pic>
              </a:graphicData>
            </a:graphic>
          </wp:inline>
        </w:drawing>
      </w:r>
    </w:p>
    <w:p w14:paraId="22276652" w14:textId="77777777" w:rsidR="008670C3" w:rsidRDefault="008670C3" w:rsidP="008670C3">
      <w:pPr>
        <w:pStyle w:val="Caption"/>
        <w:rPr>
          <w:rFonts w:ascii="Times New Roman" w:hAnsi="Times New Roman" w:cs="Times New Roman"/>
          <w:i w:val="0"/>
          <w:iCs w:val="0"/>
          <w:color w:val="auto"/>
          <w:sz w:val="24"/>
          <w:szCs w:val="24"/>
        </w:rPr>
      </w:pPr>
      <w:r w:rsidRPr="00186DB2">
        <w:rPr>
          <w:rFonts w:ascii="Times New Roman" w:hAnsi="Times New Roman" w:cs="Times New Roman"/>
          <w:color w:val="auto"/>
          <w:sz w:val="24"/>
          <w:szCs w:val="24"/>
        </w:rPr>
        <w:t xml:space="preserve">Note: </w:t>
      </w:r>
      <w:r w:rsidRPr="00186DB2">
        <w:rPr>
          <w:rFonts w:ascii="Times New Roman" w:hAnsi="Times New Roman" w:cs="Times New Roman"/>
          <w:i w:val="0"/>
          <w:iCs w:val="0"/>
          <w:color w:val="auto"/>
          <w:sz w:val="24"/>
          <w:szCs w:val="24"/>
        </w:rPr>
        <w:t xml:space="preserve">Created </w:t>
      </w:r>
      <w:r>
        <w:rPr>
          <w:rFonts w:ascii="Times New Roman" w:hAnsi="Times New Roman" w:cs="Times New Roman"/>
          <w:i w:val="0"/>
          <w:iCs w:val="0"/>
          <w:color w:val="auto"/>
          <w:sz w:val="24"/>
          <w:szCs w:val="24"/>
        </w:rPr>
        <w:t>with SAS</w:t>
      </w:r>
      <w:r w:rsidRPr="00186DB2">
        <w:rPr>
          <w:rFonts w:ascii="Times New Roman" w:hAnsi="Times New Roman" w:cs="Times New Roman"/>
          <w:i w:val="0"/>
          <w:iCs w:val="0"/>
          <w:color w:val="auto"/>
          <w:sz w:val="24"/>
          <w:szCs w:val="24"/>
        </w:rPr>
        <w:t>.</w:t>
      </w:r>
    </w:p>
    <w:p w14:paraId="587067F3" w14:textId="77777777" w:rsidR="00413144" w:rsidRPr="00413144" w:rsidRDefault="00413144" w:rsidP="00413144"/>
    <w:p w14:paraId="4A610FC6" w14:textId="0B149FB4" w:rsidR="00B70173" w:rsidRDefault="00B70173" w:rsidP="0041314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CC69F2">
        <w:rPr>
          <w:rFonts w:ascii="Times New Roman" w:hAnsi="Times New Roman" w:cs="Times New Roman"/>
          <w:sz w:val="24"/>
          <w:szCs w:val="24"/>
        </w:rPr>
        <w:t>third</w:t>
      </w:r>
      <w:r>
        <w:rPr>
          <w:rFonts w:ascii="Times New Roman" w:hAnsi="Times New Roman" w:cs="Times New Roman"/>
          <w:sz w:val="24"/>
          <w:szCs w:val="24"/>
        </w:rPr>
        <w:t xml:space="preserve"> analysis completed was to determine if there was a correlation between </w:t>
      </w:r>
      <w:r w:rsidR="00CC69F2">
        <w:rPr>
          <w:rFonts w:ascii="Times New Roman" w:hAnsi="Times New Roman" w:cs="Times New Roman"/>
          <w:sz w:val="24"/>
          <w:szCs w:val="24"/>
        </w:rPr>
        <w:t>care model</w:t>
      </w:r>
      <w:r>
        <w:rPr>
          <w:rFonts w:ascii="Times New Roman" w:hAnsi="Times New Roman" w:cs="Times New Roman"/>
          <w:sz w:val="24"/>
          <w:szCs w:val="24"/>
        </w:rPr>
        <w:t xml:space="preserve"> and life expectancy. The results of the analysis are displayed in figure </w:t>
      </w:r>
      <w:r w:rsidR="00263E42">
        <w:rPr>
          <w:rFonts w:ascii="Times New Roman" w:hAnsi="Times New Roman" w:cs="Times New Roman"/>
          <w:sz w:val="24"/>
          <w:szCs w:val="24"/>
        </w:rPr>
        <w:t>5</w:t>
      </w:r>
      <w:r>
        <w:rPr>
          <w:rFonts w:ascii="Times New Roman" w:hAnsi="Times New Roman" w:cs="Times New Roman"/>
          <w:sz w:val="24"/>
          <w:szCs w:val="24"/>
        </w:rPr>
        <w:t xml:space="preserve"> below. The r value was found to be r = 0.</w:t>
      </w:r>
      <w:r w:rsidR="00CC69F2">
        <w:rPr>
          <w:rFonts w:ascii="Times New Roman" w:hAnsi="Times New Roman" w:cs="Times New Roman"/>
          <w:sz w:val="24"/>
          <w:szCs w:val="24"/>
        </w:rPr>
        <w:t>33136</w:t>
      </w:r>
      <w:r>
        <w:rPr>
          <w:rFonts w:ascii="Times New Roman" w:hAnsi="Times New Roman" w:cs="Times New Roman"/>
          <w:sz w:val="24"/>
          <w:szCs w:val="24"/>
        </w:rPr>
        <w:t xml:space="preserve"> with a p value </w:t>
      </w:r>
      <w:r w:rsidR="00AE1CA4">
        <w:rPr>
          <w:rFonts w:ascii="Times New Roman" w:hAnsi="Times New Roman" w:cs="Times New Roman"/>
          <w:sz w:val="24"/>
          <w:szCs w:val="24"/>
        </w:rPr>
        <w:t>=</w:t>
      </w:r>
      <w:r>
        <w:rPr>
          <w:rFonts w:ascii="Times New Roman" w:hAnsi="Times New Roman" w:cs="Times New Roman"/>
          <w:sz w:val="24"/>
          <w:szCs w:val="24"/>
        </w:rPr>
        <w:t xml:space="preserve"> 0.</w:t>
      </w:r>
      <w:r w:rsidR="00CC69F2">
        <w:rPr>
          <w:rFonts w:ascii="Times New Roman" w:hAnsi="Times New Roman" w:cs="Times New Roman"/>
          <w:sz w:val="24"/>
          <w:szCs w:val="24"/>
        </w:rPr>
        <w:t>1939</w:t>
      </w:r>
      <w:r>
        <w:rPr>
          <w:rFonts w:ascii="Times New Roman" w:hAnsi="Times New Roman" w:cs="Times New Roman"/>
          <w:sz w:val="24"/>
          <w:szCs w:val="24"/>
        </w:rPr>
        <w:t>.</w:t>
      </w:r>
      <w:r w:rsidR="00D26820">
        <w:rPr>
          <w:rFonts w:ascii="Times New Roman" w:hAnsi="Times New Roman" w:cs="Times New Roman"/>
          <w:sz w:val="24"/>
          <w:szCs w:val="24"/>
        </w:rPr>
        <w:t xml:space="preserve"> </w:t>
      </w:r>
      <w:r w:rsidR="00496712">
        <w:rPr>
          <w:rFonts w:ascii="Times New Roman" w:hAnsi="Times New Roman" w:cs="Times New Roman"/>
          <w:sz w:val="24"/>
          <w:szCs w:val="24"/>
        </w:rPr>
        <w:t xml:space="preserve">Consequently, since the p value is again &gt;0.05, the null hypothesis will </w:t>
      </w:r>
      <w:r w:rsidR="00116802">
        <w:rPr>
          <w:rFonts w:ascii="Times New Roman" w:hAnsi="Times New Roman" w:cs="Times New Roman"/>
          <w:sz w:val="24"/>
          <w:szCs w:val="24"/>
        </w:rPr>
        <w:t>not be rejected</w:t>
      </w:r>
      <w:r w:rsidR="00496712">
        <w:rPr>
          <w:rFonts w:ascii="Times New Roman" w:hAnsi="Times New Roman" w:cs="Times New Roman"/>
          <w:sz w:val="24"/>
          <w:szCs w:val="24"/>
        </w:rPr>
        <w:t xml:space="preserve">. It can be concluded that there is no significant </w:t>
      </w:r>
      <w:r w:rsidR="000F45AF">
        <w:rPr>
          <w:rFonts w:ascii="Times New Roman" w:hAnsi="Times New Roman" w:cs="Times New Roman"/>
          <w:sz w:val="24"/>
          <w:szCs w:val="24"/>
        </w:rPr>
        <w:t xml:space="preserve">correlation between types of care model and life expectancy. </w:t>
      </w:r>
      <w:r w:rsidR="00DD4D34">
        <w:rPr>
          <w:rFonts w:ascii="Times New Roman" w:hAnsi="Times New Roman" w:cs="Times New Roman"/>
          <w:sz w:val="24"/>
          <w:szCs w:val="24"/>
        </w:rPr>
        <w:t xml:space="preserve">Figure 6 below shows </w:t>
      </w:r>
      <w:r w:rsidR="00DD4D34">
        <w:rPr>
          <w:rFonts w:ascii="Times New Roman" w:hAnsi="Times New Roman" w:cs="Times New Roman"/>
          <w:sz w:val="24"/>
          <w:szCs w:val="24"/>
        </w:rPr>
        <w:lastRenderedPageBreak/>
        <w:t xml:space="preserve">the relationship between care model category and life expectancy. From the graphs, there is no relationship between the data. This further proves that the </w:t>
      </w:r>
      <w:r w:rsidR="00E67CBD">
        <w:rPr>
          <w:rFonts w:ascii="Times New Roman" w:hAnsi="Times New Roman" w:cs="Times New Roman"/>
          <w:sz w:val="24"/>
          <w:szCs w:val="24"/>
        </w:rPr>
        <w:t xml:space="preserve">null hypothesis will </w:t>
      </w:r>
      <w:r w:rsidR="00116802">
        <w:rPr>
          <w:rFonts w:ascii="Times New Roman" w:hAnsi="Times New Roman" w:cs="Times New Roman"/>
          <w:sz w:val="24"/>
          <w:szCs w:val="24"/>
        </w:rPr>
        <w:t>not be rejected</w:t>
      </w:r>
      <w:r w:rsidR="00E67CBD">
        <w:rPr>
          <w:rFonts w:ascii="Times New Roman" w:hAnsi="Times New Roman" w:cs="Times New Roman"/>
          <w:sz w:val="24"/>
          <w:szCs w:val="24"/>
        </w:rPr>
        <w:t xml:space="preserve">. </w:t>
      </w:r>
    </w:p>
    <w:p w14:paraId="14D8D7DC" w14:textId="0A5A9F4F" w:rsidR="00F92BD0" w:rsidRPr="00186DB2" w:rsidRDefault="00F92BD0" w:rsidP="00F92BD0">
      <w:pPr>
        <w:pStyle w:val="Caption"/>
        <w:keepNext/>
        <w:rPr>
          <w:rFonts w:ascii="Times New Roman" w:hAnsi="Times New Roman" w:cs="Times New Roman"/>
          <w:b/>
          <w:bCs/>
          <w:i w:val="0"/>
          <w:iCs w:val="0"/>
          <w:color w:val="auto"/>
          <w:sz w:val="24"/>
          <w:szCs w:val="24"/>
        </w:rPr>
      </w:pPr>
      <w:r w:rsidRPr="00186DB2">
        <w:rPr>
          <w:rFonts w:ascii="Times New Roman" w:hAnsi="Times New Roman" w:cs="Times New Roman"/>
          <w:b/>
          <w:bCs/>
          <w:i w:val="0"/>
          <w:iCs w:val="0"/>
          <w:color w:val="auto"/>
          <w:sz w:val="24"/>
          <w:szCs w:val="24"/>
        </w:rPr>
        <w:t xml:space="preserve">Figure </w:t>
      </w:r>
      <w:r>
        <w:rPr>
          <w:rFonts w:ascii="Times New Roman" w:hAnsi="Times New Roman" w:cs="Times New Roman"/>
          <w:b/>
          <w:bCs/>
          <w:i w:val="0"/>
          <w:iCs w:val="0"/>
          <w:color w:val="auto"/>
          <w:sz w:val="24"/>
          <w:szCs w:val="24"/>
        </w:rPr>
        <w:t>5</w:t>
      </w:r>
    </w:p>
    <w:p w14:paraId="5DDDE172" w14:textId="6DCFCE26" w:rsidR="00F92BD0" w:rsidRPr="00186DB2" w:rsidRDefault="00F92BD0" w:rsidP="00F92BD0">
      <w:pPr>
        <w:pStyle w:val="Caption"/>
        <w:keepNext/>
        <w:rPr>
          <w:rFonts w:ascii="Times New Roman" w:hAnsi="Times New Roman" w:cs="Times New Roman"/>
          <w:color w:val="auto"/>
          <w:sz w:val="24"/>
          <w:szCs w:val="24"/>
        </w:rPr>
      </w:pPr>
      <w:r>
        <w:rPr>
          <w:rFonts w:ascii="Times New Roman" w:hAnsi="Times New Roman" w:cs="Times New Roman"/>
          <w:color w:val="auto"/>
          <w:sz w:val="24"/>
          <w:szCs w:val="24"/>
        </w:rPr>
        <w:t>Correlation between Care Model and Life Expectancy</w:t>
      </w:r>
    </w:p>
    <w:p w14:paraId="1E7060A3" w14:textId="0A277A9B" w:rsidR="00F92BD0" w:rsidRDefault="00F92BD0" w:rsidP="00F92BD0">
      <w:pPr>
        <w:keepNext/>
        <w:ind w:firstLine="720"/>
      </w:pPr>
      <w:r w:rsidRPr="0052493D">
        <w:rPr>
          <w:noProof/>
        </w:rPr>
        <w:drawing>
          <wp:anchor distT="0" distB="0" distL="114300" distR="114300" simplePos="0" relativeHeight="251658240" behindDoc="0" locked="0" layoutInCell="1" allowOverlap="1" wp14:anchorId="001CF813" wp14:editId="203AC86B">
            <wp:simplePos x="1394626" y="1537749"/>
            <wp:positionH relativeFrom="column">
              <wp:align>left</wp:align>
            </wp:positionH>
            <wp:positionV relativeFrom="paragraph">
              <wp:align>top</wp:align>
            </wp:positionV>
            <wp:extent cx="3530048" cy="2645325"/>
            <wp:effectExtent l="19050" t="19050" r="13335" b="22225"/>
            <wp:wrapSquare wrapText="bothSides"/>
            <wp:docPr id="27" name="Picture 2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530048" cy="2645325"/>
                    </a:xfrm>
                    <a:prstGeom prst="rect">
                      <a:avLst/>
                    </a:prstGeom>
                    <a:ln>
                      <a:solidFill>
                        <a:schemeClr val="tx1"/>
                      </a:solidFill>
                    </a:ln>
                  </pic:spPr>
                </pic:pic>
              </a:graphicData>
            </a:graphic>
          </wp:anchor>
        </w:drawing>
      </w:r>
      <w:r>
        <w:br w:type="textWrapping" w:clear="all"/>
      </w:r>
    </w:p>
    <w:p w14:paraId="4E40AA08" w14:textId="77777777" w:rsidR="00F92BD0" w:rsidRDefault="00F92BD0" w:rsidP="00F92BD0">
      <w:pPr>
        <w:pStyle w:val="Caption"/>
        <w:rPr>
          <w:rFonts w:ascii="Times New Roman" w:hAnsi="Times New Roman" w:cs="Times New Roman"/>
          <w:i w:val="0"/>
          <w:iCs w:val="0"/>
          <w:color w:val="auto"/>
          <w:sz w:val="24"/>
          <w:szCs w:val="24"/>
        </w:rPr>
      </w:pPr>
      <w:r w:rsidRPr="00186DB2">
        <w:rPr>
          <w:rFonts w:ascii="Times New Roman" w:hAnsi="Times New Roman" w:cs="Times New Roman"/>
          <w:color w:val="auto"/>
          <w:sz w:val="24"/>
          <w:szCs w:val="24"/>
        </w:rPr>
        <w:t xml:space="preserve">Note: </w:t>
      </w:r>
      <w:r w:rsidRPr="00186DB2">
        <w:rPr>
          <w:rFonts w:ascii="Times New Roman" w:hAnsi="Times New Roman" w:cs="Times New Roman"/>
          <w:i w:val="0"/>
          <w:iCs w:val="0"/>
          <w:color w:val="auto"/>
          <w:sz w:val="24"/>
          <w:szCs w:val="24"/>
        </w:rPr>
        <w:t xml:space="preserve">Created </w:t>
      </w:r>
      <w:r>
        <w:rPr>
          <w:rFonts w:ascii="Times New Roman" w:hAnsi="Times New Roman" w:cs="Times New Roman"/>
          <w:i w:val="0"/>
          <w:iCs w:val="0"/>
          <w:color w:val="auto"/>
          <w:sz w:val="24"/>
          <w:szCs w:val="24"/>
        </w:rPr>
        <w:t>with SAS</w:t>
      </w:r>
      <w:r w:rsidRPr="00186DB2">
        <w:rPr>
          <w:rFonts w:ascii="Times New Roman" w:hAnsi="Times New Roman" w:cs="Times New Roman"/>
          <w:i w:val="0"/>
          <w:iCs w:val="0"/>
          <w:color w:val="auto"/>
          <w:sz w:val="24"/>
          <w:szCs w:val="24"/>
        </w:rPr>
        <w:t>.</w:t>
      </w:r>
    </w:p>
    <w:p w14:paraId="455434EB" w14:textId="57A7C5B9" w:rsidR="00F92BD0" w:rsidRPr="00186DB2" w:rsidRDefault="00F92BD0" w:rsidP="00F92BD0">
      <w:pPr>
        <w:pStyle w:val="Caption"/>
        <w:keepNext/>
        <w:rPr>
          <w:rFonts w:ascii="Times New Roman" w:hAnsi="Times New Roman" w:cs="Times New Roman"/>
          <w:b/>
          <w:bCs/>
          <w:i w:val="0"/>
          <w:iCs w:val="0"/>
          <w:color w:val="auto"/>
          <w:sz w:val="24"/>
          <w:szCs w:val="24"/>
        </w:rPr>
      </w:pPr>
      <w:r w:rsidRPr="00186DB2">
        <w:rPr>
          <w:rFonts w:ascii="Times New Roman" w:hAnsi="Times New Roman" w:cs="Times New Roman"/>
          <w:b/>
          <w:bCs/>
          <w:i w:val="0"/>
          <w:iCs w:val="0"/>
          <w:color w:val="auto"/>
          <w:sz w:val="24"/>
          <w:szCs w:val="24"/>
        </w:rPr>
        <w:lastRenderedPageBreak/>
        <w:t xml:space="preserve">Figure </w:t>
      </w:r>
      <w:r>
        <w:rPr>
          <w:rFonts w:ascii="Times New Roman" w:hAnsi="Times New Roman" w:cs="Times New Roman"/>
          <w:b/>
          <w:bCs/>
          <w:i w:val="0"/>
          <w:iCs w:val="0"/>
          <w:color w:val="auto"/>
          <w:sz w:val="24"/>
          <w:szCs w:val="24"/>
        </w:rPr>
        <w:t>6</w:t>
      </w:r>
    </w:p>
    <w:p w14:paraId="4A7EF7D5" w14:textId="216F7FFF" w:rsidR="00F92BD0" w:rsidRPr="00186DB2" w:rsidRDefault="00F92BD0" w:rsidP="00F92BD0">
      <w:pPr>
        <w:pStyle w:val="Caption"/>
        <w:keepNext/>
        <w:rPr>
          <w:rFonts w:ascii="Times New Roman" w:hAnsi="Times New Roman" w:cs="Times New Roman"/>
          <w:color w:val="auto"/>
          <w:sz w:val="24"/>
          <w:szCs w:val="24"/>
        </w:rPr>
      </w:pPr>
      <w:r>
        <w:rPr>
          <w:rFonts w:ascii="Times New Roman" w:hAnsi="Times New Roman" w:cs="Times New Roman"/>
          <w:color w:val="auto"/>
          <w:sz w:val="24"/>
          <w:szCs w:val="24"/>
        </w:rPr>
        <w:t>Scatterplot matrix between Care Model and Life Expectancy</w:t>
      </w:r>
    </w:p>
    <w:p w14:paraId="445C4BF4" w14:textId="1447AD77" w:rsidR="00F92BD0" w:rsidRDefault="00A477C2" w:rsidP="00F92BD0">
      <w:pPr>
        <w:keepNext/>
      </w:pPr>
      <w:r w:rsidRPr="00D9162C">
        <w:rPr>
          <w:noProof/>
        </w:rPr>
        <w:drawing>
          <wp:inline distT="0" distB="0" distL="0" distR="0" wp14:anchorId="0911A950" wp14:editId="6C2B3D00">
            <wp:extent cx="4398264" cy="4334256"/>
            <wp:effectExtent l="19050" t="19050" r="21590" b="28575"/>
            <wp:docPr id="28" name="Picture 28" descr="A picture containing calenda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Picture 22" descr="A picture containing calendar&#10;&#10;Description automatically generated"/>
                    <pic:cNvPicPr/>
                  </pic:nvPicPr>
                  <pic:blipFill>
                    <a:blip r:embed="rId13"/>
                    <a:stretch>
                      <a:fillRect/>
                    </a:stretch>
                  </pic:blipFill>
                  <pic:spPr>
                    <a:xfrm>
                      <a:off x="0" y="0"/>
                      <a:ext cx="4398264" cy="4334256"/>
                    </a:xfrm>
                    <a:prstGeom prst="rect">
                      <a:avLst/>
                    </a:prstGeom>
                    <a:ln>
                      <a:solidFill>
                        <a:schemeClr val="tx1"/>
                      </a:solidFill>
                    </a:ln>
                  </pic:spPr>
                </pic:pic>
              </a:graphicData>
            </a:graphic>
          </wp:inline>
        </w:drawing>
      </w:r>
    </w:p>
    <w:p w14:paraId="499B69F0" w14:textId="77777777" w:rsidR="00F92BD0" w:rsidRDefault="00F92BD0" w:rsidP="00F92BD0">
      <w:pPr>
        <w:pStyle w:val="Caption"/>
        <w:rPr>
          <w:rFonts w:ascii="Times New Roman" w:hAnsi="Times New Roman" w:cs="Times New Roman"/>
          <w:i w:val="0"/>
          <w:iCs w:val="0"/>
          <w:color w:val="auto"/>
          <w:sz w:val="24"/>
          <w:szCs w:val="24"/>
        </w:rPr>
      </w:pPr>
      <w:r w:rsidRPr="00186DB2">
        <w:rPr>
          <w:rFonts w:ascii="Times New Roman" w:hAnsi="Times New Roman" w:cs="Times New Roman"/>
          <w:color w:val="auto"/>
          <w:sz w:val="24"/>
          <w:szCs w:val="24"/>
        </w:rPr>
        <w:t xml:space="preserve">Note: </w:t>
      </w:r>
      <w:r w:rsidRPr="00186DB2">
        <w:rPr>
          <w:rFonts w:ascii="Times New Roman" w:hAnsi="Times New Roman" w:cs="Times New Roman"/>
          <w:i w:val="0"/>
          <w:iCs w:val="0"/>
          <w:color w:val="auto"/>
          <w:sz w:val="24"/>
          <w:szCs w:val="24"/>
        </w:rPr>
        <w:t xml:space="preserve">Created </w:t>
      </w:r>
      <w:r>
        <w:rPr>
          <w:rFonts w:ascii="Times New Roman" w:hAnsi="Times New Roman" w:cs="Times New Roman"/>
          <w:i w:val="0"/>
          <w:iCs w:val="0"/>
          <w:color w:val="auto"/>
          <w:sz w:val="24"/>
          <w:szCs w:val="24"/>
        </w:rPr>
        <w:t>with SAS</w:t>
      </w:r>
      <w:r w:rsidRPr="00186DB2">
        <w:rPr>
          <w:rFonts w:ascii="Times New Roman" w:hAnsi="Times New Roman" w:cs="Times New Roman"/>
          <w:i w:val="0"/>
          <w:iCs w:val="0"/>
          <w:color w:val="auto"/>
          <w:sz w:val="24"/>
          <w:szCs w:val="24"/>
        </w:rPr>
        <w:t>.</w:t>
      </w:r>
    </w:p>
    <w:p w14:paraId="7BA12FAA" w14:textId="622E9CE2" w:rsidR="0002362B" w:rsidRDefault="0002362B" w:rsidP="0002362B">
      <w:pPr>
        <w:spacing w:after="0" w:line="480" w:lineRule="auto"/>
        <w:jc w:val="center"/>
        <w:rPr>
          <w:rFonts w:ascii="Times New Roman" w:eastAsia="Calibri" w:hAnsi="Times New Roman" w:cs="Times New Roman"/>
          <w:b/>
          <w:bCs/>
          <w:color w:val="000000"/>
          <w:sz w:val="24"/>
          <w:szCs w:val="24"/>
          <w:shd w:val="clear" w:color="auto" w:fill="FFFFFF"/>
        </w:rPr>
      </w:pPr>
      <w:r>
        <w:rPr>
          <w:rFonts w:ascii="Times New Roman" w:eastAsia="Calibri" w:hAnsi="Times New Roman" w:cs="Times New Roman"/>
          <w:b/>
          <w:bCs/>
          <w:color w:val="000000"/>
          <w:sz w:val="24"/>
          <w:szCs w:val="24"/>
          <w:shd w:val="clear" w:color="auto" w:fill="FFFFFF"/>
        </w:rPr>
        <w:t>CONCLUSION</w:t>
      </w:r>
    </w:p>
    <w:p w14:paraId="1091339B" w14:textId="77777777" w:rsidR="00FF68F2" w:rsidRDefault="0002362B" w:rsidP="0002362B">
      <w:pPr>
        <w:spacing w:after="0" w:line="480" w:lineRule="auto"/>
        <w:rPr>
          <w:rFonts w:ascii="Times New Roman" w:eastAsia="Calibri" w:hAnsi="Times New Roman" w:cs="Times New Roman"/>
          <w:color w:val="000000"/>
          <w:sz w:val="24"/>
          <w:szCs w:val="24"/>
          <w:shd w:val="clear" w:color="auto" w:fill="FFFFFF"/>
        </w:rPr>
      </w:pPr>
      <w:r>
        <w:rPr>
          <w:rFonts w:ascii="Times New Roman" w:eastAsia="Calibri" w:hAnsi="Times New Roman" w:cs="Times New Roman"/>
          <w:color w:val="000000"/>
          <w:sz w:val="24"/>
          <w:szCs w:val="24"/>
          <w:shd w:val="clear" w:color="auto" w:fill="FFFFFF"/>
        </w:rPr>
        <w:tab/>
        <w:t xml:space="preserve">In conclusion, the only significant finding was that there is a weak correlation between increased </w:t>
      </w:r>
      <w:r w:rsidR="00541666">
        <w:rPr>
          <w:rFonts w:ascii="Times New Roman" w:eastAsia="Calibri" w:hAnsi="Times New Roman" w:cs="Times New Roman"/>
          <w:color w:val="000000"/>
          <w:sz w:val="24"/>
          <w:szCs w:val="24"/>
          <w:shd w:val="clear" w:color="auto" w:fill="FFFFFF"/>
        </w:rPr>
        <w:t xml:space="preserve">healthcare spending and life expectancy. As healthcare spending increased, life expectancy increased as well. For the first hypothesis, the null hypothesis can be rejected, and the alternative hypothesis will be accepted. The relationship between healthcare spending and life expectancy is about 50%. </w:t>
      </w:r>
    </w:p>
    <w:p w14:paraId="5FB82A59" w14:textId="2CDC1962" w:rsidR="0002362B" w:rsidRDefault="00541666" w:rsidP="00FF68F2">
      <w:pPr>
        <w:spacing w:after="0" w:line="480" w:lineRule="auto"/>
        <w:ind w:firstLine="720"/>
        <w:rPr>
          <w:rFonts w:ascii="Times New Roman" w:eastAsia="Calibri" w:hAnsi="Times New Roman" w:cs="Times New Roman"/>
          <w:color w:val="000000"/>
          <w:sz w:val="24"/>
          <w:szCs w:val="24"/>
          <w:shd w:val="clear" w:color="auto" w:fill="FFFFFF"/>
        </w:rPr>
      </w:pPr>
      <w:r>
        <w:rPr>
          <w:rFonts w:ascii="Times New Roman" w:eastAsia="Calibri" w:hAnsi="Times New Roman" w:cs="Times New Roman"/>
          <w:color w:val="000000"/>
          <w:sz w:val="24"/>
          <w:szCs w:val="24"/>
          <w:shd w:val="clear" w:color="auto" w:fill="FFFFFF"/>
        </w:rPr>
        <w:t xml:space="preserve">Unfortunately, for pharmaceutical spending, no relationship was found with life expectancy. The goal of this research project was to see if </w:t>
      </w:r>
      <w:r w:rsidR="007D13E1">
        <w:rPr>
          <w:rFonts w:ascii="Times New Roman" w:eastAsia="Calibri" w:hAnsi="Times New Roman" w:cs="Times New Roman"/>
          <w:color w:val="000000"/>
          <w:sz w:val="24"/>
          <w:szCs w:val="24"/>
          <w:shd w:val="clear" w:color="auto" w:fill="FFFFFF"/>
        </w:rPr>
        <w:t xml:space="preserve">increased spend had an effect on life </w:t>
      </w:r>
      <w:r w:rsidR="007D13E1">
        <w:rPr>
          <w:rFonts w:ascii="Times New Roman" w:eastAsia="Calibri" w:hAnsi="Times New Roman" w:cs="Times New Roman"/>
          <w:color w:val="000000"/>
          <w:sz w:val="24"/>
          <w:szCs w:val="24"/>
          <w:shd w:val="clear" w:color="auto" w:fill="FFFFFF"/>
        </w:rPr>
        <w:lastRenderedPageBreak/>
        <w:t xml:space="preserve">expectancy. Since no significant relationship was found between the two, it could be concluded that higher pharmaceutical spend does not have an effect on a higher life expectancy. </w:t>
      </w:r>
      <w:r w:rsidR="00113346">
        <w:rPr>
          <w:rFonts w:ascii="Times New Roman" w:eastAsia="Calibri" w:hAnsi="Times New Roman" w:cs="Times New Roman"/>
          <w:color w:val="000000"/>
          <w:sz w:val="24"/>
          <w:szCs w:val="24"/>
          <w:shd w:val="clear" w:color="auto" w:fill="FFFFFF"/>
        </w:rPr>
        <w:t xml:space="preserve">For the second hypothesis, the null hypothesis will </w:t>
      </w:r>
      <w:r w:rsidR="00116802">
        <w:rPr>
          <w:rFonts w:ascii="Times New Roman" w:eastAsia="Calibri" w:hAnsi="Times New Roman" w:cs="Times New Roman"/>
          <w:color w:val="000000"/>
          <w:sz w:val="24"/>
          <w:szCs w:val="24"/>
          <w:shd w:val="clear" w:color="auto" w:fill="FFFFFF"/>
        </w:rPr>
        <w:t>not be rejected</w:t>
      </w:r>
      <w:r w:rsidR="00113346">
        <w:rPr>
          <w:rFonts w:ascii="Times New Roman" w:eastAsia="Calibri" w:hAnsi="Times New Roman" w:cs="Times New Roman"/>
          <w:color w:val="000000"/>
          <w:sz w:val="24"/>
          <w:szCs w:val="24"/>
          <w:shd w:val="clear" w:color="auto" w:fill="FFFFFF"/>
        </w:rPr>
        <w:t xml:space="preserve">, and the alternative hypothesis will be rejected. </w:t>
      </w:r>
      <w:r w:rsidR="00FF68F2">
        <w:rPr>
          <w:rFonts w:ascii="Times New Roman" w:eastAsia="Calibri" w:hAnsi="Times New Roman" w:cs="Times New Roman"/>
          <w:color w:val="000000"/>
          <w:sz w:val="24"/>
          <w:szCs w:val="24"/>
          <w:shd w:val="clear" w:color="auto" w:fill="FFFFFF"/>
        </w:rPr>
        <w:t>Since a positive or negative relationship was not found between the two variables</w:t>
      </w:r>
      <w:r w:rsidR="00113346">
        <w:rPr>
          <w:rFonts w:ascii="Times New Roman" w:eastAsia="Calibri" w:hAnsi="Times New Roman" w:cs="Times New Roman"/>
          <w:color w:val="000000"/>
          <w:sz w:val="24"/>
          <w:szCs w:val="24"/>
          <w:shd w:val="clear" w:color="auto" w:fill="FFFFFF"/>
        </w:rPr>
        <w:t xml:space="preserve">, this does favor the idea that if the United States implemented a price cap on pharmaceuticals, </w:t>
      </w:r>
      <w:r w:rsidR="00FF68F2">
        <w:rPr>
          <w:rFonts w:ascii="Times New Roman" w:eastAsia="Calibri" w:hAnsi="Times New Roman" w:cs="Times New Roman"/>
          <w:color w:val="000000"/>
          <w:sz w:val="24"/>
          <w:szCs w:val="24"/>
          <w:shd w:val="clear" w:color="auto" w:fill="FFFFFF"/>
        </w:rPr>
        <w:t xml:space="preserve">life expectancy would not change. </w:t>
      </w:r>
    </w:p>
    <w:p w14:paraId="0CFA211C" w14:textId="758CB6EF" w:rsidR="00FF68F2" w:rsidRPr="0002362B" w:rsidRDefault="00FF68F2" w:rsidP="00FF68F2">
      <w:pPr>
        <w:spacing w:after="0" w:line="480" w:lineRule="auto"/>
        <w:ind w:firstLine="720"/>
        <w:rPr>
          <w:rFonts w:ascii="Times New Roman" w:eastAsia="Calibri" w:hAnsi="Times New Roman" w:cs="Times New Roman"/>
          <w:color w:val="000000"/>
          <w:sz w:val="24"/>
          <w:szCs w:val="24"/>
          <w:shd w:val="clear" w:color="auto" w:fill="FFFFFF"/>
        </w:rPr>
      </w:pPr>
      <w:r>
        <w:rPr>
          <w:rFonts w:ascii="Times New Roman" w:eastAsia="Calibri" w:hAnsi="Times New Roman" w:cs="Times New Roman"/>
          <w:color w:val="000000"/>
          <w:sz w:val="24"/>
          <w:szCs w:val="24"/>
          <w:shd w:val="clear" w:color="auto" w:fill="FFFFFF"/>
        </w:rPr>
        <w:t xml:space="preserve">The final </w:t>
      </w:r>
      <w:r w:rsidR="00055820">
        <w:rPr>
          <w:rFonts w:ascii="Times New Roman" w:eastAsia="Calibri" w:hAnsi="Times New Roman" w:cs="Times New Roman"/>
          <w:color w:val="000000"/>
          <w:sz w:val="24"/>
          <w:szCs w:val="24"/>
          <w:shd w:val="clear" w:color="auto" w:fill="FFFFFF"/>
        </w:rPr>
        <w:t xml:space="preserve">hypothesis was examining a relationship between care model type and </w:t>
      </w:r>
      <w:r w:rsidR="00434D7E">
        <w:rPr>
          <w:rFonts w:ascii="Times New Roman" w:eastAsia="Calibri" w:hAnsi="Times New Roman" w:cs="Times New Roman"/>
          <w:color w:val="000000"/>
          <w:sz w:val="24"/>
          <w:szCs w:val="24"/>
          <w:shd w:val="clear" w:color="auto" w:fill="FFFFFF"/>
        </w:rPr>
        <w:t xml:space="preserve">life expectancy. Again, no relationship was found to be significant between the two. Literature shows that </w:t>
      </w:r>
      <w:r w:rsidR="003C28F0">
        <w:rPr>
          <w:rFonts w:ascii="Times New Roman" w:eastAsia="Calibri" w:hAnsi="Times New Roman" w:cs="Times New Roman"/>
          <w:color w:val="000000"/>
          <w:sz w:val="24"/>
          <w:szCs w:val="24"/>
          <w:shd w:val="clear" w:color="auto" w:fill="FFFFFF"/>
        </w:rPr>
        <w:t>value-based</w:t>
      </w:r>
      <w:r w:rsidR="00434D7E">
        <w:rPr>
          <w:rFonts w:ascii="Times New Roman" w:eastAsia="Calibri" w:hAnsi="Times New Roman" w:cs="Times New Roman"/>
          <w:color w:val="000000"/>
          <w:sz w:val="24"/>
          <w:szCs w:val="24"/>
          <w:shd w:val="clear" w:color="auto" w:fill="FFFFFF"/>
        </w:rPr>
        <w:t xml:space="preserve"> care models </w:t>
      </w:r>
      <w:r w:rsidR="003C28F0">
        <w:rPr>
          <w:rFonts w:ascii="Times New Roman" w:eastAsia="Calibri" w:hAnsi="Times New Roman" w:cs="Times New Roman"/>
          <w:color w:val="000000"/>
          <w:sz w:val="24"/>
          <w:szCs w:val="24"/>
          <w:shd w:val="clear" w:color="auto" w:fill="FFFFFF"/>
        </w:rPr>
        <w:t xml:space="preserve">result in a better quality of life, however the data from this research did not conclude changes in life expectancy. Therefore, the null hypothesis was also </w:t>
      </w:r>
      <w:r w:rsidR="00786111">
        <w:rPr>
          <w:rFonts w:ascii="Times New Roman" w:eastAsia="Calibri" w:hAnsi="Times New Roman" w:cs="Times New Roman"/>
          <w:color w:val="000000"/>
          <w:sz w:val="24"/>
          <w:szCs w:val="24"/>
          <w:shd w:val="clear" w:color="auto" w:fill="FFFFFF"/>
        </w:rPr>
        <w:t>not rejected,</w:t>
      </w:r>
      <w:r w:rsidR="003C28F0">
        <w:rPr>
          <w:rFonts w:ascii="Times New Roman" w:eastAsia="Calibri" w:hAnsi="Times New Roman" w:cs="Times New Roman"/>
          <w:color w:val="000000"/>
          <w:sz w:val="24"/>
          <w:szCs w:val="24"/>
          <w:shd w:val="clear" w:color="auto" w:fill="FFFFFF"/>
        </w:rPr>
        <w:t xml:space="preserve"> and the alternative hypothesis was rejected; stating that there is no significant relationship between care model and life expectancy.  </w:t>
      </w:r>
    </w:p>
    <w:p w14:paraId="6D3FBEA3" w14:textId="4E430448" w:rsidR="00413144" w:rsidRPr="00413144" w:rsidRDefault="0002362B" w:rsidP="0002362B">
      <w:pPr>
        <w:spacing w:after="0" w:line="480" w:lineRule="auto"/>
        <w:jc w:val="center"/>
      </w:pPr>
      <w:r w:rsidRPr="0002362B">
        <w:rPr>
          <w:rFonts w:ascii="Times New Roman" w:eastAsia="Calibri" w:hAnsi="Times New Roman" w:cs="Times New Roman"/>
          <w:b/>
          <w:bCs/>
          <w:color w:val="000000"/>
          <w:sz w:val="24"/>
          <w:szCs w:val="24"/>
          <w:shd w:val="clear" w:color="auto" w:fill="FFFFFF"/>
        </w:rPr>
        <w:t>RECOMMENDATIONS</w:t>
      </w:r>
    </w:p>
    <w:p w14:paraId="3A77A342" w14:textId="15185C49" w:rsidR="00E67CBD" w:rsidRPr="00D10A3B" w:rsidRDefault="00E67CBD" w:rsidP="0041314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only one of the three </w:t>
      </w:r>
      <w:r w:rsidR="00842D4C">
        <w:rPr>
          <w:rFonts w:ascii="Times New Roman" w:hAnsi="Times New Roman" w:cs="Times New Roman"/>
          <w:sz w:val="24"/>
          <w:szCs w:val="24"/>
        </w:rPr>
        <w:t xml:space="preserve">null </w:t>
      </w:r>
      <w:r>
        <w:rPr>
          <w:rFonts w:ascii="Times New Roman" w:hAnsi="Times New Roman" w:cs="Times New Roman"/>
          <w:sz w:val="24"/>
          <w:szCs w:val="24"/>
        </w:rPr>
        <w:t>hypothes</w:t>
      </w:r>
      <w:r w:rsidR="00842D4C">
        <w:rPr>
          <w:rFonts w:ascii="Times New Roman" w:hAnsi="Times New Roman" w:cs="Times New Roman"/>
          <w:sz w:val="24"/>
          <w:szCs w:val="24"/>
        </w:rPr>
        <w:t>e</w:t>
      </w:r>
      <w:r>
        <w:rPr>
          <w:rFonts w:ascii="Times New Roman" w:hAnsi="Times New Roman" w:cs="Times New Roman"/>
          <w:sz w:val="24"/>
          <w:szCs w:val="24"/>
        </w:rPr>
        <w:t xml:space="preserve">s was </w:t>
      </w:r>
      <w:r w:rsidR="00842D4C">
        <w:rPr>
          <w:rFonts w:ascii="Times New Roman" w:hAnsi="Times New Roman" w:cs="Times New Roman"/>
          <w:sz w:val="24"/>
          <w:szCs w:val="24"/>
        </w:rPr>
        <w:t>disproved, further research within this area should be conducted. Going forward, better tracking of</w:t>
      </w:r>
      <w:r w:rsidR="00103318">
        <w:rPr>
          <w:rFonts w:ascii="Times New Roman" w:hAnsi="Times New Roman" w:cs="Times New Roman"/>
          <w:sz w:val="24"/>
          <w:szCs w:val="24"/>
        </w:rPr>
        <w:t xml:space="preserve"> countries type of care model should be addressed while also, data should look at what year </w:t>
      </w:r>
      <w:r w:rsidR="005E4351">
        <w:rPr>
          <w:rFonts w:ascii="Times New Roman" w:hAnsi="Times New Roman" w:cs="Times New Roman"/>
          <w:sz w:val="24"/>
          <w:szCs w:val="24"/>
        </w:rPr>
        <w:t>a VBC model was implemented. A</w:t>
      </w:r>
      <w:r w:rsidR="00EE2698">
        <w:rPr>
          <w:rFonts w:ascii="Times New Roman" w:hAnsi="Times New Roman" w:cs="Times New Roman"/>
          <w:sz w:val="24"/>
          <w:szCs w:val="24"/>
        </w:rPr>
        <w:t xml:space="preserve">dditionally, some countries have </w:t>
      </w:r>
      <w:r w:rsidR="00646AC8">
        <w:rPr>
          <w:rFonts w:ascii="Times New Roman" w:hAnsi="Times New Roman" w:cs="Times New Roman"/>
          <w:sz w:val="24"/>
          <w:szCs w:val="24"/>
        </w:rPr>
        <w:t>government funded healthcare while others require private insurance.</w:t>
      </w:r>
      <w:r w:rsidR="00563D57">
        <w:rPr>
          <w:rFonts w:ascii="Times New Roman" w:hAnsi="Times New Roman" w:cs="Times New Roman"/>
          <w:sz w:val="24"/>
          <w:szCs w:val="24"/>
        </w:rPr>
        <w:t xml:space="preserve"> This also could cause changes in healthcare spending. In the future, </w:t>
      </w:r>
      <w:r w:rsidR="00495D8B">
        <w:rPr>
          <w:rFonts w:ascii="Times New Roman" w:hAnsi="Times New Roman" w:cs="Times New Roman"/>
          <w:sz w:val="24"/>
          <w:szCs w:val="24"/>
        </w:rPr>
        <w:t xml:space="preserve">healthcare funding should also be normalized to account for variations in the data. </w:t>
      </w:r>
    </w:p>
    <w:p w14:paraId="1D49EC3A" w14:textId="77777777" w:rsidR="00413144" w:rsidRDefault="00413144">
      <w:pPr>
        <w:rPr>
          <w:rFonts w:ascii="Times New Roman" w:hAnsi="Times New Roman" w:cs="Times New Roman"/>
          <w:b/>
          <w:bCs/>
          <w:sz w:val="24"/>
          <w:szCs w:val="24"/>
        </w:rPr>
      </w:pPr>
      <w:r>
        <w:rPr>
          <w:rFonts w:ascii="Times New Roman" w:hAnsi="Times New Roman" w:cs="Times New Roman"/>
          <w:b/>
          <w:bCs/>
          <w:sz w:val="24"/>
          <w:szCs w:val="24"/>
        </w:rPr>
        <w:br w:type="page"/>
      </w:r>
    </w:p>
    <w:p w14:paraId="57C10F3B" w14:textId="41816D46" w:rsidR="00C01099" w:rsidRPr="00C01099" w:rsidRDefault="00361382" w:rsidP="00C01099">
      <w:pPr>
        <w:spacing w:line="480" w:lineRule="auto"/>
        <w:jc w:val="center"/>
        <w:rPr>
          <w:rFonts w:ascii="Times New Roman" w:hAnsi="Times New Roman" w:cs="Times New Roman"/>
          <w:b/>
          <w:bCs/>
          <w:sz w:val="24"/>
          <w:szCs w:val="24"/>
        </w:rPr>
      </w:pPr>
      <w:r w:rsidRPr="00AA5961">
        <w:rPr>
          <w:rFonts w:ascii="Times New Roman" w:hAnsi="Times New Roman" w:cs="Times New Roman"/>
          <w:b/>
          <w:bCs/>
          <w:sz w:val="24"/>
          <w:szCs w:val="24"/>
        </w:rPr>
        <w:lastRenderedPageBreak/>
        <w:t>References</w:t>
      </w:r>
    </w:p>
    <w:p w14:paraId="70CC8E88" w14:textId="77777777" w:rsidR="00413144" w:rsidRDefault="00413144" w:rsidP="007B61E1">
      <w:pPr>
        <w:pStyle w:val="NormalWeb"/>
        <w:spacing w:line="480" w:lineRule="auto"/>
        <w:ind w:left="567" w:hanging="567"/>
      </w:pPr>
      <w:r>
        <w:t xml:space="preserve">Catalyst, NEJM. (2017). </w:t>
      </w:r>
      <w:r>
        <w:rPr>
          <w:i/>
          <w:iCs/>
        </w:rPr>
        <w:t>What is value-based healthcare?</w:t>
      </w:r>
      <w:r>
        <w:t xml:space="preserve"> NEJM Catalyst. Retrieved March 27, 2022, from </w:t>
      </w:r>
      <w:hyperlink r:id="rId14" w:history="1">
        <w:r w:rsidRPr="0084388B">
          <w:rPr>
            <w:rStyle w:val="Hyperlink"/>
          </w:rPr>
          <w:t>https://catalyst.nejm.org/doi/full/10.1056/CAT.17.0558</w:t>
        </w:r>
      </w:hyperlink>
      <w:r>
        <w:t xml:space="preserve">  </w:t>
      </w:r>
    </w:p>
    <w:p w14:paraId="7284F74F" w14:textId="77777777" w:rsidR="00413144" w:rsidRPr="00C0071C" w:rsidRDefault="00413144" w:rsidP="007B61E1">
      <w:pPr>
        <w:pStyle w:val="NormalWeb"/>
        <w:spacing w:line="480" w:lineRule="auto"/>
        <w:ind w:left="567" w:hanging="567"/>
      </w:pPr>
      <w:r w:rsidRPr="00C0071C">
        <w:t xml:space="preserve">Centers for Medicare &amp; Medicaid Services. (2021). </w:t>
      </w:r>
      <w:r w:rsidRPr="00C0071C">
        <w:rPr>
          <w:i/>
          <w:iCs/>
        </w:rPr>
        <w:t>Press Release National Health Spending in 2020 increases due to impact of COVID-19 pandemic</w:t>
      </w:r>
      <w:r w:rsidRPr="00C0071C">
        <w:t xml:space="preserve">. CMS. Retrieved March 27, 2022, from https://www.cms.gov/newsroom/press-releases/national-health-spending-2020-increases-due-impact-covid-19-pandemic#:~:text=Press%20release-,National%20Health%20Spending%20in%202020%20Increases,Impact%20of%20COVID%2D19%20Pandemic&amp;text=As%20with%20so%20many%20aspects,bringing%20spending%20to%20%244.1%20trillion. </w:t>
      </w:r>
    </w:p>
    <w:p w14:paraId="721084DC" w14:textId="77777777" w:rsidR="00413144" w:rsidRPr="0004471F" w:rsidRDefault="00413144" w:rsidP="007B61E1">
      <w:pPr>
        <w:spacing w:before="100" w:beforeAutospacing="1" w:after="100" w:afterAutospacing="1" w:line="480" w:lineRule="auto"/>
        <w:ind w:left="567" w:hanging="567"/>
        <w:rPr>
          <w:rFonts w:ascii="Times New Roman" w:eastAsia="Times New Roman" w:hAnsi="Times New Roman" w:cs="Times New Roman"/>
          <w:sz w:val="24"/>
          <w:szCs w:val="24"/>
        </w:rPr>
      </w:pPr>
      <w:r w:rsidRPr="0004471F">
        <w:rPr>
          <w:rFonts w:ascii="Times New Roman" w:eastAsia="Times New Roman" w:hAnsi="Times New Roman" w:cs="Times New Roman"/>
          <w:sz w:val="24"/>
          <w:szCs w:val="24"/>
        </w:rPr>
        <w:t xml:space="preserve">Claxton, G., &amp; Rae, M. (2022). </w:t>
      </w:r>
      <w:r w:rsidRPr="0004471F">
        <w:rPr>
          <w:rFonts w:ascii="Times New Roman" w:eastAsia="Times New Roman" w:hAnsi="Times New Roman" w:cs="Times New Roman"/>
          <w:i/>
          <w:iCs/>
          <w:sz w:val="24"/>
          <w:szCs w:val="24"/>
        </w:rPr>
        <w:t>The burden of medical debt in the United States</w:t>
      </w:r>
      <w:r w:rsidRPr="0004471F">
        <w:rPr>
          <w:rFonts w:ascii="Times New Roman" w:eastAsia="Times New Roman" w:hAnsi="Times New Roman" w:cs="Times New Roman"/>
          <w:sz w:val="24"/>
          <w:szCs w:val="24"/>
        </w:rPr>
        <w:t xml:space="preserve">. KFF. Retrieved April 3, 2022, from https://www.kff.org/health-costs/issue-brief/the-burden-of-medical-debt-in-the-united-states/#:~:text=This%20analysis%20of%20government%20data,debt%20owe%20more%20than%20%242%2C000. </w:t>
      </w:r>
    </w:p>
    <w:p w14:paraId="7EC5F32A" w14:textId="77777777" w:rsidR="00413144" w:rsidRDefault="00413144" w:rsidP="007B61E1">
      <w:pPr>
        <w:pStyle w:val="NormalWeb"/>
        <w:spacing w:line="480" w:lineRule="auto"/>
        <w:ind w:left="567" w:hanging="567"/>
      </w:pPr>
      <w:r>
        <w:t xml:space="preserve">Commission, P. (2001). International Pharmaceutical Price Differences. </w:t>
      </w:r>
      <w:r>
        <w:rPr>
          <w:i/>
          <w:iCs/>
        </w:rPr>
        <w:t>SSRN Electronic Journal</w:t>
      </w:r>
      <w:r>
        <w:t xml:space="preserve">. https://doi.org/10.2139/ssrn.277602 </w:t>
      </w:r>
    </w:p>
    <w:p w14:paraId="0B0E8D38" w14:textId="77777777" w:rsidR="00413144" w:rsidRPr="00C0071C" w:rsidRDefault="00413144" w:rsidP="007B61E1">
      <w:pPr>
        <w:spacing w:before="100" w:beforeAutospacing="1" w:after="100" w:afterAutospacing="1" w:line="480" w:lineRule="auto"/>
        <w:ind w:left="567" w:hanging="567"/>
        <w:rPr>
          <w:rFonts w:ascii="Times New Roman" w:eastAsia="Times New Roman" w:hAnsi="Times New Roman" w:cs="Times New Roman"/>
          <w:sz w:val="24"/>
          <w:szCs w:val="24"/>
        </w:rPr>
      </w:pPr>
      <w:r w:rsidRPr="003502B1">
        <w:rPr>
          <w:rFonts w:ascii="Times New Roman" w:eastAsia="Times New Roman" w:hAnsi="Times New Roman" w:cs="Times New Roman"/>
          <w:sz w:val="24"/>
          <w:szCs w:val="24"/>
        </w:rPr>
        <w:t xml:space="preserve">Crémieux, P.-Y., Meilleur, M.-C., Ouellette, P., Petit, P., Zelder, M., &amp; Potvin, K. (2004). Public and private pharmaceutical spending as determinants of Health Outcomes in Canada. </w:t>
      </w:r>
      <w:r w:rsidRPr="003502B1">
        <w:rPr>
          <w:rFonts w:ascii="Times New Roman" w:eastAsia="Times New Roman" w:hAnsi="Times New Roman" w:cs="Times New Roman"/>
          <w:i/>
          <w:iCs/>
          <w:sz w:val="24"/>
          <w:szCs w:val="24"/>
        </w:rPr>
        <w:t>Health Economics</w:t>
      </w:r>
      <w:r w:rsidRPr="003502B1">
        <w:rPr>
          <w:rFonts w:ascii="Times New Roman" w:eastAsia="Times New Roman" w:hAnsi="Times New Roman" w:cs="Times New Roman"/>
          <w:sz w:val="24"/>
          <w:szCs w:val="24"/>
        </w:rPr>
        <w:t xml:space="preserve">, </w:t>
      </w:r>
      <w:r w:rsidRPr="003502B1">
        <w:rPr>
          <w:rFonts w:ascii="Times New Roman" w:eastAsia="Times New Roman" w:hAnsi="Times New Roman" w:cs="Times New Roman"/>
          <w:i/>
          <w:iCs/>
          <w:sz w:val="24"/>
          <w:szCs w:val="24"/>
        </w:rPr>
        <w:t>14</w:t>
      </w:r>
      <w:r w:rsidRPr="003502B1">
        <w:rPr>
          <w:rFonts w:ascii="Times New Roman" w:eastAsia="Times New Roman" w:hAnsi="Times New Roman" w:cs="Times New Roman"/>
          <w:sz w:val="24"/>
          <w:szCs w:val="24"/>
        </w:rPr>
        <w:t xml:space="preserve">(2), 107–116. https://doi.org/10.1002/hec.922 </w:t>
      </w:r>
    </w:p>
    <w:p w14:paraId="484C53AB" w14:textId="77777777" w:rsidR="00413144" w:rsidRDefault="00413144" w:rsidP="007B61E1">
      <w:pPr>
        <w:pStyle w:val="NormalWeb"/>
        <w:spacing w:line="480" w:lineRule="auto"/>
        <w:ind w:left="567" w:hanging="567"/>
      </w:pPr>
      <w:r>
        <w:lastRenderedPageBreak/>
        <w:t xml:space="preserve">Dalen, J. E. (2010). We can reduce US health care costs. </w:t>
      </w:r>
      <w:r>
        <w:rPr>
          <w:i/>
          <w:iCs/>
        </w:rPr>
        <w:t>The American Journal of Medicine</w:t>
      </w:r>
      <w:r>
        <w:t xml:space="preserve">, </w:t>
      </w:r>
      <w:r>
        <w:rPr>
          <w:i/>
          <w:iCs/>
        </w:rPr>
        <w:t>123</w:t>
      </w:r>
      <w:r>
        <w:t xml:space="preserve">(3), 193–194. </w:t>
      </w:r>
      <w:hyperlink r:id="rId15" w:history="1">
        <w:r w:rsidRPr="0084388B">
          <w:rPr>
            <w:rStyle w:val="Hyperlink"/>
          </w:rPr>
          <w:t>https://doi.org/10.1016/j.amjmed.2009.12.011</w:t>
        </w:r>
      </w:hyperlink>
      <w:r>
        <w:t xml:space="preserve"> </w:t>
      </w:r>
    </w:p>
    <w:p w14:paraId="3332950C" w14:textId="77777777" w:rsidR="00413144" w:rsidRPr="00C0071C" w:rsidRDefault="00413144" w:rsidP="007B61E1">
      <w:pPr>
        <w:spacing w:before="100" w:beforeAutospacing="1" w:after="100" w:afterAutospacing="1" w:line="480" w:lineRule="auto"/>
        <w:ind w:left="567" w:hanging="567"/>
        <w:rPr>
          <w:rFonts w:ascii="Times New Roman" w:eastAsia="Times New Roman" w:hAnsi="Times New Roman" w:cs="Times New Roman"/>
          <w:sz w:val="24"/>
          <w:szCs w:val="24"/>
        </w:rPr>
      </w:pPr>
      <w:r w:rsidRPr="00EB4744">
        <w:rPr>
          <w:rFonts w:ascii="Times New Roman" w:eastAsia="Times New Roman" w:hAnsi="Times New Roman" w:cs="Times New Roman"/>
          <w:sz w:val="24"/>
          <w:szCs w:val="24"/>
        </w:rPr>
        <w:t xml:space="preserve">East, S. (2022). </w:t>
      </w:r>
      <w:r w:rsidRPr="00EB4744">
        <w:rPr>
          <w:rFonts w:ascii="Times New Roman" w:eastAsia="Times New Roman" w:hAnsi="Times New Roman" w:cs="Times New Roman"/>
          <w:i/>
          <w:iCs/>
          <w:sz w:val="24"/>
          <w:szCs w:val="24"/>
        </w:rPr>
        <w:t>How debt and financial stress affects your mental health and ways to Cope</w:t>
      </w:r>
      <w:r w:rsidRPr="00EB4744">
        <w:rPr>
          <w:rFonts w:ascii="Times New Roman" w:eastAsia="Times New Roman" w:hAnsi="Times New Roman" w:cs="Times New Roman"/>
          <w:sz w:val="24"/>
          <w:szCs w:val="24"/>
        </w:rPr>
        <w:t xml:space="preserve">. MoneyGeek.com. Retrieved April 6, 2022, from </w:t>
      </w:r>
      <w:hyperlink r:id="rId16" w:anchor=":~:text=Overwhelming%20debt%20can%20result%20in,constant%20presence%20in%20your%20life" w:history="1">
        <w:r w:rsidRPr="00EB4744">
          <w:rPr>
            <w:rStyle w:val="Hyperlink"/>
            <w:rFonts w:ascii="Times New Roman" w:eastAsia="Times New Roman" w:hAnsi="Times New Roman" w:cs="Times New Roman"/>
            <w:sz w:val="24"/>
            <w:szCs w:val="24"/>
          </w:rPr>
          <w:t>https://www.moneygeek.com/debt/resources/how-debt-can-harm-your-health/#:~:text=Overwhelming%20debt%20can%20result%20in,constant%20presence%20in%20your%20life</w:t>
        </w:r>
      </w:hyperlink>
      <w:r w:rsidRPr="00EB4744">
        <w:rPr>
          <w:rFonts w:ascii="Times New Roman" w:eastAsia="Times New Roman" w:hAnsi="Times New Roman" w:cs="Times New Roman"/>
          <w:sz w:val="24"/>
          <w:szCs w:val="24"/>
        </w:rPr>
        <w:t xml:space="preserve">. </w:t>
      </w:r>
    </w:p>
    <w:p w14:paraId="368CC39A" w14:textId="77777777" w:rsidR="00413144" w:rsidRPr="00DE2FED" w:rsidRDefault="00413144" w:rsidP="007B61E1">
      <w:pPr>
        <w:spacing w:before="100" w:beforeAutospacing="1" w:after="100" w:afterAutospacing="1" w:line="480" w:lineRule="auto"/>
        <w:ind w:left="567" w:hanging="567"/>
        <w:rPr>
          <w:rFonts w:ascii="Times New Roman" w:eastAsia="Times New Roman" w:hAnsi="Times New Roman" w:cs="Times New Roman"/>
          <w:sz w:val="24"/>
          <w:szCs w:val="24"/>
        </w:rPr>
      </w:pPr>
      <w:r w:rsidRPr="00DE2FED">
        <w:rPr>
          <w:rFonts w:ascii="Times New Roman" w:eastAsia="Times New Roman" w:hAnsi="Times New Roman" w:cs="Times New Roman"/>
          <w:sz w:val="24"/>
          <w:szCs w:val="24"/>
        </w:rPr>
        <w:t xml:space="preserve">Elliott, A. C., &amp; Woodward, W. A. (2016). </w:t>
      </w:r>
      <w:proofErr w:type="spellStart"/>
      <w:r w:rsidRPr="00DE2FED">
        <w:rPr>
          <w:rFonts w:ascii="Times New Roman" w:eastAsia="Times New Roman" w:hAnsi="Times New Roman" w:cs="Times New Roman"/>
          <w:i/>
          <w:iCs/>
          <w:sz w:val="24"/>
          <w:szCs w:val="24"/>
        </w:rPr>
        <w:t>Sas</w:t>
      </w:r>
      <w:proofErr w:type="spellEnd"/>
      <w:r w:rsidRPr="00DE2FED">
        <w:rPr>
          <w:rFonts w:ascii="Times New Roman" w:eastAsia="Times New Roman" w:hAnsi="Times New Roman" w:cs="Times New Roman"/>
          <w:i/>
          <w:iCs/>
          <w:sz w:val="24"/>
          <w:szCs w:val="24"/>
        </w:rPr>
        <w:t xml:space="preserve"> Essentials: Mastering </w:t>
      </w:r>
      <w:proofErr w:type="spellStart"/>
      <w:r w:rsidRPr="00DE2FED">
        <w:rPr>
          <w:rFonts w:ascii="Times New Roman" w:eastAsia="Times New Roman" w:hAnsi="Times New Roman" w:cs="Times New Roman"/>
          <w:i/>
          <w:iCs/>
          <w:sz w:val="24"/>
          <w:szCs w:val="24"/>
        </w:rPr>
        <w:t>Sas</w:t>
      </w:r>
      <w:proofErr w:type="spellEnd"/>
      <w:r w:rsidRPr="00DE2FED">
        <w:rPr>
          <w:rFonts w:ascii="Times New Roman" w:eastAsia="Times New Roman" w:hAnsi="Times New Roman" w:cs="Times New Roman"/>
          <w:i/>
          <w:iCs/>
          <w:sz w:val="24"/>
          <w:szCs w:val="24"/>
        </w:rPr>
        <w:t xml:space="preserve"> for data analytics</w:t>
      </w:r>
      <w:r w:rsidRPr="00DE2FED">
        <w:rPr>
          <w:rFonts w:ascii="Times New Roman" w:eastAsia="Times New Roman" w:hAnsi="Times New Roman" w:cs="Times New Roman"/>
          <w:sz w:val="24"/>
          <w:szCs w:val="24"/>
        </w:rPr>
        <w:t xml:space="preserve">. Wiley. </w:t>
      </w:r>
    </w:p>
    <w:p w14:paraId="5138C768" w14:textId="77777777" w:rsidR="00413144" w:rsidRDefault="00413144" w:rsidP="00413144">
      <w:pPr>
        <w:spacing w:before="100" w:beforeAutospacing="1" w:after="100" w:afterAutospacing="1" w:line="480" w:lineRule="auto"/>
        <w:ind w:left="567" w:hanging="567"/>
        <w:rPr>
          <w:rFonts w:ascii="Times New Roman" w:eastAsia="Times New Roman" w:hAnsi="Times New Roman" w:cs="Times New Roman"/>
          <w:sz w:val="24"/>
          <w:szCs w:val="24"/>
        </w:rPr>
      </w:pPr>
      <w:r w:rsidRPr="00F809C9">
        <w:rPr>
          <w:rFonts w:ascii="Times New Roman" w:eastAsia="Times New Roman" w:hAnsi="Times New Roman" w:cs="Times New Roman"/>
          <w:sz w:val="24"/>
          <w:szCs w:val="24"/>
        </w:rPr>
        <w:t xml:space="preserve">Elliott, A. C., &amp; Woodward, W. A. (2016). </w:t>
      </w:r>
      <w:proofErr w:type="spellStart"/>
      <w:r w:rsidRPr="00F809C9">
        <w:rPr>
          <w:rFonts w:ascii="Times New Roman" w:eastAsia="Times New Roman" w:hAnsi="Times New Roman" w:cs="Times New Roman"/>
          <w:i/>
          <w:iCs/>
          <w:sz w:val="24"/>
          <w:szCs w:val="24"/>
        </w:rPr>
        <w:t>Sas</w:t>
      </w:r>
      <w:proofErr w:type="spellEnd"/>
      <w:r w:rsidRPr="00F809C9">
        <w:rPr>
          <w:rFonts w:ascii="Times New Roman" w:eastAsia="Times New Roman" w:hAnsi="Times New Roman" w:cs="Times New Roman"/>
          <w:i/>
          <w:iCs/>
          <w:sz w:val="24"/>
          <w:szCs w:val="24"/>
        </w:rPr>
        <w:t xml:space="preserve"> Essentials: Mastering </w:t>
      </w:r>
      <w:proofErr w:type="spellStart"/>
      <w:r w:rsidRPr="00F809C9">
        <w:rPr>
          <w:rFonts w:ascii="Times New Roman" w:eastAsia="Times New Roman" w:hAnsi="Times New Roman" w:cs="Times New Roman"/>
          <w:i/>
          <w:iCs/>
          <w:sz w:val="24"/>
          <w:szCs w:val="24"/>
        </w:rPr>
        <w:t>Sas</w:t>
      </w:r>
      <w:proofErr w:type="spellEnd"/>
      <w:r w:rsidRPr="00F809C9">
        <w:rPr>
          <w:rFonts w:ascii="Times New Roman" w:eastAsia="Times New Roman" w:hAnsi="Times New Roman" w:cs="Times New Roman"/>
          <w:i/>
          <w:iCs/>
          <w:sz w:val="24"/>
          <w:szCs w:val="24"/>
        </w:rPr>
        <w:t xml:space="preserve"> for data analytics</w:t>
      </w:r>
      <w:r w:rsidRPr="00F809C9">
        <w:rPr>
          <w:rFonts w:ascii="Times New Roman" w:eastAsia="Times New Roman" w:hAnsi="Times New Roman" w:cs="Times New Roman"/>
          <w:sz w:val="24"/>
          <w:szCs w:val="24"/>
        </w:rPr>
        <w:t xml:space="preserve">. Wiley. </w:t>
      </w:r>
    </w:p>
    <w:p w14:paraId="0A46C02B" w14:textId="77777777" w:rsidR="00413144" w:rsidRDefault="00413144" w:rsidP="007B61E1">
      <w:pPr>
        <w:pStyle w:val="NormalWeb"/>
        <w:spacing w:line="480" w:lineRule="auto"/>
        <w:ind w:left="567" w:hanging="567"/>
      </w:pPr>
      <w:r>
        <w:t xml:space="preserve">Kearney, A., Brodie, M., Stokes, M., &amp; Hamel, L. (2021). </w:t>
      </w:r>
      <w:r>
        <w:rPr>
          <w:i/>
          <w:iCs/>
        </w:rPr>
        <w:t>Americans' challenges with health care costs</w:t>
      </w:r>
      <w:r>
        <w:t xml:space="preserve">. KFF. Retrieved March 27, 2022, from https://www.kff.org/health-costs/issue-brief/americans-challenges-with-health-care-costs/ </w:t>
      </w:r>
    </w:p>
    <w:p w14:paraId="5746EDDD" w14:textId="77777777" w:rsidR="00413144" w:rsidRPr="00C0071C" w:rsidRDefault="00413144" w:rsidP="007B61E1">
      <w:pPr>
        <w:spacing w:before="100" w:beforeAutospacing="1" w:after="100" w:afterAutospacing="1" w:line="480" w:lineRule="auto"/>
        <w:ind w:left="567" w:hanging="567"/>
        <w:rPr>
          <w:rFonts w:ascii="Times New Roman" w:eastAsia="Times New Roman" w:hAnsi="Times New Roman" w:cs="Times New Roman"/>
          <w:sz w:val="24"/>
          <w:szCs w:val="24"/>
        </w:rPr>
      </w:pPr>
      <w:r w:rsidRPr="00DD590A">
        <w:rPr>
          <w:rFonts w:ascii="Times New Roman" w:eastAsia="Times New Roman" w:hAnsi="Times New Roman" w:cs="Times New Roman"/>
          <w:sz w:val="24"/>
          <w:szCs w:val="24"/>
        </w:rPr>
        <w:t xml:space="preserve">Klose, M., Desai, V., Song, Y., &amp; Gehringer, E. (2020). </w:t>
      </w:r>
      <w:r w:rsidRPr="00DD590A">
        <w:rPr>
          <w:rFonts w:ascii="Times New Roman" w:eastAsia="Times New Roman" w:hAnsi="Times New Roman" w:cs="Times New Roman"/>
          <w:i/>
          <w:iCs/>
          <w:sz w:val="24"/>
          <w:szCs w:val="24"/>
        </w:rPr>
        <w:t>EDM and privacy: Ethics and legalities of data collection, usage, and storage.</w:t>
      </w:r>
      <w:r w:rsidRPr="00DD590A">
        <w:rPr>
          <w:rFonts w:ascii="Times New Roman" w:eastAsia="Times New Roman" w:hAnsi="Times New Roman" w:cs="Times New Roman"/>
          <w:sz w:val="24"/>
          <w:szCs w:val="24"/>
        </w:rPr>
        <w:t xml:space="preserve"> International Educational Data Mining Society. Retrieved April 5, 2022, from chrome-extension://efaidnbmnnnibpcajpcglclefindmkaj/viewer.html?pdfurl=https%3A%2F%2Ffiles.eric.ed.gov%2Ffulltext%2FED607820.pdf&amp;clen=286574 </w:t>
      </w:r>
    </w:p>
    <w:p w14:paraId="5720129F" w14:textId="77777777" w:rsidR="00413144" w:rsidRDefault="00413144" w:rsidP="007B61E1">
      <w:pPr>
        <w:pStyle w:val="NormalWeb"/>
        <w:spacing w:line="480" w:lineRule="auto"/>
        <w:ind w:left="567" w:hanging="567"/>
      </w:pPr>
      <w:r>
        <w:lastRenderedPageBreak/>
        <w:t xml:space="preserve">Latham, S. (2011). </w:t>
      </w:r>
      <w:r>
        <w:rPr>
          <w:i/>
          <w:iCs/>
        </w:rPr>
        <w:t>Pharmaceutical costs</w:t>
      </w:r>
      <w:r>
        <w:t xml:space="preserve">. Taylor &amp; Francis. Retrieved March 26, 2022, from </w:t>
      </w:r>
      <w:hyperlink r:id="rId17" w:history="1">
        <w:r w:rsidRPr="007C6C4C">
          <w:rPr>
            <w:rStyle w:val="Hyperlink"/>
          </w:rPr>
          <w:t>https://www.tandfonline.com/doi/abs/10.1080/713832157</w:t>
        </w:r>
      </w:hyperlink>
      <w:r>
        <w:t xml:space="preserve"> </w:t>
      </w:r>
    </w:p>
    <w:p w14:paraId="047747B7" w14:textId="77777777" w:rsidR="00413144" w:rsidRDefault="00413144" w:rsidP="007B61E1">
      <w:pPr>
        <w:spacing w:line="480" w:lineRule="auto"/>
        <w:rPr>
          <w:rFonts w:ascii="Times New Roman" w:hAnsi="Times New Roman" w:cs="Times New Roman"/>
          <w:sz w:val="24"/>
          <w:szCs w:val="24"/>
        </w:rPr>
      </w:pPr>
      <w:r w:rsidRPr="00351D36">
        <w:rPr>
          <w:rFonts w:ascii="Times New Roman" w:hAnsi="Times New Roman" w:cs="Times New Roman"/>
          <w:sz w:val="24"/>
          <w:szCs w:val="24"/>
        </w:rPr>
        <w:t xml:space="preserve">OECD (2022), "Data warehouse", </w:t>
      </w:r>
      <w:proofErr w:type="spellStart"/>
      <w:r w:rsidRPr="00351D36">
        <w:rPr>
          <w:rFonts w:ascii="Times New Roman" w:hAnsi="Times New Roman" w:cs="Times New Roman"/>
          <w:i/>
          <w:iCs/>
          <w:sz w:val="24"/>
          <w:szCs w:val="24"/>
        </w:rPr>
        <w:t>OECD.Stat</w:t>
      </w:r>
      <w:proofErr w:type="spellEnd"/>
      <w:r w:rsidRPr="00351D36">
        <w:rPr>
          <w:rFonts w:ascii="Times New Roman" w:hAnsi="Times New Roman" w:cs="Times New Roman"/>
          <w:sz w:val="24"/>
          <w:szCs w:val="24"/>
        </w:rPr>
        <w:t xml:space="preserve"> (database), </w:t>
      </w:r>
      <w:hyperlink r:id="rId18" w:history="1">
        <w:r w:rsidRPr="00D777E4">
          <w:rPr>
            <w:rStyle w:val="Hyperlink"/>
            <w:rFonts w:ascii="Times New Roman" w:hAnsi="Times New Roman" w:cs="Times New Roman"/>
            <w:sz w:val="24"/>
            <w:szCs w:val="24"/>
          </w:rPr>
          <w:t>https://doi.org/10.1787/data-00900-en</w:t>
        </w:r>
      </w:hyperlink>
      <w:r>
        <w:rPr>
          <w:rFonts w:ascii="Times New Roman" w:hAnsi="Times New Roman" w:cs="Times New Roman"/>
          <w:sz w:val="24"/>
          <w:szCs w:val="24"/>
        </w:rPr>
        <w:t xml:space="preserve">  </w:t>
      </w:r>
    </w:p>
    <w:p w14:paraId="6F06E4CF" w14:textId="77777777" w:rsidR="00413144" w:rsidRDefault="00413144" w:rsidP="007B61E1">
      <w:pPr>
        <w:pStyle w:val="NormalWeb"/>
        <w:spacing w:line="480" w:lineRule="auto"/>
        <w:ind w:left="567" w:hanging="567"/>
      </w:pPr>
      <w:r w:rsidRPr="007C3BAA">
        <w:t xml:space="preserve">O'Leary, Z. (2021). </w:t>
      </w:r>
      <w:r w:rsidRPr="007C3BAA">
        <w:rPr>
          <w:i/>
          <w:iCs/>
        </w:rPr>
        <w:t>The Essential Guide to doing your research project</w:t>
      </w:r>
      <w:r w:rsidRPr="007C3BAA">
        <w:t xml:space="preserve"> (4th ). Sage. </w:t>
      </w:r>
    </w:p>
    <w:p w14:paraId="7684D547" w14:textId="77777777" w:rsidR="00413144" w:rsidRPr="00413144" w:rsidRDefault="00413144" w:rsidP="00413144">
      <w:pPr>
        <w:spacing w:before="100" w:beforeAutospacing="1" w:after="100" w:afterAutospacing="1" w:line="480" w:lineRule="auto"/>
        <w:ind w:left="567" w:hanging="567"/>
        <w:rPr>
          <w:rFonts w:ascii="Times New Roman" w:eastAsia="Times New Roman" w:hAnsi="Times New Roman" w:cs="Times New Roman"/>
          <w:sz w:val="24"/>
          <w:szCs w:val="24"/>
        </w:rPr>
      </w:pPr>
      <w:r w:rsidRPr="00413144">
        <w:rPr>
          <w:rFonts w:ascii="Times New Roman" w:eastAsia="Times New Roman" w:hAnsi="Times New Roman" w:cs="Times New Roman"/>
          <w:sz w:val="24"/>
          <w:szCs w:val="24"/>
        </w:rPr>
        <w:t xml:space="preserve">The Economist. (2016). </w:t>
      </w:r>
      <w:r w:rsidRPr="00413144">
        <w:rPr>
          <w:rFonts w:ascii="Times New Roman" w:eastAsia="Times New Roman" w:hAnsi="Times New Roman" w:cs="Times New Roman"/>
          <w:i/>
          <w:iCs/>
          <w:sz w:val="24"/>
          <w:szCs w:val="24"/>
        </w:rPr>
        <w:t>Value-based healthcare: A global assessment</w:t>
      </w:r>
      <w:r w:rsidRPr="00413144">
        <w:rPr>
          <w:rFonts w:ascii="Times New Roman" w:eastAsia="Times New Roman" w:hAnsi="Times New Roman" w:cs="Times New Roman"/>
          <w:sz w:val="24"/>
          <w:szCs w:val="24"/>
        </w:rPr>
        <w:t xml:space="preserve">. Economist Intelligence Unit. Retrieved May 1, 2022, from https://www.eiu.com/n/ </w:t>
      </w:r>
    </w:p>
    <w:p w14:paraId="60F6FD33" w14:textId="77777777" w:rsidR="00413144" w:rsidRPr="00402C32" w:rsidRDefault="00413144" w:rsidP="007B61E1">
      <w:pPr>
        <w:spacing w:before="100" w:beforeAutospacing="1" w:after="100" w:afterAutospacing="1" w:line="480" w:lineRule="auto"/>
        <w:ind w:left="567" w:hanging="567"/>
        <w:rPr>
          <w:rFonts w:ascii="Times New Roman" w:eastAsia="Times New Roman" w:hAnsi="Times New Roman" w:cs="Times New Roman"/>
          <w:sz w:val="24"/>
          <w:szCs w:val="24"/>
        </w:rPr>
      </w:pPr>
      <w:r w:rsidRPr="00402C32">
        <w:rPr>
          <w:rFonts w:ascii="Times New Roman" w:eastAsia="Times New Roman" w:hAnsi="Times New Roman" w:cs="Times New Roman"/>
          <w:sz w:val="24"/>
          <w:szCs w:val="24"/>
        </w:rPr>
        <w:t xml:space="preserve">UCLA Advanced Research Computing. (2021). </w:t>
      </w:r>
      <w:r w:rsidRPr="00402C32">
        <w:rPr>
          <w:rFonts w:ascii="Times New Roman" w:eastAsia="Times New Roman" w:hAnsi="Times New Roman" w:cs="Times New Roman"/>
          <w:i/>
          <w:iCs/>
          <w:sz w:val="24"/>
          <w:szCs w:val="24"/>
        </w:rPr>
        <w:t>WHAT IS THE DIFFERENCE BETWEEN CATEGORICAL, ORDINAL AND INTERVAL VARIABLES?</w:t>
      </w:r>
      <w:r w:rsidRPr="00402C32">
        <w:rPr>
          <w:rFonts w:ascii="Times New Roman" w:eastAsia="Times New Roman" w:hAnsi="Times New Roman" w:cs="Times New Roman"/>
          <w:sz w:val="24"/>
          <w:szCs w:val="24"/>
        </w:rPr>
        <w:t xml:space="preserve"> OARC Stats. Retrieved April 3, 2022, from https://stats.oarc.ucla.edu/other/mult-pkg/whatstat/what-is-the-difference-between-categorical-ordinal-and-interval-variables/ </w:t>
      </w:r>
    </w:p>
    <w:p w14:paraId="7E5C89D4" w14:textId="77777777" w:rsidR="00413144" w:rsidRDefault="00413144" w:rsidP="007B61E1">
      <w:pPr>
        <w:pStyle w:val="NormalWeb"/>
        <w:spacing w:line="480" w:lineRule="auto"/>
        <w:ind w:left="567" w:hanging="567"/>
      </w:pPr>
      <w:r>
        <w:t xml:space="preserve">Wager, E., Ortaliza, J., &amp; Cox, C. (2022). </w:t>
      </w:r>
      <w:r>
        <w:rPr>
          <w:i/>
          <w:iCs/>
        </w:rPr>
        <w:t>How does health spending in the U.S. compare to other countries?</w:t>
      </w:r>
      <w:r>
        <w:t xml:space="preserve"> Peterson-KFF Health System Tracker. Retrieved March 27, 2022, from https://www.healthsystemtracker.org/chart-collection/health-spending-u-s-compare-countries-2/#:~:text=Health%20spending%20per%20person%20in,half%20that%20of%20the%20U.S. </w:t>
      </w:r>
    </w:p>
    <w:p w14:paraId="33CCBB62" w14:textId="2C51A9BB" w:rsidR="008A2EBB" w:rsidRDefault="008A2EBB" w:rsidP="008A2EBB">
      <w:pPr>
        <w:pStyle w:val="Caption"/>
        <w:keepNext/>
        <w:jc w:val="center"/>
        <w:rPr>
          <w:rFonts w:ascii="Times New Roman" w:hAnsi="Times New Roman" w:cs="Times New Roman"/>
          <w:b/>
          <w:bCs/>
          <w:i w:val="0"/>
          <w:iCs w:val="0"/>
          <w:color w:val="auto"/>
          <w:sz w:val="24"/>
          <w:szCs w:val="24"/>
        </w:rPr>
      </w:pPr>
      <w:r>
        <w:rPr>
          <w:rFonts w:ascii="Times New Roman" w:hAnsi="Times New Roman" w:cs="Times New Roman"/>
          <w:b/>
          <w:bCs/>
          <w:i w:val="0"/>
          <w:iCs w:val="0"/>
          <w:color w:val="auto"/>
          <w:sz w:val="24"/>
          <w:szCs w:val="24"/>
        </w:rPr>
        <w:lastRenderedPageBreak/>
        <w:t>Appendix</w:t>
      </w:r>
    </w:p>
    <w:p w14:paraId="5A9310C4" w14:textId="0DCE061A" w:rsidR="003F70E6" w:rsidRPr="00186DB2" w:rsidRDefault="003F70E6" w:rsidP="003F70E6">
      <w:pPr>
        <w:pStyle w:val="Caption"/>
        <w:keepNext/>
        <w:rPr>
          <w:rFonts w:ascii="Times New Roman" w:hAnsi="Times New Roman" w:cs="Times New Roman"/>
          <w:b/>
          <w:bCs/>
          <w:i w:val="0"/>
          <w:iCs w:val="0"/>
          <w:color w:val="auto"/>
          <w:sz w:val="24"/>
          <w:szCs w:val="24"/>
        </w:rPr>
      </w:pPr>
      <w:r w:rsidRPr="00186DB2">
        <w:rPr>
          <w:rFonts w:ascii="Times New Roman" w:hAnsi="Times New Roman" w:cs="Times New Roman"/>
          <w:b/>
          <w:bCs/>
          <w:i w:val="0"/>
          <w:iCs w:val="0"/>
          <w:color w:val="auto"/>
          <w:sz w:val="24"/>
          <w:szCs w:val="24"/>
        </w:rPr>
        <w:t xml:space="preserve">Figure </w:t>
      </w:r>
      <w:r>
        <w:rPr>
          <w:rFonts w:ascii="Times New Roman" w:hAnsi="Times New Roman" w:cs="Times New Roman"/>
          <w:b/>
          <w:bCs/>
          <w:i w:val="0"/>
          <w:iCs w:val="0"/>
          <w:color w:val="auto"/>
          <w:sz w:val="24"/>
          <w:szCs w:val="24"/>
        </w:rPr>
        <w:t>7</w:t>
      </w:r>
    </w:p>
    <w:p w14:paraId="56F71EEC" w14:textId="10EAE368" w:rsidR="003F70E6" w:rsidRPr="00186DB2" w:rsidRDefault="003F70E6" w:rsidP="003F70E6">
      <w:pPr>
        <w:pStyle w:val="Caption"/>
        <w:keepNext/>
        <w:rPr>
          <w:rFonts w:ascii="Times New Roman" w:hAnsi="Times New Roman" w:cs="Times New Roman"/>
          <w:color w:val="auto"/>
          <w:sz w:val="24"/>
          <w:szCs w:val="24"/>
        </w:rPr>
      </w:pPr>
      <w:r>
        <w:rPr>
          <w:rFonts w:ascii="Times New Roman" w:hAnsi="Times New Roman" w:cs="Times New Roman"/>
          <w:color w:val="auto"/>
          <w:sz w:val="24"/>
          <w:szCs w:val="24"/>
        </w:rPr>
        <w:t>R code and output for data cleaning</w:t>
      </w:r>
    </w:p>
    <w:p w14:paraId="54D3BA56" w14:textId="77777777" w:rsidR="008F5A58" w:rsidRDefault="00662379" w:rsidP="008F5A58">
      <w:pPr>
        <w:pStyle w:val="NormalWeb"/>
        <w:keepNext/>
        <w:ind w:left="567" w:hanging="567"/>
      </w:pPr>
      <w:r w:rsidRPr="00662379">
        <w:rPr>
          <w:noProof/>
        </w:rPr>
        <w:drawing>
          <wp:inline distT="0" distB="0" distL="0" distR="0" wp14:anchorId="14A64534" wp14:editId="4B1967B1">
            <wp:extent cx="5133395" cy="6365740"/>
            <wp:effectExtent l="19050" t="19050" r="10160" b="1651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9"/>
                    <a:stretch>
                      <a:fillRect/>
                    </a:stretch>
                  </pic:blipFill>
                  <pic:spPr>
                    <a:xfrm>
                      <a:off x="0" y="0"/>
                      <a:ext cx="5190444" cy="6436485"/>
                    </a:xfrm>
                    <a:prstGeom prst="rect">
                      <a:avLst/>
                    </a:prstGeom>
                    <a:ln>
                      <a:solidFill>
                        <a:schemeClr val="tx1"/>
                      </a:solidFill>
                    </a:ln>
                  </pic:spPr>
                </pic:pic>
              </a:graphicData>
            </a:graphic>
          </wp:inline>
        </w:drawing>
      </w:r>
    </w:p>
    <w:p w14:paraId="08808D9B" w14:textId="2B42D7AC" w:rsidR="008F5A58" w:rsidRDefault="008F5A58" w:rsidP="003F70E6">
      <w:pPr>
        <w:pStyle w:val="Caption"/>
        <w:keepNext/>
        <w:rPr>
          <w:rFonts w:ascii="Times New Roman" w:hAnsi="Times New Roman" w:cs="Times New Roman"/>
          <w:i w:val="0"/>
          <w:iCs w:val="0"/>
          <w:color w:val="auto"/>
          <w:sz w:val="24"/>
          <w:szCs w:val="24"/>
        </w:rPr>
      </w:pPr>
      <w:r w:rsidRPr="00186DB2">
        <w:rPr>
          <w:rFonts w:ascii="Times New Roman" w:hAnsi="Times New Roman" w:cs="Times New Roman"/>
          <w:color w:val="auto"/>
          <w:sz w:val="24"/>
          <w:szCs w:val="24"/>
        </w:rPr>
        <w:t xml:space="preserve">Note: </w:t>
      </w:r>
      <w:r w:rsidRPr="00186DB2">
        <w:rPr>
          <w:rFonts w:ascii="Times New Roman" w:hAnsi="Times New Roman" w:cs="Times New Roman"/>
          <w:i w:val="0"/>
          <w:iCs w:val="0"/>
          <w:color w:val="auto"/>
          <w:sz w:val="24"/>
          <w:szCs w:val="24"/>
        </w:rPr>
        <w:t xml:space="preserve">Created </w:t>
      </w:r>
      <w:r>
        <w:rPr>
          <w:rFonts w:ascii="Times New Roman" w:hAnsi="Times New Roman" w:cs="Times New Roman"/>
          <w:i w:val="0"/>
          <w:iCs w:val="0"/>
          <w:color w:val="auto"/>
          <w:sz w:val="24"/>
          <w:szCs w:val="24"/>
        </w:rPr>
        <w:t xml:space="preserve">with R. </w:t>
      </w:r>
    </w:p>
    <w:p w14:paraId="7F6C09C9" w14:textId="6FE6B1A1" w:rsidR="008F5A58" w:rsidRDefault="008F5A58" w:rsidP="003F70E6">
      <w:pPr>
        <w:pStyle w:val="Caption"/>
        <w:keepNext/>
        <w:rPr>
          <w:rFonts w:ascii="Times New Roman" w:hAnsi="Times New Roman" w:cs="Times New Roman"/>
          <w:b/>
          <w:bCs/>
          <w:i w:val="0"/>
          <w:iCs w:val="0"/>
          <w:color w:val="auto"/>
          <w:sz w:val="24"/>
          <w:szCs w:val="24"/>
        </w:rPr>
      </w:pPr>
      <w:r w:rsidRPr="00186DB2">
        <w:rPr>
          <w:rFonts w:ascii="Times New Roman" w:hAnsi="Times New Roman" w:cs="Times New Roman"/>
          <w:b/>
          <w:bCs/>
          <w:i w:val="0"/>
          <w:iCs w:val="0"/>
          <w:color w:val="auto"/>
          <w:sz w:val="24"/>
          <w:szCs w:val="24"/>
        </w:rPr>
        <w:t xml:space="preserve"> </w:t>
      </w:r>
    </w:p>
    <w:p w14:paraId="444D9E03" w14:textId="4387EF3D" w:rsidR="003F70E6" w:rsidRPr="00186DB2" w:rsidRDefault="003F70E6" w:rsidP="003F70E6">
      <w:pPr>
        <w:pStyle w:val="Caption"/>
        <w:keepNext/>
        <w:rPr>
          <w:rFonts w:ascii="Times New Roman" w:hAnsi="Times New Roman" w:cs="Times New Roman"/>
          <w:b/>
          <w:bCs/>
          <w:i w:val="0"/>
          <w:iCs w:val="0"/>
          <w:color w:val="auto"/>
          <w:sz w:val="24"/>
          <w:szCs w:val="24"/>
        </w:rPr>
      </w:pPr>
      <w:r w:rsidRPr="00186DB2">
        <w:rPr>
          <w:rFonts w:ascii="Times New Roman" w:hAnsi="Times New Roman" w:cs="Times New Roman"/>
          <w:b/>
          <w:bCs/>
          <w:i w:val="0"/>
          <w:iCs w:val="0"/>
          <w:color w:val="auto"/>
          <w:sz w:val="24"/>
          <w:szCs w:val="24"/>
        </w:rPr>
        <w:lastRenderedPageBreak/>
        <w:t xml:space="preserve">Figure </w:t>
      </w:r>
      <w:r w:rsidR="008F5A58">
        <w:rPr>
          <w:rFonts w:ascii="Times New Roman" w:hAnsi="Times New Roman" w:cs="Times New Roman"/>
          <w:b/>
          <w:bCs/>
          <w:i w:val="0"/>
          <w:iCs w:val="0"/>
          <w:color w:val="auto"/>
          <w:sz w:val="24"/>
          <w:szCs w:val="24"/>
        </w:rPr>
        <w:t>8</w:t>
      </w:r>
    </w:p>
    <w:p w14:paraId="70B3A5F7" w14:textId="56BF8D80" w:rsidR="003F70E6" w:rsidRPr="00186DB2" w:rsidRDefault="003B5136" w:rsidP="003F70E6">
      <w:pPr>
        <w:pStyle w:val="Caption"/>
        <w:keepNext/>
        <w:rPr>
          <w:rFonts w:ascii="Times New Roman" w:hAnsi="Times New Roman" w:cs="Times New Roman"/>
          <w:color w:val="auto"/>
          <w:sz w:val="24"/>
          <w:szCs w:val="24"/>
        </w:rPr>
      </w:pPr>
      <w:r>
        <w:rPr>
          <w:rFonts w:ascii="Times New Roman" w:hAnsi="Times New Roman" w:cs="Times New Roman"/>
          <w:color w:val="auto"/>
          <w:sz w:val="24"/>
          <w:szCs w:val="24"/>
        </w:rPr>
        <w:t>SAS code for data import</w:t>
      </w:r>
    </w:p>
    <w:p w14:paraId="312D50EE" w14:textId="77777777" w:rsidR="008F5A58" w:rsidRDefault="005669F5" w:rsidP="008F5A58">
      <w:pPr>
        <w:pStyle w:val="NormalWeb"/>
        <w:keepNext/>
        <w:ind w:left="567" w:hanging="567"/>
      </w:pPr>
      <w:r w:rsidRPr="005669F5">
        <w:rPr>
          <w:noProof/>
        </w:rPr>
        <w:drawing>
          <wp:inline distT="0" distB="0" distL="0" distR="0" wp14:anchorId="7AC687AF" wp14:editId="6478C89A">
            <wp:extent cx="5337584" cy="2453806"/>
            <wp:effectExtent l="19050" t="19050" r="15875" b="2286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20"/>
                    <a:stretch>
                      <a:fillRect/>
                    </a:stretch>
                  </pic:blipFill>
                  <pic:spPr>
                    <a:xfrm>
                      <a:off x="0" y="0"/>
                      <a:ext cx="5342774" cy="2456192"/>
                    </a:xfrm>
                    <a:prstGeom prst="rect">
                      <a:avLst/>
                    </a:prstGeom>
                    <a:ln>
                      <a:solidFill>
                        <a:schemeClr val="tx1"/>
                      </a:solidFill>
                    </a:ln>
                  </pic:spPr>
                </pic:pic>
              </a:graphicData>
            </a:graphic>
          </wp:inline>
        </w:drawing>
      </w:r>
    </w:p>
    <w:p w14:paraId="42529058" w14:textId="160FB26B" w:rsidR="006603F1" w:rsidRDefault="008F5A58" w:rsidP="008F5A58">
      <w:pPr>
        <w:pStyle w:val="Caption"/>
      </w:pPr>
      <w:r w:rsidRPr="00186DB2">
        <w:rPr>
          <w:rFonts w:ascii="Times New Roman" w:hAnsi="Times New Roman" w:cs="Times New Roman"/>
          <w:color w:val="auto"/>
          <w:sz w:val="24"/>
          <w:szCs w:val="24"/>
        </w:rPr>
        <w:t xml:space="preserve">Note: </w:t>
      </w:r>
      <w:r w:rsidRPr="00186DB2">
        <w:rPr>
          <w:rFonts w:ascii="Times New Roman" w:hAnsi="Times New Roman" w:cs="Times New Roman"/>
          <w:i w:val="0"/>
          <w:iCs w:val="0"/>
          <w:color w:val="auto"/>
          <w:sz w:val="24"/>
          <w:szCs w:val="24"/>
        </w:rPr>
        <w:t xml:space="preserve">Created </w:t>
      </w:r>
      <w:r>
        <w:rPr>
          <w:rFonts w:ascii="Times New Roman" w:hAnsi="Times New Roman" w:cs="Times New Roman"/>
          <w:i w:val="0"/>
          <w:iCs w:val="0"/>
          <w:color w:val="auto"/>
          <w:sz w:val="24"/>
          <w:szCs w:val="24"/>
        </w:rPr>
        <w:t>with SAS.</w:t>
      </w:r>
      <w:r>
        <w:t xml:space="preserve"> </w:t>
      </w:r>
    </w:p>
    <w:p w14:paraId="67CB4325" w14:textId="68F9F283" w:rsidR="003F70E6" w:rsidRPr="00186DB2" w:rsidRDefault="003F70E6" w:rsidP="003F70E6">
      <w:pPr>
        <w:pStyle w:val="Caption"/>
        <w:keepNext/>
        <w:rPr>
          <w:rFonts w:ascii="Times New Roman" w:hAnsi="Times New Roman" w:cs="Times New Roman"/>
          <w:b/>
          <w:bCs/>
          <w:i w:val="0"/>
          <w:iCs w:val="0"/>
          <w:color w:val="auto"/>
          <w:sz w:val="24"/>
          <w:szCs w:val="24"/>
        </w:rPr>
      </w:pPr>
      <w:r w:rsidRPr="00186DB2">
        <w:rPr>
          <w:rFonts w:ascii="Times New Roman" w:hAnsi="Times New Roman" w:cs="Times New Roman"/>
          <w:b/>
          <w:bCs/>
          <w:i w:val="0"/>
          <w:iCs w:val="0"/>
          <w:color w:val="auto"/>
          <w:sz w:val="24"/>
          <w:szCs w:val="24"/>
        </w:rPr>
        <w:lastRenderedPageBreak/>
        <w:t xml:space="preserve">Figure </w:t>
      </w:r>
      <w:r w:rsidR="008F5A58">
        <w:rPr>
          <w:rFonts w:ascii="Times New Roman" w:hAnsi="Times New Roman" w:cs="Times New Roman"/>
          <w:b/>
          <w:bCs/>
          <w:i w:val="0"/>
          <w:iCs w:val="0"/>
          <w:color w:val="auto"/>
          <w:sz w:val="24"/>
          <w:szCs w:val="24"/>
        </w:rPr>
        <w:t>9</w:t>
      </w:r>
    </w:p>
    <w:p w14:paraId="7BDBCC3D" w14:textId="4A6BA740" w:rsidR="003F70E6" w:rsidRPr="00186DB2" w:rsidRDefault="003B5136" w:rsidP="003F70E6">
      <w:pPr>
        <w:pStyle w:val="Caption"/>
        <w:keepNext/>
        <w:rPr>
          <w:rFonts w:ascii="Times New Roman" w:hAnsi="Times New Roman" w:cs="Times New Roman"/>
          <w:color w:val="auto"/>
          <w:sz w:val="24"/>
          <w:szCs w:val="24"/>
        </w:rPr>
      </w:pPr>
      <w:r>
        <w:rPr>
          <w:rFonts w:ascii="Times New Roman" w:hAnsi="Times New Roman" w:cs="Times New Roman"/>
          <w:color w:val="auto"/>
          <w:sz w:val="24"/>
          <w:szCs w:val="24"/>
        </w:rPr>
        <w:t>SAS output for data import</w:t>
      </w:r>
    </w:p>
    <w:p w14:paraId="65E79D48" w14:textId="77777777" w:rsidR="008F5A58" w:rsidRDefault="00FE4960" w:rsidP="008F5A58">
      <w:pPr>
        <w:pStyle w:val="NormalWeb"/>
        <w:keepNext/>
        <w:ind w:left="567" w:hanging="567"/>
      </w:pPr>
      <w:r w:rsidRPr="00FE4960">
        <w:rPr>
          <w:noProof/>
        </w:rPr>
        <w:drawing>
          <wp:inline distT="0" distB="0" distL="0" distR="0" wp14:anchorId="60CBE7AE" wp14:editId="033D9F01">
            <wp:extent cx="5518205" cy="3610415"/>
            <wp:effectExtent l="19050" t="19050" r="25400" b="28575"/>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a:blip r:embed="rId21"/>
                    <a:stretch>
                      <a:fillRect/>
                    </a:stretch>
                  </pic:blipFill>
                  <pic:spPr>
                    <a:xfrm>
                      <a:off x="0" y="0"/>
                      <a:ext cx="5520926" cy="3612195"/>
                    </a:xfrm>
                    <a:prstGeom prst="rect">
                      <a:avLst/>
                    </a:prstGeom>
                    <a:ln>
                      <a:solidFill>
                        <a:schemeClr val="tx1"/>
                      </a:solidFill>
                    </a:ln>
                  </pic:spPr>
                </pic:pic>
              </a:graphicData>
            </a:graphic>
          </wp:inline>
        </w:drawing>
      </w:r>
    </w:p>
    <w:p w14:paraId="6E098D67" w14:textId="77777777" w:rsidR="008F5A58" w:rsidRDefault="008F5A58" w:rsidP="008F5A58">
      <w:pPr>
        <w:pStyle w:val="Caption"/>
      </w:pPr>
      <w:r w:rsidRPr="00186DB2">
        <w:rPr>
          <w:rFonts w:ascii="Times New Roman" w:hAnsi="Times New Roman" w:cs="Times New Roman"/>
          <w:color w:val="auto"/>
          <w:sz w:val="24"/>
          <w:szCs w:val="24"/>
        </w:rPr>
        <w:t xml:space="preserve">Note: </w:t>
      </w:r>
      <w:r w:rsidRPr="00186DB2">
        <w:rPr>
          <w:rFonts w:ascii="Times New Roman" w:hAnsi="Times New Roman" w:cs="Times New Roman"/>
          <w:i w:val="0"/>
          <w:iCs w:val="0"/>
          <w:color w:val="auto"/>
          <w:sz w:val="24"/>
          <w:szCs w:val="24"/>
        </w:rPr>
        <w:t xml:space="preserve">Created </w:t>
      </w:r>
      <w:r>
        <w:rPr>
          <w:rFonts w:ascii="Times New Roman" w:hAnsi="Times New Roman" w:cs="Times New Roman"/>
          <w:i w:val="0"/>
          <w:iCs w:val="0"/>
          <w:color w:val="auto"/>
          <w:sz w:val="24"/>
          <w:szCs w:val="24"/>
        </w:rPr>
        <w:t>with SAS.</w:t>
      </w:r>
      <w:r>
        <w:t xml:space="preserve"> </w:t>
      </w:r>
    </w:p>
    <w:p w14:paraId="2DEB461A" w14:textId="6DAC946F" w:rsidR="00EC4B97" w:rsidRDefault="00EC4B97" w:rsidP="008F5A58">
      <w:pPr>
        <w:pStyle w:val="Caption"/>
      </w:pPr>
    </w:p>
    <w:p w14:paraId="71A8D0DF" w14:textId="5E62C082" w:rsidR="00E01420" w:rsidRDefault="00E01420" w:rsidP="00EC4B97">
      <w:pPr>
        <w:pStyle w:val="NormalWeb"/>
        <w:spacing w:line="480" w:lineRule="auto"/>
        <w:ind w:left="567" w:hanging="567"/>
      </w:pPr>
    </w:p>
    <w:p w14:paraId="14DF56A4" w14:textId="77777777" w:rsidR="00EC4B97" w:rsidRDefault="00EC4B97" w:rsidP="00EC4B97">
      <w:pPr>
        <w:pStyle w:val="NormalWeb"/>
        <w:spacing w:line="480" w:lineRule="auto"/>
        <w:ind w:left="567" w:hanging="567"/>
      </w:pPr>
    </w:p>
    <w:p w14:paraId="46BBD440" w14:textId="57D98798" w:rsidR="003F70E6" w:rsidRPr="00186DB2" w:rsidRDefault="003F70E6" w:rsidP="008F5A58">
      <w:pPr>
        <w:pStyle w:val="Caption"/>
        <w:keepNext/>
        <w:rPr>
          <w:rFonts w:ascii="Times New Roman" w:hAnsi="Times New Roman" w:cs="Times New Roman"/>
          <w:b/>
          <w:bCs/>
          <w:i w:val="0"/>
          <w:iCs w:val="0"/>
          <w:color w:val="auto"/>
          <w:sz w:val="24"/>
          <w:szCs w:val="24"/>
        </w:rPr>
      </w:pPr>
      <w:r w:rsidRPr="00186DB2">
        <w:rPr>
          <w:rFonts w:ascii="Times New Roman" w:hAnsi="Times New Roman" w:cs="Times New Roman"/>
          <w:b/>
          <w:bCs/>
          <w:i w:val="0"/>
          <w:iCs w:val="0"/>
          <w:color w:val="auto"/>
          <w:sz w:val="24"/>
          <w:szCs w:val="24"/>
        </w:rPr>
        <w:lastRenderedPageBreak/>
        <w:t xml:space="preserve">Figure </w:t>
      </w:r>
      <w:r w:rsidRPr="00186DB2">
        <w:rPr>
          <w:rFonts w:ascii="Times New Roman" w:hAnsi="Times New Roman" w:cs="Times New Roman"/>
          <w:b/>
          <w:bCs/>
          <w:i w:val="0"/>
          <w:iCs w:val="0"/>
          <w:color w:val="auto"/>
          <w:sz w:val="24"/>
          <w:szCs w:val="24"/>
        </w:rPr>
        <w:fldChar w:fldCharType="begin"/>
      </w:r>
      <w:r w:rsidRPr="00186DB2">
        <w:rPr>
          <w:rFonts w:ascii="Times New Roman" w:hAnsi="Times New Roman" w:cs="Times New Roman"/>
          <w:b/>
          <w:bCs/>
          <w:i w:val="0"/>
          <w:iCs w:val="0"/>
          <w:color w:val="auto"/>
          <w:sz w:val="24"/>
          <w:szCs w:val="24"/>
        </w:rPr>
        <w:instrText xml:space="preserve"> SEQ Figure \* ARABIC </w:instrText>
      </w:r>
      <w:r w:rsidRPr="00186DB2">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noProof/>
          <w:color w:val="auto"/>
          <w:sz w:val="24"/>
          <w:szCs w:val="24"/>
        </w:rPr>
        <w:t>1</w:t>
      </w:r>
      <w:r w:rsidRPr="00186DB2">
        <w:rPr>
          <w:rFonts w:ascii="Times New Roman" w:hAnsi="Times New Roman" w:cs="Times New Roman"/>
          <w:b/>
          <w:bCs/>
          <w:i w:val="0"/>
          <w:iCs w:val="0"/>
          <w:color w:val="auto"/>
          <w:sz w:val="24"/>
          <w:szCs w:val="24"/>
        </w:rPr>
        <w:fldChar w:fldCharType="end"/>
      </w:r>
      <w:r w:rsidR="008F5A58">
        <w:rPr>
          <w:rFonts w:ascii="Times New Roman" w:hAnsi="Times New Roman" w:cs="Times New Roman"/>
          <w:b/>
          <w:bCs/>
          <w:i w:val="0"/>
          <w:iCs w:val="0"/>
          <w:color w:val="auto"/>
          <w:sz w:val="24"/>
          <w:szCs w:val="24"/>
        </w:rPr>
        <w:t>0</w:t>
      </w:r>
    </w:p>
    <w:p w14:paraId="2ECA6308" w14:textId="259FF531" w:rsidR="003F70E6" w:rsidRPr="00186DB2" w:rsidRDefault="003B5136" w:rsidP="008F5A58">
      <w:pPr>
        <w:pStyle w:val="Caption"/>
        <w:keepNext/>
        <w:rPr>
          <w:rFonts w:ascii="Times New Roman" w:hAnsi="Times New Roman" w:cs="Times New Roman"/>
          <w:color w:val="auto"/>
          <w:sz w:val="24"/>
          <w:szCs w:val="24"/>
        </w:rPr>
      </w:pPr>
      <w:r>
        <w:rPr>
          <w:rFonts w:ascii="Times New Roman" w:hAnsi="Times New Roman" w:cs="Times New Roman"/>
          <w:color w:val="auto"/>
          <w:sz w:val="24"/>
          <w:szCs w:val="24"/>
        </w:rPr>
        <w:t>SAS code for correlation</w:t>
      </w:r>
      <w:r w:rsidR="006A23D0">
        <w:rPr>
          <w:rFonts w:ascii="Times New Roman" w:hAnsi="Times New Roman" w:cs="Times New Roman"/>
          <w:color w:val="auto"/>
          <w:sz w:val="24"/>
          <w:szCs w:val="24"/>
        </w:rPr>
        <w:t xml:space="preserve"> between healthcare spend and life expectancy</w:t>
      </w:r>
    </w:p>
    <w:p w14:paraId="2A246EED" w14:textId="77777777" w:rsidR="008F5A58" w:rsidRDefault="000B20FB" w:rsidP="008F5A58">
      <w:pPr>
        <w:pStyle w:val="NormalWeb"/>
        <w:keepNext/>
        <w:ind w:left="567" w:hanging="567"/>
      </w:pPr>
      <w:r w:rsidRPr="000B20FB">
        <w:rPr>
          <w:noProof/>
        </w:rPr>
        <w:drawing>
          <wp:inline distT="0" distB="0" distL="0" distR="0" wp14:anchorId="537A1D15" wp14:editId="00AA9D57">
            <wp:extent cx="5943600" cy="2192655"/>
            <wp:effectExtent l="19050" t="19050" r="19050" b="17145"/>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22"/>
                    <a:stretch>
                      <a:fillRect/>
                    </a:stretch>
                  </pic:blipFill>
                  <pic:spPr>
                    <a:xfrm>
                      <a:off x="0" y="0"/>
                      <a:ext cx="5943600" cy="2192655"/>
                    </a:xfrm>
                    <a:prstGeom prst="rect">
                      <a:avLst/>
                    </a:prstGeom>
                    <a:ln>
                      <a:solidFill>
                        <a:schemeClr val="tx1"/>
                      </a:solidFill>
                    </a:ln>
                  </pic:spPr>
                </pic:pic>
              </a:graphicData>
            </a:graphic>
          </wp:inline>
        </w:drawing>
      </w:r>
    </w:p>
    <w:p w14:paraId="230C1D9C" w14:textId="1E82953C" w:rsidR="00640B65" w:rsidRDefault="008F5A58" w:rsidP="006A23D0">
      <w:pPr>
        <w:pStyle w:val="Caption"/>
      </w:pPr>
      <w:r w:rsidRPr="00186DB2">
        <w:rPr>
          <w:rFonts w:ascii="Times New Roman" w:hAnsi="Times New Roman" w:cs="Times New Roman"/>
          <w:color w:val="auto"/>
          <w:sz w:val="24"/>
          <w:szCs w:val="24"/>
        </w:rPr>
        <w:t xml:space="preserve">Note: </w:t>
      </w:r>
      <w:r w:rsidRPr="00186DB2">
        <w:rPr>
          <w:rFonts w:ascii="Times New Roman" w:hAnsi="Times New Roman" w:cs="Times New Roman"/>
          <w:i w:val="0"/>
          <w:iCs w:val="0"/>
          <w:color w:val="auto"/>
          <w:sz w:val="24"/>
          <w:szCs w:val="24"/>
        </w:rPr>
        <w:t xml:space="preserve">Created </w:t>
      </w:r>
      <w:r>
        <w:rPr>
          <w:rFonts w:ascii="Times New Roman" w:hAnsi="Times New Roman" w:cs="Times New Roman"/>
          <w:i w:val="0"/>
          <w:iCs w:val="0"/>
          <w:color w:val="auto"/>
          <w:sz w:val="24"/>
          <w:szCs w:val="24"/>
        </w:rPr>
        <w:t>with SAS.</w:t>
      </w:r>
      <w:r>
        <w:t xml:space="preserve"> </w:t>
      </w:r>
    </w:p>
    <w:p w14:paraId="30B9EE59" w14:textId="4F33C3A9" w:rsidR="003F70E6" w:rsidRPr="00186DB2" w:rsidRDefault="003F70E6" w:rsidP="008F5A58">
      <w:pPr>
        <w:pStyle w:val="Caption"/>
        <w:keepNext/>
        <w:rPr>
          <w:rFonts w:ascii="Times New Roman" w:hAnsi="Times New Roman" w:cs="Times New Roman"/>
          <w:b/>
          <w:bCs/>
          <w:i w:val="0"/>
          <w:iCs w:val="0"/>
          <w:color w:val="auto"/>
          <w:sz w:val="24"/>
          <w:szCs w:val="24"/>
        </w:rPr>
      </w:pPr>
      <w:r w:rsidRPr="00186DB2">
        <w:rPr>
          <w:rFonts w:ascii="Times New Roman" w:hAnsi="Times New Roman" w:cs="Times New Roman"/>
          <w:b/>
          <w:bCs/>
          <w:i w:val="0"/>
          <w:iCs w:val="0"/>
          <w:color w:val="auto"/>
          <w:sz w:val="24"/>
          <w:szCs w:val="24"/>
        </w:rPr>
        <w:t xml:space="preserve">Figure </w:t>
      </w:r>
      <w:r w:rsidRPr="00186DB2">
        <w:rPr>
          <w:rFonts w:ascii="Times New Roman" w:hAnsi="Times New Roman" w:cs="Times New Roman"/>
          <w:b/>
          <w:bCs/>
          <w:i w:val="0"/>
          <w:iCs w:val="0"/>
          <w:color w:val="auto"/>
          <w:sz w:val="24"/>
          <w:szCs w:val="24"/>
        </w:rPr>
        <w:fldChar w:fldCharType="begin"/>
      </w:r>
      <w:r w:rsidRPr="00186DB2">
        <w:rPr>
          <w:rFonts w:ascii="Times New Roman" w:hAnsi="Times New Roman" w:cs="Times New Roman"/>
          <w:b/>
          <w:bCs/>
          <w:i w:val="0"/>
          <w:iCs w:val="0"/>
          <w:color w:val="auto"/>
          <w:sz w:val="24"/>
          <w:szCs w:val="24"/>
        </w:rPr>
        <w:instrText xml:space="preserve"> SEQ Figure \* ARABIC </w:instrText>
      </w:r>
      <w:r w:rsidRPr="00186DB2">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noProof/>
          <w:color w:val="auto"/>
          <w:sz w:val="24"/>
          <w:szCs w:val="24"/>
        </w:rPr>
        <w:t>1</w:t>
      </w:r>
      <w:r w:rsidRPr="00186DB2">
        <w:rPr>
          <w:rFonts w:ascii="Times New Roman" w:hAnsi="Times New Roman" w:cs="Times New Roman"/>
          <w:b/>
          <w:bCs/>
          <w:i w:val="0"/>
          <w:iCs w:val="0"/>
          <w:color w:val="auto"/>
          <w:sz w:val="24"/>
          <w:szCs w:val="24"/>
        </w:rPr>
        <w:fldChar w:fldCharType="end"/>
      </w:r>
      <w:r w:rsidR="008F5A58">
        <w:rPr>
          <w:rFonts w:ascii="Times New Roman" w:hAnsi="Times New Roman" w:cs="Times New Roman"/>
          <w:b/>
          <w:bCs/>
          <w:i w:val="0"/>
          <w:iCs w:val="0"/>
          <w:color w:val="auto"/>
          <w:sz w:val="24"/>
          <w:szCs w:val="24"/>
        </w:rPr>
        <w:t>1</w:t>
      </w:r>
    </w:p>
    <w:p w14:paraId="4B133F9B" w14:textId="7A596BFA" w:rsidR="006A23D0" w:rsidRPr="00186DB2" w:rsidRDefault="006A23D0" w:rsidP="006A23D0">
      <w:pPr>
        <w:pStyle w:val="Caption"/>
        <w:keepNext/>
        <w:rPr>
          <w:rFonts w:ascii="Times New Roman" w:hAnsi="Times New Roman" w:cs="Times New Roman"/>
          <w:color w:val="auto"/>
          <w:sz w:val="24"/>
          <w:szCs w:val="24"/>
        </w:rPr>
      </w:pPr>
      <w:r>
        <w:rPr>
          <w:rFonts w:ascii="Times New Roman" w:hAnsi="Times New Roman" w:cs="Times New Roman"/>
          <w:color w:val="auto"/>
          <w:sz w:val="24"/>
          <w:szCs w:val="24"/>
        </w:rPr>
        <w:t>SAS code for correlation between pharmaceutical spend and life expectancy</w:t>
      </w:r>
    </w:p>
    <w:p w14:paraId="66E3A252" w14:textId="77777777" w:rsidR="008F5A58" w:rsidRDefault="005D53AC" w:rsidP="008F5A58">
      <w:pPr>
        <w:pStyle w:val="NormalWeb"/>
        <w:keepNext/>
        <w:ind w:left="567" w:hanging="567"/>
      </w:pPr>
      <w:r w:rsidRPr="005D53AC">
        <w:rPr>
          <w:noProof/>
        </w:rPr>
        <w:drawing>
          <wp:inline distT="0" distB="0" distL="0" distR="0" wp14:anchorId="71152833" wp14:editId="2A2C7188">
            <wp:extent cx="5943600" cy="2109470"/>
            <wp:effectExtent l="19050" t="19050" r="19050" b="24130"/>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23"/>
                    <a:stretch>
                      <a:fillRect/>
                    </a:stretch>
                  </pic:blipFill>
                  <pic:spPr>
                    <a:xfrm>
                      <a:off x="0" y="0"/>
                      <a:ext cx="5943600" cy="2109470"/>
                    </a:xfrm>
                    <a:prstGeom prst="rect">
                      <a:avLst/>
                    </a:prstGeom>
                    <a:ln>
                      <a:solidFill>
                        <a:schemeClr val="tx1"/>
                      </a:solidFill>
                    </a:ln>
                  </pic:spPr>
                </pic:pic>
              </a:graphicData>
            </a:graphic>
          </wp:inline>
        </w:drawing>
      </w:r>
    </w:p>
    <w:p w14:paraId="1A327EF4" w14:textId="77777777" w:rsidR="008F5A58" w:rsidRDefault="008F5A58" w:rsidP="008F5A58">
      <w:pPr>
        <w:pStyle w:val="Caption"/>
      </w:pPr>
      <w:r w:rsidRPr="00186DB2">
        <w:rPr>
          <w:rFonts w:ascii="Times New Roman" w:hAnsi="Times New Roman" w:cs="Times New Roman"/>
          <w:color w:val="auto"/>
          <w:sz w:val="24"/>
          <w:szCs w:val="24"/>
        </w:rPr>
        <w:t xml:space="preserve">Note: </w:t>
      </w:r>
      <w:r w:rsidRPr="00186DB2">
        <w:rPr>
          <w:rFonts w:ascii="Times New Roman" w:hAnsi="Times New Roman" w:cs="Times New Roman"/>
          <w:i w:val="0"/>
          <w:iCs w:val="0"/>
          <w:color w:val="auto"/>
          <w:sz w:val="24"/>
          <w:szCs w:val="24"/>
        </w:rPr>
        <w:t xml:space="preserve">Created </w:t>
      </w:r>
      <w:r>
        <w:rPr>
          <w:rFonts w:ascii="Times New Roman" w:hAnsi="Times New Roman" w:cs="Times New Roman"/>
          <w:i w:val="0"/>
          <w:iCs w:val="0"/>
          <w:color w:val="auto"/>
          <w:sz w:val="24"/>
          <w:szCs w:val="24"/>
        </w:rPr>
        <w:t>with SAS.</w:t>
      </w:r>
      <w:r>
        <w:t xml:space="preserve"> </w:t>
      </w:r>
    </w:p>
    <w:p w14:paraId="7EF08D9A" w14:textId="1BBE2F09" w:rsidR="00D5433A" w:rsidRDefault="00D5433A" w:rsidP="004455D9">
      <w:pPr>
        <w:pStyle w:val="NormalWeb"/>
        <w:spacing w:line="480" w:lineRule="auto"/>
        <w:ind w:left="567" w:hanging="567"/>
      </w:pPr>
    </w:p>
    <w:p w14:paraId="1D4CBC56" w14:textId="6A1F1D7F" w:rsidR="00EB0627" w:rsidRDefault="00EB0627" w:rsidP="004455D9">
      <w:pPr>
        <w:pStyle w:val="NormalWeb"/>
        <w:spacing w:line="480" w:lineRule="auto"/>
        <w:ind w:left="567" w:hanging="567"/>
      </w:pPr>
    </w:p>
    <w:p w14:paraId="2A2545C6" w14:textId="0FE60463" w:rsidR="003F70E6" w:rsidRPr="00186DB2" w:rsidRDefault="003F70E6" w:rsidP="008F5A58">
      <w:pPr>
        <w:pStyle w:val="Caption"/>
        <w:keepNext/>
        <w:rPr>
          <w:rFonts w:ascii="Times New Roman" w:hAnsi="Times New Roman" w:cs="Times New Roman"/>
          <w:b/>
          <w:bCs/>
          <w:i w:val="0"/>
          <w:iCs w:val="0"/>
          <w:color w:val="auto"/>
          <w:sz w:val="24"/>
          <w:szCs w:val="24"/>
        </w:rPr>
      </w:pPr>
      <w:r w:rsidRPr="00186DB2">
        <w:rPr>
          <w:rFonts w:ascii="Times New Roman" w:hAnsi="Times New Roman" w:cs="Times New Roman"/>
          <w:b/>
          <w:bCs/>
          <w:i w:val="0"/>
          <w:iCs w:val="0"/>
          <w:color w:val="auto"/>
          <w:sz w:val="24"/>
          <w:szCs w:val="24"/>
        </w:rPr>
        <w:lastRenderedPageBreak/>
        <w:t xml:space="preserve">Figure </w:t>
      </w:r>
      <w:r w:rsidRPr="00186DB2">
        <w:rPr>
          <w:rFonts w:ascii="Times New Roman" w:hAnsi="Times New Roman" w:cs="Times New Roman"/>
          <w:b/>
          <w:bCs/>
          <w:i w:val="0"/>
          <w:iCs w:val="0"/>
          <w:color w:val="auto"/>
          <w:sz w:val="24"/>
          <w:szCs w:val="24"/>
        </w:rPr>
        <w:fldChar w:fldCharType="begin"/>
      </w:r>
      <w:r w:rsidRPr="00186DB2">
        <w:rPr>
          <w:rFonts w:ascii="Times New Roman" w:hAnsi="Times New Roman" w:cs="Times New Roman"/>
          <w:b/>
          <w:bCs/>
          <w:i w:val="0"/>
          <w:iCs w:val="0"/>
          <w:color w:val="auto"/>
          <w:sz w:val="24"/>
          <w:szCs w:val="24"/>
        </w:rPr>
        <w:instrText xml:space="preserve"> SEQ Figure \* ARABIC </w:instrText>
      </w:r>
      <w:r w:rsidRPr="00186DB2">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noProof/>
          <w:color w:val="auto"/>
          <w:sz w:val="24"/>
          <w:szCs w:val="24"/>
        </w:rPr>
        <w:t>1</w:t>
      </w:r>
      <w:r w:rsidRPr="00186DB2">
        <w:rPr>
          <w:rFonts w:ascii="Times New Roman" w:hAnsi="Times New Roman" w:cs="Times New Roman"/>
          <w:b/>
          <w:bCs/>
          <w:i w:val="0"/>
          <w:iCs w:val="0"/>
          <w:color w:val="auto"/>
          <w:sz w:val="24"/>
          <w:szCs w:val="24"/>
        </w:rPr>
        <w:fldChar w:fldCharType="end"/>
      </w:r>
      <w:r w:rsidR="008F5A58">
        <w:rPr>
          <w:rFonts w:ascii="Times New Roman" w:hAnsi="Times New Roman" w:cs="Times New Roman"/>
          <w:b/>
          <w:bCs/>
          <w:i w:val="0"/>
          <w:iCs w:val="0"/>
          <w:color w:val="auto"/>
          <w:sz w:val="24"/>
          <w:szCs w:val="24"/>
        </w:rPr>
        <w:t>2</w:t>
      </w:r>
    </w:p>
    <w:p w14:paraId="3A67CE2D" w14:textId="0CE5EA90" w:rsidR="006A23D0" w:rsidRPr="00186DB2" w:rsidRDefault="006A23D0" w:rsidP="006A23D0">
      <w:pPr>
        <w:pStyle w:val="Caption"/>
        <w:keepNext/>
        <w:rPr>
          <w:rFonts w:ascii="Times New Roman" w:hAnsi="Times New Roman" w:cs="Times New Roman"/>
          <w:color w:val="auto"/>
          <w:sz w:val="24"/>
          <w:szCs w:val="24"/>
        </w:rPr>
      </w:pPr>
      <w:r>
        <w:rPr>
          <w:rFonts w:ascii="Times New Roman" w:hAnsi="Times New Roman" w:cs="Times New Roman"/>
          <w:color w:val="auto"/>
          <w:sz w:val="24"/>
          <w:szCs w:val="24"/>
        </w:rPr>
        <w:t>SAS code for correlation between care model and life expectancy</w:t>
      </w:r>
    </w:p>
    <w:p w14:paraId="0C3462BE" w14:textId="77777777" w:rsidR="008F5A58" w:rsidRDefault="004D3EE1" w:rsidP="008F5A58">
      <w:pPr>
        <w:pStyle w:val="NormalWeb"/>
        <w:keepNext/>
        <w:ind w:left="567" w:hanging="567"/>
      </w:pPr>
      <w:r w:rsidRPr="004D3EE1">
        <w:rPr>
          <w:noProof/>
        </w:rPr>
        <w:drawing>
          <wp:inline distT="0" distB="0" distL="0" distR="0" wp14:anchorId="0AE49371" wp14:editId="68D3C1DD">
            <wp:extent cx="5943600" cy="2126615"/>
            <wp:effectExtent l="19050" t="19050" r="19050" b="26035"/>
            <wp:docPr id="20" name="Picture 20"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 application&#10;&#10;Description automatically generated"/>
                    <pic:cNvPicPr/>
                  </pic:nvPicPr>
                  <pic:blipFill>
                    <a:blip r:embed="rId24"/>
                    <a:stretch>
                      <a:fillRect/>
                    </a:stretch>
                  </pic:blipFill>
                  <pic:spPr>
                    <a:xfrm>
                      <a:off x="0" y="0"/>
                      <a:ext cx="5943600" cy="2126615"/>
                    </a:xfrm>
                    <a:prstGeom prst="rect">
                      <a:avLst/>
                    </a:prstGeom>
                    <a:ln>
                      <a:solidFill>
                        <a:schemeClr val="tx1"/>
                      </a:solidFill>
                    </a:ln>
                  </pic:spPr>
                </pic:pic>
              </a:graphicData>
            </a:graphic>
          </wp:inline>
        </w:drawing>
      </w:r>
    </w:p>
    <w:p w14:paraId="035A5CA7" w14:textId="3F33B632" w:rsidR="00D9162C" w:rsidRPr="009A70BD" w:rsidRDefault="008F5A58" w:rsidP="008F5A58">
      <w:pPr>
        <w:pStyle w:val="Caption"/>
      </w:pPr>
      <w:r w:rsidRPr="00186DB2">
        <w:rPr>
          <w:rFonts w:ascii="Times New Roman" w:hAnsi="Times New Roman" w:cs="Times New Roman"/>
          <w:color w:val="auto"/>
          <w:sz w:val="24"/>
          <w:szCs w:val="24"/>
        </w:rPr>
        <w:t xml:space="preserve">Note: </w:t>
      </w:r>
      <w:r w:rsidRPr="00186DB2">
        <w:rPr>
          <w:rFonts w:ascii="Times New Roman" w:hAnsi="Times New Roman" w:cs="Times New Roman"/>
          <w:i w:val="0"/>
          <w:iCs w:val="0"/>
          <w:color w:val="auto"/>
          <w:sz w:val="24"/>
          <w:szCs w:val="24"/>
        </w:rPr>
        <w:t xml:space="preserve">Created </w:t>
      </w:r>
      <w:r>
        <w:rPr>
          <w:rFonts w:ascii="Times New Roman" w:hAnsi="Times New Roman" w:cs="Times New Roman"/>
          <w:i w:val="0"/>
          <w:iCs w:val="0"/>
          <w:color w:val="auto"/>
          <w:sz w:val="24"/>
          <w:szCs w:val="24"/>
        </w:rPr>
        <w:t>with SAS.</w:t>
      </w:r>
      <w:r>
        <w:t xml:space="preserve"> </w:t>
      </w:r>
    </w:p>
    <w:sectPr w:rsidR="00D9162C" w:rsidRPr="009A70BD">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63BC7" w14:textId="77777777" w:rsidR="00134D89" w:rsidRDefault="00134D89" w:rsidP="001F14A7">
      <w:pPr>
        <w:spacing w:after="0" w:line="240" w:lineRule="auto"/>
      </w:pPr>
      <w:r>
        <w:separator/>
      </w:r>
    </w:p>
  </w:endnote>
  <w:endnote w:type="continuationSeparator" w:id="0">
    <w:p w14:paraId="3B0FBF58" w14:textId="77777777" w:rsidR="00134D89" w:rsidRDefault="00134D89" w:rsidP="001F1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D4B64" w14:textId="77777777" w:rsidR="00134D89" w:rsidRDefault="00134D89" w:rsidP="001F14A7">
      <w:pPr>
        <w:spacing w:after="0" w:line="240" w:lineRule="auto"/>
      </w:pPr>
      <w:r>
        <w:separator/>
      </w:r>
    </w:p>
  </w:footnote>
  <w:footnote w:type="continuationSeparator" w:id="0">
    <w:p w14:paraId="4065B9C3" w14:textId="77777777" w:rsidR="00134D89" w:rsidRDefault="00134D89" w:rsidP="001F14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6564564"/>
      <w:docPartObj>
        <w:docPartGallery w:val="Page Numbers (Top of Page)"/>
        <w:docPartUnique/>
      </w:docPartObj>
    </w:sdtPr>
    <w:sdtEndPr>
      <w:rPr>
        <w:noProof/>
      </w:rPr>
    </w:sdtEndPr>
    <w:sdtContent>
      <w:p w14:paraId="0D5F1428" w14:textId="5324AE1D" w:rsidR="001F14A7" w:rsidRDefault="001F14A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F0EDB89" w14:textId="77777777" w:rsidR="001F14A7" w:rsidRDefault="001F14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1914A1"/>
    <w:multiLevelType w:val="multilevel"/>
    <w:tmpl w:val="4184F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B7177C"/>
    <w:multiLevelType w:val="multilevel"/>
    <w:tmpl w:val="33E2B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2990825">
    <w:abstractNumId w:val="1"/>
  </w:num>
  <w:num w:numId="2" w16cid:durableId="444810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2B4"/>
    <w:rsid w:val="00001454"/>
    <w:rsid w:val="00002405"/>
    <w:rsid w:val="0001740E"/>
    <w:rsid w:val="00023113"/>
    <w:rsid w:val="0002362B"/>
    <w:rsid w:val="00024901"/>
    <w:rsid w:val="000316E0"/>
    <w:rsid w:val="00052F38"/>
    <w:rsid w:val="000537A4"/>
    <w:rsid w:val="00055820"/>
    <w:rsid w:val="00063674"/>
    <w:rsid w:val="00070741"/>
    <w:rsid w:val="000727BA"/>
    <w:rsid w:val="0007414F"/>
    <w:rsid w:val="000847A6"/>
    <w:rsid w:val="00087422"/>
    <w:rsid w:val="000A0376"/>
    <w:rsid w:val="000B20FB"/>
    <w:rsid w:val="000C088C"/>
    <w:rsid w:val="000C249D"/>
    <w:rsid w:val="000C596E"/>
    <w:rsid w:val="000E71F5"/>
    <w:rsid w:val="000F1A9E"/>
    <w:rsid w:val="000F45AF"/>
    <w:rsid w:val="000F48EE"/>
    <w:rsid w:val="00103318"/>
    <w:rsid w:val="00105460"/>
    <w:rsid w:val="00107D76"/>
    <w:rsid w:val="001101BF"/>
    <w:rsid w:val="00113346"/>
    <w:rsid w:val="001164A1"/>
    <w:rsid w:val="00116802"/>
    <w:rsid w:val="0011759B"/>
    <w:rsid w:val="001252EB"/>
    <w:rsid w:val="00130074"/>
    <w:rsid w:val="00134D89"/>
    <w:rsid w:val="00150652"/>
    <w:rsid w:val="00157E4F"/>
    <w:rsid w:val="00166A1B"/>
    <w:rsid w:val="001676BA"/>
    <w:rsid w:val="0017226F"/>
    <w:rsid w:val="00193416"/>
    <w:rsid w:val="00194908"/>
    <w:rsid w:val="00195834"/>
    <w:rsid w:val="001B1C52"/>
    <w:rsid w:val="001B3A09"/>
    <w:rsid w:val="001B458A"/>
    <w:rsid w:val="001C45AD"/>
    <w:rsid w:val="001E1770"/>
    <w:rsid w:val="001E4CB2"/>
    <w:rsid w:val="001F14A7"/>
    <w:rsid w:val="001F2EA7"/>
    <w:rsid w:val="001F725B"/>
    <w:rsid w:val="00206040"/>
    <w:rsid w:val="002212D5"/>
    <w:rsid w:val="002244EF"/>
    <w:rsid w:val="00226194"/>
    <w:rsid w:val="002262B4"/>
    <w:rsid w:val="002338B5"/>
    <w:rsid w:val="00235844"/>
    <w:rsid w:val="00240AA7"/>
    <w:rsid w:val="00242EBF"/>
    <w:rsid w:val="00246758"/>
    <w:rsid w:val="00263E42"/>
    <w:rsid w:val="002841F6"/>
    <w:rsid w:val="002865E7"/>
    <w:rsid w:val="00291FCF"/>
    <w:rsid w:val="0029714D"/>
    <w:rsid w:val="002B3355"/>
    <w:rsid w:val="002B548A"/>
    <w:rsid w:val="002C135E"/>
    <w:rsid w:val="002E3C28"/>
    <w:rsid w:val="002E5D0F"/>
    <w:rsid w:val="002E7BCB"/>
    <w:rsid w:val="002E7ED0"/>
    <w:rsid w:val="00301F00"/>
    <w:rsid w:val="00306DC6"/>
    <w:rsid w:val="00316FC9"/>
    <w:rsid w:val="00324AF6"/>
    <w:rsid w:val="003267EE"/>
    <w:rsid w:val="003273C8"/>
    <w:rsid w:val="00331BB7"/>
    <w:rsid w:val="0033659C"/>
    <w:rsid w:val="0034738E"/>
    <w:rsid w:val="00351D36"/>
    <w:rsid w:val="003520BD"/>
    <w:rsid w:val="00356757"/>
    <w:rsid w:val="00361382"/>
    <w:rsid w:val="003658CC"/>
    <w:rsid w:val="0037377D"/>
    <w:rsid w:val="003750C8"/>
    <w:rsid w:val="00375382"/>
    <w:rsid w:val="00381343"/>
    <w:rsid w:val="003848CC"/>
    <w:rsid w:val="00394A98"/>
    <w:rsid w:val="0039704E"/>
    <w:rsid w:val="003A6057"/>
    <w:rsid w:val="003B5136"/>
    <w:rsid w:val="003C13FC"/>
    <w:rsid w:val="003C28F0"/>
    <w:rsid w:val="003D09CF"/>
    <w:rsid w:val="003D1932"/>
    <w:rsid w:val="003D7410"/>
    <w:rsid w:val="003E3EEC"/>
    <w:rsid w:val="003E49F7"/>
    <w:rsid w:val="003F70E6"/>
    <w:rsid w:val="004018D4"/>
    <w:rsid w:val="00406DA5"/>
    <w:rsid w:val="004100F5"/>
    <w:rsid w:val="00413144"/>
    <w:rsid w:val="00432630"/>
    <w:rsid w:val="00434AAF"/>
    <w:rsid w:val="00434D7E"/>
    <w:rsid w:val="00444D80"/>
    <w:rsid w:val="004455D9"/>
    <w:rsid w:val="00446CBD"/>
    <w:rsid w:val="004504DB"/>
    <w:rsid w:val="00452844"/>
    <w:rsid w:val="00452FEA"/>
    <w:rsid w:val="00466DF5"/>
    <w:rsid w:val="00474085"/>
    <w:rsid w:val="00492310"/>
    <w:rsid w:val="00495D8B"/>
    <w:rsid w:val="00496712"/>
    <w:rsid w:val="004A027F"/>
    <w:rsid w:val="004A5BD9"/>
    <w:rsid w:val="004A6E2E"/>
    <w:rsid w:val="004C3E15"/>
    <w:rsid w:val="004C4CAD"/>
    <w:rsid w:val="004C510C"/>
    <w:rsid w:val="004C6CA3"/>
    <w:rsid w:val="004D3EE1"/>
    <w:rsid w:val="004D5AE5"/>
    <w:rsid w:val="004E0B23"/>
    <w:rsid w:val="004E0CB9"/>
    <w:rsid w:val="004E6DA3"/>
    <w:rsid w:val="004F2584"/>
    <w:rsid w:val="005028CC"/>
    <w:rsid w:val="00514C43"/>
    <w:rsid w:val="00515532"/>
    <w:rsid w:val="0051638F"/>
    <w:rsid w:val="005235FA"/>
    <w:rsid w:val="0052493D"/>
    <w:rsid w:val="00524E3D"/>
    <w:rsid w:val="00534FBA"/>
    <w:rsid w:val="00541666"/>
    <w:rsid w:val="00553AE4"/>
    <w:rsid w:val="00554628"/>
    <w:rsid w:val="005634CA"/>
    <w:rsid w:val="00563D57"/>
    <w:rsid w:val="0056608F"/>
    <w:rsid w:val="005669F5"/>
    <w:rsid w:val="00575B81"/>
    <w:rsid w:val="005A7C10"/>
    <w:rsid w:val="005C010D"/>
    <w:rsid w:val="005C2F30"/>
    <w:rsid w:val="005C2F60"/>
    <w:rsid w:val="005C31E4"/>
    <w:rsid w:val="005C4EC5"/>
    <w:rsid w:val="005D153B"/>
    <w:rsid w:val="005D1D6F"/>
    <w:rsid w:val="005D491D"/>
    <w:rsid w:val="005D502E"/>
    <w:rsid w:val="005D53AC"/>
    <w:rsid w:val="005D6C14"/>
    <w:rsid w:val="005E007D"/>
    <w:rsid w:val="005E35A1"/>
    <w:rsid w:val="005E4351"/>
    <w:rsid w:val="005F3460"/>
    <w:rsid w:val="005F47AA"/>
    <w:rsid w:val="00600256"/>
    <w:rsid w:val="00603CCA"/>
    <w:rsid w:val="00617E9F"/>
    <w:rsid w:val="00623CA7"/>
    <w:rsid w:val="00640B65"/>
    <w:rsid w:val="00646AC8"/>
    <w:rsid w:val="00651E52"/>
    <w:rsid w:val="00653447"/>
    <w:rsid w:val="006539BD"/>
    <w:rsid w:val="00657453"/>
    <w:rsid w:val="006603F1"/>
    <w:rsid w:val="00662379"/>
    <w:rsid w:val="00672A9F"/>
    <w:rsid w:val="006758CC"/>
    <w:rsid w:val="00681C7F"/>
    <w:rsid w:val="00686AEB"/>
    <w:rsid w:val="00691184"/>
    <w:rsid w:val="006A23D0"/>
    <w:rsid w:val="006C6CFF"/>
    <w:rsid w:val="006D266E"/>
    <w:rsid w:val="006D2FE0"/>
    <w:rsid w:val="006D5012"/>
    <w:rsid w:val="006E2430"/>
    <w:rsid w:val="006E6189"/>
    <w:rsid w:val="006F513B"/>
    <w:rsid w:val="0070751C"/>
    <w:rsid w:val="00707AAC"/>
    <w:rsid w:val="007134BE"/>
    <w:rsid w:val="00714227"/>
    <w:rsid w:val="0072216D"/>
    <w:rsid w:val="00724214"/>
    <w:rsid w:val="007402C7"/>
    <w:rsid w:val="00747F30"/>
    <w:rsid w:val="00754B76"/>
    <w:rsid w:val="00757039"/>
    <w:rsid w:val="00765DD9"/>
    <w:rsid w:val="00786111"/>
    <w:rsid w:val="007915D7"/>
    <w:rsid w:val="00794CAC"/>
    <w:rsid w:val="007A0554"/>
    <w:rsid w:val="007A1162"/>
    <w:rsid w:val="007B06B3"/>
    <w:rsid w:val="007B61E1"/>
    <w:rsid w:val="007B7BCD"/>
    <w:rsid w:val="007B7E2C"/>
    <w:rsid w:val="007C22AB"/>
    <w:rsid w:val="007C22F5"/>
    <w:rsid w:val="007D010A"/>
    <w:rsid w:val="007D0525"/>
    <w:rsid w:val="007D13E1"/>
    <w:rsid w:val="00807717"/>
    <w:rsid w:val="00807CEA"/>
    <w:rsid w:val="00824155"/>
    <w:rsid w:val="008245DE"/>
    <w:rsid w:val="00825F5F"/>
    <w:rsid w:val="0083319C"/>
    <w:rsid w:val="00834892"/>
    <w:rsid w:val="00842D4C"/>
    <w:rsid w:val="0084545F"/>
    <w:rsid w:val="008455A3"/>
    <w:rsid w:val="00846F29"/>
    <w:rsid w:val="00865B57"/>
    <w:rsid w:val="0086662F"/>
    <w:rsid w:val="008670C3"/>
    <w:rsid w:val="00870CF2"/>
    <w:rsid w:val="00877FB1"/>
    <w:rsid w:val="00884481"/>
    <w:rsid w:val="0089043F"/>
    <w:rsid w:val="00893974"/>
    <w:rsid w:val="00893FED"/>
    <w:rsid w:val="0089445C"/>
    <w:rsid w:val="008A2EBB"/>
    <w:rsid w:val="008A617F"/>
    <w:rsid w:val="008B6CEE"/>
    <w:rsid w:val="008C0405"/>
    <w:rsid w:val="008C27E1"/>
    <w:rsid w:val="008C4284"/>
    <w:rsid w:val="008C5993"/>
    <w:rsid w:val="008D2B29"/>
    <w:rsid w:val="008D30A4"/>
    <w:rsid w:val="008E7B0B"/>
    <w:rsid w:val="008F3234"/>
    <w:rsid w:val="008F5A58"/>
    <w:rsid w:val="008F71F9"/>
    <w:rsid w:val="00904BF9"/>
    <w:rsid w:val="00914589"/>
    <w:rsid w:val="00921E8B"/>
    <w:rsid w:val="00926CDA"/>
    <w:rsid w:val="009318BB"/>
    <w:rsid w:val="00935961"/>
    <w:rsid w:val="00936E54"/>
    <w:rsid w:val="00943CC0"/>
    <w:rsid w:val="0097082B"/>
    <w:rsid w:val="009825E6"/>
    <w:rsid w:val="00995EDE"/>
    <w:rsid w:val="009A2797"/>
    <w:rsid w:val="009A70BD"/>
    <w:rsid w:val="009B0734"/>
    <w:rsid w:val="009B28A3"/>
    <w:rsid w:val="009B3B31"/>
    <w:rsid w:val="009C71ED"/>
    <w:rsid w:val="009C7977"/>
    <w:rsid w:val="009D0AF5"/>
    <w:rsid w:val="009D20A4"/>
    <w:rsid w:val="009D7185"/>
    <w:rsid w:val="009E0BEF"/>
    <w:rsid w:val="009E1F7A"/>
    <w:rsid w:val="009E20B7"/>
    <w:rsid w:val="009E60B8"/>
    <w:rsid w:val="00A06221"/>
    <w:rsid w:val="00A156FD"/>
    <w:rsid w:val="00A33799"/>
    <w:rsid w:val="00A36546"/>
    <w:rsid w:val="00A40484"/>
    <w:rsid w:val="00A477C2"/>
    <w:rsid w:val="00A56614"/>
    <w:rsid w:val="00A62604"/>
    <w:rsid w:val="00A65368"/>
    <w:rsid w:val="00A759A0"/>
    <w:rsid w:val="00A906B4"/>
    <w:rsid w:val="00A9538A"/>
    <w:rsid w:val="00AA45A5"/>
    <w:rsid w:val="00AA5961"/>
    <w:rsid w:val="00AA6FEF"/>
    <w:rsid w:val="00AB6086"/>
    <w:rsid w:val="00AC13A2"/>
    <w:rsid w:val="00AD31D2"/>
    <w:rsid w:val="00AE0CCF"/>
    <w:rsid w:val="00AE1CA4"/>
    <w:rsid w:val="00B17756"/>
    <w:rsid w:val="00B20E42"/>
    <w:rsid w:val="00B23D0F"/>
    <w:rsid w:val="00B24368"/>
    <w:rsid w:val="00B25831"/>
    <w:rsid w:val="00B50C1E"/>
    <w:rsid w:val="00B51748"/>
    <w:rsid w:val="00B56528"/>
    <w:rsid w:val="00B6071C"/>
    <w:rsid w:val="00B70173"/>
    <w:rsid w:val="00B75612"/>
    <w:rsid w:val="00BA4443"/>
    <w:rsid w:val="00BE333D"/>
    <w:rsid w:val="00C01099"/>
    <w:rsid w:val="00C040D6"/>
    <w:rsid w:val="00C079D5"/>
    <w:rsid w:val="00C130D0"/>
    <w:rsid w:val="00C2246D"/>
    <w:rsid w:val="00C2357E"/>
    <w:rsid w:val="00C266C5"/>
    <w:rsid w:val="00C37737"/>
    <w:rsid w:val="00C377AC"/>
    <w:rsid w:val="00C44884"/>
    <w:rsid w:val="00C521FE"/>
    <w:rsid w:val="00C578D5"/>
    <w:rsid w:val="00C672E6"/>
    <w:rsid w:val="00C74B36"/>
    <w:rsid w:val="00C77002"/>
    <w:rsid w:val="00C82028"/>
    <w:rsid w:val="00C87E61"/>
    <w:rsid w:val="00C90935"/>
    <w:rsid w:val="00CA2FE9"/>
    <w:rsid w:val="00CA35A9"/>
    <w:rsid w:val="00CB69AC"/>
    <w:rsid w:val="00CC69F2"/>
    <w:rsid w:val="00CD0486"/>
    <w:rsid w:val="00CD2536"/>
    <w:rsid w:val="00CD310A"/>
    <w:rsid w:val="00CF24A6"/>
    <w:rsid w:val="00CF2B95"/>
    <w:rsid w:val="00CF42E5"/>
    <w:rsid w:val="00D0345A"/>
    <w:rsid w:val="00D10A3B"/>
    <w:rsid w:val="00D152EF"/>
    <w:rsid w:val="00D26820"/>
    <w:rsid w:val="00D312A8"/>
    <w:rsid w:val="00D32B26"/>
    <w:rsid w:val="00D41224"/>
    <w:rsid w:val="00D413A2"/>
    <w:rsid w:val="00D4673C"/>
    <w:rsid w:val="00D47588"/>
    <w:rsid w:val="00D50563"/>
    <w:rsid w:val="00D53D09"/>
    <w:rsid w:val="00D5433A"/>
    <w:rsid w:val="00D605B7"/>
    <w:rsid w:val="00D62144"/>
    <w:rsid w:val="00D62DD5"/>
    <w:rsid w:val="00D74E6B"/>
    <w:rsid w:val="00D81907"/>
    <w:rsid w:val="00D833E6"/>
    <w:rsid w:val="00D8489D"/>
    <w:rsid w:val="00D84D73"/>
    <w:rsid w:val="00D86AE8"/>
    <w:rsid w:val="00D87961"/>
    <w:rsid w:val="00D910AC"/>
    <w:rsid w:val="00D9162C"/>
    <w:rsid w:val="00D92C99"/>
    <w:rsid w:val="00DA3D38"/>
    <w:rsid w:val="00DB3732"/>
    <w:rsid w:val="00DC1B3B"/>
    <w:rsid w:val="00DD0D5B"/>
    <w:rsid w:val="00DD397F"/>
    <w:rsid w:val="00DD467D"/>
    <w:rsid w:val="00DD4D34"/>
    <w:rsid w:val="00DE09DC"/>
    <w:rsid w:val="00DE317D"/>
    <w:rsid w:val="00DE3594"/>
    <w:rsid w:val="00DE5F8A"/>
    <w:rsid w:val="00DF7913"/>
    <w:rsid w:val="00E00047"/>
    <w:rsid w:val="00E01420"/>
    <w:rsid w:val="00E110D5"/>
    <w:rsid w:val="00E15E0E"/>
    <w:rsid w:val="00E43FA0"/>
    <w:rsid w:val="00E44975"/>
    <w:rsid w:val="00E47B42"/>
    <w:rsid w:val="00E52FCE"/>
    <w:rsid w:val="00E54CFA"/>
    <w:rsid w:val="00E56C88"/>
    <w:rsid w:val="00E62028"/>
    <w:rsid w:val="00E67CBD"/>
    <w:rsid w:val="00E73620"/>
    <w:rsid w:val="00E7691A"/>
    <w:rsid w:val="00E90E2B"/>
    <w:rsid w:val="00E979B5"/>
    <w:rsid w:val="00EA1BD9"/>
    <w:rsid w:val="00EB0627"/>
    <w:rsid w:val="00EB11C8"/>
    <w:rsid w:val="00EB1206"/>
    <w:rsid w:val="00EC3087"/>
    <w:rsid w:val="00EC4B97"/>
    <w:rsid w:val="00EE2698"/>
    <w:rsid w:val="00EE3DFE"/>
    <w:rsid w:val="00EE53DB"/>
    <w:rsid w:val="00EE6D78"/>
    <w:rsid w:val="00EF0E4A"/>
    <w:rsid w:val="00EF2763"/>
    <w:rsid w:val="00EF5F2C"/>
    <w:rsid w:val="00F12319"/>
    <w:rsid w:val="00F12A1B"/>
    <w:rsid w:val="00F17D01"/>
    <w:rsid w:val="00F24958"/>
    <w:rsid w:val="00F309D6"/>
    <w:rsid w:val="00F36962"/>
    <w:rsid w:val="00F61227"/>
    <w:rsid w:val="00F62778"/>
    <w:rsid w:val="00F65912"/>
    <w:rsid w:val="00F809C9"/>
    <w:rsid w:val="00F84B33"/>
    <w:rsid w:val="00F858C7"/>
    <w:rsid w:val="00F92BD0"/>
    <w:rsid w:val="00FA2D72"/>
    <w:rsid w:val="00FA2E2D"/>
    <w:rsid w:val="00FB581D"/>
    <w:rsid w:val="00FC0A50"/>
    <w:rsid w:val="00FC4AFA"/>
    <w:rsid w:val="00FC4C9C"/>
    <w:rsid w:val="00FC6130"/>
    <w:rsid w:val="00FD5459"/>
    <w:rsid w:val="00FD6220"/>
    <w:rsid w:val="00FE02E4"/>
    <w:rsid w:val="00FE1899"/>
    <w:rsid w:val="00FE4338"/>
    <w:rsid w:val="00FE4960"/>
    <w:rsid w:val="00FE6774"/>
    <w:rsid w:val="00FF15C1"/>
    <w:rsid w:val="00FF5782"/>
    <w:rsid w:val="00FF6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B9CD7"/>
  <w15:chartTrackingRefBased/>
  <w15:docId w15:val="{978A7FE4-18E5-4D3D-855F-8D9AAAC54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24155"/>
    <w:pPr>
      <w:spacing w:after="200" w:line="240" w:lineRule="auto"/>
    </w:pPr>
    <w:rPr>
      <w:i/>
      <w:iCs/>
      <w:color w:val="44546A" w:themeColor="text2"/>
      <w:sz w:val="18"/>
      <w:szCs w:val="18"/>
    </w:rPr>
  </w:style>
  <w:style w:type="paragraph" w:styleId="NormalWeb">
    <w:name w:val="Normal (Web)"/>
    <w:basedOn w:val="Normal"/>
    <w:uiPriority w:val="99"/>
    <w:unhideWhenUsed/>
    <w:rsid w:val="00A3654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F3234"/>
    <w:rPr>
      <w:color w:val="0563C1" w:themeColor="hyperlink"/>
      <w:u w:val="single"/>
    </w:rPr>
  </w:style>
  <w:style w:type="character" w:styleId="UnresolvedMention">
    <w:name w:val="Unresolved Mention"/>
    <w:basedOn w:val="DefaultParagraphFont"/>
    <w:uiPriority w:val="99"/>
    <w:semiHidden/>
    <w:unhideWhenUsed/>
    <w:rsid w:val="008F3234"/>
    <w:rPr>
      <w:color w:val="605E5C"/>
      <w:shd w:val="clear" w:color="auto" w:fill="E1DFDD"/>
    </w:rPr>
  </w:style>
  <w:style w:type="paragraph" w:styleId="Header">
    <w:name w:val="header"/>
    <w:basedOn w:val="Normal"/>
    <w:link w:val="HeaderChar"/>
    <w:uiPriority w:val="99"/>
    <w:unhideWhenUsed/>
    <w:rsid w:val="001F14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14A7"/>
  </w:style>
  <w:style w:type="paragraph" w:styleId="Footer">
    <w:name w:val="footer"/>
    <w:basedOn w:val="Normal"/>
    <w:link w:val="FooterChar"/>
    <w:uiPriority w:val="99"/>
    <w:unhideWhenUsed/>
    <w:rsid w:val="001F14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14A7"/>
  </w:style>
  <w:style w:type="character" w:styleId="FollowedHyperlink">
    <w:name w:val="FollowedHyperlink"/>
    <w:basedOn w:val="DefaultParagraphFont"/>
    <w:uiPriority w:val="99"/>
    <w:semiHidden/>
    <w:unhideWhenUsed/>
    <w:rsid w:val="00CA35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141773">
      <w:bodyDiv w:val="1"/>
      <w:marLeft w:val="0"/>
      <w:marRight w:val="0"/>
      <w:marTop w:val="0"/>
      <w:marBottom w:val="0"/>
      <w:divBdr>
        <w:top w:val="none" w:sz="0" w:space="0" w:color="auto"/>
        <w:left w:val="none" w:sz="0" w:space="0" w:color="auto"/>
        <w:bottom w:val="none" w:sz="0" w:space="0" w:color="auto"/>
        <w:right w:val="none" w:sz="0" w:space="0" w:color="auto"/>
      </w:divBdr>
    </w:div>
    <w:div w:id="499126115">
      <w:bodyDiv w:val="1"/>
      <w:marLeft w:val="0"/>
      <w:marRight w:val="0"/>
      <w:marTop w:val="0"/>
      <w:marBottom w:val="0"/>
      <w:divBdr>
        <w:top w:val="none" w:sz="0" w:space="0" w:color="auto"/>
        <w:left w:val="none" w:sz="0" w:space="0" w:color="auto"/>
        <w:bottom w:val="none" w:sz="0" w:space="0" w:color="auto"/>
        <w:right w:val="none" w:sz="0" w:space="0" w:color="auto"/>
      </w:divBdr>
    </w:div>
    <w:div w:id="973603483">
      <w:bodyDiv w:val="1"/>
      <w:marLeft w:val="0"/>
      <w:marRight w:val="0"/>
      <w:marTop w:val="0"/>
      <w:marBottom w:val="0"/>
      <w:divBdr>
        <w:top w:val="none" w:sz="0" w:space="0" w:color="auto"/>
        <w:left w:val="none" w:sz="0" w:space="0" w:color="auto"/>
        <w:bottom w:val="none" w:sz="0" w:space="0" w:color="auto"/>
        <w:right w:val="none" w:sz="0" w:space="0" w:color="auto"/>
      </w:divBdr>
    </w:div>
    <w:div w:id="1033068903">
      <w:bodyDiv w:val="1"/>
      <w:marLeft w:val="0"/>
      <w:marRight w:val="0"/>
      <w:marTop w:val="0"/>
      <w:marBottom w:val="0"/>
      <w:divBdr>
        <w:top w:val="none" w:sz="0" w:space="0" w:color="auto"/>
        <w:left w:val="none" w:sz="0" w:space="0" w:color="auto"/>
        <w:bottom w:val="none" w:sz="0" w:space="0" w:color="auto"/>
        <w:right w:val="none" w:sz="0" w:space="0" w:color="auto"/>
      </w:divBdr>
    </w:div>
    <w:div w:id="1064139322">
      <w:bodyDiv w:val="1"/>
      <w:marLeft w:val="0"/>
      <w:marRight w:val="0"/>
      <w:marTop w:val="0"/>
      <w:marBottom w:val="0"/>
      <w:divBdr>
        <w:top w:val="none" w:sz="0" w:space="0" w:color="auto"/>
        <w:left w:val="none" w:sz="0" w:space="0" w:color="auto"/>
        <w:bottom w:val="none" w:sz="0" w:space="0" w:color="auto"/>
        <w:right w:val="none" w:sz="0" w:space="0" w:color="auto"/>
      </w:divBdr>
    </w:div>
    <w:div w:id="1098284964">
      <w:bodyDiv w:val="1"/>
      <w:marLeft w:val="0"/>
      <w:marRight w:val="0"/>
      <w:marTop w:val="0"/>
      <w:marBottom w:val="0"/>
      <w:divBdr>
        <w:top w:val="none" w:sz="0" w:space="0" w:color="auto"/>
        <w:left w:val="none" w:sz="0" w:space="0" w:color="auto"/>
        <w:bottom w:val="none" w:sz="0" w:space="0" w:color="auto"/>
        <w:right w:val="none" w:sz="0" w:space="0" w:color="auto"/>
      </w:divBdr>
    </w:div>
    <w:div w:id="1120226066">
      <w:bodyDiv w:val="1"/>
      <w:marLeft w:val="0"/>
      <w:marRight w:val="0"/>
      <w:marTop w:val="0"/>
      <w:marBottom w:val="0"/>
      <w:divBdr>
        <w:top w:val="none" w:sz="0" w:space="0" w:color="auto"/>
        <w:left w:val="none" w:sz="0" w:space="0" w:color="auto"/>
        <w:bottom w:val="none" w:sz="0" w:space="0" w:color="auto"/>
        <w:right w:val="none" w:sz="0" w:space="0" w:color="auto"/>
      </w:divBdr>
    </w:div>
    <w:div w:id="1376193728">
      <w:bodyDiv w:val="1"/>
      <w:marLeft w:val="0"/>
      <w:marRight w:val="0"/>
      <w:marTop w:val="0"/>
      <w:marBottom w:val="0"/>
      <w:divBdr>
        <w:top w:val="none" w:sz="0" w:space="0" w:color="auto"/>
        <w:left w:val="none" w:sz="0" w:space="0" w:color="auto"/>
        <w:bottom w:val="none" w:sz="0" w:space="0" w:color="auto"/>
        <w:right w:val="none" w:sz="0" w:space="0" w:color="auto"/>
      </w:divBdr>
    </w:div>
    <w:div w:id="1393499462">
      <w:bodyDiv w:val="1"/>
      <w:marLeft w:val="0"/>
      <w:marRight w:val="0"/>
      <w:marTop w:val="0"/>
      <w:marBottom w:val="0"/>
      <w:divBdr>
        <w:top w:val="none" w:sz="0" w:space="0" w:color="auto"/>
        <w:left w:val="none" w:sz="0" w:space="0" w:color="auto"/>
        <w:bottom w:val="none" w:sz="0" w:space="0" w:color="auto"/>
        <w:right w:val="none" w:sz="0" w:space="0" w:color="auto"/>
      </w:divBdr>
    </w:div>
    <w:div w:id="1462268425">
      <w:bodyDiv w:val="1"/>
      <w:marLeft w:val="0"/>
      <w:marRight w:val="0"/>
      <w:marTop w:val="0"/>
      <w:marBottom w:val="0"/>
      <w:divBdr>
        <w:top w:val="none" w:sz="0" w:space="0" w:color="auto"/>
        <w:left w:val="none" w:sz="0" w:space="0" w:color="auto"/>
        <w:bottom w:val="none" w:sz="0" w:space="0" w:color="auto"/>
        <w:right w:val="none" w:sz="0" w:space="0" w:color="auto"/>
      </w:divBdr>
    </w:div>
    <w:div w:id="1654023347">
      <w:bodyDiv w:val="1"/>
      <w:marLeft w:val="0"/>
      <w:marRight w:val="0"/>
      <w:marTop w:val="0"/>
      <w:marBottom w:val="0"/>
      <w:divBdr>
        <w:top w:val="none" w:sz="0" w:space="0" w:color="auto"/>
        <w:left w:val="none" w:sz="0" w:space="0" w:color="auto"/>
        <w:bottom w:val="none" w:sz="0" w:space="0" w:color="auto"/>
        <w:right w:val="none" w:sz="0" w:space="0" w:color="auto"/>
      </w:divBdr>
    </w:div>
    <w:div w:id="174930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i.org/10.1787/data-00900-e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tandfonline.com/doi/abs/10.1080/713832157"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moneygeek.com/debt/resources/how-debt-can-harm-your-health/"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s://doi.org/10.1016/j.amjmed.2009.12.011" TargetMode="External"/><Relationship Id="rId23"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atalyst.nejm.org/doi/full/10.1056/CAT.17.0558" TargetMode="External"/><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FAE04-4C13-41A9-B53F-FD782738E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28</Pages>
  <Words>4655</Words>
  <Characters>26534</Characters>
  <Application>Microsoft Office Word</Application>
  <DocSecurity>0</DocSecurity>
  <Lines>221</Lines>
  <Paragraphs>62</Paragraphs>
  <ScaleCrop>false</ScaleCrop>
  <Company/>
  <LinksUpToDate>false</LinksUpToDate>
  <CharactersWithSpaces>31127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Sherilyn Sommerville</dc:creator>
  <cp:keywords/>
  <dc:description/>
  <cp:lastModifiedBy>Sherilyn Sommerville</cp:lastModifiedBy>
  <cp:revision>22</cp:revision>
  <dcterms:created xsi:type="dcterms:W3CDTF">2022-05-08T18:24:00Z</dcterms:created>
  <dcterms:modified xsi:type="dcterms:W3CDTF">2022-05-08T19:56:00Z</dcterms:modified>
</cp:coreProperties>
</file>