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BA8" w:rsidRDefault="00911BA8">
      <w:pPr>
        <w:rPr>
          <w:rFonts w:ascii="Arial" w:hAnsi="Arial" w:cs="Arial"/>
          <w:color w:val="050505"/>
          <w:sz w:val="27"/>
          <w:szCs w:val="27"/>
          <w:lang w:val="en-US"/>
        </w:rPr>
      </w:pPr>
      <w:proofErr w:type="gramStart"/>
      <w:r w:rsidRPr="00911BA8">
        <w:rPr>
          <w:rFonts w:ascii="Arial" w:hAnsi="Arial" w:cs="Arial"/>
          <w:color w:val="050505"/>
          <w:sz w:val="27"/>
          <w:szCs w:val="27"/>
          <w:lang w:val="en-US"/>
        </w:rPr>
        <w:t>interface</w:t>
      </w:r>
      <w:proofErr w:type="gramEnd"/>
      <w:r w:rsidRPr="00911BA8">
        <w:rPr>
          <w:rFonts w:ascii="Arial" w:hAnsi="Arial" w:cs="Arial"/>
          <w:color w:val="050505"/>
          <w:sz w:val="27"/>
          <w:szCs w:val="27"/>
          <w:lang w:val="en-US"/>
        </w:rPr>
        <w:t xml:space="preserve"> </w:t>
      </w:r>
      <w:proofErr w:type="spellStart"/>
      <w:r w:rsidRPr="00911BA8">
        <w:rPr>
          <w:rFonts w:ascii="Arial" w:hAnsi="Arial" w:cs="Arial"/>
          <w:color w:val="050505"/>
          <w:sz w:val="27"/>
          <w:szCs w:val="27"/>
          <w:highlight w:val="cyan"/>
          <w:lang w:val="en-US"/>
        </w:rPr>
        <w:t>Tank.Operations.I</w:t>
      </w:r>
      <w:r w:rsidRPr="00911BA8">
        <w:rPr>
          <w:rFonts w:ascii="Arial" w:hAnsi="Arial" w:cs="Arial"/>
          <w:color w:val="050505"/>
          <w:sz w:val="27"/>
          <w:szCs w:val="27"/>
          <w:highlight w:val="yellow"/>
          <w:lang w:val="en-US"/>
        </w:rPr>
        <w:t>Movable</w:t>
      </w:r>
      <w:proofErr w:type="spellEnd"/>
      <w:r w:rsidRPr="00911BA8">
        <w:rPr>
          <w:rFonts w:ascii="Arial" w:hAnsi="Arial" w:cs="Arial"/>
          <w:color w:val="050505"/>
          <w:sz w:val="27"/>
          <w:szCs w:val="27"/>
          <w:lang w:val="en-US"/>
        </w:rPr>
        <w:br/>
        <w:t>{</w:t>
      </w:r>
      <w:r w:rsidRPr="00911BA8">
        <w:rPr>
          <w:rFonts w:ascii="Arial" w:hAnsi="Arial" w:cs="Arial"/>
          <w:color w:val="050505"/>
          <w:sz w:val="27"/>
          <w:szCs w:val="27"/>
          <w:lang w:val="en-US"/>
        </w:rPr>
        <w:br/>
      </w:r>
      <w:r w:rsidRPr="00911BA8">
        <w:rPr>
          <w:rFonts w:ascii="Arial" w:hAnsi="Arial" w:cs="Arial"/>
          <w:color w:val="050505"/>
          <w:sz w:val="27"/>
          <w:szCs w:val="27"/>
          <w:highlight w:val="magenta"/>
          <w:lang w:val="en-US"/>
        </w:rPr>
        <w:t>Vector</w:t>
      </w:r>
      <w:r w:rsidRPr="00911BA8">
        <w:rPr>
          <w:rFonts w:ascii="Arial" w:hAnsi="Arial" w:cs="Arial"/>
          <w:color w:val="050505"/>
          <w:sz w:val="27"/>
          <w:szCs w:val="27"/>
          <w:lang w:val="en-US"/>
        </w:rPr>
        <w:t xml:space="preserve"> </w:t>
      </w:r>
      <w:proofErr w:type="spellStart"/>
      <w:r w:rsidRPr="00911BA8">
        <w:rPr>
          <w:rFonts w:ascii="Arial" w:hAnsi="Arial" w:cs="Arial"/>
          <w:color w:val="050505"/>
          <w:sz w:val="27"/>
          <w:szCs w:val="27"/>
          <w:highlight w:val="green"/>
          <w:lang w:val="en-US"/>
        </w:rPr>
        <w:t>getPosition</w:t>
      </w:r>
      <w:proofErr w:type="spellEnd"/>
      <w:r w:rsidRPr="00911BA8">
        <w:rPr>
          <w:rFonts w:ascii="Arial" w:hAnsi="Arial" w:cs="Arial"/>
          <w:color w:val="050505"/>
          <w:sz w:val="27"/>
          <w:szCs w:val="27"/>
          <w:lang w:val="en-US"/>
        </w:rPr>
        <w:t>();</w:t>
      </w:r>
      <w:r w:rsidRPr="00911BA8">
        <w:rPr>
          <w:rFonts w:ascii="Arial" w:hAnsi="Arial" w:cs="Arial"/>
          <w:color w:val="050505"/>
          <w:sz w:val="27"/>
          <w:szCs w:val="27"/>
          <w:lang w:val="en-US"/>
        </w:rPr>
        <w:br/>
      </w:r>
      <w:r w:rsidRPr="00911BA8">
        <w:rPr>
          <w:rFonts w:ascii="Arial" w:hAnsi="Arial" w:cs="Arial"/>
          <w:color w:val="050505"/>
          <w:sz w:val="27"/>
          <w:szCs w:val="27"/>
          <w:highlight w:val="magenta"/>
          <w:lang w:val="en-US"/>
        </w:rPr>
        <w:t>Vector</w:t>
      </w:r>
      <w:r w:rsidRPr="00911BA8">
        <w:rPr>
          <w:rFonts w:ascii="Arial" w:hAnsi="Arial" w:cs="Arial"/>
          <w:color w:val="050505"/>
          <w:sz w:val="27"/>
          <w:szCs w:val="27"/>
          <w:lang w:val="en-US"/>
        </w:rPr>
        <w:t xml:space="preserve"> </w:t>
      </w:r>
      <w:proofErr w:type="spellStart"/>
      <w:r w:rsidRPr="00911BA8">
        <w:rPr>
          <w:rFonts w:ascii="Arial" w:hAnsi="Arial" w:cs="Arial"/>
          <w:color w:val="050505"/>
          <w:sz w:val="27"/>
          <w:szCs w:val="27"/>
          <w:highlight w:val="green"/>
          <w:lang w:val="en-US"/>
        </w:rPr>
        <w:t>setPosition</w:t>
      </w:r>
      <w:proofErr w:type="spellEnd"/>
      <w:r w:rsidRPr="00911BA8">
        <w:rPr>
          <w:rFonts w:ascii="Arial" w:hAnsi="Arial" w:cs="Arial"/>
          <w:color w:val="050505"/>
          <w:sz w:val="27"/>
          <w:szCs w:val="27"/>
          <w:lang w:val="en-US"/>
        </w:rPr>
        <w:t>(</w:t>
      </w:r>
      <w:r w:rsidRPr="00DA1C8E">
        <w:rPr>
          <w:rFonts w:ascii="Arial" w:hAnsi="Arial" w:cs="Arial"/>
          <w:color w:val="050505"/>
          <w:sz w:val="27"/>
          <w:szCs w:val="27"/>
          <w:highlight w:val="magenta"/>
          <w:lang w:val="en-US"/>
        </w:rPr>
        <w:t>Vector</w:t>
      </w:r>
      <w:r w:rsidRPr="00911BA8">
        <w:rPr>
          <w:rFonts w:ascii="Arial" w:hAnsi="Arial" w:cs="Arial"/>
          <w:color w:val="050505"/>
          <w:sz w:val="27"/>
          <w:szCs w:val="27"/>
          <w:lang w:val="en-US"/>
        </w:rPr>
        <w:t xml:space="preserve"> </w:t>
      </w:r>
      <w:proofErr w:type="spellStart"/>
      <w:r w:rsidRPr="00DA1C8E">
        <w:rPr>
          <w:rFonts w:ascii="Arial" w:hAnsi="Arial" w:cs="Arial"/>
          <w:color w:val="050505"/>
          <w:sz w:val="27"/>
          <w:szCs w:val="27"/>
          <w:highlight w:val="red"/>
          <w:lang w:val="en-US"/>
        </w:rPr>
        <w:t>newValue</w:t>
      </w:r>
      <w:proofErr w:type="spellEnd"/>
      <w:r w:rsidRPr="00911BA8">
        <w:rPr>
          <w:rFonts w:ascii="Arial" w:hAnsi="Arial" w:cs="Arial"/>
          <w:color w:val="050505"/>
          <w:sz w:val="27"/>
          <w:szCs w:val="27"/>
          <w:lang w:val="en-US"/>
        </w:rPr>
        <w:t>);</w:t>
      </w:r>
      <w:bookmarkStart w:id="0" w:name="_GoBack"/>
      <w:bookmarkEnd w:id="0"/>
      <w:r w:rsidRPr="00911BA8">
        <w:rPr>
          <w:rFonts w:ascii="Arial" w:hAnsi="Arial" w:cs="Arial"/>
          <w:color w:val="050505"/>
          <w:sz w:val="27"/>
          <w:szCs w:val="27"/>
          <w:lang w:val="en-US"/>
        </w:rPr>
        <w:br/>
      </w:r>
      <w:r w:rsidRPr="00911BA8">
        <w:rPr>
          <w:rFonts w:ascii="Arial" w:hAnsi="Arial" w:cs="Arial"/>
          <w:color w:val="050505"/>
          <w:sz w:val="27"/>
          <w:szCs w:val="27"/>
          <w:highlight w:val="magenta"/>
          <w:lang w:val="en-US"/>
        </w:rPr>
        <w:t>Vector</w:t>
      </w:r>
      <w:r w:rsidRPr="00911BA8">
        <w:rPr>
          <w:rFonts w:ascii="Arial" w:hAnsi="Arial" w:cs="Arial"/>
          <w:color w:val="050505"/>
          <w:sz w:val="27"/>
          <w:szCs w:val="27"/>
          <w:lang w:val="en-US"/>
        </w:rPr>
        <w:t xml:space="preserve"> </w:t>
      </w:r>
      <w:proofErr w:type="spellStart"/>
      <w:r w:rsidRPr="00911BA8">
        <w:rPr>
          <w:rFonts w:ascii="Arial" w:hAnsi="Arial" w:cs="Arial"/>
          <w:color w:val="050505"/>
          <w:sz w:val="27"/>
          <w:szCs w:val="27"/>
          <w:highlight w:val="green"/>
          <w:lang w:val="en-US"/>
        </w:rPr>
        <w:t>getVelocity</w:t>
      </w:r>
      <w:proofErr w:type="spellEnd"/>
      <w:r w:rsidRPr="00911BA8">
        <w:rPr>
          <w:rFonts w:ascii="Arial" w:hAnsi="Arial" w:cs="Arial"/>
          <w:color w:val="050505"/>
          <w:sz w:val="27"/>
          <w:szCs w:val="27"/>
          <w:lang w:val="en-US"/>
        </w:rPr>
        <w:t>();</w:t>
      </w:r>
      <w:r w:rsidRPr="00911BA8">
        <w:rPr>
          <w:rFonts w:ascii="Arial" w:hAnsi="Arial" w:cs="Arial"/>
          <w:color w:val="050505"/>
          <w:sz w:val="27"/>
          <w:szCs w:val="27"/>
          <w:lang w:val="en-US"/>
        </w:rPr>
        <w:br/>
        <w:t>}</w:t>
      </w:r>
    </w:p>
    <w:p w:rsidR="008B7AE6" w:rsidRPr="000110EB" w:rsidRDefault="000110EB">
      <w:pPr>
        <w:rPr>
          <w:lang w:val="en-US"/>
        </w:rPr>
      </w:pPr>
      <w:r w:rsidRPr="000110EB">
        <w:rPr>
          <w:rFonts w:ascii="Arial" w:hAnsi="Arial" w:cs="Arial"/>
          <w:color w:val="050505"/>
          <w:sz w:val="27"/>
          <w:szCs w:val="27"/>
          <w:lang w:val="en-US"/>
        </w:rPr>
        <w:t xml:space="preserve">class 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AutoGenerated.</w:t>
      </w:r>
      <w:r w:rsidRPr="000110EB">
        <w:rPr>
          <w:rFonts w:ascii="Arial" w:hAnsi="Arial" w:cs="Arial"/>
          <w:color w:val="050505"/>
          <w:sz w:val="27"/>
          <w:szCs w:val="27"/>
          <w:highlight w:val="yellow"/>
          <w:lang w:val="en-US"/>
        </w:rPr>
        <w:t>Movable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t>Adapter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t xml:space="preserve">: 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highlight w:val="cyan"/>
          <w:lang w:val="en-US"/>
        </w:rPr>
        <w:t>Tank.Operations.I</w:t>
      </w:r>
      <w:r w:rsidRPr="000110EB">
        <w:rPr>
          <w:rFonts w:ascii="Arial" w:hAnsi="Arial" w:cs="Arial"/>
          <w:color w:val="050505"/>
          <w:sz w:val="27"/>
          <w:szCs w:val="27"/>
          <w:highlight w:val="yellow"/>
          <w:lang w:val="en-US"/>
        </w:rPr>
        <w:t>Movable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  <w:t>{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UObject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t xml:space="preserve"> 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obj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;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  <w:t xml:space="preserve">public 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highlight w:val="yellow"/>
          <w:lang w:val="en-US"/>
        </w:rPr>
        <w:t>Movable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t>Adapter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(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UObject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t xml:space="preserve"> 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obj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)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  <w:t>{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  <w:t xml:space="preserve">this.obj = 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obj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;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  <w:t>}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  <w:t xml:space="preserve">public </w:t>
      </w:r>
      <w:r w:rsidRPr="000110EB">
        <w:rPr>
          <w:rFonts w:ascii="Arial" w:hAnsi="Arial" w:cs="Arial"/>
          <w:color w:val="050505"/>
          <w:sz w:val="27"/>
          <w:szCs w:val="27"/>
          <w:highlight w:val="magenta"/>
          <w:lang w:val="en-US"/>
        </w:rPr>
        <w:t xml:space="preserve">Vector 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highlight w:val="green"/>
          <w:lang w:val="en-US"/>
        </w:rPr>
        <w:t>getPosition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()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  <w:t>{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  <w:t xml:space="preserve">return 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IoC.Resolve</w:t>
      </w:r>
      <w:proofErr w:type="spellEnd"/>
      <w:r w:rsidRPr="000110EB">
        <w:rPr>
          <w:lang w:val="en-US"/>
        </w:rPr>
        <w:t>("</w:t>
      </w:r>
      <w:proofErr w:type="spellStart"/>
      <w:r w:rsidRPr="000110EB">
        <w:rPr>
          <w:highlight w:val="cyan"/>
          <w:lang w:val="en-US"/>
        </w:rPr>
        <w:t>Tank.Operations.I</w:t>
      </w:r>
      <w:r w:rsidRPr="000110EB">
        <w:rPr>
          <w:highlight w:val="yellow"/>
          <w:lang w:val="en-US"/>
        </w:rPr>
        <w:t>Movable</w:t>
      </w:r>
      <w:r w:rsidRPr="000110EB">
        <w:rPr>
          <w:lang w:val="en-US"/>
        </w:rPr>
        <w:t>:</w:t>
      </w:r>
      <w:r w:rsidRPr="000110EB">
        <w:rPr>
          <w:highlight w:val="green"/>
          <w:lang w:val="en-US"/>
        </w:rPr>
        <w:t>position.get</w:t>
      </w:r>
      <w:proofErr w:type="spellEnd"/>
      <w:r w:rsidRPr="000110EB">
        <w:rPr>
          <w:lang w:val="en-US"/>
        </w:rPr>
        <w:t xml:space="preserve">", </w:t>
      </w:r>
      <w:proofErr w:type="spellStart"/>
      <w:r w:rsidRPr="000110EB">
        <w:rPr>
          <w:lang w:val="en-US"/>
        </w:rPr>
        <w:t>obj</w:t>
      </w:r>
      <w:proofErr w:type="spellEnd"/>
      <w:r w:rsidRPr="000110EB">
        <w:rPr>
          <w:lang w:val="en-US"/>
        </w:rPr>
        <w:t>);</w:t>
      </w:r>
      <w:r w:rsidRPr="000110EB">
        <w:rPr>
          <w:lang w:val="en-US"/>
        </w:rPr>
        <w:br/>
        <w:t>}</w:t>
      </w:r>
      <w:r w:rsidRPr="000110EB">
        <w:rPr>
          <w:lang w:val="en-US"/>
        </w:rPr>
        <w:br/>
        <w:t xml:space="preserve">public </w:t>
      </w:r>
      <w:r w:rsidRPr="000110EB">
        <w:rPr>
          <w:highlight w:val="magenta"/>
          <w:lang w:val="en-US"/>
        </w:rPr>
        <w:t xml:space="preserve">Vector </w:t>
      </w:r>
      <w:proofErr w:type="spellStart"/>
      <w:r w:rsidRPr="000110EB">
        <w:rPr>
          <w:highlight w:val="green"/>
          <w:lang w:val="en-US"/>
        </w:rPr>
        <w:t>getVelocity</w:t>
      </w:r>
      <w:proofErr w:type="spellEnd"/>
      <w:r w:rsidRPr="000110EB">
        <w:rPr>
          <w:lang w:val="en-US"/>
        </w:rPr>
        <w:t>()</w:t>
      </w:r>
      <w:r w:rsidRPr="000110EB">
        <w:rPr>
          <w:lang w:val="en-US"/>
        </w:rPr>
        <w:br/>
        <w:t>{</w:t>
      </w:r>
      <w:r w:rsidRPr="000110EB">
        <w:rPr>
          <w:lang w:val="en-US"/>
        </w:rPr>
        <w:br/>
        <w:t xml:space="preserve">return </w:t>
      </w:r>
      <w:proofErr w:type="spellStart"/>
      <w:r w:rsidRPr="000110EB">
        <w:rPr>
          <w:lang w:val="en-US"/>
        </w:rPr>
        <w:t>IoC.Resolve</w:t>
      </w:r>
      <w:proofErr w:type="spellEnd"/>
      <w:r w:rsidRPr="000110EB">
        <w:rPr>
          <w:lang w:val="en-US"/>
        </w:rPr>
        <w:t>("</w:t>
      </w:r>
      <w:proofErr w:type="spellStart"/>
      <w:r w:rsidRPr="000110EB">
        <w:rPr>
          <w:highlight w:val="cyan"/>
          <w:lang w:val="en-US"/>
        </w:rPr>
        <w:t>Tank.Operations.I</w:t>
      </w:r>
      <w:r w:rsidRPr="005E35A3">
        <w:rPr>
          <w:highlight w:val="yellow"/>
          <w:lang w:val="en-US"/>
        </w:rPr>
        <w:t>Movable</w:t>
      </w:r>
      <w:r w:rsidRPr="000110EB">
        <w:rPr>
          <w:lang w:val="en-US"/>
        </w:rPr>
        <w:t>:</w:t>
      </w:r>
      <w:r w:rsidRPr="000110EB">
        <w:rPr>
          <w:highlight w:val="green"/>
          <w:lang w:val="en-US"/>
        </w:rPr>
        <w:t>velocity.get</w:t>
      </w:r>
      <w:proofErr w:type="spellEnd"/>
      <w:r w:rsidRPr="000110EB">
        <w:rPr>
          <w:lang w:val="en-US"/>
        </w:rPr>
        <w:t xml:space="preserve">", </w:t>
      </w:r>
      <w:proofErr w:type="spellStart"/>
      <w:r w:rsidRPr="000110EB">
        <w:rPr>
          <w:lang w:val="en-US"/>
        </w:rPr>
        <w:t>obj</w:t>
      </w:r>
      <w:proofErr w:type="spellEnd"/>
      <w:r w:rsidRPr="000110EB">
        <w:rPr>
          <w:lang w:val="en-US"/>
        </w:rPr>
        <w:t>);</w:t>
      </w:r>
      <w:r w:rsidRPr="000110EB">
        <w:rPr>
          <w:lang w:val="en-US"/>
        </w:rPr>
        <w:br/>
        <w:t>}</w:t>
      </w:r>
      <w:r w:rsidRPr="000110EB">
        <w:rPr>
          <w:lang w:val="en-US"/>
        </w:rPr>
        <w:br/>
      </w:r>
      <w:proofErr w:type="gramStart"/>
      <w:r w:rsidRPr="000110EB">
        <w:rPr>
          <w:lang w:val="en-US"/>
        </w:rPr>
        <w:t>public</w:t>
      </w:r>
      <w:proofErr w:type="gramEnd"/>
      <w:r w:rsidRPr="000110EB">
        <w:rPr>
          <w:lang w:val="en-US"/>
        </w:rPr>
        <w:t xml:space="preserve"> </w:t>
      </w:r>
      <w:r w:rsidRPr="000110EB">
        <w:rPr>
          <w:highlight w:val="magenta"/>
          <w:lang w:val="en-US"/>
        </w:rPr>
        <w:t xml:space="preserve">Vector </w:t>
      </w:r>
      <w:proofErr w:type="spellStart"/>
      <w:r w:rsidRPr="000110EB">
        <w:rPr>
          <w:highlight w:val="green"/>
          <w:lang w:val="en-US"/>
        </w:rPr>
        <w:t>setPosition</w:t>
      </w:r>
      <w:proofErr w:type="spellEnd"/>
      <w:r w:rsidRPr="000110EB">
        <w:rPr>
          <w:lang w:val="en-US"/>
        </w:rPr>
        <w:t>(</w:t>
      </w:r>
      <w:r w:rsidRPr="000110EB">
        <w:rPr>
          <w:highlight w:val="magenta"/>
          <w:lang w:val="en-US"/>
        </w:rPr>
        <w:t>Vector</w:t>
      </w:r>
      <w:r w:rsidRPr="000110EB">
        <w:rPr>
          <w:lang w:val="en-US"/>
        </w:rPr>
        <w:t xml:space="preserve"> </w:t>
      </w:r>
      <w:proofErr w:type="spellStart"/>
      <w:r w:rsidRPr="00DA1C8E">
        <w:rPr>
          <w:highlight w:val="red"/>
          <w:lang w:val="en-US"/>
        </w:rPr>
        <w:t>newValue</w:t>
      </w:r>
      <w:proofErr w:type="spellEnd"/>
      <w:r w:rsidRPr="000110EB">
        <w:rPr>
          <w:lang w:val="en-US"/>
        </w:rPr>
        <w:t>)</w:t>
      </w:r>
      <w:r w:rsidRPr="000110EB">
        <w:rPr>
          <w:lang w:val="en-US"/>
        </w:rPr>
        <w:br/>
        <w:t>{</w:t>
      </w:r>
      <w:r w:rsidRPr="000110EB">
        <w:rPr>
          <w:lang w:val="en-US"/>
        </w:rPr>
        <w:br/>
        <w:t xml:space="preserve">return </w:t>
      </w:r>
      <w:proofErr w:type="spellStart"/>
      <w:r w:rsidRPr="000110EB">
        <w:rPr>
          <w:lang w:val="en-US"/>
        </w:rPr>
        <w:t>IoC.Resolve</w:t>
      </w:r>
      <w:proofErr w:type="spellEnd"/>
      <w:r w:rsidRPr="000110EB">
        <w:rPr>
          <w:lang w:val="en-US"/>
        </w:rPr>
        <w:t>("</w:t>
      </w:r>
      <w:proofErr w:type="spellStart"/>
      <w:r w:rsidRPr="000110EB">
        <w:rPr>
          <w:highlight w:val="cyan"/>
          <w:lang w:val="en-US"/>
        </w:rPr>
        <w:t>Tank.Operations.I</w:t>
      </w:r>
      <w:r w:rsidRPr="005E35A3">
        <w:rPr>
          <w:highlight w:val="yellow"/>
          <w:lang w:val="en-US"/>
        </w:rPr>
        <w:t>Movable</w:t>
      </w:r>
      <w:r w:rsidRPr="000110EB">
        <w:rPr>
          <w:lang w:val="en-US"/>
        </w:rPr>
        <w:t>:</w:t>
      </w:r>
      <w:r w:rsidRPr="000110EB">
        <w:rPr>
          <w:highlight w:val="green"/>
          <w:lang w:val="en-US"/>
        </w:rPr>
        <w:t>position.set</w:t>
      </w:r>
      <w:proofErr w:type="spellEnd"/>
      <w:r w:rsidRPr="000110EB">
        <w:rPr>
          <w:lang w:val="en-US"/>
        </w:rPr>
        <w:t xml:space="preserve">", </w:t>
      </w:r>
      <w:proofErr w:type="spellStart"/>
      <w:r w:rsidRPr="000110EB">
        <w:rPr>
          <w:lang w:val="en-US"/>
        </w:rPr>
        <w:t>obj</w:t>
      </w:r>
      <w:proofErr w:type="spellEnd"/>
      <w:r w:rsidRPr="000110EB">
        <w:rPr>
          <w:lang w:val="en-US"/>
        </w:rPr>
        <w:t xml:space="preserve">, </w:t>
      </w:r>
      <w:proofErr w:type="spellStart"/>
      <w:r w:rsidRPr="00310A87">
        <w:rPr>
          <w:highlight w:val="red"/>
          <w:lang w:val="en-US"/>
        </w:rPr>
        <w:t>newValue</w:t>
      </w:r>
      <w:proofErr w:type="spellEnd"/>
      <w:r w:rsidRPr="000110EB">
        <w:rPr>
          <w:lang w:val="en-US"/>
        </w:rPr>
        <w:t>);</w:t>
      </w:r>
      <w:r w:rsidRPr="000110EB">
        <w:rPr>
          <w:lang w:val="en-US"/>
        </w:rPr>
        <w:br/>
        <w:t>}</w:t>
      </w:r>
      <w:r w:rsidRPr="000110EB">
        <w:rPr>
          <w:lang w:val="en-US"/>
        </w:rPr>
        <w:br/>
        <w:t>}</w:t>
      </w:r>
    </w:p>
    <w:sectPr w:rsidR="008B7AE6" w:rsidRPr="00011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EB"/>
    <w:rsid w:val="000110EB"/>
    <w:rsid w:val="00310A87"/>
    <w:rsid w:val="005E35A3"/>
    <w:rsid w:val="008B7AE6"/>
    <w:rsid w:val="00911BA8"/>
    <w:rsid w:val="00DA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MaximS</dc:creator>
  <cp:lastModifiedBy>MaximS</cp:lastModifiedBy>
  <cp:revision>5</cp:revision>
  <dcterms:created xsi:type="dcterms:W3CDTF">2023-08-01T16:07:00Z</dcterms:created>
  <dcterms:modified xsi:type="dcterms:W3CDTF">2023-08-01T16:33:00Z</dcterms:modified>
</cp:coreProperties>
</file>