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 وستمر العقود عقدا بعد عقد قبل أن يجيء يومها الذي تصدق فيه.</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والوفود ستجيء بعد أعوام من أطراف الأرض فتقف عليها: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وستمر بالصحيفة أيام تمتحن بنودها بندا بندا، ويقف كل بطن من بطونها عند حرفه موقفه؛ والكتاب شاهد لا يتبدل.</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 وسيعود الاسم عما قليل غير عابر.</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 وفي الألف من سيصدق الله ومن سينخزل عند أول مفترق.</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 وما زالت للقوم عليهم بقية يوم لم تقض بعد.</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 وما علم القوم ليلتهم أن اليوم لم ينقض حسابه بعد؛ فلصبح الغد خرجة سيتحدث بها العدو قبل الصديق.</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 ولهذه الدية حديث سيجر ما بعده.</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مع أبواب داره ثأرا سيطوف به على قبائل الجزيرة كلها.</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 ولذلك خبر قريب.</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 وسيكون لخروجهم شأن.</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ما ستكشفه الشهور: هدنة تفتح للبلاغ أبواب الجزيرة كلها، وعقد تدخل فيه خزاعة يجر ما بعده.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615"/>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6"/>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7"/>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8"/>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19"/>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0"/>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1"/>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2"/>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3"/>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4"/>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5"/>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6"/>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7"/>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628"/>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29"/>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0"/>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1"/>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2"/>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3"/>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4"/>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5"/>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6"/>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7"/>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8"/>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39"/>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ستصير أصلا يعمل به في المزارعة بعد؛ فجمع التدبير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0"/>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1"/>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1"/>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1"/>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1"/>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2"/>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3"/>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4"/>
      </w:r>
      <w:r>
        <w:rPr>
          <w:rFonts w:ascii="Arial" w:cs="Arial" w:eastAsia="Arial" w:hAnsi="Arial"/>
          <w:sz w:val="26"/>
          <w:szCs w:val="26"/>
          <w:rtl/>
        </w:rPr>
        <w:t xml:space="preserve">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5"/>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6"/>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7"/>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8"/>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49"/>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0"/>
      </w:r>
      <w:r>
        <w:rPr>
          <w:rFonts w:ascii="Arial" w:cs="Arial" w:eastAsia="Arial" w:hAnsi="Arial"/>
          <w:sz w:val="26"/>
          <w:szCs w:val="26"/>
          <w:rtl/>
        </w:rPr>
        <w:t xml:space="preserve"> وعند ابن عباس أنه تزوجها وهو محرم؛</w:t>
      </w:r>
      <w:r>
        <w:rPr>
          <w:rStyle w:val="FootnoteReference"/>
        </w:rPr>
        <w:footnoteReference w:id="651"/>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2"/>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3"/>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4"/>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5"/>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6"/>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7"/>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8"/>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659"/>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0"/>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1"/>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2"/>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3"/>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4"/>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5"/>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5"/>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6"/>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7"/>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8"/>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69"/>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0"/>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1"/>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2"/>
      </w:r>
      <w:r>
        <w:rPr>
          <w:rFonts w:ascii="Arial" w:cs="Arial" w:eastAsia="Arial" w:hAnsi="Arial"/>
          <w:sz w:val="26"/>
          <w:szCs w:val="26"/>
          <w:rtl/>
        </w:rPr>
        <w:t xml:space="preserve"> وقال: "رأيت جعفرا يطير في الجنة مع الملائكة".</w:t>
      </w:r>
      <w:r>
        <w:rPr>
          <w:rStyle w:val="FootnoteReference"/>
        </w:rPr>
        <w:footnoteReference w:id="673"/>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7">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8">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19">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0">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2">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3">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4">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5">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29">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0">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1">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3">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4">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5">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6">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7">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8">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39">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0">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1">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2">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3">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4">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5">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6">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7">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1">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2">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3">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5">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6">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7">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0">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1">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2">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3">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4">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6">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7">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69">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0">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2">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2026-08-27T17:17:45.637Z</dcterms:created>
  <dcterms:modified xsi:type="dcterms:W3CDTF">2026-08-27T17:17:45.638Z</dcterms:modified>
</cp:coreProperties>
</file>

<file path=docProps/custom.xml><?xml version="1.0" encoding="utf-8"?>
<Properties xmlns="http://schemas.openxmlformats.org/officeDocument/2006/custom-properties" xmlns:vt="http://schemas.openxmlformats.org/officeDocument/2006/docPropsVTypes"/>
</file>