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A5F"/>
          <w:sz w:val="64"/>
        </w:rPr>
        <w:t>PERSONALIZED CURRICULUM ROADMAP</w:t>
      </w:r>
    </w:p>
    <w:p>
      <w:pPr>
        <w:jc w:val="center"/>
      </w:pPr>
      <w:r>
        <w:rPr>
          <w:color w:val="2C5282"/>
          <w:sz w:val="36"/>
        </w:rPr>
        <w:t>Exness Trading Mastery Program</w:t>
      </w:r>
    </w:p>
    <w:p>
      <w:pPr>
        <w:jc w:val="center"/>
      </w:pPr>
      <w:r>
        <w:rPr>
          <w:i/>
          <w:color w:val="666666"/>
          <w:sz w:val="28"/>
        </w:rPr>
        <w:t>6-Month Foundational Curriculum</w:t>
      </w:r>
    </w:p>
    <w:p/>
    <w:p/>
    <w:p>
      <w:pPr>
        <w:pBdr>
          <w:bottom w:val="single" w:sz="6" w:color="CCCCCC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b/>
                <w:color w:val="1F3A5F"/>
                <w:sz w:val="22"/>
              </w:rPr>
              <w:t>Document Version</w:t>
            </w:r>
          </w:p>
        </w:tc>
        <w:tc>
          <w:tcPr>
            <w:tcW w:type="dxa" w:w="498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986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b/>
                <w:color w:val="1F3A5F"/>
                <w:sz w:val="22"/>
              </w:rPr>
              <w:t>Prepared For</w:t>
            </w:r>
          </w:p>
        </w:tc>
        <w:tc>
          <w:tcPr>
            <w:tcW w:type="dxa" w:w="4986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22"/>
              </w:rPr>
              <w:t>Beginner Retail Trader (Bangladesh Resident)</w:t>
            </w:r>
          </w:p>
        </w:tc>
      </w:tr>
      <w:tr>
        <w:tc>
          <w:tcPr>
            <w:tcW w:type="dxa" w:w="498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b/>
                <w:color w:val="1F3A5F"/>
                <w:sz w:val="22"/>
              </w:rPr>
              <w:t>Primary Broker</w:t>
            </w:r>
          </w:p>
        </w:tc>
        <w:tc>
          <w:tcPr>
            <w:tcW w:type="dxa" w:w="498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22"/>
              </w:rPr>
              <w:t>Exness</w:t>
            </w:r>
          </w:p>
        </w:tc>
      </w:tr>
      <w:tr>
        <w:tc>
          <w:tcPr>
            <w:tcW w:type="dxa" w:w="4986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b/>
                <w:color w:val="1F3A5F"/>
                <w:sz w:val="22"/>
              </w:rPr>
              <w:t>Program Duration</w:t>
            </w:r>
          </w:p>
        </w:tc>
        <w:tc>
          <w:tcPr>
            <w:tcW w:type="dxa" w:w="4986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22"/>
              </w:rPr>
              <w:t>6 Months (Foundation) — Extendable</w:t>
            </w:r>
          </w:p>
        </w:tc>
      </w:tr>
      <w:tr>
        <w:tc>
          <w:tcPr>
            <w:tcW w:type="dxa" w:w="498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b/>
                <w:color w:val="1F3A5F"/>
                <w:sz w:val="22"/>
              </w:rPr>
              <w:t>Document Date</w:t>
            </w:r>
          </w:p>
        </w:tc>
        <w:tc>
          <w:tcPr>
            <w:tcW w:type="dxa" w:w="498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22"/>
              </w:rPr>
              <w:t>2026-08-19</w:t>
            </w:r>
          </w:p>
        </w:tc>
      </w:tr>
      <w:tr>
        <w:tc>
          <w:tcPr>
            <w:tcW w:type="dxa" w:w="4986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b/>
                <w:color w:val="1F3A5F"/>
                <w:sz w:val="22"/>
              </w:rPr>
              <w:t>Governing Principle</w:t>
            </w:r>
          </w:p>
        </w:tc>
        <w:tc>
          <w:tcPr>
            <w:tcW w:type="dxa" w:w="4986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22"/>
              </w:rPr>
              <w:t>Survival → Consistency → Scale</w:t>
            </w:r>
          </w:p>
        </w:tc>
      </w:tr>
    </w:tbl>
    <w:p/>
    <w:p/>
    <w:p/>
    <w:p/>
    <w:p>
      <w:pPr>
        <w:pBdr>
          <w:bottom w:val="single" w:sz="6" w:color="CCCCCC"/>
        </w:pBdr>
      </w:pPr>
    </w:p>
    <w:p>
      <w:pPr>
        <w:jc w:val="center"/>
      </w:pPr>
      <w:r>
        <w:rPr>
          <w:i/>
          <w:color w:val="888888"/>
          <w:sz w:val="20"/>
        </w:rPr>
        <w:t>CONFIDENTIAL — PERSONAL USE ONLY</w:t>
      </w:r>
    </w:p>
    <w:p>
      <w:r>
        <w:br w:type="page"/>
      </w:r>
    </w:p>
    <w:p>
      <w:pPr>
        <w:pStyle w:val="Heading1"/>
      </w:pPr>
      <w:r>
        <w:t>PERSONALIZED CURRICULUM ROADMAP</w:t>
      </w:r>
    </w:p>
    <w:p/>
    <w:p>
      <w:pPr>
        <w:pStyle w:val="Heading1"/>
      </w:pPr>
      <w:r>
        <w:rPr>
          <w:b/>
          <w:color w:val="1F3A5F"/>
          <w:sz w:val="44"/>
        </w:rPr>
        <w:t>EXECUTIVE SUMMARY</w:t>
      </w:r>
    </w:p>
    <w:p>
      <w:r>
        <w:t xml:space="preserve">This document defines your complete 6-month personalized trading curriculum. It is built around one core principle: </w:t>
      </w:r>
      <w:r>
        <w:rPr>
          <w:b/>
        </w:rPr>
        <w:t>survival first, consistency second, scale only after evidence</w:t>
      </w:r>
      <w:r>
        <w:t>. The curriculum progresses through three phases — Foundations, Strategy Development, and Demo Execution — before any live capital is committed. Each phase has explicit graduation criteria. No phase is skipped. No shortcuts are taken.</w:t>
      </w:r>
    </w:p>
    <w:p>
      <w:r>
        <w:t>You will not be permitted to trade live money until you demonstrate competency across knowledge, risk management, technical analysis, strategy execution, statistics, psychology, discipline, and execution.</w:t>
      </w:r>
    </w:p>
    <w:p>
      <w:pPr>
        <w:pStyle w:val="Heading1"/>
      </w:pPr>
      <w:r>
        <w:rPr>
          <w:b/>
          <w:color w:val="1F3A5F"/>
          <w:sz w:val="44"/>
        </w:rPr>
        <w:t>PART I — TRADER PROFILE &amp; OPERATING CONSTRAINTS</w:t>
      </w:r>
    </w:p>
    <w:p>
      <w:pPr>
        <w:pStyle w:val="Heading2"/>
      </w:pPr>
      <w:r>
        <w:rPr>
          <w:b/>
          <w:color w:val="2C5282"/>
          <w:sz w:val="32"/>
        </w:rPr>
        <w:t>1.1 Trader Profile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Implication for Curriculum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Current Knowledge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Absolute beginner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Start at Module 0; assume zero prior knowledge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Technology Skills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High (9/10)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Can use spreadsheets, possibly coding — leverage for automation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Platform Experience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None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Full Exness/MT4/MT5 walkthrough required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Available Study Time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~14 hours/week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Plan 6-8 hrs theory + 6-8 hrs practice weekly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Intended Live Capital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BDT 100,000 (~$830 USD)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Conservative position sizing, micro-lot priority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Financial Situation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High liability, distress risk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Capital protection framework is non-negotiable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Target Return Expectation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Was 300% monthly (revised)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Reset to realistic expectancy-based objective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Regulatory Status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Bangladesh — grey area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Live trading gated by legal consultation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1.2 Operating Constraints (HARD RULES)</w:t>
      </w:r>
    </w:p>
    <w:p>
      <w:r>
        <w:t>These constraints govern every decision throughout the program: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Maximum 0.5% account risk per trade (early stages)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Survival first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Maximum 2% daily loss — trading stops if reached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Prevent revenge trading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Maximum 6% weekly loss — week paused if reached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Capital protection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Maximum 10% monthly drawdown — strategy review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Trigger for reassessment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No martingale, no grid, no averaging down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Known statistical ruin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No trade during major economic news (first 90 days)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Avoid uncontrolled volatility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Maximum 2 simultaneous open positions (early stages)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Prevent concentration risk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No increase in position size after losses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Prevent revenge sizing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Demo trading minimum 60 days before live consideration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Skill validation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Bangladesh legal consultation required before live trading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Regulatory awareness</w:t>
            </w:r>
          </w:p>
        </w:tc>
      </w:tr>
    </w:tbl>
    <w:p/>
    <w:p>
      <w:pPr>
        <w:pStyle w:val="Heading1"/>
      </w:pPr>
      <w:r>
        <w:rPr>
          <w:b/>
          <w:color w:val="1F3A5F"/>
          <w:sz w:val="44"/>
        </w:rPr>
        <w:t>PART II — REVISED PROFESSIONAL OBJECTIVE</w:t>
      </w:r>
    </w:p>
    <w:p>
      <w:pPr>
        <w:pStyle w:val="Heading2"/>
      </w:pPr>
      <w:r>
        <w:rPr>
          <w:b/>
          <w:color w:val="2C5282"/>
          <w:sz w:val="32"/>
        </w:rPr>
        <w:t>2.1 Primary Objective</w:t>
      </w:r>
    </w:p>
    <w:p>
      <w:r>
        <w:rPr>
          <w:b/>
          <w:i/>
          <w:color w:val="1F3A5F"/>
        </w:rPr>
        <w:t>Build a documented, equipped, evidence-based trading process that protects capital as the highest priority, develops statistical edge through systematic validation, and grows account equity only after sustained evidence of positive expectancy.</w:t>
      </w:r>
    </w:p>
    <w:p>
      <w:pPr>
        <w:pStyle w:val="Heading2"/>
      </w:pPr>
      <w:r>
        <w:rPr>
          <w:b/>
          <w:color w:val="2C5282"/>
          <w:sz w:val="32"/>
        </w:rPr>
        <w:t>2.2 Measurable Targets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 (Foundation Phase)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Stretch (After 1 Year)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Monthly account drawdown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≤ 6%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≤ 4%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Risk per trade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0.5% (months 1-3), 0.75% (months 4-6)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1% (after proven edge)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Win rate expectation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Whatever system delivers, ≥ 40%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Strategy-dependent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Risk/Reward minimum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1:1.5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1:2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Strategy compliance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100% rule-following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100% rule-following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Maximum losing streak tolerated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 consecutive losses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Strategy-defined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Annual return target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Skill building, NOT monetary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Realistic 10-25% annual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2.3 Explicitly Rejected Goals</w:t>
      </w:r>
    </w:p>
    <w:p>
      <w:r>
        <w:rPr>
          <w:b/>
        </w:rPr>
        <w:t>The following are NOT objectives of this program:</w:t>
      </w:r>
    </w:p>
    <w:p>
      <w:pPr>
        <w:pStyle w:val="ListBullet"/>
      </w:pPr>
      <w:r>
        <w:t>Monthly income from trading in Year 1</w:t>
      </w:r>
    </w:p>
    <w:p>
      <w:pPr>
        <w:pStyle w:val="ListBullet"/>
      </w:pPr>
      <w:r>
        <w:t>Replacement of primary income source</w:t>
      </w:r>
    </w:p>
    <w:p>
      <w:pPr>
        <w:pStyle w:val="ListBullet"/>
      </w:pPr>
      <w:r>
        <w:t>Getting rich quickly</w:t>
      </w:r>
    </w:p>
    <w:p>
      <w:pPr>
        <w:pStyle w:val="ListBullet"/>
      </w:pPr>
      <w:r>
        <w:t>Using high leverage to magnify small capital</w:t>
      </w:r>
    </w:p>
    <w:p>
      <w:pPr>
        <w:pStyle w:val="ListBullet"/>
      </w:pPr>
      <w:r>
        <w:t>Following external signals or "gurus"</w:t>
      </w:r>
    </w:p>
    <w:p>
      <w:pPr>
        <w:pStyle w:val="ListBullet"/>
      </w:pPr>
      <w:r>
        <w:t>Achieving 100% win rate</w:t>
      </w:r>
    </w:p>
    <w:p>
      <w:pPr>
        <w:pStyle w:val="ListBullet"/>
      </w:pPr>
      <w:r>
        <w:t>Beating institutional traders through speed or capital</w:t>
      </w:r>
    </w:p>
    <w:p>
      <w:pPr>
        <w:pStyle w:val="Heading1"/>
      </w:pPr>
      <w:r>
        <w:rPr>
          <w:b/>
          <w:color w:val="1F3A5F"/>
          <w:sz w:val="44"/>
        </w:rPr>
        <w:t>PART III — CURRICULUM DESIGN PRINCIPLES</w:t>
      </w:r>
    </w:p>
    <w:p>
      <w:pPr>
        <w:pStyle w:val="Heading2"/>
      </w:pPr>
      <w:r>
        <w:rPr>
          <w:b/>
          <w:color w:val="2C5282"/>
          <w:sz w:val="32"/>
        </w:rPr>
        <w:t>3.1 Pedagogical Structure</w:t>
      </w:r>
    </w:p>
    <w:p>
      <w:r>
        <w:t xml:space="preserve">The curriculum follows the </w:t>
      </w:r>
      <w:r>
        <w:rPr>
          <w:b/>
        </w:rPr>
        <w:t>Show–Do–Test–Apply</w:t>
      </w:r>
      <w:r>
        <w:t xml:space="preserve"> cycle:</w:t>
      </w:r>
    </w:p>
    <w:p>
      <w:pPr>
        <w:jc w:val="center"/>
      </w:pPr>
      <w:r>
        <w:rPr>
          <w:b/>
          <w:color w:val="2C5282"/>
        </w:rPr>
        <w:t>LEARN (theory) → OBSERVE (charts) → PRACTICE (paper/exercises) → TEST (quiz) → DEMO (apply) → REVIEW (analyze) → ADVANCE</w:t>
      </w:r>
    </w:p>
    <w:p>
      <w:r>
        <w:t>You do not advance to the next module until you demonstrate competency in the current one.</w:t>
      </w:r>
    </w:p>
    <w:p>
      <w:pPr>
        <w:pStyle w:val="Heading2"/>
      </w:pPr>
      <w:r>
        <w:rPr>
          <w:b/>
          <w:color w:val="2C5282"/>
          <w:sz w:val="32"/>
        </w:rPr>
        <w:t>3.2 Time Allocation Per Week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of Week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Theory (read/watch)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4-5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~33%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Chart observation (no trading)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3-4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~25%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Practical exercises / calculations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3-4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~25%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Review and journaling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1-2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~17%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3.3 Daily Session Structure (2-hour weekday)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Block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Theory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Read / watch lesson content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Observation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Study charts, identify patterns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Exercise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Calculations, quizzes, scenarios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Reflection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Update journal, notes, questions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3.4 Weekend Full-Day Structure (~6 hours Saturday + 6 hours Sunday)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Saturday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Deep theory + chart observation + backtesting work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Sunday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Practice exercises + weekly review + quiz preparation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PART IV — PHASE 1: FOUNDATIONS (Months 1-2)</w:t>
      </w:r>
    </w:p>
    <w:p>
      <w:r>
        <w:rPr>
          <w:b/>
        </w:rPr>
        <w:t xml:space="preserve">Phase Goal: </w:t>
      </w:r>
      <w:r>
        <w:t>Establish deep conceptual understanding of markets, Exness broker mechanics, and the trading vocabulary. Build foundational risk-management skills.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Phase Duration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 weeks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Total Hours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~110 hours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Critical Deliverables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Risk engine spreadsheet, complete glossary, market observation log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MONTH 1 — MARKET REALITY &amp; BROKER MECHANICS</w:t>
      </w:r>
    </w:p>
    <w:p>
      <w:pPr>
        <w:pStyle w:val="Heading3"/>
      </w:pPr>
      <w:r>
        <w:rPr>
          <w:b/>
          <w:color w:val="446B9C"/>
          <w:sz w:val="26"/>
        </w:rPr>
        <w:t>WEEK 1 — Financial Market Reality</w:t>
      </w:r>
    </w:p>
    <w:p>
      <w:r>
        <w:rPr>
          <w:b/>
        </w:rPr>
        <w:t>Learning Objectives:</w:t>
      </w:r>
    </w:p>
    <w:p>
      <w:pPr>
        <w:pStyle w:val="ListBullet"/>
      </w:pPr>
      <w:r>
        <w:t>Understand what financial markets are and why prices move</w:t>
      </w:r>
    </w:p>
    <w:p>
      <w:pPr>
        <w:pStyle w:val="ListBullet"/>
      </w:pPr>
      <w:r>
        <w:t>Identify market participants and their roles</w:t>
      </w:r>
    </w:p>
    <w:p>
      <w:pPr>
        <w:pStyle w:val="ListBullet"/>
      </w:pPr>
      <w:r>
        <w:t>Understand how brokers earn and the broker-trader relationship</w:t>
      </w:r>
    </w:p>
    <w:p>
      <w:pPr>
        <w:pStyle w:val="ListBullet"/>
      </w:pPr>
      <w:r>
        <w:t>Recognize why most retail traders lose</w:t>
      </w:r>
    </w:p>
    <w:p>
      <w:r>
        <w:rPr>
          <w:b/>
        </w:rPr>
        <w:t>Daily Breakdown: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Practical Task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What financial markets are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Open Exness demo account; observe prices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Tue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Why prices move (supply/demand)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Watch 3 instruments for 2 hours; record price changes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Wed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Market participants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Identify 1 news event impact on price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Thu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How brokers earn money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Read Exness fee schedule; identify spreads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Fri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Why 70%+ retail traders lose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Quiz + reflection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Sat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Deep study + market observation session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Chart observation: 6 hours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Weekly review + journal setup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Create first journal entries</w:t>
            </w:r>
          </w:p>
        </w:tc>
      </w:tr>
    </w:tbl>
    <w:p/>
    <w:p>
      <w:r>
        <w:rPr>
          <w:b/>
        </w:rPr>
        <w:t>Week 1 Deliverables:</w:t>
      </w:r>
    </w:p>
    <w:p>
      <w:pPr>
        <w:pStyle w:val="ListBullet"/>
      </w:pPr>
      <w:r>
        <w:t>Exness demo account opened</w:t>
      </w:r>
    </w:p>
    <w:p>
      <w:pPr>
        <w:pStyle w:val="ListBullet"/>
      </w:pPr>
      <w:r>
        <w:t>First journal entry created</w:t>
      </w:r>
    </w:p>
    <w:p>
      <w:pPr>
        <w:pStyle w:val="ListBullet"/>
      </w:pPr>
      <w:r>
        <w:t>Quiz on Module 1.1 passed (≥ 80%)</w:t>
      </w:r>
    </w:p>
    <w:p>
      <w:pPr>
        <w:pStyle w:val="ListBullet"/>
      </w:pPr>
      <w:r>
        <w:t>Market observation log started (5 instruments × 1 hour)</w:t>
      </w:r>
    </w:p>
    <w:p>
      <w:pPr>
        <w:pStyle w:val="Heading3"/>
      </w:pPr>
      <w:r>
        <w:rPr>
          <w:b/>
          <w:color w:val="446B9C"/>
          <w:sz w:val="26"/>
        </w:rPr>
        <w:t>WEEK 2 — Forex Fundamentals</w:t>
      </w:r>
    </w:p>
    <w:p>
      <w:r>
        <w:rPr>
          <w:b/>
        </w:rPr>
        <w:t>Learning Objectives:</w:t>
      </w:r>
    </w:p>
    <w:p>
      <w:pPr>
        <w:pStyle w:val="ListBullet"/>
      </w:pPr>
      <w:r>
        <w:t>Understand currency pairs (base/quote)</w:t>
      </w:r>
    </w:p>
    <w:p>
      <w:pPr>
        <w:pStyle w:val="ListBullet"/>
      </w:pPr>
      <w:r>
        <w:t>Distinguish majors, minors, exotics</w:t>
      </w:r>
    </w:p>
    <w:p>
      <w:pPr>
        <w:pStyle w:val="ListBullet"/>
      </w:pPr>
      <w:r>
        <w:t>Define pip, pipette, lot, contract size</w:t>
      </w:r>
    </w:p>
    <w:p>
      <w:pPr>
        <w:pStyle w:val="ListBullet"/>
      </w:pPr>
      <w:r>
        <w:t>Calculate pip value across pairs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Practical Task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Currency pairs structure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Identify 10 major pairs on Exness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Tue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Majors vs minors vs exotics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Categorize 20 Exness pairs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Wed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Pip &amp; pipette math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Calculate pip values for 5 pairs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Thu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Lot sizes &amp; contract sizes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Position sizing exercise (no risk yet)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Fri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Bid/ask/spread mechanics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Spread observation on 3 pairs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Sat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Deep chart study: EUR/USD, GBP/USD, USD/JPY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Record 1-hour price action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Weekly quiz + review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Pass pip calculation test</w:t>
            </w:r>
          </w:p>
        </w:tc>
      </w:tr>
    </w:tbl>
    <w:p/>
    <w:p>
      <w:r>
        <w:rPr>
          <w:b/>
        </w:rPr>
        <w:t>Week 2 Deliverables:</w:t>
      </w:r>
    </w:p>
    <w:p>
      <w:pPr>
        <w:pStyle w:val="ListBullet"/>
      </w:pPr>
      <w:r>
        <w:t>Pip calculation quiz: ≥ 90% accuracy</w:t>
      </w:r>
    </w:p>
    <w:p>
      <w:pPr>
        <w:pStyle w:val="ListBullet"/>
      </w:pPr>
      <w:r>
        <w:t>Lot size scenarios completed (10 problems)</w:t>
      </w:r>
    </w:p>
    <w:p>
      <w:pPr>
        <w:pStyle w:val="ListBullet"/>
      </w:pPr>
      <w:r>
        <w:t>Pip value spreadsheet template created</w:t>
      </w:r>
    </w:p>
    <w:p>
      <w:pPr>
        <w:pStyle w:val="ListBullet"/>
      </w:pPr>
      <w:r>
        <w:t>20 currency pairs categorized correctly</w:t>
      </w:r>
    </w:p>
    <w:p>
      <w:pPr>
        <w:pStyle w:val="Heading3"/>
      </w:pPr>
      <w:r>
        <w:rPr>
          <w:b/>
          <w:color w:val="446B9C"/>
          <w:sz w:val="26"/>
        </w:rPr>
        <w:t>WEEK 3 — Broker Mechanics: Margin, Leverage, Lot Calculations</w:t>
      </w:r>
    </w:p>
    <w:p>
      <w:pPr>
        <w:pStyle w:val="ListBullet"/>
      </w:pPr>
      <w:r>
        <w:t>Understand margin, free margin, margin level</w:t>
      </w:r>
    </w:p>
    <w:p>
      <w:pPr>
        <w:pStyle w:val="ListBullet"/>
      </w:pPr>
      <w:r>
        <w:t>Calculate margin requirements</w:t>
      </w:r>
    </w:p>
    <w:p>
      <w:pPr>
        <w:pStyle w:val="ListBullet"/>
      </w:pPr>
      <w:r>
        <w:t>Distinguish available vs effective leverage</w:t>
      </w:r>
    </w:p>
    <w:p>
      <w:pPr>
        <w:pStyle w:val="ListBullet"/>
      </w:pPr>
      <w:r>
        <w:t>Build position-sizing formulas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Practical Task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Margin mechanics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Calculate margin for 1 lot on 3 pairs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Tue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Leverage math (1:1 to 1:2000)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Solve 15 leverage problems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Wed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Margin call vs stop-out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Simulate margin level scenarios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Thu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Margin level formula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Build margin calculator in Excel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Fri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Position sizing fundamentals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Solve 20 sizing scenarios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Sat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Risk engine spreadsheet construction (Part 1)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Build calculator template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Spreadsheet testing + quiz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Verify formulas</w:t>
            </w:r>
          </w:p>
        </w:tc>
      </w:tr>
    </w:tbl>
    <w:p/>
    <w:p>
      <w:pPr>
        <w:pStyle w:val="ListBullet"/>
      </w:pPr>
      <w:r>
        <w:t>Risk Engine Spreadsheet v0.1 (margin + position sizing)</w:t>
      </w:r>
    </w:p>
    <w:p>
      <w:pPr>
        <w:pStyle w:val="ListBullet"/>
      </w:pPr>
      <w:r>
        <w:t>30 leverage calculation problems solved correctly</w:t>
      </w:r>
    </w:p>
    <w:p>
      <w:pPr>
        <w:pStyle w:val="ListBullet"/>
      </w:pPr>
      <w:r>
        <w:t>10 margin call scenarios analyzed</w:t>
      </w:r>
    </w:p>
    <w:p>
      <w:pPr>
        <w:pStyle w:val="ListBullet"/>
      </w:pPr>
      <w:r>
        <w:t>Quiz: ≥ 85%</w:t>
      </w:r>
    </w:p>
    <w:p>
      <w:pPr>
        <w:pStyle w:val="Heading3"/>
      </w:pPr>
      <w:r>
        <w:rPr>
          <w:b/>
          <w:color w:val="446B9C"/>
          <w:sz w:val="26"/>
        </w:rPr>
        <w:t>WEEK 4 — Trading Costs: Spread, Commission, Swap, Slippage</w:t>
      </w:r>
    </w:p>
    <w:p>
      <w:pPr>
        <w:pStyle w:val="ListBullet"/>
      </w:pPr>
      <w:r>
        <w:t>Calculate total cost of a trade</w:t>
      </w:r>
    </w:p>
    <w:p>
      <w:pPr>
        <w:pStyle w:val="ListBullet"/>
      </w:pPr>
      <w:r>
        <w:t>Understand spread variability</w:t>
      </w:r>
    </w:p>
    <w:p>
      <w:pPr>
        <w:pStyle w:val="ListBullet"/>
      </w:pPr>
      <w:r>
        <w:t>Distinguish swap-free vs swap accounts</w:t>
      </w:r>
    </w:p>
    <w:p>
      <w:pPr>
        <w:pStyle w:val="ListBullet"/>
      </w:pPr>
      <w:r>
        <w:t>Recognize slippage scenarios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Practical Task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Spread analysis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Compare spreads across 5 Exness account types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Tue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Commission structures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Calculate commission cost per trade (Raw/Zero accounts)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Wed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Swap / rollover mechanics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Read Exness swap rate table; compute holding cost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Thu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Slippage causes &amp; prevention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Simulate 5 execution scenarios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Fri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Total cost of a trade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Cost calculation scenarios (10 problems)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Sat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Risk engine spreadsheet v0.2 (add cost fields)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Add spread cost to calculator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Cost comparison test + journal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Pass cost calculation quiz</w:t>
            </w:r>
          </w:p>
        </w:tc>
      </w:tr>
    </w:tbl>
    <w:p/>
    <w:p>
      <w:pPr>
        <w:pStyle w:val="ListBullet"/>
      </w:pPr>
      <w:r>
        <w:t>Risk Engine Spreadsheet v0.2</w:t>
      </w:r>
    </w:p>
    <w:p>
      <w:pPr>
        <w:pStyle w:val="ListBullet"/>
      </w:pPr>
      <w:r>
        <w:t>Cost comparison table (Standard vs Pro vs Raw vs Zero)</w:t>
      </w:r>
    </w:p>
    <w:p>
      <w:pPr>
        <w:pStyle w:val="ListBullet"/>
      </w:pPr>
      <w:r>
        <w:t>20 cost scenarios solved</w:t>
      </w:r>
    </w:p>
    <w:p>
      <w:pPr>
        <w:pStyle w:val="ListBullet"/>
      </w:pPr>
      <w:r>
        <w:t>Quiz: ≥ 85%</w:t>
      </w:r>
    </w:p>
    <w:p>
      <w:pPr>
        <w:pStyle w:val="Heading2"/>
      </w:pPr>
      <w:r>
        <w:rPr>
          <w:b/>
          <w:color w:val="2C5282"/>
          <w:sz w:val="32"/>
        </w:rPr>
        <w:t>MONTH 2 — TECHNICAL ANALYSIS FOUNDATION</w:t>
      </w:r>
    </w:p>
    <w:p>
      <w:pPr>
        <w:pStyle w:val="Heading3"/>
      </w:pPr>
      <w:r>
        <w:rPr>
          <w:b/>
          <w:color w:val="446B9C"/>
          <w:sz w:val="26"/>
        </w:rPr>
        <w:t>WEEK 5 — Price Charts &amp; Timeframes</w:t>
      </w:r>
    </w:p>
    <w:p>
      <w:pPr>
        <w:pStyle w:val="ListBullet"/>
      </w:pPr>
      <w:r>
        <w:t>Read candlestick charts</w:t>
      </w:r>
    </w:p>
    <w:p>
      <w:pPr>
        <w:pStyle w:val="ListBullet"/>
      </w:pPr>
      <w:r>
        <w:t>Identify bullish vs bearish candles</w:t>
      </w:r>
    </w:p>
    <w:p>
      <w:pPr>
        <w:pStyle w:val="ListBullet"/>
      </w:pPr>
      <w:r>
        <w:t>Choose appropriate timeframes</w:t>
      </w:r>
    </w:p>
    <w:p>
      <w:pPr>
        <w:pStyle w:val="ListBullet"/>
      </w:pPr>
      <w:r>
        <w:t>Distinguish timeframes (M1 to MN)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Practical Task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Chart types: line, bar, candlestick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Identify 50 candles as bullish/bearish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Tue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Candlestick anatomy (OHLC)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Mark OHLC on 30 candles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Wed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Timeframe hierarchy (M15, H1, H4, D1, W1)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Compare same instrument on 5 timeframes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Thu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Higher TF vs lower TF behavior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Identify which TF shows current trend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Fri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Choosing appropriate TF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Quiz: when to use H1 vs H4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Sat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Chart observation marathon (6 hours)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Record 30 chart observations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Journal review + quiz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Pass TF selection scenarios</w:t>
            </w:r>
          </w:p>
        </w:tc>
      </w:tr>
    </w:tbl>
    <w:p/>
    <w:p>
      <w:pPr>
        <w:pStyle w:val="ListBullet"/>
      </w:pPr>
      <w:r>
        <w:t>100 candles classified (bullish/bearish)</w:t>
      </w:r>
    </w:p>
    <w:p>
      <w:pPr>
        <w:pStyle w:val="ListBullet"/>
      </w:pPr>
      <w:r>
        <w:t>30 chart observation entries</w:t>
      </w:r>
    </w:p>
    <w:p>
      <w:pPr>
        <w:pStyle w:val="ListBullet"/>
      </w:pPr>
      <w:r>
        <w:t>Timeframe selection quiz: ≥ 90%</w:t>
      </w:r>
    </w:p>
    <w:p>
      <w:pPr>
        <w:pStyle w:val="ListBullet"/>
      </w:pPr>
      <w:r>
        <w:t>Identify current trend on 3 pairs across timeframes</w:t>
      </w:r>
    </w:p>
    <w:p>
      <w:pPr>
        <w:pStyle w:val="Heading3"/>
      </w:pPr>
      <w:r>
        <w:rPr>
          <w:b/>
          <w:color w:val="446B9C"/>
          <w:sz w:val="26"/>
        </w:rPr>
        <w:t>WEEK 6 — Support, Resistance, Trend</w:t>
      </w:r>
    </w:p>
    <w:p>
      <w:pPr>
        <w:pStyle w:val="ListBullet"/>
      </w:pPr>
      <w:r>
        <w:t>Identify support and resistance zones</w:t>
      </w:r>
    </w:p>
    <w:p>
      <w:pPr>
        <w:pStyle w:val="ListBullet"/>
      </w:pPr>
      <w:r>
        <w:t>Distinguish trend vs range</w:t>
      </w:r>
    </w:p>
    <w:p>
      <w:pPr>
        <w:pStyle w:val="ListBullet"/>
      </w:pPr>
      <w:r>
        <w:t>Recognize swing highs and swing lows</w:t>
      </w:r>
    </w:p>
    <w:p>
      <w:pPr>
        <w:pStyle w:val="ListBullet"/>
      </w:pPr>
      <w:r>
        <w:t>Apply market structure basics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Practical Task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Support &amp; resistance definition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Mark S/R on 10 charts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Tue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Identifying S/R on multiple timeframes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Multi-TF analysis on 5 pairs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Wed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Trend definition &amp; types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Identify trend on 10 charts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Thu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Range vs trend identification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Classify 15 charts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Fri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Swing highs/lows (HH, HL, LH, LL)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Mark structure on 10 charts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Sat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Chart study: 6 hours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20 structure observations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Market structure quiz + journal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Pass structure identification test</w:t>
            </w:r>
          </w:p>
        </w:tc>
      </w:tr>
    </w:tbl>
    <w:p/>
    <w:p>
      <w:pPr>
        <w:pStyle w:val="ListBullet"/>
      </w:pPr>
      <w:r>
        <w:t>25 chart structure identifications recorded</w:t>
      </w:r>
    </w:p>
    <w:p>
      <w:pPr>
        <w:pStyle w:val="ListBullet"/>
      </w:pPr>
      <w:r>
        <w:t>S/R zones marked on 10 charts</w:t>
      </w:r>
    </w:p>
    <w:p>
      <w:pPr>
        <w:pStyle w:val="ListBullet"/>
      </w:pPr>
      <w:r>
        <w:t>Quiz: ≥ 85%</w:t>
      </w:r>
    </w:p>
    <w:p>
      <w:pPr>
        <w:pStyle w:val="ListBullet"/>
      </w:pPr>
      <w:r>
        <w:t>Multi-timeframe analysis example completed</w:t>
      </w:r>
    </w:p>
    <w:p>
      <w:pPr>
        <w:pStyle w:val="Heading3"/>
      </w:pPr>
      <w:r>
        <w:rPr>
          <w:b/>
          <w:color w:val="446B9C"/>
          <w:sz w:val="26"/>
        </w:rPr>
        <w:t>WEEK 7 — Indicators Introduction</w:t>
      </w:r>
    </w:p>
    <w:p>
      <w:pPr>
        <w:pStyle w:val="ListBullet"/>
      </w:pPr>
      <w:r>
        <w:t>Understand what indicators do</w:t>
      </w:r>
    </w:p>
    <w:p>
      <w:pPr>
        <w:pStyle w:val="ListBullet"/>
      </w:pPr>
      <w:r>
        <w:t>Distinguish trend vs oscillator indicators</w:t>
      </w:r>
    </w:p>
    <w:p>
      <w:pPr>
        <w:pStyle w:val="ListBullet"/>
      </w:pPr>
      <w:r>
        <w:t>Recognize limitations of indicators</w:t>
      </w:r>
    </w:p>
    <w:p>
      <w:pPr>
        <w:pStyle w:val="ListBullet"/>
      </w:pPr>
      <w:r>
        <w:t>Avoid indicator overload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Practical Task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What indicators are (and aren't)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Compare 5 indicator types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Tue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Moving Averages (SMA, EMA)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Identify crossovers on 10 charts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Wed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RSI (Relative Strength Index)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Identify overbought/oversold on 15 charts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Thu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MACD basics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Identify MACD signals on 10 charts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Fri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ATR (Average True Range)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Calculate ATR manually on 5 days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Sat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Indicator comparison: which tells what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Build "indicator purpose" reference card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Indicator quiz + journal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Pass indicator purpose quiz</w:t>
            </w:r>
          </w:p>
        </w:tc>
      </w:tr>
    </w:tbl>
    <w:p/>
    <w:p>
      <w:pPr>
        <w:pStyle w:val="ListBullet"/>
      </w:pPr>
      <w:r>
        <w:t>Indicator purpose reference card created</w:t>
      </w:r>
    </w:p>
    <w:p>
      <w:pPr>
        <w:pStyle w:val="ListBullet"/>
      </w:pPr>
      <w:r>
        <w:t>20 MA crossover observations</w:t>
      </w:r>
    </w:p>
    <w:p>
      <w:pPr>
        <w:pStyle w:val="ListBullet"/>
      </w:pPr>
      <w:r>
        <w:t>15 RSI observations</w:t>
      </w:r>
    </w:p>
    <w:p>
      <w:pPr>
        <w:pStyle w:val="ListBullet"/>
      </w:pPr>
      <w:r>
        <w:t>Quiz: ≥ 80%</w:t>
      </w:r>
    </w:p>
    <w:p>
      <w:pPr>
        <w:pStyle w:val="Heading3"/>
      </w:pPr>
      <w:r>
        <w:rPr>
          <w:b/>
          <w:color w:val="446B9C"/>
          <w:sz w:val="26"/>
        </w:rPr>
        <w:t>WEEK 8 — Candlestick Patterns</w:t>
      </w:r>
    </w:p>
    <w:p>
      <w:pPr>
        <w:pStyle w:val="ListBullet"/>
      </w:pPr>
      <w:r>
        <w:t>Identify major reversal candles</w:t>
      </w:r>
    </w:p>
    <w:p>
      <w:pPr>
        <w:pStyle w:val="ListBullet"/>
      </w:pPr>
      <w:r>
        <w:t>Recognize continuation vs reversal patterns</w:t>
      </w:r>
    </w:p>
    <w:p>
      <w:pPr>
        <w:pStyle w:val="ListBullet"/>
      </w:pPr>
      <w:r>
        <w:t>Understand context dependency</w:t>
      </w:r>
    </w:p>
    <w:p>
      <w:pPr>
        <w:pStyle w:val="ListBullet"/>
      </w:pPr>
      <w:r>
        <w:t>Avoid pattern-only trading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Practical Task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Doji, hammer, shooting star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Identify 20 of each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Tue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Engulfing patterns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Find 15 engulfing setups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Wed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Inside bars / pin bars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Find 15 inside bar setups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Thu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Morning/evening star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Find 10 star formations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Fri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Pattern failure modes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Identify 10 failed patterns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Sat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Pattern observation marathon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30 pattern observations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Pattern quiz + phase 1 review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Pass Phase 1 final assessment</w:t>
            </w:r>
          </w:p>
        </w:tc>
      </w:tr>
    </w:tbl>
    <w:p/>
    <w:p>
      <w:pPr>
        <w:pStyle w:val="ListBullet"/>
      </w:pPr>
      <w:r>
        <w:t>100 candlestick pattern observations</w:t>
      </w:r>
    </w:p>
    <w:p>
      <w:pPr>
        <w:pStyle w:val="ListBullet"/>
      </w:pPr>
      <w:r>
        <w:t>Pattern identification quiz: ≥ 85%</w:t>
      </w:r>
    </w:p>
    <w:p>
      <w:pPr>
        <w:pStyle w:val="ListBullet"/>
      </w:pPr>
      <w:r>
        <w:t>Phase 1 Final Assessment passed</w:t>
      </w:r>
    </w:p>
    <w:p>
      <w:pPr>
        <w:pStyle w:val="ListBullet"/>
      </w:pPr>
      <w:r>
        <w:t>Risk Engine Spreadsheet v1.0 finalized</w:t>
      </w:r>
    </w:p>
    <w:p>
      <w:pPr>
        <w:pStyle w:val="Heading2"/>
      </w:pPr>
      <w:r>
        <w:rPr>
          <w:b/>
          <w:color w:val="2C5282"/>
          <w:sz w:val="32"/>
        </w:rPr>
        <w:t>PHASE 1 GRADUATION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Required Threshold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Quiz scores (average across all modules)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≥ 80%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Risk Engine Spreadsheet v1.0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Complete and tested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Chart observation log entries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≥ 80 entries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Trade vocabulary (glossary)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All terms defined in own words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Total study hours logged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≥ 100 hours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Daily journal consistency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14/14 days per week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Self-assessment: market structure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≥ 7/10</w:t>
            </w:r>
          </w:p>
        </w:tc>
      </w:tr>
    </w:tbl>
    <w:p/>
    <w:p>
      <w:r>
        <w:rPr>
          <w:i/>
        </w:rPr>
        <w:t>If you do not meet these criteria, Phase 1 is extended by 1-2 weeks until competency is verified.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PART V — PHASE 2: STRATEGY DEVELOPMENT (Months 3-4)</w:t>
      </w:r>
    </w:p>
    <w:p>
      <w:r>
        <w:rPr>
          <w:b/>
        </w:rPr>
        <w:t xml:space="preserve">Phase Goal: </w:t>
      </w:r>
      <w:r>
        <w:t>Design, validate, and backtest ONE primary trading strategy. Achieve statistical evidence of positive expectancy through manual backtesting.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Phase Duration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 weeks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Total Hours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~110 hours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Critical Deliverables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Complete Strategy Rulebook v1.0, Backtest journal (100+ trades), Performance statistics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MONTH 3 — STRATEGY CONSTRUCTION</w:t>
      </w:r>
    </w:p>
    <w:p>
      <w:pPr>
        <w:pStyle w:val="Heading3"/>
      </w:pPr>
      <w:r>
        <w:rPr>
          <w:b/>
          <w:color w:val="446B9C"/>
          <w:sz w:val="26"/>
        </w:rPr>
        <w:t>WEEK 9 — Market Structure Deep Dive</w:t>
      </w:r>
    </w:p>
    <w:p>
      <w:pPr>
        <w:pStyle w:val="ListBullet"/>
      </w:pPr>
      <w:r>
        <w:t>Master multi-timeframe analysis (Higher TF → Middle TF → Lower TF)</w:t>
      </w:r>
    </w:p>
    <w:p>
      <w:pPr>
        <w:pStyle w:val="ListBullet"/>
      </w:pPr>
      <w:r>
        <w:t>Understand Break of Structure (BOS)</w:t>
      </w:r>
    </w:p>
    <w:p>
      <w:pPr>
        <w:pStyle w:val="ListBullet"/>
      </w:pPr>
      <w:r>
        <w:t>Recognize Change of Character (CHoCH/MSS)</w:t>
      </w:r>
    </w:p>
    <w:p>
      <w:pPr>
        <w:pStyle w:val="ListBullet"/>
      </w:pPr>
      <w:r>
        <w:t>Apply liquidity concepts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Practical Task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HH, HL, LH, LL framework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Identify on 10 charts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Tue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Break of Structure (BOS)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Mark 15 BOS events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Wed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CHoCH / MSS reversals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Mark 10 CHoCH events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Thu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Liquidity concepts (BSL, SSL)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Identify liquidity pools on 10 charts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Fri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Multi-TF analysis workflow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Full MTF analysis on 5 pairs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Sat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Chart study: 6 hours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30 market structure observations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MTF workflow quiz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Pass MTF scenarios</w:t>
            </w:r>
          </w:p>
        </w:tc>
      </w:tr>
    </w:tbl>
    <w:p/>
    <w:p>
      <w:pPr>
        <w:pStyle w:val="ListBullet"/>
      </w:pPr>
      <w:r>
        <w:t>30 market structure observations</w:t>
      </w:r>
    </w:p>
    <w:p>
      <w:pPr>
        <w:pStyle w:val="ListBullet"/>
      </w:pPr>
      <w:r>
        <w:t>MTF analysis examples: 5 pairs × 3 timeframes</w:t>
      </w:r>
    </w:p>
    <w:p>
      <w:pPr>
        <w:pStyle w:val="ListBullet"/>
      </w:pPr>
      <w:r>
        <w:t>Quiz: ≥ 85%</w:t>
      </w:r>
    </w:p>
    <w:p>
      <w:pPr>
        <w:pStyle w:val="ListBullet"/>
      </w:pPr>
      <w:r>
        <w:t>Personal MTF workflow documented</w:t>
      </w:r>
    </w:p>
    <w:p>
      <w:pPr>
        <w:pStyle w:val="Heading3"/>
      </w:pPr>
      <w:r>
        <w:rPr>
          <w:b/>
          <w:color w:val="446B9C"/>
          <w:sz w:val="26"/>
        </w:rPr>
        <w:t>WEEK 10 — Strategy Selection &amp; Setup</w:t>
      </w:r>
    </w:p>
    <w:p>
      <w:pPr>
        <w:pStyle w:val="ListBullet"/>
      </w:pPr>
      <w:r>
        <w:t>Compare candidate strategies</w:t>
      </w:r>
    </w:p>
    <w:p>
      <w:pPr>
        <w:pStyle w:val="ListBullet"/>
      </w:pPr>
      <w:r>
        <w:t>Select ONE primary strategy (recommended: Trend Pullback v1.0)</w:t>
      </w:r>
    </w:p>
    <w:p>
      <w:pPr>
        <w:pStyle w:val="ListBullet"/>
      </w:pPr>
      <w:r>
        <w:t>Define all entry criteria</w:t>
      </w:r>
    </w:p>
    <w:p>
      <w:pPr>
        <w:pStyle w:val="ListBullet"/>
      </w:pPr>
      <w:r>
        <w:t>Define all exit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Practical Task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Compare 4 strategies (Pullback, Breakout, Range, Mean Reversion)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Build comparison matrix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Tue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Why Trend Pullback is best for beginners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Document reasoning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Wed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Define entry criteria for selected strategy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Write 5 entry rules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Thu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Define stop-loss criteria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Write 5 SL rules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Fri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Define take-profit criteria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Write 5 TP rules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Sat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Build strategy rulebook (Draft)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Write complete draft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Sun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Strategy comparison quiz + draft review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Submit draft rulebook</w:t>
            </w:r>
          </w:p>
        </w:tc>
      </w:tr>
    </w:tbl>
    <w:p/>
    <w:p>
      <w:pPr>
        <w:pStyle w:val="ListBullet"/>
      </w:pPr>
      <w:r>
        <w:t>Strategy comparison matrix (4 strategies)</w:t>
      </w:r>
    </w:p>
    <w:p>
      <w:pPr>
        <w:pStyle w:val="ListBullet"/>
      </w:pPr>
      <w:r>
        <w:t>Selected: Trend Pullback v1.0 (or alternative if justified)</w:t>
      </w:r>
    </w:p>
    <w:p>
      <w:pPr>
        <w:pStyle w:val="ListBullet"/>
      </w:pPr>
      <w:r>
        <w:t>Entry/SL/TP rulebook DRAFT</w:t>
      </w:r>
    </w:p>
    <w:p>
      <w:pPr>
        <w:pStyle w:val="Heading3"/>
      </w:pPr>
      <w:r>
        <w:rPr>
          <w:b/>
          <w:color w:val="446B9C"/>
          <w:sz w:val="26"/>
        </w:rPr>
        <w:t>WEEKS 11-12 — Manual Backtesting Program</w:t>
      </w:r>
    </w:p>
    <w:p>
      <w:r>
        <w:rPr>
          <w:b/>
        </w:rPr>
        <w:t>Backtesting Protocol: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Instrument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Selected major pair (e.g., EUR/USD)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Timeframe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H4 for setup, H1 for entry (or as strategy dictates)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Sample period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Minimum 12 months historical data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Trade frequency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Whatever strategy produces (typically 5-15 per month)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Minimum sample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100 trades before judgment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Recording medium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Backtest journal (Excel template)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Bias prevention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Strict rule adherence; pre-committed rules</w:t>
            </w:r>
          </w:p>
        </w:tc>
      </w:tr>
    </w:tbl>
    <w:p/>
    <w:p>
      <w:r>
        <w:rPr>
          <w:b/>
        </w:rPr>
        <w:t>Per-Trade Recording Template: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Trade date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Instrument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e.g., EUR/USD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Direction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Long/Short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Timeframe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e.g., H4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Setup type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Trend pullback, BOS, etc.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Entry price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Exact entry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Stop loss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Exact SL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Take profit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Exact TP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Risk (R)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1R always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Result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Win/Loss/BE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R-multiple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+1.5R, -1R, 0R, etc.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Reason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Why this trade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Rule compliance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Yes/No (if No, explain)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Screenshot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Notes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Lesson, mistake</w:t>
            </w:r>
          </w:p>
        </w:tc>
      </w:tr>
    </w:tbl>
    <w:p/>
    <w:p>
      <w:pPr>
        <w:pStyle w:val="ListBullet"/>
      </w:pPr>
      <w:r>
        <w:t>100+ backtest trades recorded</w:t>
      </w:r>
    </w:p>
    <w:p>
      <w:pPr>
        <w:pStyle w:val="ListBullet"/>
      </w:pPr>
      <w:r>
        <w:t>Backtest journal complete</w:t>
      </w:r>
    </w:p>
    <w:p>
      <w:pPr>
        <w:pStyle w:val="ListBullet"/>
      </w:pPr>
      <w:r>
        <w:t>Win rate calculated</w:t>
      </w:r>
    </w:p>
    <w:p>
      <w:pPr>
        <w:pStyle w:val="ListBullet"/>
      </w:pPr>
      <w:r>
        <w:t>Average R-multiple calculated</w:t>
      </w:r>
    </w:p>
    <w:p>
      <w:pPr>
        <w:pStyle w:val="ListBullet"/>
      </w:pPr>
      <w:r>
        <w:t>Expectancy calculated</w:t>
      </w:r>
    </w:p>
    <w:p>
      <w:pPr>
        <w:pStyle w:val="Heading2"/>
      </w:pPr>
      <w:r>
        <w:rPr>
          <w:b/>
          <w:color w:val="2C5282"/>
          <w:sz w:val="32"/>
        </w:rPr>
        <w:t>MONTH 4 — STATISTICAL VALIDATION &amp; STRATEGY REFINEMENT</w:t>
      </w:r>
    </w:p>
    <w:p>
      <w:pPr>
        <w:pStyle w:val="Heading3"/>
      </w:pPr>
      <w:r>
        <w:rPr>
          <w:b/>
          <w:color w:val="446B9C"/>
          <w:sz w:val="26"/>
        </w:rPr>
        <w:t>WEEKS 13-14 — Performance Statistics</w:t>
      </w:r>
    </w:p>
    <w:p>
      <w:pPr>
        <w:pStyle w:val="ListBullet"/>
      </w:pPr>
      <w:r>
        <w:t>Calculate win rate, average win/loss, expectancy</w:t>
      </w:r>
    </w:p>
    <w:p>
      <w:pPr>
        <w:pStyle w:val="ListBullet"/>
      </w:pPr>
      <w:r>
        <w:t>Understand profit factor and R-multiple distribution</w:t>
      </w:r>
    </w:p>
    <w:p>
      <w:pPr>
        <w:pStyle w:val="ListBullet"/>
      </w:pPr>
      <w:r>
        <w:t>Recognize strategy-specific failure patterns</w:t>
      </w:r>
    </w:p>
    <w:p>
      <w:pPr>
        <w:pStyle w:val="ListBullet"/>
      </w:pPr>
      <w:r>
        <w:t>Identify drawdown periods</w:t>
      </w:r>
    </w:p>
    <w:p>
      <w:r>
        <w:rPr>
          <w:b/>
        </w:rPr>
        <w:t>Statistics to Calculate: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Statistic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Minimum Sample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Win Rate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(Wins / Total Trades) × 100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100 trades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Average Win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Sum of winning R / Number of wins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100 trades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Average Loss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Sum of losing R / Number of losses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100 trades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Expectancy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(Win% × Avg Win) − (Loss% × Avg Loss)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100 trades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Profit Factor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Gross Profit / Gross Loss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100 trades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Max Drawdown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Largest peak-to-trough decline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100 trades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Consecutive Losses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Longest losing streak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100 trades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Risk of Ruin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Calculated based on win rate and risk %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Math model</w:t>
            </w:r>
          </w:p>
        </w:tc>
      </w:tr>
    </w:tbl>
    <w:p/>
    <w:p>
      <w:pPr>
        <w:pStyle w:val="ListBullet"/>
      </w:pPr>
      <w:r>
        <w:t>Complete statistics computed</w:t>
      </w:r>
    </w:p>
    <w:p>
      <w:pPr>
        <w:pStyle w:val="ListBullet"/>
      </w:pPr>
      <w:r>
        <w:t>Performance report written</w:t>
      </w:r>
    </w:p>
    <w:p>
      <w:pPr>
        <w:pStyle w:val="ListBullet"/>
      </w:pPr>
      <w:r>
        <w:t>Equity curve visualization</w:t>
      </w:r>
    </w:p>
    <w:p>
      <w:pPr>
        <w:pStyle w:val="ListBullet"/>
      </w:pPr>
      <w:r>
        <w:t>Strategy Rulebook v1.1</w:t>
      </w:r>
    </w:p>
    <w:p>
      <w:pPr>
        <w:pStyle w:val="ListBullet"/>
      </w:pPr>
      <w:r>
        <w:t>Out-of-sample backtest: ≥ 20 trades</w:t>
      </w:r>
    </w:p>
    <w:p>
      <w:pPr>
        <w:pStyle w:val="Heading2"/>
      </w:pPr>
      <w:r>
        <w:rPr>
          <w:b/>
          <w:color w:val="2C5282"/>
          <w:sz w:val="32"/>
        </w:rPr>
        <w:t>PHASE 2 GRADUATION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Required Threshold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Total backtest trades (in-sample)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≥ 100 trades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Out-of-sample trades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≥ 20 trades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Strategy compliance (rule-following)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≥ 95%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Expectancy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Positive (&gt; 0) OR clearly understood why negative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Profit Factor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≥ 1.2 (positive but not over-fitted)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Maximum observed drawdown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Within acceptable range for strategy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Strategy Rulebook v1.1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Complete and documented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Personal understanding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Can explain WHY strategy works in own words</w:t>
            </w:r>
          </w:p>
        </w:tc>
      </w:tr>
    </w:tbl>
    <w:p/>
    <w:p>
      <w:r>
        <w:rPr>
          <w:i/>
        </w:rPr>
        <w:t>If strategy shows negative expectancy in 100+ backtest trades, do NOT proceed. Modify or replace strategy and re-test.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PART VI — PHASE 3: DEMO EXECUTION (Months 5-6)</w:t>
      </w:r>
    </w:p>
    <w:p>
      <w:r>
        <w:rPr>
          <w:b/>
        </w:rPr>
        <w:t xml:space="preserve">Phase Goal: </w:t>
      </w:r>
      <w:r>
        <w:t>Execute the validated strategy on demo account with discipline. Build psychological resilience and execution skills. Generate live-equivalent performance data.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Phase Duration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 weeks minimum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Total Hours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~110 hours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Critical Deliverables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Demo trading journal (30+ trades), Performance vs backtest comparison, Psychological readiness assessment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MONTH 5 — DEMO EXECUTION V1.0</w:t>
      </w:r>
    </w:p>
    <w:p>
      <w:pPr>
        <w:pStyle w:val="Heading3"/>
      </w:pPr>
      <w:r>
        <w:rPr>
          <w:b/>
          <w:color w:val="446B9C"/>
          <w:sz w:val="26"/>
        </w:rPr>
        <w:t>WEEKS 17-18 — Demo Trading Setup &amp; Initial Execution</w:t>
      </w:r>
    </w:p>
    <w:p>
      <w:r>
        <w:rPr>
          <w:b/>
        </w:rPr>
        <w:t>Setup Requirements: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Demo account type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Standard Cent (micro lots) or Standard (small lots)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Demo balance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Match intended live capital equivalent ($800-1,000)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Leverage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Set to 1:30 or 1:50 (conservative)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Strategy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Trend Pullback v1.1 (validated)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Risk per trade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0.5% of demo balance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Maximum trades/day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2-3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Maximum positions open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Trading session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Selected based on instrument liquidity</w:t>
            </w:r>
          </w:p>
        </w:tc>
      </w:tr>
    </w:tbl>
    <w:p/>
    <w:p>
      <w:r>
        <w:rPr>
          <w:b/>
        </w:rPr>
        <w:t>Daily Routine: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Pre-market (15 min)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News check, calendar review, no-trade list confirmation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Market scan (30 min)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Identify setups on watchlist instruments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Setup confirmation (30 min)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Multi-TF analysis, entry criteria check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Trade execution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If A/A+ setup only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Position management (1 hour)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Monitor, no interference unless invalidation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Post-trade review (15 min)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Journal entry, score trade</w:t>
            </w:r>
          </w:p>
        </w:tc>
      </w:tr>
    </w:tbl>
    <w:p/>
    <w:p>
      <w:pPr>
        <w:pStyle w:val="ListBullet"/>
      </w:pPr>
      <w:r>
        <w:t>Demo account active with correct settings</w:t>
      </w:r>
    </w:p>
    <w:p>
      <w:pPr>
        <w:pStyle w:val="ListBullet"/>
      </w:pPr>
      <w:r>
        <w:t>8-15 demo trades executed</w:t>
      </w:r>
    </w:p>
    <w:p>
      <w:pPr>
        <w:pStyle w:val="ListBullet"/>
      </w:pPr>
      <w:r>
        <w:t>All trades journaled</w:t>
      </w:r>
    </w:p>
    <w:p>
      <w:pPr>
        <w:pStyle w:val="ListBullet"/>
      </w:pPr>
      <w:r>
        <w:t>No rule violations</w:t>
      </w:r>
    </w:p>
    <w:p>
      <w:pPr>
        <w:pStyle w:val="Heading3"/>
      </w:pPr>
      <w:r>
        <w:rPr>
          <w:b/>
          <w:color w:val="446B9C"/>
          <w:sz w:val="26"/>
        </w:rPr>
        <w:t>WEEKS 19-20 — Continued Demo Execution</w:t>
      </w:r>
    </w:p>
    <w:p>
      <w:r>
        <w:rPr>
          <w:b/>
        </w:rPr>
        <w:t xml:space="preserve">Focus: </w:t>
      </w:r>
      <w:r>
        <w:t>Build consistency, identify execution gaps vs backtest expectations.</w:t>
      </w:r>
    </w:p>
    <w:p>
      <w:pPr>
        <w:pStyle w:val="ListBullet"/>
      </w:pPr>
      <w:r>
        <w:t>15-25 additional demo trades</w:t>
      </w:r>
    </w:p>
    <w:p>
      <w:pPr>
        <w:pStyle w:val="ListBullet"/>
      </w:pPr>
      <w:r>
        <w:t>Win rate vs backtest comparison</w:t>
      </w:r>
    </w:p>
    <w:p>
      <w:pPr>
        <w:pStyle w:val="ListBullet"/>
      </w:pPr>
      <w:r>
        <w:t>Average R-multiple vs backtest comparison</w:t>
      </w:r>
    </w:p>
    <w:p>
      <w:pPr>
        <w:pStyle w:val="ListBullet"/>
      </w:pPr>
      <w:r>
        <w:t>Psychological state log</w:t>
      </w:r>
    </w:p>
    <w:p>
      <w:pPr>
        <w:pStyle w:val="Heading2"/>
      </w:pPr>
      <w:r>
        <w:rPr>
          <w:b/>
          <w:color w:val="2C5282"/>
          <w:sz w:val="32"/>
        </w:rPr>
        <w:t>MONTH 6 — DEMO CONSOLIDATION &amp; READINESS ASSESSMENT</w:t>
      </w:r>
    </w:p>
    <w:p>
      <w:pPr>
        <w:pStyle w:val="Heading3"/>
      </w:pPr>
      <w:r>
        <w:rPr>
          <w:b/>
          <w:color w:val="446B9C"/>
          <w:sz w:val="26"/>
        </w:rPr>
        <w:t>WEEKS 21-22 — Demo Continuation</w:t>
      </w:r>
    </w:p>
    <w:p>
      <w:r>
        <w:rPr>
          <w:b/>
        </w:rPr>
        <w:t xml:space="preserve">Focus: </w:t>
      </w:r>
      <w:r>
        <w:t>Psychological conditioning, discipline verification.</w:t>
      </w:r>
    </w:p>
    <w:p>
      <w:r>
        <w:t>Daily Activities:</w:t>
      </w:r>
    </w:p>
    <w:p>
      <w:pPr>
        <w:pStyle w:val="ListBullet"/>
      </w:pPr>
      <w:r>
        <w:t>Continue demo execution following system</w:t>
      </w:r>
    </w:p>
    <w:p>
      <w:pPr>
        <w:pStyle w:val="ListBullet"/>
      </w:pPr>
      <w:r>
        <w:t>Daily psychological self-assessment</w:t>
      </w:r>
    </w:p>
    <w:p>
      <w:pPr>
        <w:pStyle w:val="ListBullet"/>
      </w:pPr>
      <w:r>
        <w:t>Weekly performance comparison to backtest</w:t>
      </w:r>
    </w:p>
    <w:p>
      <w:pPr>
        <w:pStyle w:val="ListBullet"/>
      </w:pPr>
      <w:r>
        <w:t>Identify any emotional triggers</w:t>
      </w:r>
    </w:p>
    <w:p>
      <w:pPr>
        <w:pStyle w:val="Heading3"/>
      </w:pPr>
      <w:r>
        <w:rPr>
          <w:b/>
          <w:color w:val="446B9C"/>
          <w:sz w:val="26"/>
        </w:rPr>
        <w:t>WEEKS 23-24 — Readiness Assessment &amp; Live Trading Preparation</w:t>
      </w:r>
    </w:p>
    <w:p>
      <w:r>
        <w:rPr>
          <w:b/>
        </w:rPr>
        <w:t>Pre-Live Requirements: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Minimum demo trades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30+ trades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Demo win rate vs backtest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Within ±15% of backtest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Demo average R vs backtest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Within ±20% of backtest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Rule violations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≤ 1 (with documentation)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Max drawdown experienced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Within strategy expected range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Psychological assessment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Passed (see Part VII)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Bangladesh legal consultation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Financial readiness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Verified (capital is truly risk-able)</w:t>
            </w:r>
          </w:p>
        </w:tc>
      </w:tr>
    </w:tbl>
    <w:p/>
    <w:p>
      <w:r>
        <w:rPr>
          <w:b/>
        </w:rPr>
        <w:t>Live-Trading Readiness Assessment (Week 24):</w:t>
      </w:r>
    </w:p>
    <w:p>
      <w:r>
        <w:t>A formal 100-point assessment across 12 domains (detailed in Part VII). Minimum 80/100 required to proceed to live trading.</w:t>
      </w:r>
    </w:p>
    <w:p>
      <w:pPr>
        <w:pStyle w:val="Heading2"/>
      </w:pPr>
      <w:r>
        <w:rPr>
          <w:b/>
          <w:color w:val="2C5282"/>
          <w:sz w:val="32"/>
        </w:rPr>
        <w:t>PHASE 3 GRADUATION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Required Threshold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Total demo trades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≥ 30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Rule compliance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≥ 95%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Strategy execution quality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Within ±15% of backtest performance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Maximum drawdown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Within strategy expected parameters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Psychological readiness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Passed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Live-Trading Readiness Score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≥ 80/100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Bangladesh legal/tax consultation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Financial situation confirmed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Risk capital is truly risk-able</w:t>
            </w:r>
          </w:p>
        </w:tc>
      </w:tr>
    </w:tbl>
    <w:p/>
    <w:p>
      <w:r>
        <w:rPr>
          <w:i/>
        </w:rPr>
        <w:t>If any criterion is not met, Phase 3 is extended. NO live trading begins until all criteria are satisfied.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PART VII — TRADER COMPETENCY SCORECARD</w:t>
      </w:r>
    </w:p>
    <w:p>
      <w:r>
        <w:t>This scorecard tracks your development across 10 domains. You must score ≥ 80/100 overall before live trading.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25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1425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1425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Month 1</w:t>
            </w:r>
          </w:p>
        </w:tc>
        <w:tc>
          <w:tcPr>
            <w:tcW w:type="dxa" w:w="1425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Month 3</w:t>
            </w:r>
          </w:p>
        </w:tc>
        <w:tc>
          <w:tcPr>
            <w:tcW w:type="dxa" w:w="1425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Month 6</w:t>
            </w:r>
          </w:p>
        </w:tc>
        <w:tc>
          <w:tcPr>
            <w:tcW w:type="dxa" w:w="1425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Final</w:t>
            </w:r>
          </w:p>
        </w:tc>
      </w:tr>
      <w:tr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Market Knowledge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Risk Management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Broker Mechanics (Exness)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Position Sizing &amp; Math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Technical Analysis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Fundamental Awareness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Strategy Development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Statistics &amp; Backtesting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Trading Psychology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Discipline &amp; Execution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7%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Journaling Quality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Regulatory Awareness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/100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/100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/100</w:t>
            </w:r>
          </w:p>
        </w:tc>
        <w:tc>
          <w:tcPr>
            <w:tcW w:type="dxa" w:w="142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/100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7.1 Domain Definitions</w:t>
      </w:r>
    </w:p>
    <w:p>
      <w:pPr>
        <w:pStyle w:val="Heading3"/>
      </w:pPr>
      <w:r>
        <w:rPr>
          <w:b/>
          <w:color w:val="446B9C"/>
          <w:sz w:val="26"/>
        </w:rPr>
        <w:t>Domain 1: Market Knowledge (10%)</w:t>
      </w:r>
    </w:p>
    <w:p>
      <w:pPr>
        <w:pStyle w:val="ListBullet"/>
      </w:pPr>
      <w:r>
        <w:t>Forex market structure</w:t>
      </w:r>
    </w:p>
    <w:p>
      <w:pPr>
        <w:pStyle w:val="ListBullet"/>
      </w:pPr>
      <w:r>
        <w:t>Currency pair types</w:t>
      </w:r>
    </w:p>
    <w:p>
      <w:pPr>
        <w:pStyle w:val="ListBullet"/>
      </w:pPr>
      <w:r>
        <w:t>Price drivers</w:t>
      </w:r>
    </w:p>
    <w:p>
      <w:pPr>
        <w:pStyle w:val="ListBullet"/>
      </w:pPr>
      <w:r>
        <w:t>Market participants</w:t>
      </w:r>
    </w:p>
    <w:p>
      <w:pPr>
        <w:pStyle w:val="Heading3"/>
      </w:pPr>
      <w:r>
        <w:rPr>
          <w:b/>
          <w:color w:val="446B9C"/>
          <w:sz w:val="26"/>
        </w:rPr>
        <w:t>Domain 2: Risk Management (15%)</w:t>
      </w:r>
    </w:p>
    <w:p>
      <w:pPr>
        <w:pStyle w:val="ListBullet"/>
      </w:pPr>
      <w:r>
        <w:t>Position sizing formulas</w:t>
      </w:r>
    </w:p>
    <w:p>
      <w:pPr>
        <w:pStyle w:val="ListBullet"/>
      </w:pPr>
      <w:r>
        <w:t>Risk per trade calculation</w:t>
      </w:r>
    </w:p>
    <w:p>
      <w:pPr>
        <w:pStyle w:val="ListBullet"/>
      </w:pPr>
      <w:r>
        <w:t>Maximum loss limits (daily/weekly/monthly)</w:t>
      </w:r>
    </w:p>
    <w:p>
      <w:pPr>
        <w:pStyle w:val="ListBullet"/>
      </w:pPr>
      <w:r>
        <w:t>Risk of ruin concepts</w:t>
      </w:r>
    </w:p>
    <w:p>
      <w:pPr>
        <w:pStyle w:val="ListBullet"/>
      </w:pPr>
      <w:r>
        <w:t>Drawdown management</w:t>
      </w:r>
    </w:p>
    <w:p>
      <w:pPr>
        <w:pStyle w:val="Heading3"/>
      </w:pPr>
      <w:r>
        <w:rPr>
          <w:b/>
          <w:color w:val="446B9C"/>
          <w:sz w:val="26"/>
        </w:rPr>
        <w:t>Domain 3: Broker Mechanics (Exness) (8%)</w:t>
      </w:r>
    </w:p>
    <w:p>
      <w:pPr>
        <w:pStyle w:val="ListBullet"/>
      </w:pPr>
      <w:r>
        <w:t>Account types understanding</w:t>
      </w:r>
    </w:p>
    <w:p>
      <w:pPr>
        <w:pStyle w:val="ListBullet"/>
      </w:pPr>
      <w:r>
        <w:t>Platform navigation</w:t>
      </w:r>
    </w:p>
    <w:p>
      <w:pPr>
        <w:pStyle w:val="ListBullet"/>
      </w:pPr>
      <w:r>
        <w:t>Order execution</w:t>
      </w:r>
    </w:p>
    <w:p>
      <w:pPr>
        <w:pStyle w:val="ListBullet"/>
      </w:pPr>
      <w:r>
        <w:t>Margin/ leverage mechanics</w:t>
      </w:r>
    </w:p>
    <w:p>
      <w:pPr>
        <w:pStyle w:val="ListBullet"/>
      </w:pPr>
      <w:r>
        <w:t>Cost structures</w:t>
      </w:r>
    </w:p>
    <w:p>
      <w:pPr>
        <w:pStyle w:val="Heading3"/>
      </w:pPr>
      <w:r>
        <w:rPr>
          <w:b/>
          <w:color w:val="446B9C"/>
          <w:sz w:val="26"/>
        </w:rPr>
        <w:t>Domain 4: Position Sizing &amp; Math (10%)</w:t>
      </w:r>
    </w:p>
    <w:p>
      <w:pPr>
        <w:pStyle w:val="ListBullet"/>
      </w:pPr>
      <w:r>
        <w:t>Pip value calculations</w:t>
      </w:r>
    </w:p>
    <w:p>
      <w:pPr>
        <w:pStyle w:val="ListBullet"/>
      </w:pPr>
      <w:r>
        <w:t>Lot size calculations</w:t>
      </w:r>
    </w:p>
    <w:p>
      <w:pPr>
        <w:pStyle w:val="ListBullet"/>
      </w:pPr>
      <w:r>
        <w:t>Margin requirements</w:t>
      </w:r>
    </w:p>
    <w:p>
      <w:pPr>
        <w:pStyle w:val="ListBullet"/>
      </w:pPr>
      <w:r>
        <w:t>R-multiple calculations</w:t>
      </w:r>
    </w:p>
    <w:p>
      <w:pPr>
        <w:pStyle w:val="Heading3"/>
      </w:pPr>
      <w:r>
        <w:rPr>
          <w:b/>
          <w:color w:val="446B9C"/>
          <w:sz w:val="26"/>
        </w:rPr>
        <w:t>Domain 5: Technical Analysis (10%)</w:t>
      </w:r>
    </w:p>
    <w:p>
      <w:pPr>
        <w:pStyle w:val="ListBullet"/>
      </w:pPr>
      <w:r>
        <w:t>Chart reading</w:t>
      </w:r>
    </w:p>
    <w:p>
      <w:pPr>
        <w:pStyle w:val="ListBullet"/>
      </w:pPr>
      <w:r>
        <w:t>Candlestick patterns</w:t>
      </w:r>
    </w:p>
    <w:p>
      <w:pPr>
        <w:pStyle w:val="ListBullet"/>
      </w:pPr>
      <w:r>
        <w:t>Support/resistance</w:t>
      </w:r>
    </w:p>
    <w:p>
      <w:pPr>
        <w:pStyle w:val="ListBullet"/>
      </w:pPr>
      <w:r>
        <w:t>Trend identification</w:t>
      </w:r>
    </w:p>
    <w:p>
      <w:pPr>
        <w:pStyle w:val="ListBullet"/>
      </w:pPr>
      <w:r>
        <w:t>Indicator usage</w:t>
      </w:r>
    </w:p>
    <w:p>
      <w:pPr>
        <w:pStyle w:val="Heading3"/>
      </w:pPr>
      <w:r>
        <w:rPr>
          <w:b/>
          <w:color w:val="446B9C"/>
          <w:sz w:val="26"/>
        </w:rPr>
        <w:t>Domain 6: Fundamental Awareness (5%)</w:t>
      </w:r>
    </w:p>
    <w:p>
      <w:pPr>
        <w:pStyle w:val="ListBullet"/>
      </w:pPr>
      <w:r>
        <w:t>Economic indicators</w:t>
      </w:r>
    </w:p>
    <w:p>
      <w:pPr>
        <w:pStyle w:val="ListBullet"/>
      </w:pPr>
      <w:r>
        <w:t>Central bank impact</w:t>
      </w:r>
    </w:p>
    <w:p>
      <w:pPr>
        <w:pStyle w:val="ListBullet"/>
      </w:pPr>
      <w:r>
        <w:t>News event awareness</w:t>
      </w:r>
    </w:p>
    <w:p>
      <w:pPr>
        <w:pStyle w:val="Heading3"/>
      </w:pPr>
      <w:r>
        <w:rPr>
          <w:b/>
          <w:color w:val="446B9C"/>
          <w:sz w:val="26"/>
        </w:rPr>
        <w:t>Domain 7: Strategy Development (10%)</w:t>
      </w:r>
    </w:p>
    <w:p>
      <w:pPr>
        <w:pStyle w:val="ListBullet"/>
      </w:pPr>
      <w:r>
        <w:t>Setup identification</w:t>
      </w:r>
    </w:p>
    <w:p>
      <w:pPr>
        <w:pStyle w:val="ListBullet"/>
      </w:pPr>
      <w:r>
        <w:t>Entry/exit rules</w:t>
      </w:r>
    </w:p>
    <w:p>
      <w:pPr>
        <w:pStyle w:val="ListBullet"/>
      </w:pPr>
      <w:r>
        <w:t>Strategy logic understanding</w:t>
      </w:r>
    </w:p>
    <w:p>
      <w:pPr>
        <w:pStyle w:val="Heading3"/>
      </w:pPr>
      <w:r>
        <w:rPr>
          <w:b/>
          <w:color w:val="446B9C"/>
          <w:sz w:val="26"/>
        </w:rPr>
        <w:t>Domain 8: Statistics &amp; Backtesting (10%)</w:t>
      </w:r>
    </w:p>
    <w:p>
      <w:pPr>
        <w:pStyle w:val="ListBullet"/>
      </w:pPr>
      <w:r>
        <w:t>Win rate, expectancy</w:t>
      </w:r>
    </w:p>
    <w:p>
      <w:pPr>
        <w:pStyle w:val="ListBullet"/>
      </w:pPr>
      <w:r>
        <w:t>R-multiple distribution</w:t>
      </w:r>
    </w:p>
    <w:p>
      <w:pPr>
        <w:pStyle w:val="ListBullet"/>
      </w:pPr>
      <w:r>
        <w:t>Backtest methodology</w:t>
      </w:r>
    </w:p>
    <w:p>
      <w:pPr>
        <w:pStyle w:val="ListBullet"/>
      </w:pPr>
      <w:r>
        <w:t>Bias prevention</w:t>
      </w:r>
    </w:p>
    <w:p>
      <w:pPr>
        <w:pStyle w:val="Heading3"/>
      </w:pPr>
      <w:r>
        <w:rPr>
          <w:b/>
          <w:color w:val="446B9C"/>
          <w:sz w:val="26"/>
        </w:rPr>
        <w:t>Domain 9: Trading Psychology (10%)</w:t>
      </w:r>
    </w:p>
    <w:p>
      <w:pPr>
        <w:pStyle w:val="ListBullet"/>
      </w:pPr>
      <w:r>
        <w:t>Emotional control</w:t>
      </w:r>
    </w:p>
    <w:p>
      <w:pPr>
        <w:pStyle w:val="ListBullet"/>
      </w:pPr>
      <w:r>
        <w:t>FOMO management</w:t>
      </w:r>
    </w:p>
    <w:p>
      <w:pPr>
        <w:pStyle w:val="ListBullet"/>
      </w:pPr>
      <w:r>
        <w:t>Loss handling</w:t>
      </w:r>
    </w:p>
    <w:p>
      <w:pPr>
        <w:pStyle w:val="ListBullet"/>
      </w:pPr>
      <w:r>
        <w:t>Confidence calibration</w:t>
      </w:r>
    </w:p>
    <w:p>
      <w:pPr>
        <w:pStyle w:val="Heading3"/>
      </w:pPr>
      <w:r>
        <w:rPr>
          <w:b/>
          <w:color w:val="446B9C"/>
          <w:sz w:val="26"/>
        </w:rPr>
        <w:t>Domain 10: Discipline &amp; Execution (7%)</w:t>
      </w:r>
    </w:p>
    <w:p>
      <w:pPr>
        <w:pStyle w:val="ListBullet"/>
      </w:pPr>
      <w:r>
        <w:t>Rule following</w:t>
      </w:r>
    </w:p>
    <w:p>
      <w:pPr>
        <w:pStyle w:val="ListBullet"/>
      </w:pPr>
      <w:r>
        <w:t>No-trade discipline</w:t>
      </w:r>
    </w:p>
    <w:p>
      <w:pPr>
        <w:pStyle w:val="ListBullet"/>
      </w:pPr>
      <w:r>
        <w:t>Position management discipline</w:t>
      </w:r>
    </w:p>
    <w:p>
      <w:pPr>
        <w:pStyle w:val="Heading3"/>
      </w:pPr>
      <w:r>
        <w:rPr>
          <w:b/>
          <w:color w:val="446B9C"/>
          <w:sz w:val="26"/>
        </w:rPr>
        <w:t>Domain 11: Journaling Quality (5%)</w:t>
      </w:r>
    </w:p>
    <w:p>
      <w:pPr>
        <w:pStyle w:val="ListBullet"/>
      </w:pPr>
      <w:r>
        <w:t>Trade recording completeness</w:t>
      </w:r>
    </w:p>
    <w:p>
      <w:pPr>
        <w:pStyle w:val="ListBullet"/>
      </w:pPr>
      <w:r>
        <w:t>Review process</w:t>
      </w:r>
    </w:p>
    <w:p>
      <w:pPr>
        <w:pStyle w:val="Heading3"/>
      </w:pPr>
      <w:r>
        <w:rPr>
          <w:b/>
          <w:color w:val="446B9C"/>
          <w:sz w:val="26"/>
        </w:rPr>
        <w:t>Domain 12: Regulatory Awareness (5%)</w:t>
      </w:r>
    </w:p>
    <w:p>
      <w:pPr>
        <w:pStyle w:val="ListBullet"/>
      </w:pPr>
      <w:r>
        <w:t>Bangladesh regulations</w:t>
      </w:r>
    </w:p>
    <w:p>
      <w:pPr>
        <w:pStyle w:val="ListBullet"/>
      </w:pPr>
      <w:r>
        <w:t>Broker regulatory status</w:t>
      </w:r>
    </w:p>
    <w:p>
      <w:pPr>
        <w:pStyle w:val="ListBullet"/>
      </w:pPr>
      <w:r>
        <w:t>Tax implications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PART VIII — RISK MANAGEMENT FRAMEWORK (Capital Protection System)</w:t>
      </w:r>
    </w:p>
    <w:p>
      <w:pPr>
        <w:pStyle w:val="Heading2"/>
      </w:pPr>
      <w:r>
        <w:rPr>
          <w:b/>
          <w:color w:val="2C5282"/>
          <w:sz w:val="32"/>
        </w:rPr>
        <w:t>8.1 Core Position Sizing Formula</w:t>
      </w:r>
    </w:p>
    <w:p/>
    <w:p>
      <w:r>
        <w:rPr>
          <w:rFonts w:ascii="Consolas" w:hAnsi="Consolas"/>
          <w:b/>
          <w:color w:val="1F3A5F"/>
          <w:sz w:val="22"/>
        </w:rPr>
        <w:t>Position Size (lots) = Account Risk ($) ÷ (Stop Loss in Pips × Pip Value per Lot)</w:t>
      </w:r>
    </w:p>
    <w:p>
      <w:r>
        <w:rPr>
          <w:b/>
        </w:rPr>
        <w:t>Example:</w:t>
      </w:r>
    </w:p>
    <w:p>
      <w:pPr>
        <w:pStyle w:val="ListBullet"/>
      </w:pPr>
      <w:r>
        <w:t>Account: $1,000</w:t>
      </w:r>
    </w:p>
    <w:p>
      <w:pPr>
        <w:pStyle w:val="ListBullet"/>
      </w:pPr>
      <w:r>
        <w:t>Risk: 0.5% = $5</w:t>
      </w:r>
    </w:p>
    <w:p>
      <w:pPr>
        <w:pStyle w:val="ListBullet"/>
      </w:pPr>
      <w:r>
        <w:t>Stop Loss: 20 pips</w:t>
      </w:r>
    </w:p>
    <w:p>
      <w:pPr>
        <w:pStyle w:val="ListBullet"/>
      </w:pPr>
      <w:r>
        <w:t>Pip value (EUR/USD standard lot): $10</w:t>
      </w:r>
    </w:p>
    <w:p>
      <w:r>
        <w:rPr>
          <w:b/>
          <w:i/>
          <w:color w:val="2C5282"/>
        </w:rPr>
        <w:t>Position Size = $5 ÷ (20 × $10) = 0.025 lots (round to 0.02 or 0.03)</w:t>
      </w:r>
    </w:p>
    <w:p>
      <w:pPr>
        <w:pStyle w:val="Heading2"/>
      </w:pPr>
      <w:r>
        <w:rPr>
          <w:b/>
          <w:color w:val="2C5282"/>
          <w:sz w:val="32"/>
        </w:rPr>
        <w:t>8.2 Daily Loss Limit Protocol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Daily loss reaches 1%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Stop trading for the day. Review what happened.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Daily loss reaches 2%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Stop trading for 48 hours minimum. Mandatory reset.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8.3 Weekly Loss Limit Protocol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Weekly loss reaches 4%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Reduce risk per trade to 0.25% for next 5 trades.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Weekly loss reaches 6%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Pause all trading for 1 week. Mandatory strategy review.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8.4 Monthly Drawdown Protocol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Monthly drawdown reaches 8%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Reduce risk to 0.25% per trade.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Monthly drawdown reaches 10%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Stop all trading. Full strategy review required.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Monthly drawdown reaches 15%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Strategy likely broken. Consider replacement.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8.5 Hard Prohibitions</w:t>
      </w:r>
    </w:p>
    <w:p>
      <w:r>
        <w:rPr>
          <w:b/>
          <w:color w:val="C00000"/>
        </w:rPr>
        <w:t>NEVER:</w:t>
      </w:r>
    </w:p>
    <w:p>
      <w:pPr>
        <w:pStyle w:val="ListBullet"/>
      </w:pPr>
      <w:r>
        <w:t>Use martingale (doubling down on losses)</w:t>
      </w:r>
    </w:p>
    <w:p>
      <w:pPr>
        <w:pStyle w:val="ListBullet"/>
      </w:pPr>
      <w:r>
        <w:t>Use grid strategies without predefined exit</w:t>
      </w:r>
    </w:p>
    <w:p>
      <w:pPr>
        <w:pStyle w:val="ListBullet"/>
      </w:pPr>
      <w:r>
        <w:t>Move stop loss farther away to avoid taking a loss</w:t>
      </w:r>
    </w:p>
    <w:p>
      <w:pPr>
        <w:pStyle w:val="ListBullet"/>
      </w:pPr>
      <w:r>
        <w:t>Increase position size after a losing streak</w:t>
      </w:r>
    </w:p>
    <w:p>
      <w:pPr>
        <w:pStyle w:val="ListBullet"/>
      </w:pPr>
      <w:r>
        <w:t>Trade during major news events (first 90 days)</w:t>
      </w:r>
    </w:p>
    <w:p>
      <w:pPr>
        <w:pStyle w:val="ListBullet"/>
      </w:pPr>
      <w:r>
        <w:t>Trade more than 3 times in a single day</w:t>
      </w:r>
    </w:p>
    <w:p>
      <w:pPr>
        <w:pStyle w:val="ListBullet"/>
      </w:pPr>
      <w:r>
        <w:t>Hold more than 2 simultaneous positions (early stages)</w:t>
      </w:r>
    </w:p>
    <w:p>
      <w:pPr>
        <w:pStyle w:val="ListBullet"/>
      </w:pPr>
      <w:r>
        <w:t>Risk more than 0.5% per trade in Phase 1-3</w:t>
      </w:r>
    </w:p>
    <w:p>
      <w:pPr>
        <w:pStyle w:val="ListBullet"/>
      </w:pPr>
      <w:r>
        <w:t>Trade when psychologically compromised (tired, emotional, distracted)</w:t>
      </w:r>
    </w:p>
    <w:p>
      <w:pPr>
        <w:pStyle w:val="ListBullet"/>
      </w:pPr>
      <w:r>
        <w:t>Trade to "win back" recent losses</w:t>
      </w:r>
    </w:p>
    <w:p>
      <w:pPr>
        <w:pStyle w:val="Heading1"/>
      </w:pPr>
      <w:r>
        <w:rPr>
          <w:b/>
          <w:color w:val="1F3A5F"/>
          <w:sz w:val="44"/>
        </w:rPr>
        <w:t>PART IX — TRADING SCORECARD (Trade Quality Assessment)</w:t>
      </w:r>
    </w:p>
    <w:p>
      <w:r>
        <w:t>Every trade must be graded before, during, and after.</w:t>
      </w:r>
    </w:p>
    <w:p>
      <w:pPr>
        <w:pStyle w:val="Heading2"/>
      </w:pPr>
      <w:r>
        <w:rPr>
          <w:b/>
          <w:color w:val="2C5282"/>
          <w:sz w:val="32"/>
        </w:rPr>
        <w:t>9.1 Pre-Trade Score (max 100 points)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Max Points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Criteria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Market Condition Favorable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Trending/ranging as expected for strategy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Setup Quality (A+)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Textbook setup, all criteria met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Risk/Reward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≥ 1:1.5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Confirmation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Multi-TF alignment, confirmation signals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Fundamental Environment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No conflicting major news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Volatility Normal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Spread normal, no abnormal conditions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Psychological State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Calm, focused, no emotional pressure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9.2 Trade Grades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Grade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A+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90-100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Take trade at full risk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80-89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Take trade at full risk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70-79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Reduce risk by 50% or skip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60-69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Skip trade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No-Trade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&lt; 60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Do NOT enter</w:t>
            </w:r>
          </w:p>
        </w:tc>
      </w:tr>
    </w:tbl>
    <w:p/>
    <w:p>
      <w:r>
        <w:rPr>
          <w:b/>
          <w:color w:val="C00000"/>
        </w:rPr>
        <w:t>Rule (Foundation Phase): Only A+ and A trades are allowed.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PART X — BANGLADESH-SPECIFIC CONSIDERATIONS</w:t>
      </w:r>
    </w:p>
    <w:p>
      <w:pPr>
        <w:pStyle w:val="Heading2"/>
      </w:pPr>
      <w:r>
        <w:rPr>
          <w:b/>
          <w:color w:val="2C5282"/>
          <w:sz w:val="32"/>
        </w:rPr>
        <w:t>10.1 Regulatory Status Summary</w:t>
      </w:r>
    </w:p>
    <w:p>
      <w:r>
        <w:rPr>
          <w:b/>
        </w:rPr>
        <w:t>Current factual position (as of 2026-08-19):</w:t>
      </w:r>
    </w:p>
    <w:p>
      <w:pPr>
        <w:pStyle w:val="ListNumber"/>
      </w:pPr>
      <w:r>
        <w:t>Forex/CFD trading through offshore brokers exists in a legal grey area in Bangladesh.</w:t>
      </w:r>
      <w:r>
        <w:rPr>
          <w:i/>
          <w:color w:val="666666"/>
          <w:sz w:val="18"/>
        </w:rPr>
        <w:t xml:space="preserve"> Sources: ForexBrokers.com (2026), CompareBroker.io (2026), Bangladeshi legal analyses</w:t>
      </w:r>
    </w:p>
    <w:p>
      <w:pPr>
        <w:pStyle w:val="ListNumber"/>
      </w:pPr>
      <w:r>
        <w:t>The Foreign Exchange Regulation Act (FERA) 1947 restricts capital outflows for speculative purposes. Remitting money from Bangladeshi banks for retail forex trading is potentially a FERA violation.</w:t>
      </w:r>
    </w:p>
    <w:p>
      <w:pPr>
        <w:pStyle w:val="ListNumber"/>
      </w:pPr>
      <w:r>
        <w:t>BSEC has issued warnings against offshore brokers and has blacklisted several platforms.</w:t>
      </w:r>
    </w:p>
    <w:p>
      <w:pPr>
        <w:pStyle w:val="ListNumber"/>
      </w:pPr>
      <w:r>
        <w:t>Most Bangladeshi traders fund offshore brokers through informal channels: bKash/Nagad, e-wallets, crypto P2P.</w:t>
      </w:r>
    </w:p>
    <w:p>
      <w:pPr>
        <w:pStyle w:val="ListNumber"/>
      </w:pPr>
      <w:r>
        <w:t>Exness entity for Bangladesh clients: Likely Exness (SC) Ltd regulated by FSA Seychelles (not CySEC/FCA/ASIC). No investor compensation applies.</w:t>
      </w:r>
    </w:p>
    <w:p>
      <w:pPr>
        <w:pStyle w:val="Heading2"/>
      </w:pPr>
      <w:r>
        <w:rPr>
          <w:b/>
          <w:color w:val="2C5282"/>
          <w:sz w:val="32"/>
        </w:rPr>
        <w:t>10.2 Required Pre-Live Actions</w:t>
      </w:r>
    </w:p>
    <w:p>
      <w:r>
        <w:rPr>
          <w:b/>
        </w:rPr>
        <w:t>Before any live trading, you MUST:</w:t>
      </w:r>
    </w:p>
    <w:p>
      <w:pPr>
        <w:pStyle w:val="ListBullet"/>
      </w:pPr>
      <w:r>
        <w:t>Consult a Bangladeshi legal professional about FERA implications</w:t>
      </w:r>
    </w:p>
    <w:p>
      <w:pPr>
        <w:pStyle w:val="ListBullet"/>
      </w:pPr>
      <w:r>
        <w:t>Consult a Bangladeshi tax professional about income reporting obligations</w:t>
      </w:r>
    </w:p>
    <w:p>
      <w:pPr>
        <w:pStyle w:val="ListBullet"/>
      </w:pPr>
      <w:r>
        <w:t>Verify your funding method legality with your bank/financial institution</w:t>
      </w:r>
    </w:p>
    <w:p>
      <w:pPr>
        <w:pStyle w:val="ListBullet"/>
      </w:pPr>
      <w:r>
        <w:t>Understand that no domestic recourse exists if broker disputes arise</w:t>
      </w:r>
    </w:p>
    <w:p>
      <w:pPr>
        <w:pStyle w:val="ListBullet"/>
      </w:pPr>
      <w:r>
        <w:t>Accept full personal responsibility for regulatory compliance</w:t>
      </w:r>
    </w:p>
    <w:p>
      <w:pPr>
        <w:pStyle w:val="Heading2"/>
      </w:pPr>
      <w:r>
        <w:rPr>
          <w:b/>
          <w:color w:val="2C5282"/>
          <w:sz w:val="32"/>
        </w:rPr>
        <w:t>10.3 Funding Method Risk Assessment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93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Convenience</w:t>
            </w:r>
          </w:p>
        </w:tc>
        <w:tc>
          <w:tcPr>
            <w:tcW w:type="dxa" w:w="2493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2493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Bank wire transfer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Likely FERA violation</w:t>
            </w:r>
          </w:p>
        </w:tc>
      </w:tr>
      <w:tr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bKash/Nagad to broker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Medium-High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Outside formal banking; unclear legality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Cryptocurrency P2P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Convert BDT to USDT, then transfer</w:t>
            </w:r>
          </w:p>
        </w:tc>
      </w:tr>
      <w:tr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Skrill/Neteller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Verify current availability for Bangladesh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Exness local payment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Variable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Confirm current Bangladesh options</w:t>
            </w:r>
          </w:p>
        </w:tc>
      </w:tr>
    </w:tbl>
    <w:p/>
    <w:p>
      <w:pPr>
        <w:pStyle w:val="Heading1"/>
      </w:pPr>
      <w:r>
        <w:rPr>
          <w:b/>
          <w:color w:val="1F3A5F"/>
          <w:sz w:val="44"/>
        </w:rPr>
        <w:t>PART XI — ASSESSMENT &amp; QUIZ FRAMEWORK</w:t>
      </w:r>
    </w:p>
    <w:p>
      <w:pPr>
        <w:pStyle w:val="Heading2"/>
      </w:pPr>
      <w:r>
        <w:rPr>
          <w:b/>
          <w:color w:val="2C5282"/>
          <w:sz w:val="32"/>
        </w:rPr>
        <w:t>11.1 Module Quizzes</w:t>
      </w:r>
    </w:p>
    <w:p>
      <w:r>
        <w:t xml:space="preserve">Each major module ends with a quiz. Passing threshold: </w:t>
      </w:r>
      <w:r>
        <w:rPr>
          <w:b/>
        </w:rPr>
        <w:t>80%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493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Quiz Topic</w:t>
            </w:r>
          </w:p>
        </w:tc>
        <w:tc>
          <w:tcPr>
            <w:tcW w:type="dxa" w:w="2493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2493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Min Score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Market Reality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20 MCQ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1.2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Forex Basics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20 calc + 10 MCQ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1.3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Margin &amp; Leverage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15 calc + 10 MCQ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1.4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Trading Costs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15 calc + 10 MCQ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Chart Reading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30 identification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2.2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S/R &amp; Trend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25 identification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2.3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Indicators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20 MCQ + 5 calc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2.4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Candlestick Patterns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30 identification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Market Structure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20 identification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3.2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Strategy Design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5 short answer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4.1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Backtesting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 scenarios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4.2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Statistics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 calculation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5.1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Demo Execution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 reflection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6.1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Final Readiness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100-point assessment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80/100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11.2 Failure Protocol</w:t>
      </w:r>
    </w:p>
    <w:p>
      <w:pPr>
        <w:pStyle w:val="ListNumber"/>
      </w:pPr>
      <w:r>
        <w:t>Review the material</w:t>
      </w:r>
    </w:p>
    <w:p>
      <w:pPr>
        <w:pStyle w:val="ListNumber"/>
      </w:pPr>
      <w:r>
        <w:t>Identify specific weak areas</w:t>
      </w:r>
    </w:p>
    <w:p>
      <w:pPr>
        <w:pStyle w:val="ListNumber"/>
      </w:pPr>
      <w:r>
        <w:t>Re-take quiz after 48 hours</w:t>
      </w:r>
    </w:p>
    <w:p>
      <w:pPr>
        <w:pStyle w:val="ListNumber"/>
      </w:pPr>
      <w:r>
        <w:t>Maximum 3 attempts per quiz</w:t>
      </w:r>
    </w:p>
    <w:p>
      <w:pPr>
        <w:pStyle w:val="ListNumber"/>
      </w:pPr>
      <w:r>
        <w:t>If 3 failures: pause curriculum, schedule intensive review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PART XII — DAILY, WEEKLY, MONTHLY REVIEW STRUCTURE</w:t>
      </w:r>
    </w:p>
    <w:p>
      <w:pPr>
        <w:pStyle w:val="Heading2"/>
      </w:pPr>
      <w:r>
        <w:rPr>
          <w:b/>
          <w:color w:val="2C5282"/>
          <w:sz w:val="32"/>
        </w:rPr>
        <w:t>12.1 Daily Review (5 minutes)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Did I follow all rules today?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Y/N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Were there setup opportunities?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List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Did I take only A/A+ trades?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Y/N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Was my psychological state acceptable?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Y/N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What is my daily P/L?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$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What did I learn today?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1-2 sentences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12.2 Weekly Review (30 minutes, Sunday)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Total trades this week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Count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Win/loss breakdown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W-L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Total P/L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$ and R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Rule violations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Count (should be 0)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Strategy performance vs expectation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Compare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Psychological patterns observed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List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Action items for next week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3 items max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12.3 Monthly Review (90 minutes, last Sunday)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Total trades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Count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Win rate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%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Average R-multiple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Value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Expectancy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Value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Maximum drawdown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%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Total monthly P/L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$ and %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Strategy compliance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%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Major mistakes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List with consequences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Key lessons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Top 3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Strategy adjustments needed?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Y/N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Goal for next month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Specific targets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12.4 Quarterly Review (3 hours, end of quarter)</w:t>
      </w:r>
    </w:p>
    <w:p>
      <w:r>
        <w:rPr>
          <w:b/>
        </w:rPr>
        <w:t>Full strategy performance analysis:</w:t>
      </w:r>
    </w:p>
    <w:p>
      <w:pPr>
        <w:pStyle w:val="ListBullet"/>
      </w:pPr>
      <w:r>
        <w:t>90-day statistics</w:t>
      </w:r>
    </w:p>
    <w:p>
      <w:pPr>
        <w:pStyle w:val="ListBullet"/>
      </w:pPr>
      <w:r>
        <w:t>Strategy comparison to benchmark</w:t>
      </w:r>
    </w:p>
    <w:p>
      <w:pPr>
        <w:pStyle w:val="ListBullet"/>
      </w:pPr>
      <w:r>
        <w:t>Drawdown analysis</w:t>
      </w:r>
    </w:p>
    <w:p>
      <w:pPr>
        <w:pStyle w:val="ListBullet"/>
      </w:pPr>
      <w:r>
        <w:t>Psychological pattern review</w:t>
      </w:r>
    </w:p>
    <w:p>
      <w:pPr>
        <w:pStyle w:val="ListBullet"/>
      </w:pPr>
      <w:r>
        <w:t>Capital growth analysis</w:t>
      </w:r>
    </w:p>
    <w:p>
      <w:pPr>
        <w:pStyle w:val="ListBullet"/>
      </w:pPr>
      <w:r>
        <w:t>Curriculum progression assessment</w:t>
      </w:r>
    </w:p>
    <w:p>
      <w:pPr>
        <w:pStyle w:val="ListBullet"/>
      </w:pPr>
      <w:r>
        <w:t>Decision: continue / modify / pause / replace strategy</w:t>
      </w:r>
    </w:p>
    <w:p>
      <w:pPr>
        <w:pStyle w:val="Heading1"/>
      </w:pPr>
      <w:r>
        <w:rPr>
          <w:b/>
          <w:color w:val="1F3A5F"/>
          <w:sz w:val="44"/>
        </w:rPr>
        <w:t>PART XIII — DAILY TRAINING PROGRAM (Operational View)</w:t>
      </w:r>
    </w:p>
    <w:p>
      <w:pPr>
        <w:pStyle w:val="Heading2"/>
      </w:pPr>
      <w:r>
        <w:rPr>
          <w:b/>
          <w:color w:val="2C5282"/>
          <w:sz w:val="32"/>
        </w:rPr>
        <w:t>13.1 Weekday 2-Hour Sessions</w:t>
      </w:r>
    </w:p>
    <w:p>
      <w:r>
        <w:rPr>
          <w:b/>
        </w:rPr>
        <w:t>Hour 1 — Theory + Observation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Minutes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0-10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Review previous day's notes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10-40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Read/watch lesson content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40-60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Chart observation on current watchlist</w:t>
            </w:r>
          </w:p>
        </w:tc>
      </w:tr>
    </w:tbl>
    <w:p/>
    <w:p>
      <w:r>
        <w:rPr>
          <w:b/>
        </w:rPr>
        <w:t>Hour 2 — Practice + Reflection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Minutes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0-30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Exercise: calculations, quizzes, scenarios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30-50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Risk engine updates (if applicable)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50-60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Journal entry for the day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13.2 Weekend 12-Hour Sessions</w:t>
      </w:r>
    </w:p>
    <w:p>
      <w:r>
        <w:rPr>
          <w:b/>
        </w:rPr>
        <w:t>Saturday (6 hours): Deep Learning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Hours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0-2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Heavy theory (advanced topics)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2-4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Chart observation marathon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4-6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Backtesting or advanced exercises</w:t>
            </w:r>
          </w:p>
        </w:tc>
      </w:tr>
    </w:tbl>
    <w:p/>
    <w:p>
      <w:r>
        <w:rPr>
          <w:b/>
        </w:rPr>
        <w:t>Sunday (6 hours): Practice &amp; 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Hours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0-2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Practice exercises + quizzes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2-4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Backtesting (Phase 2) or demo review (Phase 3)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4-5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Weekly review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5-6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Journal updates + next week planning</w:t>
            </w:r>
          </w:p>
        </w:tc>
      </w:tr>
    </w:tbl>
    <w:p/>
    <w:p>
      <w:pPr>
        <w:pStyle w:val="Heading1"/>
      </w:pPr>
      <w:r>
        <w:rPr>
          <w:b/>
          <w:color w:val="1F3A5F"/>
          <w:sz w:val="44"/>
        </w:rPr>
        <w:t>PART XIV — CAPITAL GROWTH SCENARIOS (Conservative Projections)</w:t>
      </w:r>
    </w:p>
    <w:p>
      <w:r>
        <w:rPr>
          <w:i/>
        </w:rPr>
        <w:t xml:space="preserve">Using realistic assumptions: </w:t>
      </w:r>
      <w:r>
        <w:t>0.5% risk per trade, 40-50% win rate, 1:1.5 R:R.</w:t>
      </w:r>
    </w:p>
    <w:p>
      <w:pPr>
        <w:pStyle w:val="Heading2"/>
      </w:pPr>
      <w:r>
        <w:rPr>
          <w:b/>
          <w:color w:val="2C5282"/>
          <w:sz w:val="32"/>
        </w:rPr>
        <w:t>14.1 Account Growth Projections (Hypothetical Only)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Starting Capital</w:t>
            </w:r>
          </w:p>
        </w:tc>
        <w:tc>
          <w:tcPr>
            <w:tcW w:type="dxa" w:w="2493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Monthly 5% Return</w:t>
            </w:r>
          </w:p>
        </w:tc>
        <w:tc>
          <w:tcPr>
            <w:tcW w:type="dxa" w:w="2493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Month 1 Compounded</w:t>
            </w:r>
          </w:p>
        </w:tc>
        <w:tc>
          <w:tcPr>
            <w:tcW w:type="dxa" w:w="2493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Annual Compounded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$100 (BDT 12,000)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~$5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$100 → $105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~$179</w:t>
            </w:r>
          </w:p>
        </w:tc>
      </w:tr>
      <w:tr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$250 (BDT 30,000)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~$12.5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$250 → $263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~$449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$500 (BDT 60,000)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~$25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$500 → $525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~$898</w:t>
            </w:r>
          </w:p>
        </w:tc>
      </w:tr>
      <w:tr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$1,000 (BDT 100,000)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~$50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$1,000 → $1,050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~$1,795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$2,500 (BDT 300,000)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~$125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$2,500 → $2,625</w:t>
            </w:r>
          </w:p>
        </w:tc>
        <w:tc>
          <w:tcPr>
            <w:tcW w:type="dxa" w:w="249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~$4,488</w:t>
            </w:r>
          </w:p>
        </w:tc>
      </w:tr>
      <w:tr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$5,000 (BDT 600,000)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~$250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$5,000 → $5,250</w:t>
            </w:r>
          </w:p>
        </w:tc>
        <w:tc>
          <w:tcPr>
            <w:tcW w:type="dxa" w:w="2493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~$8,977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14.2 Critical Notes</w:t>
      </w:r>
    </w:p>
    <w:p>
      <w:pPr>
        <w:pStyle w:val="ListBullet"/>
      </w:pPr>
      <w:r>
        <w:t>These are mathematical projections, not guarantees</w:t>
      </w:r>
    </w:p>
    <w:p>
      <w:pPr>
        <w:pStyle w:val="ListBullet"/>
      </w:pPr>
      <w:r>
        <w:t>Negative months are normal (expect 2-4 losing months per year)</w:t>
      </w:r>
    </w:p>
    <w:p>
      <w:pPr>
        <w:pStyle w:val="ListBullet"/>
      </w:pPr>
      <w:r>
        <w:t>Drawdowns of 20-30% within a year are normal even for profitable traders</w:t>
      </w:r>
    </w:p>
    <w:p>
      <w:pPr>
        <w:pStyle w:val="ListBullet"/>
      </w:pPr>
      <w:r>
        <w:t>Compounding slows dramatically as account grows</w:t>
      </w:r>
    </w:p>
    <w:p>
      <w:r>
        <w:rPr>
          <w:b/>
          <w:i/>
          <w:color w:val="C00000"/>
        </w:rPr>
        <w:t>A 0.5% risk-per-trade system with positive expectancy is designed to PRESERVE capital first, then grow slowly. Do not expect this to solve financial distress or replace income in Year 1.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PART XV — QUICK REFERENCE RULES</w:t>
      </w:r>
    </w:p>
    <w:p>
      <w:pPr>
        <w:pStyle w:val="Heading2"/>
      </w:pPr>
      <w:r>
        <w:rPr>
          <w:b/>
          <w:color w:val="2C5282"/>
          <w:sz w:val="32"/>
        </w:rPr>
        <w:t>One-Page Risk Rules</w:t>
      </w:r>
    </w:p>
    <w:p>
      <w:pPr>
        <w:pStyle w:val="ListNumber"/>
      </w:pPr>
      <w:r>
        <w:t>Risk 0.5% of account per trade (max 1% after proven edge)</w:t>
      </w:r>
    </w:p>
    <w:p>
      <w:pPr>
        <w:pStyle w:val="ListNumber"/>
      </w:pPr>
      <w:r>
        <w:t>Daily loss limit: 2% — stop trading if reached</w:t>
      </w:r>
    </w:p>
    <w:p>
      <w:pPr>
        <w:pStyle w:val="ListNumber"/>
      </w:pPr>
      <w:r>
        <w:t>Weekly loss limit: 6% — pause if reached</w:t>
      </w:r>
    </w:p>
    <w:p>
      <w:pPr>
        <w:pStyle w:val="ListNumber"/>
      </w:pPr>
      <w:r>
        <w:t>Monthly drawdown limit: 10% — full review if reached</w:t>
      </w:r>
    </w:p>
    <w:p>
      <w:pPr>
        <w:pStyle w:val="ListNumber"/>
      </w:pPr>
      <w:r>
        <w:t>Maximum 2 open positions (early stages)</w:t>
      </w:r>
    </w:p>
    <w:p>
      <w:pPr>
        <w:pStyle w:val="ListNumber"/>
      </w:pPr>
      <w:r>
        <w:t>Position Size = Account Risk ÷ (Stop Loss in Pips × Pip Value)</w:t>
      </w:r>
    </w:p>
    <w:p>
      <w:pPr>
        <w:pStyle w:val="ListNumber"/>
      </w:pPr>
      <w:r>
        <w:t>NEVER move stop loss away from entry</w:t>
      </w:r>
    </w:p>
    <w:p>
      <w:pPr>
        <w:pStyle w:val="ListNumber"/>
      </w:pPr>
      <w:r>
        <w:t>NEVER add to losing position without predefined plan</w:t>
      </w:r>
    </w:p>
    <w:p>
      <w:pPr>
        <w:pStyle w:val="ListNumber"/>
      </w:pPr>
      <w:r>
        <w:t>NEVER trade to recover losses</w:t>
      </w:r>
    </w:p>
    <w:p>
      <w:pPr>
        <w:pStyle w:val="ListNumber"/>
      </w:pPr>
      <w:r>
        <w:t>NEVER increase size after losses</w:t>
      </w:r>
    </w:p>
    <w:p>
      <w:pPr>
        <w:pStyle w:val="Heading2"/>
      </w:pPr>
      <w:r>
        <w:rPr>
          <w:b/>
          <w:color w:val="2C5282"/>
          <w:sz w:val="32"/>
        </w:rPr>
        <w:t>One-Page No-Trade Rules</w:t>
      </w:r>
    </w:p>
    <w:p>
      <w:r>
        <w:rPr>
          <w:b/>
        </w:rPr>
        <w:t>DO NOT TRADE when:</w:t>
      </w:r>
    </w:p>
    <w:p>
      <w:pPr>
        <w:pStyle w:val="ListBullet"/>
      </w:pPr>
      <w:r>
        <w:t>Major economic news within 30 minutes</w:t>
      </w:r>
    </w:p>
    <w:p>
      <w:pPr>
        <w:pStyle w:val="ListBullet"/>
      </w:pPr>
      <w:r>
        <w:t>Spread abnormally wide (&gt;3× normal)</w:t>
      </w:r>
    </w:p>
    <w:p>
      <w:pPr>
        <w:pStyle w:val="ListBullet"/>
      </w:pPr>
      <w:r>
        <w:t>Volatility extreme (recent news shock)</w:t>
      </w:r>
    </w:p>
    <w:p>
      <w:pPr>
        <w:pStyle w:val="ListBullet"/>
      </w:pPr>
      <w:r>
        <w:t>Market structure unclear</w:t>
      </w:r>
    </w:p>
    <w:p>
      <w:pPr>
        <w:pStyle w:val="ListBullet"/>
      </w:pPr>
      <w:r>
        <w:t>Risk/reward &lt; 1:1.5</w:t>
      </w:r>
    </w:p>
    <w:p>
      <w:pPr>
        <w:pStyle w:val="ListBullet"/>
      </w:pPr>
      <w:r>
        <w:t>You're emotional (angry, anxious, desperate)</w:t>
      </w:r>
    </w:p>
    <w:p>
      <w:pPr>
        <w:pStyle w:val="ListBullet"/>
      </w:pPr>
      <w:r>
        <w:t>After reaching daily loss limit</w:t>
      </w:r>
    </w:p>
    <w:p>
      <w:pPr>
        <w:pStyle w:val="ListBullet"/>
      </w:pPr>
      <w:r>
        <w:t>After reaching weekly loss limit</w:t>
      </w:r>
    </w:p>
    <w:p>
      <w:pPr>
        <w:pStyle w:val="ListBullet"/>
      </w:pPr>
      <w:r>
        <w:t>Psychological state compromised</w:t>
      </w:r>
    </w:p>
    <w:p>
      <w:pPr>
        <w:pStyle w:val="ListBullet"/>
      </w:pPr>
      <w:r>
        <w:t>Platform/connection unstable</w:t>
      </w:r>
    </w:p>
    <w:p>
      <w:pPr>
        <w:pStyle w:val="ListBullet"/>
      </w:pPr>
      <w:r>
        <w:t>Revenge mindset present</w:t>
      </w:r>
    </w:p>
    <w:p>
      <w:pPr>
        <w:pStyle w:val="Heading2"/>
      </w:pPr>
      <w:r>
        <w:rPr>
          <w:b/>
          <w:color w:val="2C5282"/>
          <w:sz w:val="32"/>
        </w:rPr>
        <w:t>One-Page Entry Checklist</w:t>
      </w:r>
    </w:p>
    <w:p>
      <w:r>
        <w:t>□ Market regime confirmed for strategy</w:t>
      </w:r>
    </w:p>
    <w:p>
      <w:r>
        <w:t>□ Setup is A or A+ quality</w:t>
      </w:r>
    </w:p>
    <w:p>
      <w:r>
        <w:t>□ Risk/Reward ≥ 1:1.5</w:t>
      </w:r>
    </w:p>
    <w:p>
      <w:r>
        <w:t>□ Multi-timeframe alignment confirmed</w:t>
      </w:r>
    </w:p>
    <w:p>
      <w:r>
        <w:t>□ Stop loss at structural level (not arbitrary)</w:t>
      </w:r>
    </w:p>
    <w:p>
      <w:r>
        <w:t>□ Position size calculated using formula</w:t>
      </w:r>
    </w:p>
    <w:p>
      <w:r>
        <w:t>□ Maximum loss accepted (mentally + mathematically)</w:t>
      </w:r>
    </w:p>
    <w:p>
      <w:r>
        <w:t>□ No major news within 30 minutes</w:t>
      </w:r>
    </w:p>
    <w:p>
      <w:r>
        <w:t>□ Spread within normal range</w:t>
      </w:r>
    </w:p>
    <w:p>
      <w:r>
        <w:t>□ Psychological state: calm, focused</w:t>
      </w:r>
    </w:p>
    <w:p>
      <w:r>
        <w:t>□ Trade graded ≥ 80/100</w:t>
      </w:r>
    </w:p>
    <w:p>
      <w:pPr>
        <w:pStyle w:val="Heading1"/>
      </w:pPr>
      <w:r>
        <w:rPr>
          <w:b/>
          <w:color w:val="1F3A5F"/>
          <w:sz w:val="44"/>
        </w:rPr>
        <w:t>PART XVI — APPENDICES</w:t>
      </w:r>
    </w:p>
    <w:p>
      <w:pPr>
        <w:pStyle w:val="Heading2"/>
      </w:pPr>
      <w:r>
        <w:rPr>
          <w:b/>
          <w:color w:val="2C5282"/>
          <w:sz w:val="32"/>
        </w:rPr>
        <w:t>Appendix A — Tools Required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Exness demo account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Practice trading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Required from Week 1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MetaTrader 4 / 5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Trading platform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Required from Week 3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Excel or Google Sheets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Risk engine, journal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Required from Week 3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Calculator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Position sizing verification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Always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Notebook (digital or physical)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Trade journal, notes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Always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Economic calendar (ForexFactory)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News awareness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Required from Week 4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Charting tool (MT5 built-in)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Analysis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Required from Week 5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Appendix B — Recommended Reading (Optional)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324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"Trading in the Zone" - Mark Douglas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Psychology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Month 1-2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"Japanese Candlestick Charting" - Steve Nison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Patterns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Month 2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Exness Education Portal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Platform mechanics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Throughout</w:t>
            </w:r>
          </w:p>
        </w:tc>
      </w:tr>
      <w:tr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Babypips.com School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Comprehensive forex education</w:t>
            </w:r>
          </w:p>
        </w:tc>
        <w:tc>
          <w:tcPr>
            <w:tcW w:type="dxa" w:w="3324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Supplement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TradingwithRayner (YouTube)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Visual learning</w:t>
            </w:r>
          </w:p>
        </w:tc>
        <w:tc>
          <w:tcPr>
            <w:tcW w:type="dxa" w:w="332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Supplement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Appendix C — Glossary (Key Terms)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986"/>
            <w:shd w:val="clear" w:color="auto" w:fill="1F3A5F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Pip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Smallest standard price move (0.0001 for most pairs)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Lot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Standard trade size (100,000 units = 1 standard lot)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Spread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Difference between bid and ask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Leverage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Borrowed capital multiplier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Margin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Capital required to open a position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Stop Loss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Order to limit loss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Take Profit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Order to lock in profit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Risk/Reward (R:R)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Ratio of potential loss to potential gain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Drawdown</w:t>
            </w:r>
          </w:p>
        </w:tc>
        <w:tc>
          <w:tcPr>
            <w:tcW w:type="dxa" w:w="49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Decline from peak equity</w:t>
            </w:r>
          </w:p>
        </w:tc>
      </w:tr>
      <w:tr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Expectancy</w:t>
            </w:r>
          </w:p>
        </w:tc>
        <w:tc>
          <w:tcPr>
            <w:tcW w:type="dxa" w:w="4986"/>
            <w:vAlign w:val="center"/>
            <w:shd w:val="clear" w:color="auto" w:fill="F4F6F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/>
            <w:r>
              <w:rPr>
                <w:sz w:val="19"/>
              </w:rPr>
              <w:t>Average expected outcome per trade</w:t>
            </w:r>
          </w:p>
        </w:tc>
      </w:tr>
    </w:tbl>
    <w:p/>
    <w:p>
      <w:pPr>
        <w:pStyle w:val="Heading2"/>
      </w:pPr>
      <w:r>
        <w:rPr>
          <w:b/>
          <w:color w:val="2C5282"/>
          <w:sz w:val="32"/>
        </w:rPr>
        <w:t>Appendix D — Documentation Index</w:t>
      </w:r>
    </w:p>
    <w:p>
      <w:pPr>
        <w:pStyle w:val="ListNumber"/>
      </w:pPr>
      <w:r>
        <w:t>Risk Engine Spreadsheet (built in Weeks 3-4, refined throughout)</w:t>
      </w:r>
    </w:p>
    <w:p>
      <w:pPr>
        <w:pStyle w:val="ListNumber"/>
      </w:pPr>
      <w:r>
        <w:t>Trading Journal (started Week 1, mandatory throughout)</w:t>
      </w:r>
    </w:p>
    <w:p>
      <w:pPr>
        <w:pStyle w:val="ListNumber"/>
      </w:pPr>
      <w:r>
        <w:t>Backtest Journal (started Week 11)</w:t>
      </w:r>
    </w:p>
    <w:p>
      <w:pPr>
        <w:pStyle w:val="ListNumber"/>
      </w:pPr>
      <w:r>
        <w:t>Performance Dashboard (built Week 13)</w:t>
      </w:r>
    </w:p>
    <w:p>
      <w:pPr>
        <w:pStyle w:val="ListNumber"/>
      </w:pPr>
      <w:r>
        <w:t>Strategy Rulebook (developed Weeks 10-12)</w:t>
      </w:r>
    </w:p>
    <w:p>
      <w:pPr>
        <w:pStyle w:val="ListNumber"/>
      </w:pPr>
      <w:r>
        <w:t>Personal Trading Plan v1.0 (developed Phase 3)</w:t>
      </w:r>
    </w:p>
    <w:p>
      <w:pPr>
        <w:pStyle w:val="Heading1"/>
      </w:pPr>
      <w:r>
        <w:rPr>
          <w:b/>
          <w:color w:val="1F3A5F"/>
          <w:sz w:val="44"/>
        </w:rPr>
        <w:t>PART XVII — SUCCESS CRITERIA FOR COMPLETING THIS CURRICULUM</w:t>
      </w:r>
    </w:p>
    <w:p>
      <w:r>
        <w:rPr>
          <w:b/>
        </w:rPr>
        <w:t>You have successfully completed this curriculum when:</w:t>
      </w:r>
    </w:p>
    <w:p>
      <w:pPr>
        <w:pStyle w:val="ListBullet"/>
      </w:pPr>
      <w:r>
        <w:t>All Phase 1 quizzes passed (≥ 80%)</w:t>
      </w:r>
      <w:r>
        <w:t xml:space="preserve"> ☐</w:t>
      </w:r>
    </w:p>
    <w:p>
      <w:pPr>
        <w:pStyle w:val="ListBullet"/>
      </w:pPr>
      <w:r>
        <w:t>Risk Engine Spreadsheet v1.0 complete</w:t>
      </w:r>
      <w:r>
        <w:t xml:space="preserve"> ☐</w:t>
      </w:r>
    </w:p>
    <w:p>
      <w:pPr>
        <w:pStyle w:val="ListBullet"/>
      </w:pPr>
      <w:r>
        <w:t>≥ 100 backtest trades completed</w:t>
      </w:r>
      <w:r>
        <w:t xml:space="preserve"> ☐</w:t>
      </w:r>
    </w:p>
    <w:p>
      <w:pPr>
        <w:pStyle w:val="ListBullet"/>
      </w:pPr>
      <w:r>
        <w:t>Strategy Rulebook v1.1 documented</w:t>
      </w:r>
      <w:r>
        <w:t xml:space="preserve"> ☐</w:t>
      </w:r>
    </w:p>
    <w:p>
      <w:pPr>
        <w:pStyle w:val="ListBullet"/>
      </w:pPr>
      <w:r>
        <w:t>Strategy shows positive expectancy (or justified alternative)</w:t>
      </w:r>
      <w:r>
        <w:t xml:space="preserve"> ☐</w:t>
      </w:r>
    </w:p>
    <w:p>
      <w:pPr>
        <w:pStyle w:val="ListBullet"/>
      </w:pPr>
      <w:r>
        <w:t>≥ 30 demo trades executed with ≥ 95% rule compliance</w:t>
      </w:r>
      <w:r>
        <w:t xml:space="preserve"> ☐</w:t>
      </w:r>
    </w:p>
    <w:p>
      <w:pPr>
        <w:pStyle w:val="ListBullet"/>
      </w:pPr>
      <w:r>
        <w:t>Demo performance within ±15% of backtest expectations</w:t>
      </w:r>
      <w:r>
        <w:t xml:space="preserve"> ☐</w:t>
      </w:r>
    </w:p>
    <w:p>
      <w:pPr>
        <w:pStyle w:val="ListBullet"/>
      </w:pPr>
      <w:r>
        <w:t>Trader Competency Score ≥ 80/100</w:t>
      </w:r>
      <w:r>
        <w:t xml:space="preserve"> ☐</w:t>
      </w:r>
    </w:p>
    <w:p>
      <w:pPr>
        <w:pStyle w:val="ListBullet"/>
      </w:pPr>
      <w:r>
        <w:t>Bangladesh legal/tax consultation completed</w:t>
      </w:r>
      <w:r>
        <w:t xml:space="preserve"> ☐</w:t>
      </w:r>
    </w:p>
    <w:p>
      <w:pPr>
        <w:pStyle w:val="ListBullet"/>
      </w:pPr>
      <w:r>
        <w:t>Capital verified as truly risk-able</w:t>
      </w:r>
      <w:r>
        <w:t xml:space="preserve"> ☐</w:t>
      </w:r>
    </w:p>
    <w:p>
      <w:pPr>
        <w:pStyle w:val="ListBullet"/>
      </w:pPr>
      <w:r>
        <w:t>Live-Trading Readiness Assessment passed</w:t>
      </w:r>
      <w:r>
        <w:t xml:space="preserve"> ☐</w:t>
      </w:r>
    </w:p>
    <w:p>
      <w:pPr>
        <w:pStyle w:val="ListBullet"/>
      </w:pPr>
      <w:r>
        <w:t>Personal Trading Plan v1.0 written</w:t>
      </w:r>
      <w:r>
        <w:t xml:space="preserve"> ☐</w:t>
      </w:r>
    </w:p>
    <w:p>
      <w:pPr>
        <w:pStyle w:val="Heading1"/>
      </w:pPr>
      <w:r>
        <w:rPr>
          <w:b/>
          <w:color w:val="1F3A5F"/>
          <w:sz w:val="44"/>
        </w:rPr>
        <w:t>PART XVIII — IMPORTANT DISCLAIMERS</w:t>
      </w:r>
    </w:p>
    <w:p>
      <w:pPr>
        <w:pStyle w:val="ListNumber"/>
      </w:pPr>
      <w:r>
        <w:t>Past backtest performance does NOT guarantee live trading results. Markets evolve. Strategies that worked in past data may fail in future conditions.</w:t>
      </w:r>
    </w:p>
    <w:p>
      <w:pPr>
        <w:pStyle w:val="ListNumber"/>
      </w:pPr>
      <w:r>
        <w:t>The projections in this document are mathematical illustrations, NOT predictions. Actual returns will vary, possibly significantly, including total loss.</w:t>
      </w:r>
    </w:p>
    <w:p>
      <w:pPr>
        <w:pStyle w:val="ListNumber"/>
      </w:pPr>
      <w:r>
        <w:t>Bangladesh residents face specific regulatory risks. This document does not constitute legal advice. Consult qualified professionals.</w:t>
      </w:r>
    </w:p>
    <w:p>
      <w:pPr>
        <w:pStyle w:val="ListNumber"/>
      </w:pPr>
      <w:r>
        <w:t>Trading leveraged products involves substantial risk of loss. You should not risk capital you cannot afford to lose.</w:t>
      </w:r>
    </w:p>
    <w:p>
      <w:pPr>
        <w:pStyle w:val="ListNumber"/>
      </w:pPr>
      <w:r>
        <w:t>No part of this curriculum constitutes investment advice. You remain solely responsible for your trading decisions.</w:t>
      </w:r>
    </w:p>
    <w:p>
      <w:pPr>
        <w:pBdr>
          <w:bottom w:val="single" w:sz="6" w:color="CCCCCC"/>
        </w:pBdr>
      </w:pPr>
    </w:p>
    <w:p>
      <w:pPr>
        <w:jc w:val="center"/>
      </w:pPr>
      <w:r>
        <w:rPr>
          <w:b/>
          <w:color w:val="888888"/>
          <w:sz w:val="22"/>
        </w:rPr>
        <w:t>— END OF DOCUMENT —</w:t>
      </w:r>
    </w:p>
    <w:p>
      <w:pPr>
        <w:jc w:val="center"/>
      </w:pPr>
      <w:r>
        <w:rPr>
          <w:i/>
          <w:color w:val="666666"/>
        </w:rPr>
        <w:t>Next Step: Begin Module 1.1 — Financial Market Reality</w:t>
      </w:r>
    </w:p>
    <w:p>
      <w:pPr>
        <w:jc w:val="center"/>
      </w:pPr>
      <w:r>
        <w:rPr>
          <w:i/>
          <w:color w:val="888888"/>
          <w:sz w:val="20"/>
        </w:rPr>
        <w:t>Your Trader Competency Scorecard begins at all zeros. Update weekly. Maintain daily journal entries from Day 1.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