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710490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C6DD2E" w14:textId="4ED6EA25" w:rsidR="003B69F7" w:rsidRDefault="003B69F7">
          <w:pPr>
            <w:pStyle w:val="TOCHeading"/>
          </w:pPr>
          <w:r>
            <w:t>Table of Contents</w:t>
          </w:r>
        </w:p>
        <w:p w14:paraId="3C35D904" w14:textId="6BC1D9BC" w:rsidR="005E50E4" w:rsidRDefault="003B69F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2619761" w:history="1">
            <w:r w:rsidR="005E50E4" w:rsidRPr="00EF4B7D">
              <w:rPr>
                <w:rStyle w:val="Hyperlink"/>
                <w:noProof/>
              </w:rPr>
              <w:t>Ubuntu Linux VM Creation</w:t>
            </w:r>
            <w:r w:rsidR="005E50E4">
              <w:rPr>
                <w:noProof/>
                <w:webHidden/>
              </w:rPr>
              <w:tab/>
            </w:r>
            <w:r w:rsidR="005E50E4">
              <w:rPr>
                <w:noProof/>
                <w:webHidden/>
              </w:rPr>
              <w:fldChar w:fldCharType="begin"/>
            </w:r>
            <w:r w:rsidR="005E50E4">
              <w:rPr>
                <w:noProof/>
                <w:webHidden/>
              </w:rPr>
              <w:instrText xml:space="preserve"> PAGEREF _Toc162619761 \h </w:instrText>
            </w:r>
            <w:r w:rsidR="005E50E4">
              <w:rPr>
                <w:noProof/>
                <w:webHidden/>
              </w:rPr>
            </w:r>
            <w:r w:rsidR="005E50E4">
              <w:rPr>
                <w:noProof/>
                <w:webHidden/>
              </w:rPr>
              <w:fldChar w:fldCharType="separate"/>
            </w:r>
            <w:r w:rsidR="005E50E4">
              <w:rPr>
                <w:noProof/>
                <w:webHidden/>
              </w:rPr>
              <w:t>2</w:t>
            </w:r>
            <w:r w:rsidR="005E50E4">
              <w:rPr>
                <w:noProof/>
                <w:webHidden/>
              </w:rPr>
              <w:fldChar w:fldCharType="end"/>
            </w:r>
          </w:hyperlink>
        </w:p>
        <w:p w14:paraId="78D34F08" w14:textId="517845C8" w:rsidR="005E50E4" w:rsidRDefault="005E50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619762" w:history="1">
            <w:r w:rsidRPr="00EF4B7D">
              <w:rPr>
                <w:rStyle w:val="Hyperlink"/>
                <w:noProof/>
              </w:rPr>
              <w:t>Windows VM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EB47" w14:textId="74B95BEF" w:rsidR="005E50E4" w:rsidRDefault="005E50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619763" w:history="1">
            <w:r w:rsidRPr="00EF4B7D">
              <w:rPr>
                <w:rStyle w:val="Hyperlink"/>
                <w:noProof/>
              </w:rPr>
              <w:t>Centos VM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E8EB" w14:textId="33439AC9" w:rsidR="005E50E4" w:rsidRDefault="005E50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619764" w:history="1">
            <w:r w:rsidRPr="00EF4B7D">
              <w:rPr>
                <w:rStyle w:val="Hyperlink"/>
                <w:noProof/>
              </w:rPr>
              <w:t>Creating Virtual Machine Template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6F51" w14:textId="6A4EF6F1" w:rsidR="005E50E4" w:rsidRDefault="005E50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619765" w:history="1">
            <w:r w:rsidRPr="00EF4B7D">
              <w:rPr>
                <w:rStyle w:val="Hyperlink"/>
                <w:noProof/>
              </w:rPr>
              <w:t>Proxmox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3823" w14:textId="514A9C24" w:rsidR="005E50E4" w:rsidRDefault="005E50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619766" w:history="1">
            <w:r w:rsidRPr="00EF4B7D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7C06" w14:textId="708CFF87" w:rsidR="005E50E4" w:rsidRDefault="005E50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619767" w:history="1">
            <w:r w:rsidRPr="00EF4B7D">
              <w:rPr>
                <w:rStyle w:val="Hyperlink"/>
                <w:noProof/>
              </w:rPr>
              <w:t>Proxmox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9579" w14:textId="2222E3B7" w:rsidR="005E50E4" w:rsidRDefault="005E50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619768" w:history="1">
            <w:r w:rsidRPr="00EF4B7D">
              <w:rPr>
                <w:rStyle w:val="Hyperlink"/>
                <w:rFonts w:ascii="Georgia" w:eastAsia="Times New Roman" w:hAnsi="Georgia" w:cs="Arial"/>
                <w:noProof/>
              </w:rPr>
              <w:t>Disable Proxmox VE Enterprise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0BA4" w14:textId="307A2D3A" w:rsidR="005E50E4" w:rsidRDefault="005E50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619769" w:history="1">
            <w:r w:rsidRPr="00EF4B7D">
              <w:rPr>
                <w:rStyle w:val="Hyperlink"/>
                <w:rFonts w:ascii="Georgia" w:eastAsia="Times New Roman" w:hAnsi="Georgia" w:cs="Arial"/>
                <w:noProof/>
              </w:rPr>
              <w:t>Enable Proxmox VE No-Subscription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64D65" w14:textId="2AE0BBB0" w:rsidR="005E50E4" w:rsidRDefault="005E50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619770" w:history="1">
            <w:r w:rsidRPr="00EF4B7D">
              <w:rPr>
                <w:rStyle w:val="Hyperlink"/>
                <w:rFonts w:ascii="Georgia" w:eastAsia="Times New Roman" w:hAnsi="Georgia" w:cs="Arial"/>
                <w:noProof/>
              </w:rPr>
              <w:t>Disable Ceph Reef Enterprise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40C16" w14:textId="48B0A857" w:rsidR="005E50E4" w:rsidRDefault="005E50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619771" w:history="1">
            <w:r w:rsidRPr="00EF4B7D">
              <w:rPr>
                <w:rStyle w:val="Hyperlink"/>
                <w:rFonts w:ascii="Georgia" w:eastAsia="Times New Roman" w:hAnsi="Georgia" w:cs="Arial"/>
                <w:noProof/>
              </w:rPr>
              <w:t>Enable Ceph Reef No-Subscription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0843B" w14:textId="7972536B" w:rsidR="005E50E4" w:rsidRDefault="005E50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619772" w:history="1">
            <w:r w:rsidRPr="00EF4B7D">
              <w:rPr>
                <w:rStyle w:val="Hyperlink"/>
                <w:noProof/>
              </w:rPr>
              <w:t>Storage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95EA" w14:textId="40B165DA" w:rsidR="005E50E4" w:rsidRDefault="005E50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619773" w:history="1">
            <w:r w:rsidRPr="00EF4B7D">
              <w:rPr>
                <w:rStyle w:val="Hyperlink"/>
                <w:noProof/>
              </w:rPr>
              <w:t>Disk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FA9E" w14:textId="7B2C95C6" w:rsidR="005E50E4" w:rsidRDefault="005E50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619774" w:history="1">
            <w:r w:rsidRPr="00EF4B7D">
              <w:rPr>
                <w:rStyle w:val="Hyperlink"/>
                <w:noProof/>
              </w:rPr>
              <w:t>Create Storage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3340" w14:textId="011D1A71" w:rsidR="005E50E4" w:rsidRDefault="005E50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619775" w:history="1">
            <w:r w:rsidRPr="00EF4B7D">
              <w:rPr>
                <w:rStyle w:val="Hyperlink"/>
                <w:noProof/>
              </w:rPr>
              <w:t>Adding Mount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EC67" w14:textId="71B4A85F" w:rsidR="005E50E4" w:rsidRDefault="005E50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619776" w:history="1">
            <w:r w:rsidRPr="00EF4B7D">
              <w:rPr>
                <w:rStyle w:val="Hyperlink"/>
                <w:noProof/>
              </w:rPr>
              <w:t>Adding ZFS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F034" w14:textId="72022F6E" w:rsidR="005E50E4" w:rsidRDefault="005E50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619777" w:history="1">
            <w:r w:rsidRPr="00EF4B7D">
              <w:rPr>
                <w:rStyle w:val="Hyperlink"/>
                <w:noProof/>
              </w:rPr>
              <w:t>Adding Mount Point Manually on two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DCAFD" w14:textId="684190E8" w:rsidR="005E50E4" w:rsidRDefault="005E50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2619778" w:history="1">
            <w:r w:rsidRPr="00EF4B7D">
              <w:rPr>
                <w:rStyle w:val="Hyperlink"/>
                <w:noProof/>
              </w:rPr>
              <w:t>Cleanup Unused 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DA5E" w14:textId="08012C6C" w:rsidR="0034719A" w:rsidRDefault="003B69F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E4E9185" w14:textId="77777777" w:rsidR="0034719A" w:rsidRDefault="0034719A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DFD59E8" w14:textId="77777777" w:rsidR="003B69F7" w:rsidRDefault="003B69F7"/>
    <w:p w14:paraId="38BA8861" w14:textId="670EC156" w:rsidR="00434B0E" w:rsidRDefault="00434B0E" w:rsidP="00434B0E"/>
    <w:p w14:paraId="3C1BE0C0" w14:textId="09F84123" w:rsidR="00434B0E" w:rsidRDefault="005E2043" w:rsidP="00434B0E">
      <w:pPr>
        <w:pStyle w:val="Heading1"/>
      </w:pPr>
      <w:bookmarkStart w:id="0" w:name="_Toc162619761"/>
      <w:r>
        <w:t xml:space="preserve">Ubuntu </w:t>
      </w:r>
      <w:r w:rsidR="00434B0E">
        <w:t>Linux VM Creation</w:t>
      </w:r>
      <w:bookmarkEnd w:id="0"/>
    </w:p>
    <w:p w14:paraId="63EBF20B" w14:textId="016D49B7" w:rsidR="00434B0E" w:rsidRPr="00434B0E" w:rsidRDefault="00434B0E" w:rsidP="00434B0E">
      <w:pPr>
        <w:pStyle w:val="NoSpacing"/>
        <w:rPr>
          <w:b/>
          <w:bCs/>
        </w:rPr>
      </w:pPr>
      <w:r w:rsidRPr="00434B0E">
        <w:rPr>
          <w:b/>
          <w:bCs/>
        </w:rPr>
        <w:t>Disk Configuration</w:t>
      </w:r>
    </w:p>
    <w:p w14:paraId="501F0A72" w14:textId="2BFB54AB" w:rsidR="00434B0E" w:rsidRDefault="00434B0E" w:rsidP="00434B0E">
      <w:pPr>
        <w:pStyle w:val="NoSpacing"/>
        <w:numPr>
          <w:ilvl w:val="0"/>
          <w:numId w:val="1"/>
        </w:numPr>
      </w:pPr>
      <w:r>
        <w:t>enable Discard on SSD drives for VM creation</w:t>
      </w:r>
    </w:p>
    <w:p w14:paraId="51E09FDD" w14:textId="77777777" w:rsidR="00434B0E" w:rsidRDefault="00434B0E" w:rsidP="00434B0E">
      <w:pPr>
        <w:pStyle w:val="NoSpacing"/>
        <w:numPr>
          <w:ilvl w:val="0"/>
          <w:numId w:val="1"/>
        </w:numPr>
      </w:pPr>
      <w:r>
        <w:t>Configure Start and startup or shutdown order</w:t>
      </w:r>
    </w:p>
    <w:p w14:paraId="3161C311" w14:textId="77777777" w:rsidR="00434B0E" w:rsidRDefault="00434B0E" w:rsidP="00434B0E">
      <w:pPr>
        <w:pStyle w:val="NoSpacing"/>
      </w:pPr>
    </w:p>
    <w:p w14:paraId="0E853E97" w14:textId="0EB5B3A5" w:rsidR="00434B0E" w:rsidRPr="00434B0E" w:rsidRDefault="00434B0E" w:rsidP="00434B0E">
      <w:pPr>
        <w:pStyle w:val="NoSpacing"/>
        <w:rPr>
          <w:b/>
          <w:bCs/>
        </w:rPr>
      </w:pPr>
      <w:r>
        <w:rPr>
          <w:b/>
          <w:bCs/>
        </w:rPr>
        <w:t>U</w:t>
      </w:r>
      <w:r w:rsidRPr="00434B0E">
        <w:rPr>
          <w:b/>
          <w:bCs/>
        </w:rPr>
        <w:t>pdate server</w:t>
      </w:r>
    </w:p>
    <w:p w14:paraId="28BEF169" w14:textId="77777777" w:rsidR="00434B0E" w:rsidRDefault="00434B0E" w:rsidP="00434B0E">
      <w:pPr>
        <w:pStyle w:val="NoSpacing"/>
        <w:numPr>
          <w:ilvl w:val="0"/>
          <w:numId w:val="2"/>
        </w:numPr>
      </w:pPr>
      <w:r>
        <w:t>sudo apt update &amp;&amp; sudo apt dist-upgrade</w:t>
      </w:r>
    </w:p>
    <w:p w14:paraId="404018B8" w14:textId="77777777" w:rsidR="00434B0E" w:rsidRDefault="00434B0E" w:rsidP="00434B0E">
      <w:pPr>
        <w:pStyle w:val="NoSpacing"/>
      </w:pPr>
    </w:p>
    <w:p w14:paraId="760120EF" w14:textId="77777777" w:rsidR="00434B0E" w:rsidRPr="00434B0E" w:rsidRDefault="00434B0E" w:rsidP="00434B0E">
      <w:pPr>
        <w:pStyle w:val="NoSpacing"/>
        <w:rPr>
          <w:b/>
          <w:bCs/>
        </w:rPr>
      </w:pPr>
      <w:r w:rsidRPr="00434B0E">
        <w:rPr>
          <w:b/>
          <w:bCs/>
        </w:rPr>
        <w:t>Install Qemu Guest agent</w:t>
      </w:r>
    </w:p>
    <w:p w14:paraId="245965B7" w14:textId="77777777" w:rsidR="00434B0E" w:rsidRDefault="00434B0E" w:rsidP="00434B0E">
      <w:pPr>
        <w:pStyle w:val="NoSpacing"/>
        <w:numPr>
          <w:ilvl w:val="0"/>
          <w:numId w:val="2"/>
        </w:numPr>
      </w:pPr>
      <w:r>
        <w:t>sudo apt install qemu-guest-agent</w:t>
      </w:r>
    </w:p>
    <w:p w14:paraId="149FDEBF" w14:textId="77777777" w:rsidR="00434B0E" w:rsidRDefault="00434B0E" w:rsidP="00434B0E">
      <w:pPr>
        <w:pStyle w:val="NoSpacing"/>
      </w:pPr>
    </w:p>
    <w:p w14:paraId="543100E1" w14:textId="77777777" w:rsidR="00434B0E" w:rsidRPr="00434B0E" w:rsidRDefault="00434B0E" w:rsidP="00434B0E">
      <w:pPr>
        <w:pStyle w:val="NoSpacing"/>
        <w:rPr>
          <w:b/>
          <w:bCs/>
        </w:rPr>
      </w:pPr>
      <w:r w:rsidRPr="00434B0E">
        <w:rPr>
          <w:b/>
          <w:bCs/>
        </w:rPr>
        <w:t>Check if the service is running</w:t>
      </w:r>
    </w:p>
    <w:p w14:paraId="76FB9A1E" w14:textId="77777777" w:rsidR="00434B0E" w:rsidRDefault="00434B0E" w:rsidP="00434B0E">
      <w:pPr>
        <w:pStyle w:val="NoSpacing"/>
        <w:numPr>
          <w:ilvl w:val="0"/>
          <w:numId w:val="2"/>
        </w:numPr>
      </w:pPr>
      <w:r>
        <w:t>systemctl status qemu-guest-agent.service</w:t>
      </w:r>
    </w:p>
    <w:p w14:paraId="2D545DB2" w14:textId="77777777" w:rsidR="00434B0E" w:rsidRDefault="00434B0E" w:rsidP="00434B0E">
      <w:pPr>
        <w:pStyle w:val="NoSpacing"/>
      </w:pPr>
    </w:p>
    <w:p w14:paraId="189B459E" w14:textId="77777777" w:rsidR="00434B0E" w:rsidRPr="00434B0E" w:rsidRDefault="00434B0E" w:rsidP="00434B0E">
      <w:pPr>
        <w:pStyle w:val="NoSpacing"/>
        <w:rPr>
          <w:b/>
          <w:bCs/>
        </w:rPr>
      </w:pPr>
      <w:r w:rsidRPr="00434B0E">
        <w:rPr>
          <w:b/>
          <w:bCs/>
        </w:rPr>
        <w:t>Start the qemu guest agent</w:t>
      </w:r>
    </w:p>
    <w:p w14:paraId="17CA6A9C" w14:textId="77777777" w:rsidR="00434B0E" w:rsidRDefault="00434B0E" w:rsidP="00434B0E">
      <w:pPr>
        <w:pStyle w:val="NoSpacing"/>
        <w:numPr>
          <w:ilvl w:val="0"/>
          <w:numId w:val="2"/>
        </w:numPr>
      </w:pPr>
      <w:r>
        <w:t>sudo systemctl start qemu-guest-agent.service</w:t>
      </w:r>
    </w:p>
    <w:p w14:paraId="4B689C97" w14:textId="77777777" w:rsidR="00434B0E" w:rsidRDefault="00434B0E" w:rsidP="00434B0E">
      <w:pPr>
        <w:pStyle w:val="NoSpacing"/>
      </w:pPr>
    </w:p>
    <w:p w14:paraId="074C365C" w14:textId="0AF1623A" w:rsidR="00434B0E" w:rsidRDefault="00434B0E" w:rsidP="00434B0E">
      <w:pPr>
        <w:pStyle w:val="NoSpacing"/>
        <w:rPr>
          <w:b/>
          <w:bCs/>
        </w:rPr>
      </w:pPr>
      <w:r>
        <w:rPr>
          <w:b/>
          <w:bCs/>
        </w:rPr>
        <w:t>E</w:t>
      </w:r>
      <w:r w:rsidRPr="00434B0E">
        <w:rPr>
          <w:b/>
          <w:bCs/>
        </w:rPr>
        <w:t>nable Qemu guest agent in Proxmox</w:t>
      </w:r>
    </w:p>
    <w:p w14:paraId="640C52F0" w14:textId="77777777" w:rsidR="00434B0E" w:rsidRDefault="00434B0E" w:rsidP="00434B0E">
      <w:pPr>
        <w:pStyle w:val="NoSpacing"/>
        <w:numPr>
          <w:ilvl w:val="0"/>
          <w:numId w:val="2"/>
        </w:numPr>
      </w:pPr>
      <w:r w:rsidRPr="00434B0E">
        <w:t>requires the VM to be powered off to take effect</w:t>
      </w:r>
    </w:p>
    <w:p w14:paraId="297ACBC8" w14:textId="3B0C5B03" w:rsidR="00434B0E" w:rsidRDefault="00434B0E" w:rsidP="00434B0E">
      <w:pPr>
        <w:pStyle w:val="NoSpacing"/>
        <w:numPr>
          <w:ilvl w:val="0"/>
          <w:numId w:val="2"/>
        </w:numPr>
      </w:pPr>
      <w:r>
        <w:t>sudo poweroff</w:t>
      </w:r>
    </w:p>
    <w:p w14:paraId="0EF7CDDD" w14:textId="77777777" w:rsidR="00434B0E" w:rsidRDefault="00434B0E" w:rsidP="00434B0E">
      <w:pPr>
        <w:pStyle w:val="NoSpacing"/>
      </w:pPr>
    </w:p>
    <w:p w14:paraId="61F75A3E" w14:textId="4E71D706" w:rsidR="00C14D6C" w:rsidRDefault="00C14D6C" w:rsidP="00434B0E">
      <w:pPr>
        <w:pStyle w:val="NoSpacing"/>
        <w:rPr>
          <w:b/>
          <w:bCs/>
        </w:rPr>
      </w:pPr>
      <w:r>
        <w:rPr>
          <w:b/>
          <w:bCs/>
        </w:rPr>
        <w:t>Optional</w:t>
      </w:r>
      <w:r w:rsidR="00606145">
        <w:rPr>
          <w:b/>
          <w:bCs/>
        </w:rPr>
        <w:t xml:space="preserve"> Packages</w:t>
      </w:r>
    </w:p>
    <w:p w14:paraId="25BF1F3E" w14:textId="7AE9448A" w:rsidR="00434B0E" w:rsidRPr="00434B0E" w:rsidRDefault="00434B0E" w:rsidP="00606145">
      <w:pPr>
        <w:pStyle w:val="NoSpacing"/>
        <w:ind w:left="360"/>
        <w:rPr>
          <w:b/>
          <w:bCs/>
        </w:rPr>
      </w:pPr>
      <w:r>
        <w:rPr>
          <w:b/>
          <w:bCs/>
        </w:rPr>
        <w:t>I</w:t>
      </w:r>
      <w:r w:rsidRPr="00434B0E">
        <w:rPr>
          <w:b/>
          <w:bCs/>
        </w:rPr>
        <w:t>nstall apache</w:t>
      </w:r>
    </w:p>
    <w:p w14:paraId="0ACEA19A" w14:textId="7377CC55" w:rsidR="00434B0E" w:rsidRDefault="00434B0E" w:rsidP="00434B0E">
      <w:pPr>
        <w:pStyle w:val="NoSpacing"/>
        <w:numPr>
          <w:ilvl w:val="0"/>
          <w:numId w:val="3"/>
        </w:numPr>
      </w:pPr>
      <w:r>
        <w:t>sudo apt install apache2</w:t>
      </w:r>
    </w:p>
    <w:p w14:paraId="55E6D52F" w14:textId="138D531B" w:rsidR="00A60260" w:rsidRDefault="00A60260" w:rsidP="00A60260">
      <w:pPr>
        <w:pStyle w:val="NoSpacing"/>
      </w:pPr>
    </w:p>
    <w:p w14:paraId="5354311E" w14:textId="77777777" w:rsidR="00FD3B74" w:rsidRDefault="00FD3B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B9DCEB" w14:textId="13879462" w:rsidR="00A60260" w:rsidRDefault="005F370F" w:rsidP="005F370F">
      <w:pPr>
        <w:pStyle w:val="Heading1"/>
      </w:pPr>
      <w:bookmarkStart w:id="1" w:name="_Toc162619762"/>
      <w:r>
        <w:lastRenderedPageBreak/>
        <w:t>Windows VM Creation</w:t>
      </w:r>
      <w:bookmarkEnd w:id="1"/>
    </w:p>
    <w:p w14:paraId="1333A37B" w14:textId="6CA1B03C" w:rsidR="005F370F" w:rsidRPr="00510C5A" w:rsidRDefault="001A1CFA" w:rsidP="005F370F">
      <w:pPr>
        <w:pStyle w:val="NoSpacing"/>
        <w:rPr>
          <w:b/>
          <w:bCs/>
        </w:rPr>
      </w:pPr>
      <w:r w:rsidRPr="00510C5A">
        <w:rPr>
          <w:b/>
          <w:bCs/>
        </w:rPr>
        <w:t xml:space="preserve">Download </w:t>
      </w:r>
      <w:r w:rsidR="00510C5A" w:rsidRPr="00510C5A">
        <w:rPr>
          <w:b/>
          <w:bCs/>
        </w:rPr>
        <w:t>Windows Drivers</w:t>
      </w:r>
    </w:p>
    <w:p w14:paraId="11F2EDC7" w14:textId="6700DB19" w:rsidR="00510C5A" w:rsidRDefault="00000000" w:rsidP="005F370F">
      <w:pPr>
        <w:pStyle w:val="NoSpacing"/>
      </w:pPr>
      <w:hyperlink r:id="rId8" w:history="1">
        <w:r w:rsidR="00510C5A" w:rsidRPr="001F258B">
          <w:rPr>
            <w:rStyle w:val="Hyperlink"/>
          </w:rPr>
          <w:t>https://pve.proxmox.com/wiki/Windows_VirtIO_Drivers</w:t>
        </w:r>
      </w:hyperlink>
    </w:p>
    <w:p w14:paraId="0A531569" w14:textId="77777777" w:rsidR="00C818FC" w:rsidRDefault="00C818FC" w:rsidP="005F370F">
      <w:pPr>
        <w:pStyle w:val="NoSpacing"/>
        <w:rPr>
          <w:b/>
          <w:bCs/>
        </w:rPr>
      </w:pPr>
    </w:p>
    <w:p w14:paraId="4C9C43BE" w14:textId="75D49131" w:rsidR="00C818FC" w:rsidRDefault="00C818FC" w:rsidP="005F370F">
      <w:pPr>
        <w:pStyle w:val="NoSpacing"/>
        <w:rPr>
          <w:b/>
          <w:bCs/>
        </w:rPr>
      </w:pPr>
      <w:r>
        <w:rPr>
          <w:b/>
          <w:bCs/>
        </w:rPr>
        <w:t>CPU</w:t>
      </w:r>
    </w:p>
    <w:p w14:paraId="0A1578EB" w14:textId="0168EBC5" w:rsidR="003A7D93" w:rsidRDefault="003A7D93" w:rsidP="005F370F">
      <w:pPr>
        <w:pStyle w:val="NoSpacing"/>
      </w:pPr>
      <w:r w:rsidRPr="003A7D93">
        <w:t>Choose Host</w:t>
      </w:r>
    </w:p>
    <w:p w14:paraId="24EE41D5" w14:textId="77777777" w:rsidR="003A7D93" w:rsidRPr="003A7D93" w:rsidRDefault="003A7D93" w:rsidP="005F370F">
      <w:pPr>
        <w:pStyle w:val="NoSpacing"/>
      </w:pPr>
    </w:p>
    <w:p w14:paraId="5249BF0B" w14:textId="28777869" w:rsidR="00510C5A" w:rsidRDefault="000C3340" w:rsidP="005F370F">
      <w:pPr>
        <w:pStyle w:val="NoSpacing"/>
        <w:rPr>
          <w:b/>
          <w:bCs/>
        </w:rPr>
      </w:pPr>
      <w:r w:rsidRPr="002B0F41">
        <w:rPr>
          <w:b/>
          <w:bCs/>
        </w:rPr>
        <w:t xml:space="preserve">System </w:t>
      </w:r>
      <w:r w:rsidR="002B0F41" w:rsidRPr="002B0F41">
        <w:rPr>
          <w:b/>
          <w:bCs/>
        </w:rPr>
        <w:t>Configuration</w:t>
      </w:r>
    </w:p>
    <w:p w14:paraId="39AAE534" w14:textId="21B7D6A7" w:rsidR="002B0F41" w:rsidRDefault="002B0F41" w:rsidP="005F370F">
      <w:pPr>
        <w:pStyle w:val="NoSpacing"/>
      </w:pPr>
      <w:r>
        <w:t xml:space="preserve">SCSI Controller </w:t>
      </w:r>
      <w:r w:rsidR="00354D7E">
        <w:t xml:space="preserve">: </w:t>
      </w:r>
      <w:r>
        <w:t>VirtIO SCSI single</w:t>
      </w:r>
    </w:p>
    <w:p w14:paraId="29501E85" w14:textId="01AFA4CB" w:rsidR="00DF4917" w:rsidRDefault="00DF4917" w:rsidP="005F370F">
      <w:pPr>
        <w:pStyle w:val="NoSpacing"/>
      </w:pPr>
    </w:p>
    <w:p w14:paraId="4A51B65E" w14:textId="49A8C4F7" w:rsidR="00DF4917" w:rsidRPr="00DF4917" w:rsidRDefault="00DF4917" w:rsidP="005F370F">
      <w:pPr>
        <w:pStyle w:val="NoSpacing"/>
        <w:rPr>
          <w:b/>
          <w:bCs/>
        </w:rPr>
      </w:pPr>
      <w:r w:rsidRPr="00DF4917">
        <w:rPr>
          <w:b/>
          <w:bCs/>
        </w:rPr>
        <w:t>Disks</w:t>
      </w:r>
    </w:p>
    <w:p w14:paraId="28FD32F4" w14:textId="2D36BAC2" w:rsidR="002B0F41" w:rsidRDefault="000628A9" w:rsidP="005F370F">
      <w:pPr>
        <w:pStyle w:val="NoSpacing"/>
      </w:pPr>
      <w:r>
        <w:t>Bus/Device</w:t>
      </w:r>
      <w:r w:rsidR="00354D7E">
        <w:t>:</w:t>
      </w:r>
      <w:r>
        <w:t xml:space="preserve"> SCSI</w:t>
      </w:r>
    </w:p>
    <w:p w14:paraId="0DF2D82E" w14:textId="585BA5E7" w:rsidR="00354D7E" w:rsidRDefault="00354D7E" w:rsidP="005F370F">
      <w:pPr>
        <w:pStyle w:val="NoSpacing"/>
      </w:pPr>
      <w:r>
        <w:t>Cache: Write back</w:t>
      </w:r>
    </w:p>
    <w:p w14:paraId="4EF88215" w14:textId="58DF3A86" w:rsidR="00CC7FB3" w:rsidRDefault="00CC7FB3" w:rsidP="005F370F">
      <w:pPr>
        <w:pStyle w:val="NoSpacing"/>
      </w:pPr>
      <w:r>
        <w:t>Discard – Checked</w:t>
      </w:r>
    </w:p>
    <w:p w14:paraId="72443511" w14:textId="45D043FF" w:rsidR="00CC7FB3" w:rsidRDefault="00CC7FB3" w:rsidP="005F370F">
      <w:pPr>
        <w:pStyle w:val="NoSpacing"/>
      </w:pPr>
    </w:p>
    <w:p w14:paraId="61CD5DBC" w14:textId="3E6AC302" w:rsidR="00A80260" w:rsidRDefault="0061320E" w:rsidP="005F370F">
      <w:pPr>
        <w:pStyle w:val="NoSpacing"/>
      </w:pPr>
      <w:r>
        <w:t>After creation before starting go to Hardware Configuration</w:t>
      </w:r>
    </w:p>
    <w:p w14:paraId="20C8049C" w14:textId="3465A931" w:rsidR="0061320E" w:rsidRDefault="0061320E" w:rsidP="005F370F">
      <w:pPr>
        <w:pStyle w:val="NoSpacing"/>
      </w:pPr>
    </w:p>
    <w:p w14:paraId="3B189272" w14:textId="3228509B" w:rsidR="0061320E" w:rsidRDefault="0061320E" w:rsidP="005F370F">
      <w:pPr>
        <w:pStyle w:val="NoSpacing"/>
      </w:pPr>
      <w:r>
        <w:t>Add CD/DVD Drive</w:t>
      </w:r>
      <w:r w:rsidR="003A5E88">
        <w:t xml:space="preserve"> set ISO</w:t>
      </w:r>
      <w:r w:rsidR="00650607">
        <w:t xml:space="preserve"> image to virtio-win ISO</w:t>
      </w:r>
    </w:p>
    <w:p w14:paraId="4FA90B45" w14:textId="2322426A" w:rsidR="00807C60" w:rsidRDefault="00807C60" w:rsidP="005F370F">
      <w:pPr>
        <w:pStyle w:val="NoSpacing"/>
      </w:pPr>
    </w:p>
    <w:p w14:paraId="745AA902" w14:textId="3EC511F4" w:rsidR="00807C60" w:rsidRDefault="00807C60" w:rsidP="005F370F">
      <w:pPr>
        <w:pStyle w:val="NoSpacing"/>
      </w:pPr>
      <w:r>
        <w:t>During Windows Install</w:t>
      </w:r>
      <w:r w:rsidR="00FB7EB9">
        <w:t xml:space="preserve"> you will have to load the drivers to see the disk</w:t>
      </w:r>
    </w:p>
    <w:p w14:paraId="294E91B6" w14:textId="17DEA0B9" w:rsidR="00FB7EB9" w:rsidRDefault="00FB7EB9" w:rsidP="005F370F">
      <w:pPr>
        <w:pStyle w:val="NoSpacing"/>
      </w:pPr>
      <w:r>
        <w:t xml:space="preserve">After install is complete </w:t>
      </w:r>
      <w:r w:rsidR="00635A6C">
        <w:t>look at devices</w:t>
      </w:r>
    </w:p>
    <w:p w14:paraId="52C8917A" w14:textId="256FE208" w:rsidR="00635A6C" w:rsidRDefault="00635A6C" w:rsidP="005F370F">
      <w:pPr>
        <w:pStyle w:val="NoSpacing"/>
      </w:pPr>
      <w:r>
        <w:t>Missing PCI Device load Balloon driver</w:t>
      </w:r>
    </w:p>
    <w:p w14:paraId="503F02EE" w14:textId="14C940FF" w:rsidR="00605575" w:rsidRDefault="00605575" w:rsidP="005F370F">
      <w:pPr>
        <w:pStyle w:val="NoSpacing"/>
      </w:pPr>
      <w:r>
        <w:t>Other driv</w:t>
      </w:r>
      <w:r w:rsidR="00F816BE">
        <w:t>ers scan the virtio driver CD</w:t>
      </w:r>
    </w:p>
    <w:p w14:paraId="07CF2A6A" w14:textId="319AEBB1" w:rsidR="00957A24" w:rsidRDefault="00957A24" w:rsidP="005F370F">
      <w:pPr>
        <w:pStyle w:val="NoSpacing"/>
      </w:pPr>
    </w:p>
    <w:p w14:paraId="1F50AE35" w14:textId="68E5B516" w:rsidR="00957A24" w:rsidRPr="00585571" w:rsidRDefault="00957A24" w:rsidP="005F370F">
      <w:pPr>
        <w:pStyle w:val="NoSpacing"/>
        <w:rPr>
          <w:b/>
          <w:bCs/>
        </w:rPr>
      </w:pPr>
      <w:r w:rsidRPr="00585571">
        <w:rPr>
          <w:b/>
          <w:bCs/>
        </w:rPr>
        <w:t>Install Q</w:t>
      </w:r>
      <w:r w:rsidR="00B01F7E" w:rsidRPr="00585571">
        <w:rPr>
          <w:b/>
          <w:bCs/>
        </w:rPr>
        <w:t>emu Guest Agent</w:t>
      </w:r>
    </w:p>
    <w:p w14:paraId="4F610BFF" w14:textId="11FC0552" w:rsidR="00B01F7E" w:rsidRDefault="00B01F7E" w:rsidP="005F370F">
      <w:pPr>
        <w:pStyle w:val="NoSpacing"/>
      </w:pPr>
      <w:r>
        <w:t>Browes virtio CD</w:t>
      </w:r>
      <w:r w:rsidR="00585571">
        <w:t xml:space="preserve"> go to guest</w:t>
      </w:r>
      <w:r w:rsidR="000735E2">
        <w:t>-agent folder</w:t>
      </w:r>
    </w:p>
    <w:p w14:paraId="0C64D1F1" w14:textId="12D6B20B" w:rsidR="007E4389" w:rsidRDefault="007E4389" w:rsidP="005F370F">
      <w:pPr>
        <w:pStyle w:val="NoSpacing"/>
      </w:pPr>
    </w:p>
    <w:p w14:paraId="3D1AADDC" w14:textId="77777777" w:rsidR="00403E9A" w:rsidRDefault="00403E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78F8E8" w14:textId="4C2185E6" w:rsidR="007E4389" w:rsidRDefault="007E4389" w:rsidP="001E5A3D">
      <w:pPr>
        <w:pStyle w:val="Heading1"/>
      </w:pPr>
      <w:bookmarkStart w:id="2" w:name="_Toc162619763"/>
      <w:r>
        <w:lastRenderedPageBreak/>
        <w:t xml:space="preserve">Centos </w:t>
      </w:r>
      <w:r w:rsidR="00022A21">
        <w:t>VM Creation</w:t>
      </w:r>
      <w:bookmarkEnd w:id="2"/>
    </w:p>
    <w:p w14:paraId="6D9D2BBD" w14:textId="56FCE271" w:rsidR="00022A21" w:rsidRPr="00957005" w:rsidRDefault="00535AC3" w:rsidP="00E715AE">
      <w:pPr>
        <w:pStyle w:val="NoSpacing"/>
        <w:rPr>
          <w:b/>
          <w:bCs/>
        </w:rPr>
      </w:pPr>
      <w:r w:rsidRPr="00957005">
        <w:rPr>
          <w:b/>
          <w:bCs/>
        </w:rPr>
        <w:t>Processor Configuration</w:t>
      </w:r>
    </w:p>
    <w:p w14:paraId="3E87E36A" w14:textId="5505AD9E" w:rsidR="00535AC3" w:rsidRPr="00535AC3" w:rsidRDefault="00535AC3" w:rsidP="00E715AE">
      <w:pPr>
        <w:pStyle w:val="NoSpacing"/>
      </w:pPr>
      <w:r>
        <w:t>Choose Slylake-Client-noTSX-IBRS</w:t>
      </w:r>
    </w:p>
    <w:p w14:paraId="08122F0E" w14:textId="6AFF26A6" w:rsidR="00E715AE" w:rsidRDefault="00E715AE" w:rsidP="005F370F">
      <w:pPr>
        <w:pStyle w:val="NoSpacing"/>
      </w:pPr>
    </w:p>
    <w:p w14:paraId="597AA178" w14:textId="15594C05" w:rsidR="00E715AE" w:rsidRDefault="00E715AE" w:rsidP="005F370F">
      <w:pPr>
        <w:pStyle w:val="NoSpacing"/>
        <w:rPr>
          <w:b/>
          <w:bCs/>
        </w:rPr>
      </w:pPr>
      <w:r w:rsidRPr="00E715AE">
        <w:rPr>
          <w:b/>
          <w:bCs/>
        </w:rPr>
        <w:t xml:space="preserve">QEMU Agent </w:t>
      </w:r>
    </w:p>
    <w:p w14:paraId="1DC6063A" w14:textId="31CAD150" w:rsidR="00E715AE" w:rsidRDefault="00E715AE" w:rsidP="005F370F">
      <w:pPr>
        <w:pStyle w:val="NoSpacing"/>
      </w:pPr>
      <w:r w:rsidRPr="00C84E1A">
        <w:t>Set to enable</w:t>
      </w:r>
      <w:r w:rsidR="00C84E1A">
        <w:t xml:space="preserve"> it is already installed</w:t>
      </w:r>
    </w:p>
    <w:p w14:paraId="4CCCC0C1" w14:textId="660B8C05" w:rsidR="00C84E1A" w:rsidRDefault="00C84E1A" w:rsidP="005F370F">
      <w:pPr>
        <w:pStyle w:val="NoSpacing"/>
      </w:pPr>
    </w:p>
    <w:p w14:paraId="640788D6" w14:textId="49A587F8" w:rsidR="00C84E1A" w:rsidRDefault="00C84E1A" w:rsidP="005F370F">
      <w:pPr>
        <w:pStyle w:val="NoSpacing"/>
        <w:rPr>
          <w:b/>
          <w:bCs/>
        </w:rPr>
      </w:pPr>
      <w:r w:rsidRPr="00120C4E">
        <w:rPr>
          <w:b/>
          <w:bCs/>
        </w:rPr>
        <w:t>Configure Static IP</w:t>
      </w:r>
    </w:p>
    <w:p w14:paraId="6E5E179F" w14:textId="7AF6BFD9" w:rsidR="00120C4E" w:rsidRDefault="00C65CAF" w:rsidP="005F370F">
      <w:pPr>
        <w:pStyle w:val="NoSpacing"/>
      </w:pPr>
      <w:r>
        <w:t xml:space="preserve">Run </w:t>
      </w:r>
      <w:r w:rsidR="00F7796D">
        <w:t>sudo nmtui and configure static IP address</w:t>
      </w:r>
    </w:p>
    <w:p w14:paraId="672ADC32" w14:textId="724E4772" w:rsidR="001E5A3D" w:rsidRDefault="001E5A3D" w:rsidP="005F370F">
      <w:pPr>
        <w:pStyle w:val="NoSpacing"/>
      </w:pPr>
    </w:p>
    <w:p w14:paraId="646D31EF" w14:textId="77777777" w:rsidR="00403E9A" w:rsidRDefault="00403E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17E616" w14:textId="2C556E17" w:rsidR="001E5A3D" w:rsidRDefault="001E5A3D" w:rsidP="001E5A3D">
      <w:pPr>
        <w:pStyle w:val="Heading1"/>
      </w:pPr>
      <w:bookmarkStart w:id="3" w:name="_Toc162619764"/>
      <w:r>
        <w:lastRenderedPageBreak/>
        <w:t>Creating Virtual Machine Template</w:t>
      </w:r>
      <w:r w:rsidR="00785E48">
        <w:t xml:space="preserve"> Ubuntu</w:t>
      </w:r>
      <w:bookmarkEnd w:id="3"/>
    </w:p>
    <w:p w14:paraId="0B8319AD" w14:textId="3D711D55" w:rsidR="00A86724" w:rsidRPr="00957005" w:rsidRDefault="00957005" w:rsidP="00A86724">
      <w:pPr>
        <w:pStyle w:val="NoSpacing"/>
        <w:rPr>
          <w:b/>
          <w:bCs/>
        </w:rPr>
      </w:pPr>
      <w:r w:rsidRPr="00957005">
        <w:rPr>
          <w:b/>
          <w:bCs/>
        </w:rPr>
        <w:t>Verify Cloud-init is installed</w:t>
      </w:r>
    </w:p>
    <w:p w14:paraId="3B0FBA96" w14:textId="77777777" w:rsidR="00957005" w:rsidRDefault="00957005" w:rsidP="00957005">
      <w:pPr>
        <w:pStyle w:val="NoSpacing"/>
      </w:pPr>
      <w:r>
        <w:t>Apt search cloud-init</w:t>
      </w:r>
    </w:p>
    <w:p w14:paraId="1B67F111" w14:textId="77777777" w:rsidR="00957005" w:rsidRDefault="00957005" w:rsidP="00A86724">
      <w:pPr>
        <w:pStyle w:val="NoSpacing"/>
      </w:pPr>
    </w:p>
    <w:p w14:paraId="0F50618D" w14:textId="3E1D4643" w:rsidR="001E5A3D" w:rsidRPr="00957005" w:rsidRDefault="00A86724" w:rsidP="006E2D6A">
      <w:pPr>
        <w:pStyle w:val="NoSpacing"/>
        <w:rPr>
          <w:b/>
          <w:bCs/>
        </w:rPr>
      </w:pPr>
      <w:r w:rsidRPr="00957005">
        <w:rPr>
          <w:b/>
          <w:bCs/>
        </w:rPr>
        <w:t>Delete SSH host keys</w:t>
      </w:r>
    </w:p>
    <w:p w14:paraId="7E81A45A" w14:textId="77F3C129" w:rsidR="00F00162" w:rsidRDefault="00F00162" w:rsidP="006E2D6A">
      <w:pPr>
        <w:pStyle w:val="NoSpacing"/>
      </w:pPr>
      <w:r>
        <w:t>Cd/etc/ssh</w:t>
      </w:r>
    </w:p>
    <w:p w14:paraId="5D4631B0" w14:textId="7BE9F166" w:rsidR="00F00162" w:rsidRDefault="00F00162" w:rsidP="006E2D6A">
      <w:pPr>
        <w:pStyle w:val="NoSpacing"/>
      </w:pPr>
      <w:r>
        <w:t>Sudo rm ssh_host_*</w:t>
      </w:r>
    </w:p>
    <w:p w14:paraId="58DEBEA7" w14:textId="77777777" w:rsidR="00462ABE" w:rsidRDefault="00462ABE" w:rsidP="006E2D6A">
      <w:pPr>
        <w:pStyle w:val="NoSpacing"/>
      </w:pPr>
    </w:p>
    <w:p w14:paraId="42F6F6BF" w14:textId="7E0CE804" w:rsidR="0057049A" w:rsidRPr="003058F0" w:rsidRDefault="003058F0" w:rsidP="006E2D6A">
      <w:pPr>
        <w:pStyle w:val="NoSpacing"/>
        <w:rPr>
          <w:b/>
          <w:bCs/>
        </w:rPr>
      </w:pPr>
      <w:r w:rsidRPr="003058F0">
        <w:rPr>
          <w:b/>
          <w:bCs/>
        </w:rPr>
        <w:t xml:space="preserve">On </w:t>
      </w:r>
      <w:r w:rsidR="0057049A" w:rsidRPr="003058F0">
        <w:rPr>
          <w:b/>
          <w:bCs/>
        </w:rPr>
        <w:t>Ubuntu</w:t>
      </w:r>
      <w:r>
        <w:rPr>
          <w:b/>
          <w:bCs/>
        </w:rPr>
        <w:t xml:space="preserve"> clear the machine-id file</w:t>
      </w:r>
    </w:p>
    <w:p w14:paraId="47D28717" w14:textId="37076C7A" w:rsidR="00462ABE" w:rsidRDefault="00462ABE" w:rsidP="006E2D6A">
      <w:pPr>
        <w:pStyle w:val="NoSpacing"/>
      </w:pPr>
      <w:r>
        <w:t>Cat /etc/machine-id</w:t>
      </w:r>
    </w:p>
    <w:p w14:paraId="32D96877" w14:textId="6ACDA621" w:rsidR="0057049A" w:rsidRDefault="0057049A" w:rsidP="006E2D6A">
      <w:pPr>
        <w:pStyle w:val="NoSpacing"/>
      </w:pPr>
      <w:r>
        <w:t>Sudo truncate -s 0 /etc/machine-id</w:t>
      </w:r>
    </w:p>
    <w:p w14:paraId="6E6B4189" w14:textId="23BE2739" w:rsidR="0057049A" w:rsidRDefault="0057049A" w:rsidP="006E2D6A">
      <w:pPr>
        <w:pStyle w:val="NoSpacing"/>
      </w:pPr>
    </w:p>
    <w:p w14:paraId="58F4F9DA" w14:textId="7C2DB793" w:rsidR="00646CAD" w:rsidRPr="003742AA" w:rsidRDefault="00646CAD" w:rsidP="006E2D6A">
      <w:pPr>
        <w:pStyle w:val="NoSpacing"/>
        <w:rPr>
          <w:b/>
          <w:bCs/>
        </w:rPr>
      </w:pPr>
      <w:r w:rsidRPr="003742AA">
        <w:rPr>
          <w:b/>
          <w:bCs/>
        </w:rPr>
        <w:t xml:space="preserve">Make sure </w:t>
      </w:r>
      <w:r w:rsidR="003742AA" w:rsidRPr="003742AA">
        <w:rPr>
          <w:b/>
          <w:bCs/>
        </w:rPr>
        <w:t>this was a symbolic link</w:t>
      </w:r>
    </w:p>
    <w:p w14:paraId="50F37253" w14:textId="7DB30C8A" w:rsidR="0057049A" w:rsidRDefault="0057049A" w:rsidP="006E2D6A">
      <w:pPr>
        <w:pStyle w:val="NoSpacing"/>
      </w:pPr>
      <w:r>
        <w:t>Ls -l /var/lib/dbus/machine-id</w:t>
      </w:r>
    </w:p>
    <w:p w14:paraId="2FF50442" w14:textId="00E874BF" w:rsidR="00DB13E8" w:rsidRDefault="00DB13E8" w:rsidP="006E2D6A">
      <w:pPr>
        <w:pStyle w:val="NoSpacing"/>
      </w:pPr>
    </w:p>
    <w:p w14:paraId="70D37E0E" w14:textId="72649B3B" w:rsidR="003742AA" w:rsidRPr="003742AA" w:rsidRDefault="003742AA" w:rsidP="006E2D6A">
      <w:pPr>
        <w:pStyle w:val="NoSpacing"/>
        <w:rPr>
          <w:b/>
          <w:bCs/>
        </w:rPr>
      </w:pPr>
      <w:r w:rsidRPr="003742AA">
        <w:rPr>
          <w:b/>
          <w:bCs/>
        </w:rPr>
        <w:t>Add symbolic link if missing</w:t>
      </w:r>
    </w:p>
    <w:p w14:paraId="5A580A85" w14:textId="4DA4BE2B" w:rsidR="00DB13E8" w:rsidRDefault="00DB13E8" w:rsidP="006E2D6A">
      <w:pPr>
        <w:pStyle w:val="NoSpacing"/>
      </w:pPr>
      <w:r>
        <w:t>Sudo ln -s /etc/machine-id /var/lib/dbus/machine-id</w:t>
      </w:r>
    </w:p>
    <w:p w14:paraId="44205402" w14:textId="2743A925" w:rsidR="00F519BB" w:rsidRDefault="00F519BB" w:rsidP="006E2D6A">
      <w:pPr>
        <w:pStyle w:val="NoSpacing"/>
      </w:pPr>
    </w:p>
    <w:p w14:paraId="69BCB0CD" w14:textId="7398578B" w:rsidR="00F519BB" w:rsidRDefault="00F519BB" w:rsidP="006E2D6A">
      <w:pPr>
        <w:pStyle w:val="NoSpacing"/>
        <w:rPr>
          <w:b/>
          <w:bCs/>
        </w:rPr>
      </w:pPr>
      <w:r w:rsidRPr="00F519BB">
        <w:rPr>
          <w:b/>
          <w:bCs/>
        </w:rPr>
        <w:t>Clear the APT database</w:t>
      </w:r>
    </w:p>
    <w:p w14:paraId="366352A1" w14:textId="68814038" w:rsidR="00F519BB" w:rsidRDefault="00F519BB" w:rsidP="006E2D6A">
      <w:pPr>
        <w:pStyle w:val="NoSpacing"/>
      </w:pPr>
      <w:r>
        <w:t>Sudo apt clean</w:t>
      </w:r>
    </w:p>
    <w:p w14:paraId="64BD0023" w14:textId="4A432ADD" w:rsidR="00F519BB" w:rsidRDefault="006F184F" w:rsidP="006E2D6A">
      <w:pPr>
        <w:pStyle w:val="NoSpacing"/>
      </w:pPr>
      <w:r>
        <w:t>Sudo apt autoremove</w:t>
      </w:r>
    </w:p>
    <w:p w14:paraId="0DD04EE2" w14:textId="0B6EEB7A" w:rsidR="006F184F" w:rsidRDefault="006F184F" w:rsidP="006E2D6A">
      <w:pPr>
        <w:pStyle w:val="NoSpacing"/>
      </w:pPr>
    </w:p>
    <w:p w14:paraId="394C63B7" w14:textId="23142EB4" w:rsidR="006F184F" w:rsidRDefault="003F4D21" w:rsidP="006E2D6A">
      <w:pPr>
        <w:pStyle w:val="NoSpacing"/>
        <w:rPr>
          <w:b/>
          <w:bCs/>
        </w:rPr>
      </w:pPr>
      <w:r w:rsidRPr="003F4D21">
        <w:rPr>
          <w:b/>
          <w:bCs/>
        </w:rPr>
        <w:t>Convert to Template</w:t>
      </w:r>
    </w:p>
    <w:p w14:paraId="585066C3" w14:textId="43BD1B9A" w:rsidR="003F4D21" w:rsidRDefault="003F4D21" w:rsidP="006E2D6A">
      <w:pPr>
        <w:pStyle w:val="NoSpacing"/>
      </w:pPr>
      <w:r>
        <w:t xml:space="preserve">In Proxmox right click the VM </w:t>
      </w:r>
      <w:r w:rsidR="00D325AE">
        <w:t xml:space="preserve">and choose </w:t>
      </w:r>
      <w:r w:rsidR="004E40A1">
        <w:t>to convert</w:t>
      </w:r>
      <w:r w:rsidR="00D325AE">
        <w:t xml:space="preserve"> to template</w:t>
      </w:r>
    </w:p>
    <w:p w14:paraId="48D8C314" w14:textId="3EC0B1D4" w:rsidR="004E40A1" w:rsidRDefault="004E40A1" w:rsidP="006E2D6A">
      <w:pPr>
        <w:pStyle w:val="NoSpacing"/>
      </w:pPr>
    </w:p>
    <w:p w14:paraId="0172EA83" w14:textId="17707DCD" w:rsidR="004E40A1" w:rsidRDefault="0038646D" w:rsidP="006E2D6A">
      <w:pPr>
        <w:pStyle w:val="NoSpacing"/>
        <w:rPr>
          <w:b/>
          <w:bCs/>
        </w:rPr>
      </w:pPr>
      <w:r w:rsidRPr="0038646D">
        <w:rPr>
          <w:b/>
          <w:bCs/>
        </w:rPr>
        <w:t>Modify Hardware of the Template</w:t>
      </w:r>
    </w:p>
    <w:p w14:paraId="5196D2DA" w14:textId="347E63E6" w:rsidR="0038646D" w:rsidRDefault="0038646D" w:rsidP="006E2D6A">
      <w:pPr>
        <w:pStyle w:val="NoSpacing"/>
      </w:pPr>
      <w:r>
        <w:t xml:space="preserve">Remove the </w:t>
      </w:r>
      <w:r w:rsidR="00B63EDE">
        <w:t>media from the CD/DVD drive</w:t>
      </w:r>
    </w:p>
    <w:p w14:paraId="6FCB464B" w14:textId="64549FFC" w:rsidR="00B63EDE" w:rsidRDefault="00B63EDE" w:rsidP="006E2D6A">
      <w:pPr>
        <w:pStyle w:val="NoSpacing"/>
      </w:pPr>
    </w:p>
    <w:p w14:paraId="1D8A6063" w14:textId="58AA6661" w:rsidR="00B63EDE" w:rsidRDefault="00B63EDE" w:rsidP="006E2D6A">
      <w:pPr>
        <w:pStyle w:val="NoSpacing"/>
        <w:rPr>
          <w:b/>
          <w:bCs/>
        </w:rPr>
      </w:pPr>
      <w:r w:rsidRPr="00B63EDE">
        <w:rPr>
          <w:b/>
          <w:bCs/>
        </w:rPr>
        <w:t>Add a CloudInit Drive</w:t>
      </w:r>
    </w:p>
    <w:p w14:paraId="1C267A5F" w14:textId="41A00FC4" w:rsidR="00B63EDE" w:rsidRDefault="0059527C" w:rsidP="006E2D6A">
      <w:pPr>
        <w:pStyle w:val="NoSpacing"/>
      </w:pPr>
      <w:r>
        <w:t>Click Add and choose CloudInit Drive choose local</w:t>
      </w:r>
      <w:r w:rsidR="001316B7">
        <w:t>-lvm storage</w:t>
      </w:r>
    </w:p>
    <w:p w14:paraId="3489B70F" w14:textId="224080A9" w:rsidR="001316B7" w:rsidRDefault="001316B7" w:rsidP="006E2D6A">
      <w:pPr>
        <w:pStyle w:val="NoSpacing"/>
      </w:pPr>
    </w:p>
    <w:p w14:paraId="1F948E71" w14:textId="09A6B365" w:rsidR="001316B7" w:rsidRPr="009147DE" w:rsidRDefault="009147DE" w:rsidP="006E2D6A">
      <w:pPr>
        <w:pStyle w:val="NoSpacing"/>
        <w:rPr>
          <w:b/>
          <w:bCs/>
        </w:rPr>
      </w:pPr>
      <w:r w:rsidRPr="009147DE">
        <w:rPr>
          <w:b/>
          <w:bCs/>
        </w:rPr>
        <w:t>On the Template Modify Cloud-Init Settings</w:t>
      </w:r>
    </w:p>
    <w:p w14:paraId="02EB38FF" w14:textId="499D48F4" w:rsidR="00B63EDE" w:rsidRDefault="009147DE" w:rsidP="006E2D6A">
      <w:pPr>
        <w:pStyle w:val="NoSpacing"/>
      </w:pPr>
      <w:r>
        <w:t>Set default User</w:t>
      </w:r>
    </w:p>
    <w:p w14:paraId="3204A6DC" w14:textId="2E24B01D" w:rsidR="0058250E" w:rsidRDefault="0058250E" w:rsidP="006E2D6A">
      <w:pPr>
        <w:pStyle w:val="NoSpacing"/>
      </w:pPr>
      <w:r>
        <w:t>Set password</w:t>
      </w:r>
    </w:p>
    <w:p w14:paraId="50851410" w14:textId="39DB9B3C" w:rsidR="0058250E" w:rsidRDefault="0058250E" w:rsidP="006E2D6A">
      <w:pPr>
        <w:pStyle w:val="NoSpacing"/>
      </w:pPr>
      <w:r>
        <w:t xml:space="preserve">Set DNS Domain </w:t>
      </w:r>
    </w:p>
    <w:p w14:paraId="38DF267D" w14:textId="2B5F0C04" w:rsidR="0058250E" w:rsidRDefault="0058250E" w:rsidP="006E2D6A">
      <w:pPr>
        <w:pStyle w:val="NoSpacing"/>
      </w:pPr>
      <w:r>
        <w:t>Set DNS server</w:t>
      </w:r>
    </w:p>
    <w:p w14:paraId="785CB597" w14:textId="635CFF03" w:rsidR="0058250E" w:rsidRDefault="008D1790" w:rsidP="006E2D6A">
      <w:pPr>
        <w:pStyle w:val="NoSpacing"/>
      </w:pPr>
      <w:r>
        <w:t>Add SSH Public key</w:t>
      </w:r>
    </w:p>
    <w:p w14:paraId="01AFF5DA" w14:textId="567764EA" w:rsidR="008D1790" w:rsidRDefault="008D1790" w:rsidP="006E2D6A">
      <w:pPr>
        <w:pStyle w:val="NoSpacing"/>
      </w:pPr>
    </w:p>
    <w:p w14:paraId="3D67521B" w14:textId="68835A3D" w:rsidR="008D1790" w:rsidRDefault="008D1790" w:rsidP="006E2D6A">
      <w:pPr>
        <w:pStyle w:val="NoSpacing"/>
      </w:pPr>
      <w:r>
        <w:t>Click Regenerate Image</w:t>
      </w:r>
    </w:p>
    <w:p w14:paraId="1229BA0B" w14:textId="65D2F057" w:rsidR="008D1790" w:rsidRDefault="008D1790" w:rsidP="006E2D6A">
      <w:pPr>
        <w:pStyle w:val="NoSpacing"/>
      </w:pPr>
    </w:p>
    <w:p w14:paraId="685B2A38" w14:textId="2AC9C00A" w:rsidR="008D1790" w:rsidRDefault="008D1790" w:rsidP="006E2D6A">
      <w:pPr>
        <w:pStyle w:val="NoSpacing"/>
      </w:pPr>
      <w:r>
        <w:t>Right click Template and choose Clone</w:t>
      </w:r>
      <w:r w:rsidR="00564107">
        <w:t xml:space="preserve"> and choose Full Clone</w:t>
      </w:r>
    </w:p>
    <w:p w14:paraId="18D908FE" w14:textId="593AA514" w:rsidR="004670AF" w:rsidRDefault="004670AF" w:rsidP="006E2D6A">
      <w:pPr>
        <w:pStyle w:val="NoSpacing"/>
      </w:pPr>
    </w:p>
    <w:p w14:paraId="39DBE1EF" w14:textId="619BDDB7" w:rsidR="004670AF" w:rsidRPr="00273ABD" w:rsidRDefault="00273ABD" w:rsidP="006E2D6A">
      <w:pPr>
        <w:pStyle w:val="NoSpacing"/>
        <w:rPr>
          <w:b/>
          <w:bCs/>
        </w:rPr>
      </w:pPr>
      <w:r w:rsidRPr="00273ABD">
        <w:rPr>
          <w:b/>
          <w:bCs/>
        </w:rPr>
        <w:t>Login into new clone and set hostname</w:t>
      </w:r>
    </w:p>
    <w:p w14:paraId="5349883E" w14:textId="16924AFC" w:rsidR="00273ABD" w:rsidRDefault="00922B2F" w:rsidP="006E2D6A">
      <w:pPr>
        <w:pStyle w:val="NoSpacing"/>
      </w:pPr>
      <w:r>
        <w:t>Sudo nano /etc/hostname</w:t>
      </w:r>
    </w:p>
    <w:p w14:paraId="72E69742" w14:textId="5D6359AC" w:rsidR="00922B2F" w:rsidRPr="0038646D" w:rsidRDefault="00922B2F" w:rsidP="006E2D6A">
      <w:pPr>
        <w:pStyle w:val="NoSpacing"/>
      </w:pPr>
      <w:r>
        <w:t xml:space="preserve">Sudo </w:t>
      </w:r>
      <w:r w:rsidR="00146A51">
        <w:t>nano /etc/hosts</w:t>
      </w:r>
    </w:p>
    <w:p w14:paraId="15A613DD" w14:textId="202BDAC4" w:rsidR="00D325AE" w:rsidRDefault="00D325AE" w:rsidP="006E2D6A">
      <w:pPr>
        <w:pStyle w:val="NoSpacing"/>
      </w:pPr>
    </w:p>
    <w:p w14:paraId="4D74444E" w14:textId="453CA6FE" w:rsidR="00436963" w:rsidRDefault="00436963">
      <w:r>
        <w:br w:type="page"/>
      </w:r>
    </w:p>
    <w:p w14:paraId="42DF47D9" w14:textId="26C48674" w:rsidR="00146A51" w:rsidRDefault="00436963" w:rsidP="00436963">
      <w:pPr>
        <w:pStyle w:val="Heading1"/>
      </w:pPr>
      <w:bookmarkStart w:id="4" w:name="_Toc162619765"/>
      <w:r>
        <w:lastRenderedPageBreak/>
        <w:t>Proxmox Command Line</w:t>
      </w:r>
      <w:bookmarkEnd w:id="4"/>
    </w:p>
    <w:p w14:paraId="5C66D84C" w14:textId="354341AA" w:rsidR="000971F9" w:rsidRDefault="000971F9" w:rsidP="000971F9">
      <w:pPr>
        <w:pStyle w:val="NoSpacing"/>
      </w:pPr>
    </w:p>
    <w:p w14:paraId="703ADDB6" w14:textId="5555D84C" w:rsidR="000971F9" w:rsidRDefault="000971F9" w:rsidP="000971F9">
      <w:pPr>
        <w:pStyle w:val="NoSpacing"/>
      </w:pPr>
      <w:r>
        <w:t>Virtual Machine Commands</w:t>
      </w:r>
    </w:p>
    <w:p w14:paraId="5957C33C" w14:textId="7555B77F" w:rsidR="000C7B31" w:rsidRDefault="000C7B31" w:rsidP="000971F9">
      <w:pPr>
        <w:pStyle w:val="NoSpacing"/>
      </w:pPr>
      <w:r>
        <w:t>QM list</w:t>
      </w:r>
    </w:p>
    <w:p w14:paraId="746D83DC" w14:textId="2237D1D3" w:rsidR="000C7B31" w:rsidRDefault="00BF326A" w:rsidP="000971F9">
      <w:pPr>
        <w:pStyle w:val="NoSpacing"/>
      </w:pPr>
      <w:r>
        <w:t>QM start 100</w:t>
      </w:r>
    </w:p>
    <w:p w14:paraId="52795588" w14:textId="3016CD20" w:rsidR="009A53A5" w:rsidRDefault="00B022DB" w:rsidP="000971F9">
      <w:pPr>
        <w:pStyle w:val="NoSpacing"/>
      </w:pPr>
      <w:r>
        <w:t>Qm shutdown 100</w:t>
      </w:r>
    </w:p>
    <w:p w14:paraId="75C80D01" w14:textId="61995E6A" w:rsidR="00B022DB" w:rsidRDefault="004A32EB" w:rsidP="000971F9">
      <w:pPr>
        <w:pStyle w:val="NoSpacing"/>
      </w:pPr>
      <w:r>
        <w:t>Qm reboot 100</w:t>
      </w:r>
    </w:p>
    <w:p w14:paraId="53C7EF4F" w14:textId="0E8B3AC7" w:rsidR="004A32EB" w:rsidRDefault="003B654A" w:rsidP="000971F9">
      <w:pPr>
        <w:pStyle w:val="NoSpacing"/>
      </w:pPr>
      <w:r>
        <w:t xml:space="preserve">Qm reset 100 – hard </w:t>
      </w:r>
      <w:r w:rsidR="00BD0E27">
        <w:t>reset could damage</w:t>
      </w:r>
    </w:p>
    <w:p w14:paraId="0E5AA21D" w14:textId="1A7CA12E" w:rsidR="00BD0E27" w:rsidRDefault="00BD0E27" w:rsidP="000971F9">
      <w:pPr>
        <w:pStyle w:val="NoSpacing"/>
      </w:pPr>
      <w:r>
        <w:t xml:space="preserve">Qm stop 100 </w:t>
      </w:r>
      <w:r w:rsidR="00E45725">
        <w:t>– could damage hard stop</w:t>
      </w:r>
    </w:p>
    <w:p w14:paraId="3A401ACF" w14:textId="2E892CA8" w:rsidR="00E45725" w:rsidRDefault="00D770A7" w:rsidP="000971F9">
      <w:pPr>
        <w:pStyle w:val="NoSpacing"/>
      </w:pPr>
      <w:r>
        <w:t xml:space="preserve">Qm set </w:t>
      </w:r>
      <w:r w:rsidR="004467A1">
        <w:t>--</w:t>
      </w:r>
      <w:r>
        <w:t xml:space="preserve">onboot 0 </w:t>
      </w:r>
      <w:r w:rsidR="007868E8">
        <w:t>100 – changes boot option on vm ID 100</w:t>
      </w:r>
    </w:p>
    <w:p w14:paraId="14B805BE" w14:textId="0AFC8980" w:rsidR="007868E8" w:rsidRDefault="00BF07FB" w:rsidP="000971F9">
      <w:pPr>
        <w:pStyle w:val="NoSpacing"/>
      </w:pPr>
      <w:r>
        <w:t>Qm config 100</w:t>
      </w:r>
    </w:p>
    <w:p w14:paraId="1533AA6D" w14:textId="62378C65" w:rsidR="00183013" w:rsidRDefault="00183013" w:rsidP="000971F9">
      <w:pPr>
        <w:pStyle w:val="NoSpacing"/>
      </w:pPr>
      <w:r>
        <w:t xml:space="preserve">Qm config 100 </w:t>
      </w:r>
      <w:r w:rsidR="00C752E3">
        <w:t>| grep cores</w:t>
      </w:r>
    </w:p>
    <w:p w14:paraId="0811E905" w14:textId="19C58442" w:rsidR="00C752E3" w:rsidRDefault="00C752E3" w:rsidP="000971F9">
      <w:pPr>
        <w:pStyle w:val="NoSpacing"/>
      </w:pPr>
      <w:r>
        <w:t>Qm config 100 | grep memory</w:t>
      </w:r>
    </w:p>
    <w:p w14:paraId="496FA66D" w14:textId="48B71B49" w:rsidR="00C752E3" w:rsidRDefault="00C752E3" w:rsidP="000971F9">
      <w:pPr>
        <w:pStyle w:val="NoSpacing"/>
      </w:pPr>
      <w:r>
        <w:t xml:space="preserve">Qm set </w:t>
      </w:r>
      <w:r w:rsidR="004467A1">
        <w:t>--</w:t>
      </w:r>
      <w:r>
        <w:t>memory 2048</w:t>
      </w:r>
      <w:r w:rsidR="004467A1">
        <w:t xml:space="preserve"> 100</w:t>
      </w:r>
    </w:p>
    <w:p w14:paraId="339EAA85" w14:textId="6900727A" w:rsidR="005B1701" w:rsidRDefault="005B1701" w:rsidP="000971F9">
      <w:pPr>
        <w:pStyle w:val="NoSpacing"/>
      </w:pPr>
    </w:p>
    <w:p w14:paraId="51349B12" w14:textId="016C27A7" w:rsidR="005B1701" w:rsidRDefault="005B1701" w:rsidP="000971F9">
      <w:pPr>
        <w:pStyle w:val="NoSpacing"/>
      </w:pPr>
      <w:r>
        <w:t>Container Commands</w:t>
      </w:r>
    </w:p>
    <w:p w14:paraId="2D39F22F" w14:textId="419E6A6B" w:rsidR="005B1701" w:rsidRDefault="005B1701" w:rsidP="000971F9">
      <w:pPr>
        <w:pStyle w:val="NoSpacing"/>
      </w:pPr>
      <w:r>
        <w:t>Pct list</w:t>
      </w:r>
    </w:p>
    <w:p w14:paraId="75655B0B" w14:textId="46B915F9" w:rsidR="005B1701" w:rsidRDefault="000B7F5E" w:rsidP="000971F9">
      <w:pPr>
        <w:pStyle w:val="NoSpacing"/>
      </w:pPr>
      <w:r>
        <w:t>Pct config 100</w:t>
      </w:r>
    </w:p>
    <w:p w14:paraId="458CCA52" w14:textId="3BEF690A" w:rsidR="000B7F5E" w:rsidRDefault="00591241" w:rsidP="000971F9">
      <w:pPr>
        <w:pStyle w:val="NoSpacing"/>
      </w:pPr>
      <w:r>
        <w:t>Pct start 100</w:t>
      </w:r>
    </w:p>
    <w:p w14:paraId="6A9D89DC" w14:textId="4E5DBD1A" w:rsidR="00591241" w:rsidRDefault="00591241" w:rsidP="000971F9">
      <w:pPr>
        <w:pStyle w:val="NoSpacing"/>
      </w:pPr>
      <w:r>
        <w:t>Pct shutdown 100</w:t>
      </w:r>
    </w:p>
    <w:p w14:paraId="7D2C7F35" w14:textId="4BD4BBBC" w:rsidR="00591241" w:rsidRDefault="00591241" w:rsidP="000971F9">
      <w:pPr>
        <w:pStyle w:val="NoSpacing"/>
      </w:pPr>
      <w:r>
        <w:t>Pct reboot 100</w:t>
      </w:r>
    </w:p>
    <w:p w14:paraId="3B32E6FA" w14:textId="5E8D48F0" w:rsidR="00591241" w:rsidRDefault="00072419" w:rsidP="000971F9">
      <w:pPr>
        <w:pStyle w:val="NoSpacing"/>
      </w:pPr>
      <w:r>
        <w:t>Pct enter 100 – opens a shell on the container</w:t>
      </w:r>
    </w:p>
    <w:p w14:paraId="6D3409E2" w14:textId="1B998EC4" w:rsidR="00072419" w:rsidRDefault="00437562" w:rsidP="000971F9">
      <w:pPr>
        <w:pStyle w:val="NoSpacing"/>
      </w:pPr>
      <w:r>
        <w:t>Pct set 100 -onboot</w:t>
      </w:r>
      <w:r w:rsidR="007053A1">
        <w:t xml:space="preserve"> 1</w:t>
      </w:r>
    </w:p>
    <w:p w14:paraId="6D06BDBB" w14:textId="0BBFD588" w:rsidR="007053A1" w:rsidRDefault="009B0CBA" w:rsidP="000971F9">
      <w:pPr>
        <w:pStyle w:val="NoSpacing"/>
      </w:pPr>
      <w:r>
        <w:t>Pct set 100 -memory 1024</w:t>
      </w:r>
    </w:p>
    <w:p w14:paraId="5ECDF3D8" w14:textId="77777777" w:rsidR="00996930" w:rsidRDefault="00996930" w:rsidP="000971F9">
      <w:pPr>
        <w:pStyle w:val="NoSpacing"/>
      </w:pPr>
    </w:p>
    <w:p w14:paraId="7C9CEC97" w14:textId="77777777" w:rsidR="00996930" w:rsidRDefault="00996930" w:rsidP="000971F9">
      <w:pPr>
        <w:pStyle w:val="NoSpacing"/>
      </w:pPr>
    </w:p>
    <w:p w14:paraId="63D91FD5" w14:textId="77777777" w:rsidR="00996930" w:rsidRDefault="009969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6F6852" w14:textId="03836C29" w:rsidR="009B0CBA" w:rsidRDefault="00996930" w:rsidP="00996930">
      <w:pPr>
        <w:pStyle w:val="Heading1"/>
      </w:pPr>
      <w:bookmarkStart w:id="5" w:name="_Toc162619766"/>
      <w:r>
        <w:lastRenderedPageBreak/>
        <w:t>Troubleshooting</w:t>
      </w:r>
      <w:bookmarkEnd w:id="5"/>
    </w:p>
    <w:p w14:paraId="1E01AEE5" w14:textId="18CEE6D0" w:rsidR="00996930" w:rsidRDefault="00996930" w:rsidP="00996930">
      <w:pPr>
        <w:pStyle w:val="NoSpacing"/>
      </w:pPr>
      <w:r>
        <w:t>Not able to login from the chrome browser?</w:t>
      </w:r>
    </w:p>
    <w:p w14:paraId="4FE15A34" w14:textId="1CE1E427" w:rsidR="00996930" w:rsidRDefault="00996930" w:rsidP="00996930">
      <w:pPr>
        <w:pStyle w:val="NoSpacing"/>
      </w:pPr>
      <w:r>
        <w:t>Fix: Delete the saved password from Last Pass</w:t>
      </w:r>
    </w:p>
    <w:p w14:paraId="69CF1BF5" w14:textId="77777777" w:rsidR="00795E2F" w:rsidRDefault="00795E2F" w:rsidP="00996930">
      <w:pPr>
        <w:pStyle w:val="NoSpacing"/>
      </w:pPr>
    </w:p>
    <w:p w14:paraId="7A2A6FD5" w14:textId="2B2B325C" w:rsidR="00795E2F" w:rsidRDefault="00795E2F" w:rsidP="00795E2F">
      <w:pPr>
        <w:pStyle w:val="Heading1"/>
      </w:pPr>
      <w:bookmarkStart w:id="6" w:name="_Toc162619767"/>
      <w:r>
        <w:t>Proxmox Config</w:t>
      </w:r>
      <w:r w:rsidR="00A805EE">
        <w:t>uration</w:t>
      </w:r>
      <w:bookmarkEnd w:id="6"/>
    </w:p>
    <w:p w14:paraId="26A37901" w14:textId="57498FDD" w:rsidR="00222A35" w:rsidRPr="00222A35" w:rsidRDefault="00DC068F" w:rsidP="00222A35">
      <w:pPr>
        <w:pBdr>
          <w:bottom w:val="single" w:sz="6" w:space="0" w:color="A2A9B1"/>
        </w:pBdr>
        <w:shd w:val="clear" w:color="auto" w:fill="FFFFFF"/>
        <w:spacing w:before="300" w:after="120" w:line="240" w:lineRule="auto"/>
        <w:outlineLvl w:val="1"/>
        <w:rPr>
          <w:rFonts w:ascii="Georgia" w:eastAsia="Times New Roman" w:hAnsi="Georgia" w:cs="Arial"/>
          <w:color w:val="000000"/>
          <w:sz w:val="34"/>
          <w:szCs w:val="34"/>
        </w:rPr>
      </w:pPr>
      <w:bookmarkStart w:id="7" w:name="_Toc162619768"/>
      <w:r>
        <w:rPr>
          <w:rFonts w:ascii="Georgia" w:eastAsia="Times New Roman" w:hAnsi="Georgia" w:cs="Arial"/>
          <w:color w:val="000000"/>
          <w:sz w:val="34"/>
          <w:szCs w:val="34"/>
        </w:rPr>
        <w:t xml:space="preserve">Disable </w:t>
      </w:r>
      <w:r w:rsidR="00222A35" w:rsidRPr="00222A35">
        <w:rPr>
          <w:rFonts w:ascii="Georgia" w:eastAsia="Times New Roman" w:hAnsi="Georgia" w:cs="Arial"/>
          <w:color w:val="000000"/>
          <w:sz w:val="34"/>
          <w:szCs w:val="34"/>
        </w:rPr>
        <w:t>Proxmox VE Enterprise Repository</w:t>
      </w:r>
      <w:bookmarkEnd w:id="7"/>
    </w:p>
    <w:p w14:paraId="6865D2A9" w14:textId="77777777" w:rsidR="00222A35" w:rsidRPr="00222A35" w:rsidRDefault="00222A35" w:rsidP="00222A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22A35">
        <w:rPr>
          <w:rFonts w:ascii="Arial" w:eastAsia="Times New Roman" w:hAnsi="Arial" w:cs="Arial"/>
          <w:color w:val="202122"/>
          <w:sz w:val="21"/>
          <w:szCs w:val="21"/>
        </w:rPr>
        <w:t>This is the default, stable, and recommended repository, available for all Proxmox VE subscription users. It contains the most stable packages and is suitable for production use. The </w:t>
      </w:r>
      <w:r w:rsidRPr="00222A35">
        <w:rPr>
          <w:rFonts w:ascii="Courier New" w:eastAsia="Times New Roman" w:hAnsi="Courier New" w:cs="Courier New"/>
          <w:color w:val="202122"/>
          <w:sz w:val="20"/>
          <w:szCs w:val="20"/>
        </w:rPr>
        <w:t>pve-enterprise</w:t>
      </w:r>
      <w:r w:rsidRPr="00222A35">
        <w:rPr>
          <w:rFonts w:ascii="Arial" w:eastAsia="Times New Roman" w:hAnsi="Arial" w:cs="Arial"/>
          <w:color w:val="202122"/>
          <w:sz w:val="21"/>
          <w:szCs w:val="21"/>
        </w:rPr>
        <w:t> repository is enabled by default:</w:t>
      </w:r>
    </w:p>
    <w:p w14:paraId="254F792F" w14:textId="77777777" w:rsidR="00222A35" w:rsidRPr="00222A35" w:rsidRDefault="00222A35" w:rsidP="00222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22A35">
        <w:rPr>
          <w:rFonts w:ascii="Arial" w:eastAsia="Times New Roman" w:hAnsi="Arial" w:cs="Arial"/>
          <w:color w:val="202122"/>
          <w:sz w:val="21"/>
          <w:szCs w:val="21"/>
        </w:rPr>
        <w:t>File </w:t>
      </w:r>
      <w:r w:rsidRPr="00222A35">
        <w:rPr>
          <w:rFonts w:ascii="Courier New" w:eastAsia="Times New Roman" w:hAnsi="Courier New" w:cs="Courier New"/>
          <w:color w:val="202122"/>
          <w:sz w:val="20"/>
          <w:szCs w:val="20"/>
        </w:rPr>
        <w:t>/etc/apt/sources.list.d/pve-enterprise.list</w:t>
      </w:r>
    </w:p>
    <w:p w14:paraId="74E8C71A" w14:textId="77777777" w:rsidR="00222A35" w:rsidRPr="00222A35" w:rsidRDefault="00222A35" w:rsidP="00222A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A35">
        <w:rPr>
          <w:rFonts w:ascii="Courier New" w:eastAsia="Times New Roman" w:hAnsi="Courier New" w:cs="Courier New"/>
          <w:color w:val="000000"/>
          <w:sz w:val="20"/>
          <w:szCs w:val="20"/>
        </w:rPr>
        <w:t>deb https://enterprise.proxmox.com/debian/pve bookworm pve-enterprise</w:t>
      </w:r>
    </w:p>
    <w:p w14:paraId="212B3825" w14:textId="77777777" w:rsidR="00222A35" w:rsidRPr="00222A35" w:rsidRDefault="00222A35" w:rsidP="00222A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22A35">
        <w:rPr>
          <w:rFonts w:ascii="Arial" w:eastAsia="Times New Roman" w:hAnsi="Arial" w:cs="Arial"/>
          <w:color w:val="202122"/>
          <w:sz w:val="21"/>
          <w:szCs w:val="21"/>
        </w:rPr>
        <w:t>The </w:t>
      </w:r>
      <w:r w:rsidRPr="00222A35">
        <w:rPr>
          <w:rFonts w:ascii="Courier New" w:eastAsia="Times New Roman" w:hAnsi="Courier New" w:cs="Courier New"/>
          <w:color w:val="202122"/>
          <w:sz w:val="20"/>
          <w:szCs w:val="20"/>
        </w:rPr>
        <w:t>root@pam</w:t>
      </w:r>
      <w:r w:rsidRPr="00222A35">
        <w:rPr>
          <w:rFonts w:ascii="Arial" w:eastAsia="Times New Roman" w:hAnsi="Arial" w:cs="Arial"/>
          <w:color w:val="202122"/>
          <w:sz w:val="21"/>
          <w:szCs w:val="21"/>
        </w:rPr>
        <w:t> user is notified via email about available updates. Click the </w:t>
      </w:r>
      <w:r w:rsidRPr="00222A35">
        <w:rPr>
          <w:rFonts w:ascii="Arial" w:eastAsia="Times New Roman" w:hAnsi="Arial" w:cs="Arial"/>
          <w:i/>
          <w:iCs/>
          <w:color w:val="202122"/>
          <w:sz w:val="21"/>
          <w:szCs w:val="21"/>
        </w:rPr>
        <w:t>Changelog</w:t>
      </w:r>
      <w:r w:rsidRPr="00222A35">
        <w:rPr>
          <w:rFonts w:ascii="Arial" w:eastAsia="Times New Roman" w:hAnsi="Arial" w:cs="Arial"/>
          <w:color w:val="202122"/>
          <w:sz w:val="21"/>
          <w:szCs w:val="21"/>
        </w:rPr>
        <w:t> button in the GUI to see more details about the selected update.</w:t>
      </w:r>
    </w:p>
    <w:p w14:paraId="1215951F" w14:textId="77777777" w:rsidR="00222A35" w:rsidRPr="00222A35" w:rsidRDefault="00222A35" w:rsidP="00222A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22A35">
        <w:rPr>
          <w:rFonts w:ascii="Arial" w:eastAsia="Times New Roman" w:hAnsi="Arial" w:cs="Arial"/>
          <w:color w:val="202122"/>
          <w:sz w:val="21"/>
          <w:szCs w:val="21"/>
        </w:rPr>
        <w:t>You need a valid subscription key to access the </w:t>
      </w:r>
      <w:r w:rsidRPr="00222A35">
        <w:rPr>
          <w:rFonts w:ascii="Courier New" w:eastAsia="Times New Roman" w:hAnsi="Courier New" w:cs="Courier New"/>
          <w:color w:val="202122"/>
          <w:sz w:val="20"/>
          <w:szCs w:val="20"/>
        </w:rPr>
        <w:t>pve-enterprise</w:t>
      </w:r>
      <w:r w:rsidRPr="00222A35">
        <w:rPr>
          <w:rFonts w:ascii="Arial" w:eastAsia="Times New Roman" w:hAnsi="Arial" w:cs="Arial"/>
          <w:color w:val="202122"/>
          <w:sz w:val="21"/>
          <w:szCs w:val="21"/>
        </w:rPr>
        <w:t> repository. Different support levels are available. Further details can be found at </w:t>
      </w:r>
      <w:hyperlink r:id="rId9" w:history="1">
        <w:r w:rsidRPr="00222A35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https://www.proxmox.com/en/proxmox-virtual-environment/pricing</w:t>
        </w:r>
      </w:hyperlink>
      <w:r w:rsidRPr="00222A35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5"/>
      </w:tblGrid>
      <w:tr w:rsidR="00222A35" w:rsidRPr="00222A35" w14:paraId="270A4153" w14:textId="77777777" w:rsidTr="00222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68A25" w14:textId="77777777" w:rsidR="00222A35" w:rsidRPr="00222A35" w:rsidRDefault="00222A35" w:rsidP="0022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2A35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6BA48B5" wp14:editId="538414EE">
                  <wp:extent cx="457200" cy="457200"/>
                  <wp:effectExtent l="0" t="0" r="0" b="0"/>
                  <wp:docPr id="4" name="Picture 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2EE9D02" w14:textId="77777777" w:rsidR="00222A35" w:rsidRPr="00222A35" w:rsidRDefault="00222A35" w:rsidP="0022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2A35">
              <w:rPr>
                <w:rFonts w:ascii="Times New Roman" w:eastAsia="Times New Roman" w:hAnsi="Times New Roman" w:cs="Times New Roman"/>
                <w:sz w:val="21"/>
                <w:szCs w:val="21"/>
              </w:rPr>
              <w:t>You can disable this repository by commenting out the above line using a </w:t>
            </w:r>
            <w:r w:rsidRPr="00222A35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r w:rsidRPr="00222A35">
              <w:rPr>
                <w:rFonts w:ascii="Times New Roman" w:eastAsia="Times New Roman" w:hAnsi="Times New Roman" w:cs="Times New Roman"/>
                <w:sz w:val="21"/>
                <w:szCs w:val="21"/>
              </w:rPr>
              <w:t> (at the start of the line). This prevents error messages if your host does not have a subscription key. Please configure the </w:t>
            </w:r>
            <w:r w:rsidRPr="00222A35">
              <w:rPr>
                <w:rFonts w:ascii="Courier New" w:eastAsia="Times New Roman" w:hAnsi="Courier New" w:cs="Courier New"/>
                <w:sz w:val="20"/>
                <w:szCs w:val="20"/>
              </w:rPr>
              <w:t>pve-no-subscription</w:t>
            </w:r>
            <w:r w:rsidRPr="00222A35">
              <w:rPr>
                <w:rFonts w:ascii="Times New Roman" w:eastAsia="Times New Roman" w:hAnsi="Times New Roman" w:cs="Times New Roman"/>
                <w:sz w:val="21"/>
                <w:szCs w:val="21"/>
              </w:rPr>
              <w:t> repository in that case.</w:t>
            </w:r>
          </w:p>
        </w:tc>
      </w:tr>
    </w:tbl>
    <w:p w14:paraId="4F78E0B2" w14:textId="6CFFC68E" w:rsidR="00222A35" w:rsidRPr="00222A35" w:rsidRDefault="00DC068F" w:rsidP="00222A35">
      <w:pPr>
        <w:pBdr>
          <w:bottom w:val="single" w:sz="6" w:space="0" w:color="A2A9B1"/>
        </w:pBdr>
        <w:shd w:val="clear" w:color="auto" w:fill="FFFFFF"/>
        <w:spacing w:before="300" w:after="120" w:line="240" w:lineRule="auto"/>
        <w:outlineLvl w:val="1"/>
        <w:rPr>
          <w:rFonts w:ascii="Georgia" w:eastAsia="Times New Roman" w:hAnsi="Georgia" w:cs="Arial"/>
          <w:color w:val="000000"/>
          <w:sz w:val="34"/>
          <w:szCs w:val="34"/>
        </w:rPr>
      </w:pPr>
      <w:bookmarkStart w:id="8" w:name="_Toc162619769"/>
      <w:r>
        <w:rPr>
          <w:rFonts w:ascii="Georgia" w:eastAsia="Times New Roman" w:hAnsi="Georgia" w:cs="Arial"/>
          <w:color w:val="000000"/>
          <w:sz w:val="34"/>
          <w:szCs w:val="34"/>
        </w:rPr>
        <w:t xml:space="preserve">Enable </w:t>
      </w:r>
      <w:r w:rsidR="00222A35" w:rsidRPr="00222A35">
        <w:rPr>
          <w:rFonts w:ascii="Georgia" w:eastAsia="Times New Roman" w:hAnsi="Georgia" w:cs="Arial"/>
          <w:color w:val="000000"/>
          <w:sz w:val="34"/>
          <w:szCs w:val="34"/>
        </w:rPr>
        <w:t>Proxmox VE No-Subscription Repository</w:t>
      </w:r>
      <w:bookmarkEnd w:id="8"/>
    </w:p>
    <w:p w14:paraId="6B50FACE" w14:textId="77777777" w:rsidR="00222A35" w:rsidRPr="00222A35" w:rsidRDefault="00222A35" w:rsidP="00222A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22A35">
        <w:rPr>
          <w:rFonts w:ascii="Arial" w:eastAsia="Times New Roman" w:hAnsi="Arial" w:cs="Arial"/>
          <w:color w:val="202122"/>
          <w:sz w:val="21"/>
          <w:szCs w:val="21"/>
        </w:rPr>
        <w:t>This is the recommended repository for testing and non-production use. Its packages are not as heavily tested and validated. You don’t need a subscription key to access the </w:t>
      </w:r>
      <w:r w:rsidRPr="00222A35">
        <w:rPr>
          <w:rFonts w:ascii="Courier New" w:eastAsia="Times New Roman" w:hAnsi="Courier New" w:cs="Courier New"/>
          <w:color w:val="202122"/>
          <w:sz w:val="20"/>
          <w:szCs w:val="20"/>
        </w:rPr>
        <w:t>pve-no-subscription</w:t>
      </w:r>
      <w:r w:rsidRPr="00222A35">
        <w:rPr>
          <w:rFonts w:ascii="Arial" w:eastAsia="Times New Roman" w:hAnsi="Arial" w:cs="Arial"/>
          <w:color w:val="202122"/>
          <w:sz w:val="21"/>
          <w:szCs w:val="21"/>
        </w:rPr>
        <w:t> repository.</w:t>
      </w:r>
    </w:p>
    <w:p w14:paraId="1CB2B17E" w14:textId="77777777" w:rsidR="00222A35" w:rsidRPr="00222A35" w:rsidRDefault="00222A35" w:rsidP="00222A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22A35">
        <w:rPr>
          <w:rFonts w:ascii="Arial" w:eastAsia="Times New Roman" w:hAnsi="Arial" w:cs="Arial"/>
          <w:color w:val="202122"/>
          <w:sz w:val="21"/>
          <w:szCs w:val="21"/>
        </w:rPr>
        <w:t>We recommend to configure this repository in </w:t>
      </w:r>
      <w:r w:rsidRPr="00222A35">
        <w:rPr>
          <w:rFonts w:ascii="Courier New" w:eastAsia="Times New Roman" w:hAnsi="Courier New" w:cs="Courier New"/>
          <w:color w:val="202122"/>
          <w:sz w:val="20"/>
          <w:szCs w:val="20"/>
        </w:rPr>
        <w:t>/etc/apt/sources.list</w:t>
      </w:r>
      <w:r w:rsidRPr="00222A35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0E4FDD9B" w14:textId="77777777" w:rsidR="00222A35" w:rsidRPr="00222A35" w:rsidRDefault="00222A35" w:rsidP="00222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22A35">
        <w:rPr>
          <w:rFonts w:ascii="Arial" w:eastAsia="Times New Roman" w:hAnsi="Arial" w:cs="Arial"/>
          <w:color w:val="202122"/>
          <w:sz w:val="21"/>
          <w:szCs w:val="21"/>
        </w:rPr>
        <w:t>File </w:t>
      </w:r>
      <w:r w:rsidRPr="00222A35">
        <w:rPr>
          <w:rFonts w:ascii="Courier New" w:eastAsia="Times New Roman" w:hAnsi="Courier New" w:cs="Courier New"/>
          <w:color w:val="202122"/>
          <w:sz w:val="20"/>
          <w:szCs w:val="20"/>
        </w:rPr>
        <w:t>/etc/apt/sources.list</w:t>
      </w:r>
    </w:p>
    <w:p w14:paraId="28F54AF1" w14:textId="77777777" w:rsidR="00222A35" w:rsidRPr="00222A35" w:rsidRDefault="00222A35" w:rsidP="00222A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A35">
        <w:rPr>
          <w:rFonts w:ascii="Courier New" w:eastAsia="Times New Roman" w:hAnsi="Courier New" w:cs="Courier New"/>
          <w:color w:val="000000"/>
          <w:sz w:val="20"/>
          <w:szCs w:val="20"/>
        </w:rPr>
        <w:t>deb http://ftp.debian.org/debian bookworm main contrib</w:t>
      </w:r>
    </w:p>
    <w:p w14:paraId="6548CBE7" w14:textId="77777777" w:rsidR="00222A35" w:rsidRPr="00222A35" w:rsidRDefault="00222A35" w:rsidP="00222A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A35">
        <w:rPr>
          <w:rFonts w:ascii="Courier New" w:eastAsia="Times New Roman" w:hAnsi="Courier New" w:cs="Courier New"/>
          <w:color w:val="000000"/>
          <w:sz w:val="20"/>
          <w:szCs w:val="20"/>
        </w:rPr>
        <w:t>deb http://ftp.debian.org/debian bookworm-updates main contrib</w:t>
      </w:r>
    </w:p>
    <w:p w14:paraId="34C33A48" w14:textId="77777777" w:rsidR="00222A35" w:rsidRPr="00222A35" w:rsidRDefault="00222A35" w:rsidP="00222A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F9C12" w14:textId="77777777" w:rsidR="00222A35" w:rsidRPr="00222A35" w:rsidRDefault="00222A35" w:rsidP="00222A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A35">
        <w:rPr>
          <w:rFonts w:ascii="Courier New" w:eastAsia="Times New Roman" w:hAnsi="Courier New" w:cs="Courier New"/>
          <w:color w:val="000000"/>
          <w:sz w:val="20"/>
          <w:szCs w:val="20"/>
        </w:rPr>
        <w:t># Proxmox VE pve-no-subscription repository provided by proxmox.com,</w:t>
      </w:r>
    </w:p>
    <w:p w14:paraId="4633360E" w14:textId="77777777" w:rsidR="00222A35" w:rsidRPr="00222A35" w:rsidRDefault="00222A35" w:rsidP="00222A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A35">
        <w:rPr>
          <w:rFonts w:ascii="Courier New" w:eastAsia="Times New Roman" w:hAnsi="Courier New" w:cs="Courier New"/>
          <w:color w:val="000000"/>
          <w:sz w:val="20"/>
          <w:szCs w:val="20"/>
        </w:rPr>
        <w:t># NOT recommended for production use</w:t>
      </w:r>
    </w:p>
    <w:p w14:paraId="35AD96EC" w14:textId="77777777" w:rsidR="00222A35" w:rsidRPr="00222A35" w:rsidRDefault="00222A35" w:rsidP="00222A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A35">
        <w:rPr>
          <w:rFonts w:ascii="Courier New" w:eastAsia="Times New Roman" w:hAnsi="Courier New" w:cs="Courier New"/>
          <w:color w:val="000000"/>
          <w:sz w:val="20"/>
          <w:szCs w:val="20"/>
        </w:rPr>
        <w:t>deb http://download.proxmox.com/debian/pve bookworm pve-no-subscription</w:t>
      </w:r>
    </w:p>
    <w:p w14:paraId="5F839B6C" w14:textId="77777777" w:rsidR="00222A35" w:rsidRPr="00222A35" w:rsidRDefault="00222A35" w:rsidP="00222A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E6735" w14:textId="77777777" w:rsidR="00222A35" w:rsidRPr="00222A35" w:rsidRDefault="00222A35" w:rsidP="00222A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A35">
        <w:rPr>
          <w:rFonts w:ascii="Courier New" w:eastAsia="Times New Roman" w:hAnsi="Courier New" w:cs="Courier New"/>
          <w:color w:val="000000"/>
          <w:sz w:val="20"/>
          <w:szCs w:val="20"/>
        </w:rPr>
        <w:t># security updates</w:t>
      </w:r>
    </w:p>
    <w:p w14:paraId="12FA4874" w14:textId="77777777" w:rsidR="00222A35" w:rsidRDefault="00222A35" w:rsidP="00222A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A35">
        <w:rPr>
          <w:rFonts w:ascii="Courier New" w:eastAsia="Times New Roman" w:hAnsi="Courier New" w:cs="Courier New"/>
          <w:color w:val="000000"/>
          <w:sz w:val="20"/>
          <w:szCs w:val="20"/>
        </w:rPr>
        <w:t>deb http://security.debian.org/debian-security bookworm-security main contrib</w:t>
      </w:r>
    </w:p>
    <w:p w14:paraId="7B469D7D" w14:textId="77777777" w:rsidR="00A805EE" w:rsidRPr="00A805EE" w:rsidRDefault="00A805EE" w:rsidP="00A805EE"/>
    <w:p w14:paraId="64316D26" w14:textId="77777777" w:rsidR="00591241" w:rsidRDefault="00591241" w:rsidP="000971F9">
      <w:pPr>
        <w:pStyle w:val="NoSpacing"/>
      </w:pPr>
    </w:p>
    <w:p w14:paraId="5B3D41DA" w14:textId="77777777" w:rsidR="00E45725" w:rsidRDefault="00E45725" w:rsidP="000971F9">
      <w:pPr>
        <w:pStyle w:val="NoSpacing"/>
      </w:pPr>
    </w:p>
    <w:p w14:paraId="5FB56038" w14:textId="77777777" w:rsidR="000971F9" w:rsidRPr="000971F9" w:rsidRDefault="000971F9" w:rsidP="000971F9">
      <w:pPr>
        <w:pStyle w:val="NoSpacing"/>
      </w:pPr>
    </w:p>
    <w:p w14:paraId="44D3832B" w14:textId="48F3A5C3" w:rsidR="00DC068F" w:rsidRPr="00DC068F" w:rsidRDefault="00DC068F" w:rsidP="00DC068F">
      <w:pPr>
        <w:pBdr>
          <w:bottom w:val="single" w:sz="6" w:space="0" w:color="A2A9B1"/>
        </w:pBdr>
        <w:shd w:val="clear" w:color="auto" w:fill="FFFFFF"/>
        <w:spacing w:before="300" w:after="120" w:line="240" w:lineRule="auto"/>
        <w:outlineLvl w:val="1"/>
        <w:rPr>
          <w:rFonts w:ascii="Georgia" w:eastAsia="Times New Roman" w:hAnsi="Georgia" w:cs="Arial"/>
          <w:color w:val="000000"/>
          <w:sz w:val="34"/>
          <w:szCs w:val="34"/>
        </w:rPr>
      </w:pPr>
      <w:bookmarkStart w:id="9" w:name="_Toc162619770"/>
      <w:r>
        <w:rPr>
          <w:rFonts w:ascii="Georgia" w:eastAsia="Times New Roman" w:hAnsi="Georgia" w:cs="Arial"/>
          <w:color w:val="000000"/>
          <w:sz w:val="34"/>
          <w:szCs w:val="34"/>
        </w:rPr>
        <w:t xml:space="preserve">Disable </w:t>
      </w:r>
      <w:r w:rsidRPr="00DC068F">
        <w:rPr>
          <w:rFonts w:ascii="Georgia" w:eastAsia="Times New Roman" w:hAnsi="Georgia" w:cs="Arial"/>
          <w:color w:val="000000"/>
          <w:sz w:val="34"/>
          <w:szCs w:val="34"/>
        </w:rPr>
        <w:t>Ceph Reef Enterprise Repository</w:t>
      </w:r>
      <w:bookmarkEnd w:id="9"/>
    </w:p>
    <w:p w14:paraId="015BE9E2" w14:textId="77777777" w:rsidR="00DC068F" w:rsidRPr="00DC068F" w:rsidRDefault="00DC068F" w:rsidP="00DC068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068F">
        <w:rPr>
          <w:rFonts w:ascii="Arial" w:eastAsia="Times New Roman" w:hAnsi="Arial" w:cs="Arial"/>
          <w:color w:val="202122"/>
          <w:sz w:val="21"/>
          <w:szCs w:val="21"/>
        </w:rPr>
        <w:t>This repository holds the enterprise Proxmox VE Ceph 18.2 Reef packages. They are suitable for production. Use this repository if you run the Ceph client or a full Ceph cluster on Proxmox VE.</w:t>
      </w:r>
    </w:p>
    <w:p w14:paraId="3E282DBC" w14:textId="77777777" w:rsidR="00DC068F" w:rsidRPr="00DC068F" w:rsidRDefault="00DC068F" w:rsidP="00DC0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068F">
        <w:rPr>
          <w:rFonts w:ascii="Arial" w:eastAsia="Times New Roman" w:hAnsi="Arial" w:cs="Arial"/>
          <w:color w:val="202122"/>
          <w:sz w:val="21"/>
          <w:szCs w:val="21"/>
        </w:rPr>
        <w:t>File </w:t>
      </w:r>
      <w:r w:rsidRPr="00DC068F">
        <w:rPr>
          <w:rFonts w:ascii="Courier New" w:eastAsia="Times New Roman" w:hAnsi="Courier New" w:cs="Courier New"/>
          <w:color w:val="202122"/>
          <w:sz w:val="20"/>
          <w:szCs w:val="20"/>
        </w:rPr>
        <w:t>/etc/apt/sources.list.d/ceph.list</w:t>
      </w:r>
    </w:p>
    <w:p w14:paraId="266F6CB3" w14:textId="77777777" w:rsidR="00DC068F" w:rsidRPr="00DC068F" w:rsidRDefault="00DC068F" w:rsidP="00DC06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068F">
        <w:rPr>
          <w:rFonts w:ascii="Courier New" w:eastAsia="Times New Roman" w:hAnsi="Courier New" w:cs="Courier New"/>
          <w:color w:val="000000"/>
          <w:sz w:val="20"/>
          <w:szCs w:val="20"/>
        </w:rPr>
        <w:t>deb https://enterprise.proxmox.com/debian/ceph-reef bookworm enterprise</w:t>
      </w:r>
    </w:p>
    <w:p w14:paraId="1BA9E772" w14:textId="73F799B6" w:rsidR="00DC068F" w:rsidRPr="00DC068F" w:rsidRDefault="00DC068F" w:rsidP="00DC068F">
      <w:pPr>
        <w:pBdr>
          <w:bottom w:val="single" w:sz="6" w:space="0" w:color="A2A9B1"/>
        </w:pBdr>
        <w:shd w:val="clear" w:color="auto" w:fill="FFFFFF"/>
        <w:spacing w:before="300" w:after="120" w:line="240" w:lineRule="auto"/>
        <w:outlineLvl w:val="1"/>
        <w:rPr>
          <w:rFonts w:ascii="Georgia" w:eastAsia="Times New Roman" w:hAnsi="Georgia" w:cs="Arial"/>
          <w:color w:val="000000"/>
          <w:sz w:val="34"/>
          <w:szCs w:val="34"/>
        </w:rPr>
      </w:pPr>
      <w:bookmarkStart w:id="10" w:name="_Toc162619771"/>
      <w:r>
        <w:rPr>
          <w:rFonts w:ascii="Georgia" w:eastAsia="Times New Roman" w:hAnsi="Georgia" w:cs="Arial"/>
          <w:color w:val="000000"/>
          <w:sz w:val="34"/>
          <w:szCs w:val="34"/>
        </w:rPr>
        <w:t xml:space="preserve">Enable </w:t>
      </w:r>
      <w:r w:rsidRPr="00DC068F">
        <w:rPr>
          <w:rFonts w:ascii="Georgia" w:eastAsia="Times New Roman" w:hAnsi="Georgia" w:cs="Arial"/>
          <w:color w:val="000000"/>
          <w:sz w:val="34"/>
          <w:szCs w:val="34"/>
        </w:rPr>
        <w:t>Ceph Reef No-Subscription Repository</w:t>
      </w:r>
      <w:bookmarkEnd w:id="10"/>
    </w:p>
    <w:p w14:paraId="6020C0C7" w14:textId="77777777" w:rsidR="00DC068F" w:rsidRPr="00DC068F" w:rsidRDefault="00DC068F" w:rsidP="00DC068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068F">
        <w:rPr>
          <w:rFonts w:ascii="Arial" w:eastAsia="Times New Roman" w:hAnsi="Arial" w:cs="Arial"/>
          <w:color w:val="202122"/>
          <w:sz w:val="21"/>
          <w:szCs w:val="21"/>
        </w:rPr>
        <w:t>This Ceph repository contains the Ceph 18.2 Reef packages before they are moved to the enterprise repository and after they where on the test repository.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397"/>
      </w:tblGrid>
      <w:tr w:rsidR="00DC068F" w:rsidRPr="00DC068F" w14:paraId="6F8CC1ED" w14:textId="77777777" w:rsidTr="00DC0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06D41" w14:textId="77777777" w:rsidR="00DC068F" w:rsidRPr="00DC068F" w:rsidRDefault="00DC068F" w:rsidP="00DC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C068F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895D3F2" wp14:editId="26F0E3C6">
                  <wp:extent cx="457200" cy="457200"/>
                  <wp:effectExtent l="0" t="0" r="0" b="0"/>
                  <wp:docPr id="5" name="Picture 4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BC4416" w14:textId="77777777" w:rsidR="00DC068F" w:rsidRPr="00DC068F" w:rsidRDefault="00DC068F" w:rsidP="00DC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C068F">
              <w:rPr>
                <w:rFonts w:ascii="Times New Roman" w:eastAsia="Times New Roman" w:hAnsi="Times New Roman" w:cs="Times New Roman"/>
                <w:sz w:val="21"/>
                <w:szCs w:val="21"/>
              </w:rPr>
              <w:t>It’s recommended to use the enterprise repository for production machines.</w:t>
            </w:r>
          </w:p>
        </w:tc>
      </w:tr>
    </w:tbl>
    <w:p w14:paraId="05F89B4F" w14:textId="77777777" w:rsidR="00DC068F" w:rsidRPr="00DC068F" w:rsidRDefault="00DC068F" w:rsidP="00DC0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068F">
        <w:rPr>
          <w:rFonts w:ascii="Arial" w:eastAsia="Times New Roman" w:hAnsi="Arial" w:cs="Arial"/>
          <w:color w:val="202122"/>
          <w:sz w:val="21"/>
          <w:szCs w:val="21"/>
        </w:rPr>
        <w:t>File </w:t>
      </w:r>
      <w:r w:rsidRPr="00DC068F">
        <w:rPr>
          <w:rFonts w:ascii="Courier New" w:eastAsia="Times New Roman" w:hAnsi="Courier New" w:cs="Courier New"/>
          <w:color w:val="202122"/>
          <w:sz w:val="20"/>
          <w:szCs w:val="20"/>
        </w:rPr>
        <w:t>/etc/apt/sources.list.d/ceph.list</w:t>
      </w:r>
    </w:p>
    <w:p w14:paraId="2D6AE311" w14:textId="77777777" w:rsidR="00DC068F" w:rsidRPr="00DC068F" w:rsidRDefault="00DC068F" w:rsidP="00DC06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068F">
        <w:rPr>
          <w:rFonts w:ascii="Courier New" w:eastAsia="Times New Roman" w:hAnsi="Courier New" w:cs="Courier New"/>
          <w:color w:val="000000"/>
          <w:sz w:val="20"/>
          <w:szCs w:val="20"/>
        </w:rPr>
        <w:t>deb http://download.proxmox.com/debian/ceph-reef bookworm no-subscription</w:t>
      </w:r>
    </w:p>
    <w:p w14:paraId="0F5AECDC" w14:textId="77777777" w:rsidR="00D325AE" w:rsidRPr="003F4D21" w:rsidRDefault="00D325AE" w:rsidP="006E2D6A">
      <w:pPr>
        <w:pStyle w:val="NoSpacing"/>
      </w:pPr>
    </w:p>
    <w:p w14:paraId="799B2F29" w14:textId="516D3566" w:rsidR="00785E48" w:rsidRDefault="00785E48" w:rsidP="006E2D6A">
      <w:pPr>
        <w:pStyle w:val="NoSpacing"/>
      </w:pPr>
    </w:p>
    <w:p w14:paraId="65A66D7C" w14:textId="2138AD67" w:rsidR="00785E48" w:rsidRDefault="001B06B4" w:rsidP="00225DAC">
      <w:pPr>
        <w:pStyle w:val="Heading1"/>
      </w:pPr>
      <w:bookmarkStart w:id="11" w:name="_Toc162619772"/>
      <w:r>
        <w:t>Storage Configurations</w:t>
      </w:r>
      <w:bookmarkEnd w:id="11"/>
    </w:p>
    <w:p w14:paraId="196AF0EF" w14:textId="77777777" w:rsidR="00243FFB" w:rsidRDefault="00243FFB" w:rsidP="002B2B10">
      <w:pPr>
        <w:pStyle w:val="Heading2"/>
        <w:rPr>
          <w:rStyle w:val="SubtleEmphasis"/>
          <w:i w:val="0"/>
          <w:iCs w:val="0"/>
          <w:color w:val="2F5496" w:themeColor="accent1" w:themeShade="BF"/>
        </w:rPr>
      </w:pPr>
    </w:p>
    <w:p w14:paraId="0621D256" w14:textId="27D7B5EC" w:rsidR="00080D8B" w:rsidRPr="002B2B10" w:rsidRDefault="00080D8B" w:rsidP="002B2B10">
      <w:pPr>
        <w:pStyle w:val="Heading2"/>
      </w:pPr>
      <w:bookmarkStart w:id="12" w:name="_Toc162619773"/>
      <w:r w:rsidRPr="002B2B10">
        <w:rPr>
          <w:rStyle w:val="SubtleEmphasis"/>
          <w:i w:val="0"/>
          <w:iCs w:val="0"/>
          <w:color w:val="2F5496" w:themeColor="accent1" w:themeShade="BF"/>
        </w:rPr>
        <w:t xml:space="preserve">Disk </w:t>
      </w:r>
      <w:r w:rsidR="00990ED9" w:rsidRPr="002B2B10">
        <w:rPr>
          <w:rStyle w:val="SubtleEmphasis"/>
          <w:i w:val="0"/>
          <w:iCs w:val="0"/>
          <w:color w:val="2F5496" w:themeColor="accent1" w:themeShade="BF"/>
        </w:rPr>
        <w:t>Initialization</w:t>
      </w:r>
      <w:bookmarkEnd w:id="12"/>
    </w:p>
    <w:p w14:paraId="4CE5B38D" w14:textId="04D9FA6A" w:rsidR="00CD05B2" w:rsidRDefault="00CD05B2" w:rsidP="001B06B4">
      <w:r>
        <w:t xml:space="preserve">From the shell do the following steps </w:t>
      </w:r>
      <w:r w:rsidR="00827083">
        <w:t>for each hard drive that needs to be initialized.</w:t>
      </w:r>
      <w:r w:rsidR="00E319C2">
        <w:t xml:space="preserve"> Be sure to not choose the drive that has Promox installed on it. The be</w:t>
      </w:r>
      <w:r w:rsidR="00C46C03">
        <w:t>low steps is just an example of a drive.</w:t>
      </w:r>
    </w:p>
    <w:p w14:paraId="28F50E72" w14:textId="79C4777E" w:rsidR="00243FFB" w:rsidRDefault="00514DDC" w:rsidP="001B06B4">
      <w:r>
        <w:t>To open the Fdisk ut</w:t>
      </w:r>
      <w:r w:rsidR="009B5B8B">
        <w:t xml:space="preserve">ility type </w:t>
      </w:r>
      <w:r w:rsidR="00163EEB" w:rsidRPr="00B7412A">
        <w:rPr>
          <w:b/>
          <w:bCs/>
        </w:rPr>
        <w:t>Fdisk /dev/</w:t>
      </w:r>
      <w:r w:rsidR="00336704" w:rsidRPr="00B7412A">
        <w:rPr>
          <w:b/>
          <w:bCs/>
        </w:rPr>
        <w:t>sd</w:t>
      </w:r>
      <w:r w:rsidR="00C46C03" w:rsidRPr="00B7412A">
        <w:rPr>
          <w:b/>
          <w:bCs/>
        </w:rPr>
        <w:t>a</w:t>
      </w:r>
      <w:r>
        <w:t xml:space="preserve"> </w:t>
      </w:r>
      <w:r w:rsidR="009B5B8B">
        <w:t>then press enter.</w:t>
      </w:r>
    </w:p>
    <w:p w14:paraId="5C68A992" w14:textId="3B9045F4" w:rsidR="00F95196" w:rsidRDefault="00DB183D" w:rsidP="001B06B4">
      <w:r>
        <w:t xml:space="preserve">Initlize the disk with a new </w:t>
      </w:r>
      <w:r w:rsidR="00B7412A">
        <w:t>GPT</w:t>
      </w:r>
      <w:r>
        <w:t xml:space="preserve"> partition table </w:t>
      </w:r>
      <w:r w:rsidR="00B7412A">
        <w:t xml:space="preserve">type </w:t>
      </w:r>
      <w:r w:rsidR="00F95196" w:rsidRPr="00B7412A">
        <w:rPr>
          <w:b/>
          <w:bCs/>
        </w:rPr>
        <w:t xml:space="preserve">G </w:t>
      </w:r>
      <w:r w:rsidR="00F95196">
        <w:t>then enter</w:t>
      </w:r>
    </w:p>
    <w:p w14:paraId="5D4D4241" w14:textId="21BA03E3" w:rsidR="00F95196" w:rsidRDefault="00AD4C87" w:rsidP="001B06B4">
      <w:r w:rsidRPr="00AD4C87">
        <w:t>To write and save changes type</w:t>
      </w:r>
      <w:r>
        <w:rPr>
          <w:b/>
          <w:bCs/>
        </w:rPr>
        <w:t xml:space="preserve"> </w:t>
      </w:r>
      <w:r w:rsidR="00F95196" w:rsidRPr="00B7412A">
        <w:rPr>
          <w:b/>
          <w:bCs/>
        </w:rPr>
        <w:t>W</w:t>
      </w:r>
      <w:r w:rsidR="00F95196">
        <w:t xml:space="preserve"> then enter</w:t>
      </w:r>
    </w:p>
    <w:p w14:paraId="0CFD1EAF" w14:textId="0C256181" w:rsidR="00F47D2B" w:rsidRDefault="00F47D2B" w:rsidP="001B06B4">
      <w:r>
        <w:t xml:space="preserve">Go back the Proxmox gui and click reload under the </w:t>
      </w:r>
      <w:r w:rsidR="003F7521">
        <w:t xml:space="preserve">Disks </w:t>
      </w:r>
      <w:r>
        <w:t>section</w:t>
      </w:r>
    </w:p>
    <w:p w14:paraId="3457B598" w14:textId="624350E1" w:rsidR="00E81CA3" w:rsidRDefault="00E81CA3" w:rsidP="008608E3">
      <w:pPr>
        <w:pStyle w:val="Heading2"/>
      </w:pPr>
      <w:bookmarkStart w:id="13" w:name="_Toc162619774"/>
      <w:r>
        <w:t xml:space="preserve">Create </w:t>
      </w:r>
      <w:r w:rsidR="008608E3">
        <w:t xml:space="preserve">Storage </w:t>
      </w:r>
      <w:r>
        <w:t>Directory</w:t>
      </w:r>
      <w:bookmarkEnd w:id="13"/>
    </w:p>
    <w:p w14:paraId="6EB9AE36" w14:textId="733E9C89" w:rsidR="008608E3" w:rsidRDefault="0081123E" w:rsidP="008608E3">
      <w:r>
        <w:t xml:space="preserve">Under disk click Directory then click create directory and choose any available drive </w:t>
      </w:r>
      <w:r w:rsidR="00B57596">
        <w:t>to be used as a storage volume.</w:t>
      </w:r>
    </w:p>
    <w:p w14:paraId="27F46130" w14:textId="116C6D6E" w:rsidR="000770D4" w:rsidRDefault="000770D4" w:rsidP="000770D4">
      <w:pPr>
        <w:pStyle w:val="Heading2"/>
      </w:pPr>
      <w:bookmarkStart w:id="14" w:name="_Toc162619775"/>
      <w:r>
        <w:t>Adding Mount Points</w:t>
      </w:r>
      <w:bookmarkEnd w:id="14"/>
    </w:p>
    <w:p w14:paraId="57EA5B3F" w14:textId="447644F5" w:rsidR="000770D4" w:rsidRDefault="000770D4" w:rsidP="000770D4">
      <w:r>
        <w:t xml:space="preserve">Before adding a mount point to a VM or Container </w:t>
      </w:r>
      <w:r w:rsidR="00B16810">
        <w:t xml:space="preserve">shutdown the server first. </w:t>
      </w:r>
    </w:p>
    <w:p w14:paraId="64114637" w14:textId="77777777" w:rsidR="005E50E4" w:rsidRDefault="005E50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3C242B" w14:textId="71159565" w:rsidR="0055319C" w:rsidRDefault="00F63738" w:rsidP="0055319C">
      <w:pPr>
        <w:pStyle w:val="Heading2"/>
      </w:pPr>
      <w:bookmarkStart w:id="15" w:name="_Toc162619776"/>
      <w:r>
        <w:lastRenderedPageBreak/>
        <w:t>Adding ZFS Pool</w:t>
      </w:r>
      <w:bookmarkEnd w:id="15"/>
    </w:p>
    <w:p w14:paraId="26C20CA3" w14:textId="12FA029A" w:rsidR="00307727" w:rsidRDefault="00307727" w:rsidP="00F63738">
      <w:r>
        <w:t>Execute commands from Proxmox shell</w:t>
      </w:r>
    </w:p>
    <w:p w14:paraId="1E68F430" w14:textId="15242592" w:rsidR="00F63738" w:rsidRDefault="00F63738" w:rsidP="00F63738">
      <w:r>
        <w:t>ZFS list – to list all ZFS pools</w:t>
      </w:r>
    </w:p>
    <w:p w14:paraId="3B6CA71C" w14:textId="77777777" w:rsidR="00F63738" w:rsidRDefault="00F63738" w:rsidP="00F63738">
      <w:r>
        <w:t>zfs create media/videos</w:t>
      </w:r>
    </w:p>
    <w:p w14:paraId="5253B68F" w14:textId="77777777" w:rsidR="00F63738" w:rsidRDefault="00F63738" w:rsidP="00F63738">
      <w:r>
        <w:t>ZFS Pool Quota</w:t>
      </w:r>
    </w:p>
    <w:p w14:paraId="708F8089" w14:textId="43A23846" w:rsidR="00F63738" w:rsidRDefault="00F63738" w:rsidP="00F63738">
      <w:r>
        <w:t>Zfs set quota=1T media/video</w:t>
      </w:r>
      <w:r w:rsidR="00BE3ABA">
        <w:t>s</w:t>
      </w:r>
    </w:p>
    <w:p w14:paraId="1BD2583C" w14:textId="56910971" w:rsidR="00E80799" w:rsidRDefault="00353723" w:rsidP="00353723">
      <w:pPr>
        <w:pStyle w:val="Heading2"/>
      </w:pPr>
      <w:bookmarkStart w:id="16" w:name="_Toc162619777"/>
      <w:r>
        <w:t>Adding Mount Point Manually</w:t>
      </w:r>
      <w:r w:rsidR="00F63738">
        <w:t xml:space="preserve"> on two </w:t>
      </w:r>
      <w:r w:rsidR="00307727">
        <w:t>nodes</w:t>
      </w:r>
      <w:bookmarkEnd w:id="16"/>
    </w:p>
    <w:p w14:paraId="3D7D48A4" w14:textId="77777777" w:rsidR="00307727" w:rsidRDefault="00307727" w:rsidP="00307727">
      <w:r>
        <w:t>Execute commands from Proxmox shell</w:t>
      </w:r>
    </w:p>
    <w:p w14:paraId="5A6E0EF4" w14:textId="425C781E" w:rsidR="0087399B" w:rsidRDefault="007E2745" w:rsidP="00353723">
      <w:r>
        <w:t xml:space="preserve">Pct set </w:t>
      </w:r>
      <w:r w:rsidR="002B79A4">
        <w:t>10</w:t>
      </w:r>
      <w:r w:rsidR="00BE3ABA">
        <w:t>1</w:t>
      </w:r>
      <w:r w:rsidR="00305256">
        <w:t xml:space="preserve"> --</w:t>
      </w:r>
      <w:r w:rsidR="002B79A4">
        <w:t>mp2 /media</w:t>
      </w:r>
      <w:r w:rsidR="00204D68">
        <w:t>/videos,mp=/mnt/videos</w:t>
      </w:r>
      <w:r w:rsidR="00B96D09">
        <w:t xml:space="preserve"> </w:t>
      </w:r>
    </w:p>
    <w:p w14:paraId="3964C011" w14:textId="466C2053" w:rsidR="00307727" w:rsidRDefault="00307727" w:rsidP="00307727">
      <w:r>
        <w:t xml:space="preserve">Pct set 102 </w:t>
      </w:r>
      <w:r w:rsidR="00C10EFD">
        <w:t>--</w:t>
      </w:r>
      <w:r>
        <w:t>mp2 /media/videos,mp=/mnt/videos</w:t>
      </w:r>
    </w:p>
    <w:p w14:paraId="63019F75" w14:textId="096DD72A" w:rsidR="007876A6" w:rsidRDefault="007876A6" w:rsidP="00307727">
      <w:r>
        <w:t>Add permissions</w:t>
      </w:r>
    </w:p>
    <w:p w14:paraId="17724DF9" w14:textId="304BB23D" w:rsidR="007876A6" w:rsidRDefault="007876A6" w:rsidP="00307727">
      <w:r w:rsidRPr="007876A6">
        <w:t>chmod -R 777 /media/videos</w:t>
      </w:r>
    </w:p>
    <w:p w14:paraId="308180AF" w14:textId="07F3A09C" w:rsidR="00F90C44" w:rsidRPr="00353723" w:rsidRDefault="00F90C44" w:rsidP="00307727"/>
    <w:p w14:paraId="539294D6" w14:textId="77777777" w:rsidR="00307727" w:rsidRPr="00353723" w:rsidRDefault="00307727" w:rsidP="00353723"/>
    <w:p w14:paraId="5F6DD8EA" w14:textId="2F07B3A1" w:rsidR="00CB7110" w:rsidRDefault="00775453" w:rsidP="00CB7110">
      <w:pPr>
        <w:pStyle w:val="Heading1"/>
      </w:pPr>
      <w:bookmarkStart w:id="17" w:name="_Toc162619778"/>
      <w:r>
        <w:t>Cleanup Unused Disks</w:t>
      </w:r>
      <w:bookmarkEnd w:id="17"/>
    </w:p>
    <w:p w14:paraId="1D91C84B" w14:textId="6F48F293" w:rsidR="00775453" w:rsidRPr="00775453" w:rsidRDefault="00775453" w:rsidP="00775453">
      <w:r>
        <w:t xml:space="preserve">From the Proxmox shell run </w:t>
      </w:r>
      <w:r w:rsidRPr="00DA51FA">
        <w:rPr>
          <w:b/>
          <w:bCs/>
        </w:rPr>
        <w:t xml:space="preserve">pct </w:t>
      </w:r>
      <w:r w:rsidR="00DA51FA" w:rsidRPr="00DA51FA">
        <w:rPr>
          <w:b/>
          <w:bCs/>
        </w:rPr>
        <w:t>rescan</w:t>
      </w:r>
      <w:r w:rsidR="00DA51FA">
        <w:t xml:space="preserve"> this will make unused disks appear </w:t>
      </w:r>
      <w:r w:rsidR="004620EE">
        <w:t>in the Proxmox GUI for deletion.</w:t>
      </w:r>
    </w:p>
    <w:p w14:paraId="250C50F4" w14:textId="77777777" w:rsidR="00E81923" w:rsidRPr="008608E3" w:rsidRDefault="00E81923" w:rsidP="008608E3"/>
    <w:p w14:paraId="25F464A8" w14:textId="77777777" w:rsidR="00E81CA3" w:rsidRDefault="00E81CA3" w:rsidP="001B06B4"/>
    <w:p w14:paraId="1A4A236D" w14:textId="77777777" w:rsidR="00827083" w:rsidRPr="001B06B4" w:rsidRDefault="00827083" w:rsidP="001B06B4"/>
    <w:p w14:paraId="2BF53F7F" w14:textId="77777777" w:rsidR="0057049A" w:rsidRPr="001E5A3D" w:rsidRDefault="0057049A" w:rsidP="006E2D6A">
      <w:pPr>
        <w:pStyle w:val="NoSpacing"/>
      </w:pPr>
    </w:p>
    <w:sectPr w:rsidR="0057049A" w:rsidRPr="001E5A3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70D44" w14:textId="77777777" w:rsidR="003D0D04" w:rsidRDefault="003D0D04" w:rsidP="00E07B72">
      <w:pPr>
        <w:spacing w:after="0" w:line="240" w:lineRule="auto"/>
      </w:pPr>
      <w:r>
        <w:separator/>
      </w:r>
    </w:p>
  </w:endnote>
  <w:endnote w:type="continuationSeparator" w:id="0">
    <w:p w14:paraId="06B954C4" w14:textId="77777777" w:rsidR="003D0D04" w:rsidRDefault="003D0D04" w:rsidP="00E0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3F967" w14:textId="77777777" w:rsidR="003D0D04" w:rsidRDefault="003D0D04" w:rsidP="00E07B72">
      <w:pPr>
        <w:spacing w:after="0" w:line="240" w:lineRule="auto"/>
      </w:pPr>
      <w:r>
        <w:separator/>
      </w:r>
    </w:p>
  </w:footnote>
  <w:footnote w:type="continuationSeparator" w:id="0">
    <w:p w14:paraId="60D070DF" w14:textId="77777777" w:rsidR="003D0D04" w:rsidRDefault="003D0D04" w:rsidP="00E07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4666A" w14:textId="3ECBD0CA" w:rsidR="007A062C" w:rsidRDefault="007A062C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C15B106" wp14:editId="0303187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4F49B8" w14:textId="521F777C" w:rsidR="007A062C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F2EF7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7A062C">
                            <w:rPr>
                              <w:caps/>
                              <w:color w:val="FFFFFF" w:themeColor="background1"/>
                            </w:rPr>
                            <w:t>Proxmox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C15B1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2A4F49B8" w14:textId="521F777C" w:rsidR="007A062C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DF2EF7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 w:rsidR="007A062C">
                      <w:rPr>
                        <w:caps/>
                        <w:color w:val="FFFFFF" w:themeColor="background1"/>
                      </w:rPr>
                      <w:t>Proxmox Notes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43F"/>
    <w:multiLevelType w:val="hybridMultilevel"/>
    <w:tmpl w:val="4730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2617F"/>
    <w:multiLevelType w:val="hybridMultilevel"/>
    <w:tmpl w:val="5C00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3222E"/>
    <w:multiLevelType w:val="hybridMultilevel"/>
    <w:tmpl w:val="ED64D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7941509">
    <w:abstractNumId w:val="1"/>
  </w:num>
  <w:num w:numId="2" w16cid:durableId="1018190319">
    <w:abstractNumId w:val="0"/>
  </w:num>
  <w:num w:numId="3" w16cid:durableId="204721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0E"/>
    <w:rsid w:val="00022A21"/>
    <w:rsid w:val="000628A9"/>
    <w:rsid w:val="00072419"/>
    <w:rsid w:val="000735E2"/>
    <w:rsid w:val="000770D4"/>
    <w:rsid w:val="00080D8B"/>
    <w:rsid w:val="000971F9"/>
    <w:rsid w:val="000B7F5E"/>
    <w:rsid w:val="000C3340"/>
    <w:rsid w:val="000C7B31"/>
    <w:rsid w:val="000D68E9"/>
    <w:rsid w:val="00120C4E"/>
    <w:rsid w:val="001316B7"/>
    <w:rsid w:val="001456A2"/>
    <w:rsid w:val="00146A51"/>
    <w:rsid w:val="00163EEB"/>
    <w:rsid w:val="00183013"/>
    <w:rsid w:val="001A1CFA"/>
    <w:rsid w:val="001B06B4"/>
    <w:rsid w:val="001E5A3D"/>
    <w:rsid w:val="001E5E33"/>
    <w:rsid w:val="001F12B1"/>
    <w:rsid w:val="00204D68"/>
    <w:rsid w:val="00222A35"/>
    <w:rsid w:val="00225DAC"/>
    <w:rsid w:val="00234850"/>
    <w:rsid w:val="00243FFB"/>
    <w:rsid w:val="00273ABD"/>
    <w:rsid w:val="002B0F41"/>
    <w:rsid w:val="002B2B10"/>
    <w:rsid w:val="002B79A4"/>
    <w:rsid w:val="00305256"/>
    <w:rsid w:val="003058F0"/>
    <w:rsid w:val="00307727"/>
    <w:rsid w:val="00336704"/>
    <w:rsid w:val="0034719A"/>
    <w:rsid w:val="00353723"/>
    <w:rsid w:val="00354D7E"/>
    <w:rsid w:val="003742AA"/>
    <w:rsid w:val="0038646D"/>
    <w:rsid w:val="003A5E88"/>
    <w:rsid w:val="003A7D93"/>
    <w:rsid w:val="003B654A"/>
    <w:rsid w:val="003B69F7"/>
    <w:rsid w:val="003D0D04"/>
    <w:rsid w:val="003F4D21"/>
    <w:rsid w:val="003F7521"/>
    <w:rsid w:val="00403E9A"/>
    <w:rsid w:val="00434B0E"/>
    <w:rsid w:val="00436963"/>
    <w:rsid w:val="00437562"/>
    <w:rsid w:val="004467A1"/>
    <w:rsid w:val="004620EE"/>
    <w:rsid w:val="00462ABE"/>
    <w:rsid w:val="004670AF"/>
    <w:rsid w:val="004A32EB"/>
    <w:rsid w:val="004E40A1"/>
    <w:rsid w:val="00510C5A"/>
    <w:rsid w:val="00514DDC"/>
    <w:rsid w:val="00535AC3"/>
    <w:rsid w:val="0055319C"/>
    <w:rsid w:val="00564107"/>
    <w:rsid w:val="005666EC"/>
    <w:rsid w:val="0057049A"/>
    <w:rsid w:val="0058250E"/>
    <w:rsid w:val="00585571"/>
    <w:rsid w:val="00591241"/>
    <w:rsid w:val="0059527C"/>
    <w:rsid w:val="005A0CBE"/>
    <w:rsid w:val="005B1701"/>
    <w:rsid w:val="005E2043"/>
    <w:rsid w:val="005E50E4"/>
    <w:rsid w:val="005F370F"/>
    <w:rsid w:val="00605575"/>
    <w:rsid w:val="00606145"/>
    <w:rsid w:val="0061320E"/>
    <w:rsid w:val="00635A6C"/>
    <w:rsid w:val="00646CAD"/>
    <w:rsid w:val="00650607"/>
    <w:rsid w:val="006E2D6A"/>
    <w:rsid w:val="006F184F"/>
    <w:rsid w:val="006F41B6"/>
    <w:rsid w:val="007053A1"/>
    <w:rsid w:val="00775453"/>
    <w:rsid w:val="0078367D"/>
    <w:rsid w:val="00785E48"/>
    <w:rsid w:val="007868E8"/>
    <w:rsid w:val="007876A6"/>
    <w:rsid w:val="00795E2F"/>
    <w:rsid w:val="007A062C"/>
    <w:rsid w:val="007C394D"/>
    <w:rsid w:val="007E2745"/>
    <w:rsid w:val="007E4389"/>
    <w:rsid w:val="00807C60"/>
    <w:rsid w:val="0081123E"/>
    <w:rsid w:val="00827083"/>
    <w:rsid w:val="00855644"/>
    <w:rsid w:val="008608E3"/>
    <w:rsid w:val="0087399B"/>
    <w:rsid w:val="008D1790"/>
    <w:rsid w:val="009147DE"/>
    <w:rsid w:val="00922B2F"/>
    <w:rsid w:val="00957005"/>
    <w:rsid w:val="00957A24"/>
    <w:rsid w:val="00963B26"/>
    <w:rsid w:val="00986662"/>
    <w:rsid w:val="00990ED9"/>
    <w:rsid w:val="00996930"/>
    <w:rsid w:val="009A53A5"/>
    <w:rsid w:val="009B0CBA"/>
    <w:rsid w:val="009B5B8B"/>
    <w:rsid w:val="00A43DCC"/>
    <w:rsid w:val="00A60260"/>
    <w:rsid w:val="00A80260"/>
    <w:rsid w:val="00A805EE"/>
    <w:rsid w:val="00A86724"/>
    <w:rsid w:val="00AD4C87"/>
    <w:rsid w:val="00B01F7E"/>
    <w:rsid w:val="00B022DB"/>
    <w:rsid w:val="00B15055"/>
    <w:rsid w:val="00B16810"/>
    <w:rsid w:val="00B43EF0"/>
    <w:rsid w:val="00B57596"/>
    <w:rsid w:val="00B63EDE"/>
    <w:rsid w:val="00B7412A"/>
    <w:rsid w:val="00B96D09"/>
    <w:rsid w:val="00BA5073"/>
    <w:rsid w:val="00BB5A26"/>
    <w:rsid w:val="00BD0E27"/>
    <w:rsid w:val="00BE3ABA"/>
    <w:rsid w:val="00BF07FB"/>
    <w:rsid w:val="00BF326A"/>
    <w:rsid w:val="00C10EFD"/>
    <w:rsid w:val="00C14D6C"/>
    <w:rsid w:val="00C46C03"/>
    <w:rsid w:val="00C65CAF"/>
    <w:rsid w:val="00C752E3"/>
    <w:rsid w:val="00C818FC"/>
    <w:rsid w:val="00C84E1A"/>
    <w:rsid w:val="00CB7110"/>
    <w:rsid w:val="00CC7FB3"/>
    <w:rsid w:val="00CD05B2"/>
    <w:rsid w:val="00D325AE"/>
    <w:rsid w:val="00D770A7"/>
    <w:rsid w:val="00DA51FA"/>
    <w:rsid w:val="00DB13E8"/>
    <w:rsid w:val="00DB183D"/>
    <w:rsid w:val="00DC068F"/>
    <w:rsid w:val="00DF2EF7"/>
    <w:rsid w:val="00DF4917"/>
    <w:rsid w:val="00E07B72"/>
    <w:rsid w:val="00E319C2"/>
    <w:rsid w:val="00E45725"/>
    <w:rsid w:val="00E715AE"/>
    <w:rsid w:val="00E80799"/>
    <w:rsid w:val="00E81923"/>
    <w:rsid w:val="00E81CA3"/>
    <w:rsid w:val="00EA0C59"/>
    <w:rsid w:val="00ED1F2E"/>
    <w:rsid w:val="00ED576D"/>
    <w:rsid w:val="00F00162"/>
    <w:rsid w:val="00F47D2B"/>
    <w:rsid w:val="00F519BB"/>
    <w:rsid w:val="00F63738"/>
    <w:rsid w:val="00F7796D"/>
    <w:rsid w:val="00F816BE"/>
    <w:rsid w:val="00F90C44"/>
    <w:rsid w:val="00F95196"/>
    <w:rsid w:val="00FB7EB9"/>
    <w:rsid w:val="00FC78C2"/>
    <w:rsid w:val="00FD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F6F38"/>
  <w15:chartTrackingRefBased/>
  <w15:docId w15:val="{46F5B7B1-C98E-4C8D-94BF-9FBA0D98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B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4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34B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0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C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E4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7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B72"/>
  </w:style>
  <w:style w:type="paragraph" w:styleId="Footer">
    <w:name w:val="footer"/>
    <w:basedOn w:val="Normal"/>
    <w:link w:val="FooterChar"/>
    <w:uiPriority w:val="99"/>
    <w:unhideWhenUsed/>
    <w:rsid w:val="00E07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B72"/>
  </w:style>
  <w:style w:type="character" w:styleId="PageNumber">
    <w:name w:val="page number"/>
    <w:basedOn w:val="DefaultParagraphFont"/>
    <w:uiPriority w:val="99"/>
    <w:semiHidden/>
    <w:unhideWhenUsed/>
    <w:rsid w:val="00FD3B74"/>
  </w:style>
  <w:style w:type="paragraph" w:styleId="TOCHeading">
    <w:name w:val="TOC Heading"/>
    <w:basedOn w:val="Heading1"/>
    <w:next w:val="Normal"/>
    <w:uiPriority w:val="39"/>
    <w:unhideWhenUsed/>
    <w:qFormat/>
    <w:rsid w:val="003B69F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B69F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B69F7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69F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69F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69F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69F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69F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69F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69F7"/>
    <w:pPr>
      <w:spacing w:after="0"/>
      <w:ind w:left="1760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D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0D8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B2B10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2B2B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2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ve.proxmox.com/wiki/Windows_VirtIO_Driv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roxmox.com/en/proxmox-virtual-environment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49F2FF-96B6-ED46-BED1-522CE98E3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9</Pages>
  <Words>1281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Birdsong</dc:creator>
  <cp:keywords/>
  <dc:description/>
  <cp:lastModifiedBy>Chris Birdsong</cp:lastModifiedBy>
  <cp:revision>166</cp:revision>
  <dcterms:created xsi:type="dcterms:W3CDTF">2022-12-19T23:52:00Z</dcterms:created>
  <dcterms:modified xsi:type="dcterms:W3CDTF">2024-03-29T21:34:00Z</dcterms:modified>
</cp:coreProperties>
</file>