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8BAA" w14:textId="4113B536" w:rsidR="0044218C" w:rsidRPr="006E2513" w:rsidRDefault="0044218C" w:rsidP="0044218C">
      <w:pPr>
        <w:rPr>
          <w:b/>
          <w:bCs/>
        </w:rPr>
      </w:pPr>
      <w:r w:rsidRPr="006E2513">
        <w:rPr>
          <w:b/>
          <w:bCs/>
        </w:rPr>
        <w:t>Д</w:t>
      </w:r>
      <w:r w:rsidR="006E2513" w:rsidRPr="006E2513">
        <w:rPr>
          <w:b/>
          <w:bCs/>
        </w:rPr>
        <w:t>З 10</w:t>
      </w:r>
      <w:r w:rsidRPr="006E2513">
        <w:rPr>
          <w:b/>
          <w:bCs/>
        </w:rPr>
        <w:t xml:space="preserve">: Разработка ключевых метрик и прототипа </w:t>
      </w:r>
      <w:proofErr w:type="spellStart"/>
      <w:r w:rsidRPr="006E2513">
        <w:rPr>
          <w:b/>
          <w:bCs/>
        </w:rPr>
        <w:t>дашборда</w:t>
      </w:r>
      <w:proofErr w:type="spellEnd"/>
      <w:r w:rsidRPr="006E2513">
        <w:rPr>
          <w:b/>
          <w:bCs/>
        </w:rPr>
        <w:t xml:space="preserve">  </w:t>
      </w:r>
    </w:p>
    <w:p w14:paraId="511955ED" w14:textId="57666576" w:rsidR="0044218C" w:rsidRPr="006E2513" w:rsidRDefault="0044218C" w:rsidP="0044218C">
      <w:pPr>
        <w:rPr>
          <w:b/>
          <w:bCs/>
        </w:rPr>
      </w:pPr>
      <w:r w:rsidRPr="006E2513">
        <w:rPr>
          <w:b/>
          <w:bCs/>
        </w:rPr>
        <w:t xml:space="preserve">1. Ключевые метрики (помимо "Оформление заказа")  </w:t>
      </w:r>
    </w:p>
    <w:p w14:paraId="782C2CB7" w14:textId="3CC657DD" w:rsidR="0044218C" w:rsidRPr="006E2513" w:rsidRDefault="0044218C" w:rsidP="0044218C">
      <w:pPr>
        <w:rPr>
          <w:i/>
          <w:iCs/>
        </w:rPr>
      </w:pPr>
      <w:r w:rsidRPr="006E2513">
        <w:rPr>
          <w:i/>
          <w:iCs/>
        </w:rPr>
        <w:t xml:space="preserve">1. Конверсия в покупку  </w:t>
      </w:r>
    </w:p>
    <w:p w14:paraId="495D39EC" w14:textId="6C668D4A" w:rsidR="0044218C" w:rsidRDefault="0044218C" w:rsidP="0044218C">
      <w:r>
        <w:t>Конверсия</w:t>
      </w:r>
      <w:r w:rsidR="006E2513">
        <w:t xml:space="preserve">, </w:t>
      </w:r>
      <w:r>
        <w:t xml:space="preserve">% = </w:t>
      </w:r>
      <w:r w:rsidR="006E2513">
        <w:t>(</w:t>
      </w:r>
      <w:r>
        <w:t>Число успешных покупок</w:t>
      </w:r>
      <w:r w:rsidR="006E2513">
        <w:t xml:space="preserve"> / </w:t>
      </w:r>
      <w:r>
        <w:t>Число посетителей</w:t>
      </w:r>
      <w:r w:rsidR="006E2513">
        <w:t>)</w:t>
      </w:r>
      <w:r>
        <w:t xml:space="preserve"> </w:t>
      </w:r>
      <w:r w:rsidR="006E2513">
        <w:t>*</w:t>
      </w:r>
      <w:r>
        <w:t xml:space="preserve"> 100</w:t>
      </w:r>
    </w:p>
    <w:p w14:paraId="1690A6AA" w14:textId="2C1BA32C" w:rsidR="0044218C" w:rsidRDefault="0044218C" w:rsidP="0044218C">
      <w:r>
        <w:t xml:space="preserve">Назначение: Оценка эффективности воронки продаж.  </w:t>
      </w:r>
    </w:p>
    <w:p w14:paraId="023216E6" w14:textId="1B21E088" w:rsidR="0044218C" w:rsidRPr="006E2513" w:rsidRDefault="0044218C" w:rsidP="0044218C">
      <w:pPr>
        <w:rPr>
          <w:i/>
          <w:iCs/>
          <w:lang w:val="en-US"/>
        </w:rPr>
      </w:pPr>
      <w:r w:rsidRPr="006E2513">
        <w:rPr>
          <w:i/>
          <w:iCs/>
          <w:lang w:val="en-US"/>
        </w:rPr>
        <w:t xml:space="preserve">2. </w:t>
      </w:r>
      <w:r w:rsidRPr="006E2513">
        <w:rPr>
          <w:i/>
          <w:iCs/>
        </w:rPr>
        <w:t>Средний</w:t>
      </w:r>
      <w:r w:rsidRPr="006E2513">
        <w:rPr>
          <w:i/>
          <w:iCs/>
          <w:lang w:val="en-US"/>
        </w:rPr>
        <w:t xml:space="preserve"> </w:t>
      </w:r>
      <w:r w:rsidRPr="006E2513">
        <w:rPr>
          <w:i/>
          <w:iCs/>
        </w:rPr>
        <w:t>чек</w:t>
      </w:r>
      <w:r w:rsidRPr="006E2513">
        <w:rPr>
          <w:i/>
          <w:iCs/>
          <w:lang w:val="en-US"/>
        </w:rPr>
        <w:t xml:space="preserve"> (Average Order Value, AOV)  </w:t>
      </w:r>
    </w:p>
    <w:p w14:paraId="6A459498" w14:textId="62F5CEC4" w:rsidR="0044218C" w:rsidRPr="006E2513" w:rsidRDefault="0044218C" w:rsidP="0044218C">
      <w:r w:rsidRPr="0044218C">
        <w:rPr>
          <w:lang w:val="en-US"/>
        </w:rPr>
        <w:t>AOV</w:t>
      </w:r>
      <w:r w:rsidR="006E2513">
        <w:t>, тыс. руб.</w:t>
      </w:r>
      <w:r w:rsidRPr="006E2513">
        <w:t xml:space="preserve"> = </w:t>
      </w:r>
      <w:r>
        <w:t>Общая</w:t>
      </w:r>
      <w:r w:rsidRPr="006E2513">
        <w:t xml:space="preserve"> </w:t>
      </w:r>
      <w:r>
        <w:t>выручка</w:t>
      </w:r>
      <w:r w:rsidR="006E2513">
        <w:t xml:space="preserve">, тыс. руб. / </w:t>
      </w:r>
      <w:r>
        <w:t>Количество</w:t>
      </w:r>
      <w:r w:rsidRPr="006E2513">
        <w:t xml:space="preserve"> </w:t>
      </w:r>
      <w:r>
        <w:t>заказов</w:t>
      </w:r>
    </w:p>
    <w:p w14:paraId="01D07CCE" w14:textId="0E4F4819" w:rsidR="0044218C" w:rsidRDefault="0044218C" w:rsidP="0044218C">
      <w:r>
        <w:t xml:space="preserve">Назначение: Анализ покупательской способности.  </w:t>
      </w:r>
    </w:p>
    <w:p w14:paraId="5031D994" w14:textId="2AA19B98" w:rsidR="0044218C" w:rsidRPr="006E2513" w:rsidRDefault="0044218C" w:rsidP="0044218C">
      <w:pPr>
        <w:rPr>
          <w:i/>
          <w:iCs/>
          <w:lang w:val="en-US"/>
        </w:rPr>
      </w:pPr>
      <w:r w:rsidRPr="006E2513">
        <w:rPr>
          <w:i/>
          <w:iCs/>
          <w:lang w:val="en-US"/>
        </w:rPr>
        <w:t>3. Удержание пользователей (</w:t>
      </w:r>
      <w:proofErr w:type="spellStart"/>
      <w:r w:rsidRPr="006E2513">
        <w:rPr>
          <w:i/>
          <w:iCs/>
          <w:lang w:val="en-US"/>
        </w:rPr>
        <w:t>Retention</w:t>
      </w:r>
      <w:proofErr w:type="spellEnd"/>
      <w:r w:rsidRPr="006E2513">
        <w:rPr>
          <w:i/>
          <w:iCs/>
          <w:lang w:val="en-US"/>
        </w:rPr>
        <w:t xml:space="preserve"> Rate)  </w:t>
      </w:r>
    </w:p>
    <w:p w14:paraId="083965F0" w14:textId="41546D3B" w:rsidR="0044218C" w:rsidRDefault="0044218C" w:rsidP="0044218C">
      <w:proofErr w:type="spellStart"/>
      <w:r>
        <w:t>Retention</w:t>
      </w:r>
      <w:proofErr w:type="spellEnd"/>
      <w:r w:rsidR="006E2513">
        <w:t xml:space="preserve">, </w:t>
      </w:r>
      <w:r>
        <w:t xml:space="preserve">% = </w:t>
      </w:r>
      <w:r w:rsidR="006E2513">
        <w:t>(</w:t>
      </w:r>
      <w:r>
        <w:t>Число вернувшихся пользователей</w:t>
      </w:r>
      <w:r w:rsidR="006E2513">
        <w:t xml:space="preserve"> / </w:t>
      </w:r>
      <w:r>
        <w:t xml:space="preserve">Число новых </w:t>
      </w:r>
      <w:proofErr w:type="gramStart"/>
      <w:r>
        <w:t>пользователей</w:t>
      </w:r>
      <w:r w:rsidR="006E2513">
        <w:t>)*</w:t>
      </w:r>
      <w:proofErr w:type="gramEnd"/>
      <w:r>
        <w:t xml:space="preserve"> 100</w:t>
      </w:r>
    </w:p>
    <w:p w14:paraId="63CB64C6" w14:textId="588354AE" w:rsidR="0044218C" w:rsidRDefault="0044218C" w:rsidP="0044218C">
      <w:r>
        <w:t xml:space="preserve">Назначение: Оценка лояльности клиентов.  </w:t>
      </w:r>
    </w:p>
    <w:p w14:paraId="3900C0F3" w14:textId="5EEF37FD" w:rsidR="0044218C" w:rsidRPr="006E2513" w:rsidRDefault="0044218C" w:rsidP="0044218C">
      <w:pPr>
        <w:rPr>
          <w:b/>
          <w:bCs/>
        </w:rPr>
      </w:pPr>
      <w:r w:rsidRPr="006E2513">
        <w:rPr>
          <w:b/>
          <w:bCs/>
        </w:rPr>
        <w:t xml:space="preserve">2. Прототип </w:t>
      </w:r>
      <w:proofErr w:type="spellStart"/>
      <w:r w:rsidRPr="006E2513">
        <w:rPr>
          <w:b/>
          <w:bCs/>
        </w:rPr>
        <w:t>дашборда</w:t>
      </w:r>
      <w:proofErr w:type="spellEnd"/>
      <w:r w:rsidRPr="006E2513">
        <w:rPr>
          <w:b/>
          <w:bCs/>
        </w:rPr>
        <w:t xml:space="preserve">  </w:t>
      </w:r>
    </w:p>
    <w:p w14:paraId="6CF6EF5C" w14:textId="299D2C06" w:rsidR="0044218C" w:rsidRDefault="0044218C" w:rsidP="0044218C">
      <w:r>
        <w:t xml:space="preserve">Тема: Анализ эффективности интернет-магазина.  </w:t>
      </w:r>
    </w:p>
    <w:p w14:paraId="18025ACB" w14:textId="6B875213" w:rsidR="0044218C" w:rsidRDefault="0044218C" w:rsidP="0044218C">
      <w:r>
        <w:t xml:space="preserve">Визуализации:  </w:t>
      </w:r>
    </w:p>
    <w:p w14:paraId="2D61D7E4" w14:textId="2D697530" w:rsidR="0044218C" w:rsidRDefault="0044218C" w:rsidP="0044218C">
      <w:r>
        <w:t xml:space="preserve">1. График конверсии по дням (линейный):  </w:t>
      </w:r>
    </w:p>
    <w:p w14:paraId="1DA41DDF" w14:textId="77777777" w:rsidR="0044218C" w:rsidRDefault="0044218C" w:rsidP="0044218C">
      <w:r>
        <w:t xml:space="preserve">   - Ось X: Дата.  </w:t>
      </w:r>
    </w:p>
    <w:p w14:paraId="3C1AB7E6" w14:textId="77777777" w:rsidR="0044218C" w:rsidRDefault="0044218C" w:rsidP="0044218C">
      <w:r>
        <w:t xml:space="preserve">   - Ось Y: Конверсия (%).  </w:t>
      </w:r>
    </w:p>
    <w:p w14:paraId="680DBBC2" w14:textId="77777777" w:rsidR="0044218C" w:rsidRDefault="0044218C" w:rsidP="0044218C">
      <w:r>
        <w:t xml:space="preserve">   - Фильтр: Канал привлечения (например, соцсети, </w:t>
      </w:r>
      <w:proofErr w:type="spellStart"/>
      <w:r>
        <w:t>email</w:t>
      </w:r>
      <w:proofErr w:type="spellEnd"/>
      <w:r>
        <w:t xml:space="preserve">, поиск).  </w:t>
      </w:r>
    </w:p>
    <w:p w14:paraId="0FDBC573" w14:textId="201DE677" w:rsidR="0044218C" w:rsidRDefault="0044218C" w:rsidP="0044218C">
      <w:r>
        <w:t xml:space="preserve">2. Средний чек по категориям товаров (столбчатая диаграмма):  </w:t>
      </w:r>
    </w:p>
    <w:p w14:paraId="7D3294A1" w14:textId="77777777" w:rsidR="0044218C" w:rsidRDefault="0044218C" w:rsidP="0044218C">
      <w:r>
        <w:t xml:space="preserve">   - Ось X: Категория (электроника, одежда и т.д.).  </w:t>
      </w:r>
    </w:p>
    <w:p w14:paraId="187CEC1C" w14:textId="77777777" w:rsidR="0044218C" w:rsidRDefault="0044218C" w:rsidP="0044218C">
      <w:r>
        <w:t xml:space="preserve">   - Ось Y: Средний чек в рублях.  </w:t>
      </w:r>
    </w:p>
    <w:p w14:paraId="7F0A7BC3" w14:textId="6641D527" w:rsidR="0044218C" w:rsidRDefault="0044218C" w:rsidP="0044218C">
      <w:r>
        <w:t xml:space="preserve">3. </w:t>
      </w:r>
      <w:proofErr w:type="spellStart"/>
      <w:r>
        <w:t>Retention</w:t>
      </w:r>
      <w:proofErr w:type="spellEnd"/>
      <w:r>
        <w:t xml:space="preserve"> Rate за месяц (тепловая карта):  </w:t>
      </w:r>
    </w:p>
    <w:p w14:paraId="503AD2E9" w14:textId="77777777" w:rsidR="0044218C" w:rsidRDefault="0044218C" w:rsidP="0044218C">
      <w:r>
        <w:t xml:space="preserve">   - Ось X: Недели.  </w:t>
      </w:r>
    </w:p>
    <w:p w14:paraId="7BBA2436" w14:textId="77777777" w:rsidR="0044218C" w:rsidRDefault="0044218C" w:rsidP="0044218C">
      <w:r>
        <w:t xml:space="preserve">   - Ось Y: Когорты новых пользователей.  </w:t>
      </w:r>
    </w:p>
    <w:p w14:paraId="2F0C1737" w14:textId="77777777" w:rsidR="0044218C" w:rsidRDefault="0044218C" w:rsidP="0044218C">
      <w:r>
        <w:t xml:space="preserve">   - Цвет: Интенсивность удержания (от красного до зеленого).  </w:t>
      </w:r>
    </w:p>
    <w:p w14:paraId="18C73ED4" w14:textId="63D5422D" w:rsidR="0044218C" w:rsidRDefault="0044218C" w:rsidP="0044218C">
      <w:r>
        <w:t xml:space="preserve">4. Топ-5 товаров по продажам (таблица):  </w:t>
      </w:r>
    </w:p>
    <w:p w14:paraId="2EC1FF18" w14:textId="77777777" w:rsidR="0044218C" w:rsidRDefault="0044218C" w:rsidP="0044218C">
      <w:r>
        <w:t xml:space="preserve">   - Колонки: Название товара, количество продаж, выручка.  </w:t>
      </w:r>
    </w:p>
    <w:p w14:paraId="0D3DB2EF" w14:textId="3F771293" w:rsidR="0044218C" w:rsidRDefault="0044218C" w:rsidP="0044218C">
      <w:r>
        <w:t xml:space="preserve">5. KPI-виджеты (цифровые индикаторы):  </w:t>
      </w:r>
    </w:p>
    <w:p w14:paraId="130625B0" w14:textId="77777777" w:rsidR="0044218C" w:rsidRDefault="0044218C" w:rsidP="0044218C">
      <w:r>
        <w:t xml:space="preserve">   - Общая выручка.  </w:t>
      </w:r>
    </w:p>
    <w:p w14:paraId="6DE08084" w14:textId="77777777" w:rsidR="0044218C" w:rsidRDefault="0044218C" w:rsidP="0044218C">
      <w:r>
        <w:lastRenderedPageBreak/>
        <w:t xml:space="preserve">   - Количество заказов.  </w:t>
      </w:r>
    </w:p>
    <w:p w14:paraId="53A743EF" w14:textId="1A43D0A9" w:rsidR="0044218C" w:rsidRDefault="0044218C" w:rsidP="0044218C">
      <w:r>
        <w:t xml:space="preserve">   - Уникальные посетители.  </w:t>
      </w:r>
    </w:p>
    <w:sectPr w:rsidR="004421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C845" w14:textId="77777777" w:rsidR="00461757" w:rsidRDefault="00461757" w:rsidP="006E2513">
      <w:pPr>
        <w:spacing w:after="0" w:line="240" w:lineRule="auto"/>
      </w:pPr>
      <w:r>
        <w:separator/>
      </w:r>
    </w:p>
  </w:endnote>
  <w:endnote w:type="continuationSeparator" w:id="0">
    <w:p w14:paraId="793B58AB" w14:textId="77777777" w:rsidR="00461757" w:rsidRDefault="00461757" w:rsidP="006E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FEAF" w14:textId="77777777" w:rsidR="006E2513" w:rsidRDefault="006E251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508454"/>
      <w:docPartObj>
        <w:docPartGallery w:val="Page Numbers (Bottom of Page)"/>
        <w:docPartUnique/>
      </w:docPartObj>
    </w:sdtPr>
    <w:sdtContent>
      <w:p w14:paraId="56CF7D13" w14:textId="5FD435AF" w:rsidR="006E2513" w:rsidRDefault="006E251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D1C0D5" w14:textId="77777777" w:rsidR="006E2513" w:rsidRDefault="006E2513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CC71D" w14:textId="77777777" w:rsidR="006E2513" w:rsidRDefault="006E251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8D51E" w14:textId="77777777" w:rsidR="00461757" w:rsidRDefault="00461757" w:rsidP="006E2513">
      <w:pPr>
        <w:spacing w:after="0" w:line="240" w:lineRule="auto"/>
      </w:pPr>
      <w:r>
        <w:separator/>
      </w:r>
    </w:p>
  </w:footnote>
  <w:footnote w:type="continuationSeparator" w:id="0">
    <w:p w14:paraId="20E37F9D" w14:textId="77777777" w:rsidR="00461757" w:rsidRDefault="00461757" w:rsidP="006E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316A" w14:textId="77777777" w:rsidR="006E2513" w:rsidRDefault="006E251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8B811" w14:textId="77777777" w:rsidR="006E2513" w:rsidRDefault="006E251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A61B" w14:textId="77777777" w:rsidR="006E2513" w:rsidRDefault="006E2513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8C"/>
    <w:rsid w:val="001E3FFC"/>
    <w:rsid w:val="0027636E"/>
    <w:rsid w:val="0044218C"/>
    <w:rsid w:val="00461757"/>
    <w:rsid w:val="006E2513"/>
    <w:rsid w:val="0079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54E7"/>
  <w15:chartTrackingRefBased/>
  <w15:docId w15:val="{7F992DB7-4F46-4E4E-885C-096F5191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21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21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21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21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21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21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21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21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21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21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218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E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E2513"/>
  </w:style>
  <w:style w:type="paragraph" w:styleId="ae">
    <w:name w:val="footer"/>
    <w:basedOn w:val="a"/>
    <w:link w:val="af"/>
    <w:uiPriority w:val="99"/>
    <w:unhideWhenUsed/>
    <w:rsid w:val="006E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E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Слепенчук</dc:creator>
  <cp:keywords/>
  <dc:description/>
  <cp:lastModifiedBy>Михаил Слепенчук</cp:lastModifiedBy>
  <cp:revision>2</cp:revision>
  <dcterms:created xsi:type="dcterms:W3CDTF">2025-08-03T14:27:00Z</dcterms:created>
  <dcterms:modified xsi:type="dcterms:W3CDTF">2025-08-03T14:27:00Z</dcterms:modified>
</cp:coreProperties>
</file>