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FAA9" w14:textId="77777777" w:rsidR="00F760A8" w:rsidRDefault="00000000">
      <w:pPr>
        <w:spacing w:after="200" w:line="276" w:lineRule="auto"/>
        <w:rPr>
          <w:rFonts w:ascii="宋体" w:eastAsia="宋体" w:hAnsi="宋体" w:cs="宋体"/>
          <w:b/>
        </w:rPr>
      </w:pPr>
      <w:r>
        <w:rPr>
          <w:rFonts w:ascii="宋体" w:eastAsia="宋体" w:hAnsi="宋体" w:cs="宋体"/>
          <w:b/>
          <w:sz w:val="48"/>
        </w:rPr>
        <w:t>注意事项</w:t>
      </w:r>
    </w:p>
    <w:p w14:paraId="30902560" w14:textId="77777777" w:rsidR="00F760A8" w:rsidRDefault="00000000">
      <w:pPr>
        <w:spacing w:after="200" w:line="276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原版素材解包后都是独立的精灵图，序列帧是由UP主自己合并的，以便在游戏引擎中使用，导出时为了避免游戏引擎对纹理采样时由浮点误差造成采样错误，所有序列帧素材在到处时都添加了1px的间距（内部填充）</w:t>
      </w:r>
    </w:p>
    <w:p w14:paraId="24F690A5" w14:textId="77777777" w:rsidR="00F760A8" w:rsidRDefault="00F760A8">
      <w:pPr>
        <w:spacing w:after="200" w:line="276" w:lineRule="auto"/>
        <w:rPr>
          <w:rFonts w:ascii="宋体" w:eastAsia="宋体" w:hAnsi="宋体" w:cs="宋体"/>
        </w:rPr>
      </w:pPr>
    </w:p>
    <w:p w14:paraId="2217C955" w14:textId="77777777" w:rsidR="00F760A8" w:rsidRDefault="00000000">
      <w:pPr>
        <w:spacing w:after="200" w:line="276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z w:val="48"/>
        </w:rPr>
        <w:t>UI排版数据（可参考UI排版图）</w:t>
      </w:r>
    </w:p>
    <w:p w14:paraId="05938EFC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object w:dxaOrig="4800" w:dyaOrig="3600" w14:anchorId="39CCC375">
          <v:rect id="rectole0000000000" o:spid="_x0000_i1025" style="width:240pt;height:180pt" o:ole="" o:preferrelative="t" stroked="f">
            <v:imagedata r:id="rId6" o:title=""/>
          </v:rect>
          <o:OLEObject Type="Embed" ProgID="StaticMetafile" ShapeID="rectole0000000000" DrawAspect="Content" ObjectID="_1829216781" r:id="rId7"/>
        </w:object>
      </w:r>
    </w:p>
    <w:p w14:paraId="08E10981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3C3656EE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战斗的对话面板，框的长度为575像素（带左右5像素白边）</w:t>
      </w:r>
    </w:p>
    <w:p w14:paraId="0BB1C3BA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框的高度是140像素，中心点位于（320，320），左上角点位于（32，250）</w:t>
      </w:r>
    </w:p>
    <w:p w14:paraId="3DAE7330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FIGHT按钮左上角位置（32，432）</w:t>
      </w:r>
    </w:p>
    <w:p w14:paraId="6885D040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ACT按钮左上角位置（185，432）</w:t>
      </w:r>
    </w:p>
    <w:p w14:paraId="709322F4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ITEM按钮左上角位置（345，432）</w:t>
      </w:r>
    </w:p>
    <w:p w14:paraId="57B0E692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MERCY按钮左上角位置（500，432）</w:t>
      </w:r>
    </w:p>
    <w:p w14:paraId="388A59AA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每个按钮大小是110 * 42，因此中心点在每个点左上角位置，x轴加55，y轴加21像素即可</w:t>
      </w:r>
    </w:p>
    <w:p w14:paraId="2E9E9471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HP贴图左上角位置 244,205</w:t>
      </w:r>
    </w:p>
    <w:p w14:paraId="14B18A0C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血条高度21像素，宽度由血量上限计算，大概公式是snappedf(&lt;血量上限&gt;*1.2, 1) 【snappedf(x: float, step: float) 返回最接近 x 的 step 的倍数；这里表示四舍五入的意思】</w:t>
      </w:r>
    </w:p>
    <w:p w14:paraId="7A099D69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状态栏字体：Mars Needs Cunnilingus</w:t>
      </w:r>
    </w:p>
    <w:p w14:paraId="5DE8C80B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t>打字机字体：Determination Mono</w:t>
      </w:r>
    </w:p>
    <w:p w14:paraId="464F346C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679AF8AF" w14:textId="77777777" w:rsidR="00F760A8" w:rsidRDefault="00000000">
      <w:pPr>
        <w:spacing w:after="200" w:line="240" w:lineRule="auto"/>
        <w:rPr>
          <w:rFonts w:ascii="宋体" w:eastAsia="宋体" w:hAnsi="宋体" w:cs="宋体"/>
          <w:sz w:val="48"/>
        </w:rPr>
      </w:pPr>
      <w:r>
        <w:rPr>
          <w:rFonts w:ascii="宋体" w:eastAsia="宋体" w:hAnsi="宋体" w:cs="宋体"/>
          <w:sz w:val="48"/>
        </w:rPr>
        <w:t>UI界面</w:t>
      </w:r>
    </w:p>
    <w:p w14:paraId="3F434F87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object w:dxaOrig="4859" w:dyaOrig="3644" w14:anchorId="7F733CF0">
          <v:rect id="rectole0000000001" o:spid="_x0000_i1026" style="width:243pt;height:182pt" o:ole="" o:preferrelative="t" stroked="f">
            <v:imagedata r:id="rId8" o:title=""/>
          </v:rect>
          <o:OLEObject Type="Embed" ProgID="StaticMetafile" ShapeID="rectole0000000001" DrawAspect="Content" ObjectID="_1829216782" r:id="rId9"/>
        </w:object>
      </w:r>
    </w:p>
    <w:p w14:paraId="144ED4D9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object w:dxaOrig="4859" w:dyaOrig="3644" w14:anchorId="02F5B070">
          <v:rect id="rectole0000000002" o:spid="_x0000_i1027" style="width:243pt;height:182pt" o:ole="" o:preferrelative="t" stroked="f">
            <v:imagedata r:id="rId10" o:title=""/>
          </v:rect>
          <o:OLEObject Type="Embed" ProgID="StaticMetafile" ShapeID="rectole0000000002" DrawAspect="Content" ObjectID="_1829216783" r:id="rId11"/>
        </w:object>
      </w:r>
    </w:p>
    <w:p w14:paraId="2F484467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b/>
        </w:rPr>
        <w:t>选择窗口</w:t>
      </w:r>
      <w:r>
        <w:rPr>
          <w:rFonts w:ascii="宋体" w:eastAsia="宋体" w:hAnsi="宋体" w:cs="宋体"/>
        </w:rPr>
        <w:t>（ITEM/STAT/CELL）左上角位置：（32，168）</w:t>
      </w:r>
    </w:p>
    <w:p w14:paraId="0274E668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UI字体：Determination Sans</w:t>
      </w:r>
    </w:p>
    <w:p w14:paraId="59B7E617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大小：（带5像素边框）（142，148）</w:t>
      </w:r>
    </w:p>
    <w:p w14:paraId="7F02F70A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2FCC470D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b/>
        </w:rPr>
        <w:t>信息窗口</w:t>
      </w:r>
      <w:r>
        <w:rPr>
          <w:rFonts w:ascii="宋体" w:eastAsia="宋体" w:hAnsi="宋体" w:cs="宋体"/>
        </w:rPr>
        <w:t>（显示名称/LV/HP/G的窗口，根据玩家在窗口中心的位置变动）</w:t>
      </w:r>
    </w:p>
    <w:p w14:paraId="4ACE807C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UI字体：状态：CryptOfTomorrow 玩家名称：Determination Sans</w:t>
      </w:r>
    </w:p>
    <w:p w14:paraId="6F23E8D0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大小：（带5像素边框）（（142，110）</w:t>
      </w:r>
    </w:p>
    <w:p w14:paraId="4FA7769D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左上角位置（若玩家偏下，图1）（32，52）</w:t>
      </w:r>
    </w:p>
    <w:p w14:paraId="667E3309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t>左上角位置（若玩家偏上，图2）（32，322）</w:t>
      </w:r>
    </w:p>
    <w:p w14:paraId="1278BD7C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3D09F006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b/>
        </w:rPr>
        <w:t>背包窗口</w:t>
      </w:r>
      <w:r>
        <w:rPr>
          <w:rFonts w:ascii="宋体" w:eastAsia="宋体" w:hAnsi="宋体" w:cs="宋体"/>
        </w:rPr>
        <w:t>（ITEM） :</w:t>
      </w:r>
    </w:p>
    <w:p w14:paraId="4149F5F0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左上角位置： (188,52)</w:t>
      </w:r>
    </w:p>
    <w:p w14:paraId="4D6CD745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大小：（带5像素边框）（346，342）</w:t>
      </w:r>
    </w:p>
    <w:p w14:paraId="638B5F29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74CE93B7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b/>
        </w:rPr>
        <w:t>状态窗口</w:t>
      </w:r>
      <w:r>
        <w:rPr>
          <w:rFonts w:ascii="宋体" w:eastAsia="宋体" w:hAnsi="宋体" w:cs="宋体"/>
        </w:rPr>
        <w:t>（STAT） :</w:t>
      </w:r>
    </w:p>
    <w:p w14:paraId="3405BBEE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左上角位置： (188,52)</w:t>
      </w:r>
    </w:p>
    <w:p w14:paraId="5B077B64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大小：（带5像素边框）（346，418）</w:t>
      </w:r>
    </w:p>
    <w:p w14:paraId="491594AD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5BF59985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b/>
        </w:rPr>
        <w:t>电话窗口</w:t>
      </w:r>
      <w:r>
        <w:rPr>
          <w:rFonts w:ascii="宋体" w:eastAsia="宋体" w:hAnsi="宋体" w:cs="宋体"/>
        </w:rPr>
        <w:t>（CALL） :</w:t>
      </w:r>
    </w:p>
    <w:p w14:paraId="780F7A00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左上角位置： (188,52)</w:t>
      </w:r>
    </w:p>
    <w:p w14:paraId="04C8476B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大小：（带5像素边框）（346，270）</w:t>
      </w:r>
    </w:p>
    <w:p w14:paraId="12687943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4D00CB51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z w:val="48"/>
        </w:rPr>
        <w:t>对话框UI</w:t>
      </w:r>
    </w:p>
    <w:p w14:paraId="3284C34F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object w:dxaOrig="4800" w:dyaOrig="3600" w14:anchorId="267E65DF">
          <v:rect id="rectole0000000003" o:spid="_x0000_i1028" style="width:240pt;height:180pt" o:ole="" o:preferrelative="t" stroked="f">
            <v:imagedata r:id="rId12" o:title=""/>
          </v:rect>
          <o:OLEObject Type="Embed" ProgID="StaticMetafile" ShapeID="rectole0000000003" DrawAspect="Content" ObjectID="_1829216784" r:id="rId13"/>
        </w:object>
      </w:r>
    </w:p>
    <w:p w14:paraId="2A458238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47A173FD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对话框（底部）左上角位置（32，320）</w:t>
      </w:r>
    </w:p>
    <w:p w14:paraId="17EB7BFE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大小：（带5像素边框）（578，152）</w:t>
      </w:r>
    </w:p>
    <w:p w14:paraId="400072E6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object w:dxaOrig="4800" w:dyaOrig="3600" w14:anchorId="5A16E3CB">
          <v:rect id="rectole0000000004" o:spid="_x0000_i1029" style="width:240pt;height:180pt" o:ole="" o:preferrelative="t" stroked="f">
            <v:imagedata r:id="rId14" o:title=""/>
          </v:rect>
          <o:OLEObject Type="Embed" ProgID="StaticMetafile" ShapeID="rectole0000000004" DrawAspect="Content" ObjectID="_1829216785" r:id="rId15"/>
        </w:object>
      </w:r>
    </w:p>
    <w:p w14:paraId="6C44C129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24B33968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对话框（顶部）左上角位置（32，10）</w:t>
      </w:r>
    </w:p>
    <w:p w14:paraId="0AAE19D6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大小：（带5像素边框）（578，152）</w:t>
      </w:r>
    </w:p>
    <w:p w14:paraId="5421CC0E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2F9E2076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z w:val="48"/>
        </w:rPr>
        <w:t>保存界面</w:t>
      </w:r>
    </w:p>
    <w:p w14:paraId="60500D81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object w:dxaOrig="4800" w:dyaOrig="3600" w14:anchorId="3B2DD40A">
          <v:rect id="rectole0000000005" o:spid="_x0000_i1030" style="width:240pt;height:180pt" o:ole="" o:preferrelative="t" stroked="f">
            <v:imagedata r:id="rId16" o:title=""/>
          </v:rect>
          <o:OLEObject Type="Embed" ProgID="StaticMetafile" ShapeID="rectole0000000005" DrawAspect="Content" ObjectID="_1829216786" r:id="rId17"/>
        </w:object>
      </w:r>
    </w:p>
    <w:p w14:paraId="7A23085E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2D04FDAE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左上角位置（108，118）</w:t>
      </w:r>
    </w:p>
    <w:p w14:paraId="3384B5AF" w14:textId="77777777" w:rsidR="00F760A8" w:rsidRDefault="00000000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大小：（带5像素边框）（424，174）</w:t>
      </w:r>
    </w:p>
    <w:p w14:paraId="053ABA44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39088551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16EF3A43" w14:textId="77777777" w:rsidR="00F760A8" w:rsidRDefault="00F760A8">
      <w:pPr>
        <w:spacing w:after="200" w:line="240" w:lineRule="auto"/>
        <w:rPr>
          <w:rFonts w:ascii="宋体" w:eastAsia="宋体" w:hAnsi="宋体" w:cs="宋体"/>
        </w:rPr>
      </w:pPr>
    </w:p>
    <w:p w14:paraId="2DD80844" w14:textId="13B17365" w:rsidR="00DE6A8E" w:rsidRDefault="00DE6A8E">
      <w:pPr>
        <w:spacing w:after="200" w:line="276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37533445" wp14:editId="73515EDF">
            <wp:extent cx="5273675" cy="3956050"/>
            <wp:effectExtent l="0" t="0" r="0" b="0"/>
            <wp:docPr id="7153595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E967" w14:textId="77777777" w:rsidR="00DE6A8E" w:rsidRDefault="00DE6A8E" w:rsidP="00DE6A8E">
      <w:pPr>
        <w:spacing w:after="200" w:line="240" w:lineRule="auto"/>
        <w:rPr>
          <w:rFonts w:ascii="宋体" w:eastAsia="宋体" w:hAnsi="宋体" w:cs="宋体"/>
        </w:rPr>
      </w:pPr>
    </w:p>
    <w:p w14:paraId="784CE543" w14:textId="3F346CA4" w:rsidR="00DE6A8E" w:rsidRDefault="00DE6A8E" w:rsidP="00DE6A8E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左上角位置（</w:t>
      </w:r>
      <w:r>
        <w:rPr>
          <w:rFonts w:ascii="宋体" w:eastAsia="宋体" w:hAnsi="宋体" w:cs="宋体" w:hint="eastAsia"/>
        </w:rPr>
        <w:t>16，16</w:t>
      </w:r>
      <w:r>
        <w:rPr>
          <w:rFonts w:ascii="宋体" w:eastAsia="宋体" w:hAnsi="宋体" w:cs="宋体"/>
        </w:rPr>
        <w:t>）</w:t>
      </w:r>
    </w:p>
    <w:p w14:paraId="39043B2B" w14:textId="28A1A1AA" w:rsidR="00DE6A8E" w:rsidRDefault="00DE6A8E" w:rsidP="00DE6A8E">
      <w:pPr>
        <w:spacing w:after="200"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大小：（带5像素边框）（</w:t>
      </w:r>
      <w:r>
        <w:rPr>
          <w:rFonts w:ascii="宋体" w:eastAsia="宋体" w:hAnsi="宋体" w:cs="宋体" w:hint="eastAsia"/>
        </w:rPr>
        <w:t>610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 w:hint="eastAsia"/>
        </w:rPr>
        <w:t>450</w:t>
      </w:r>
      <w:r>
        <w:rPr>
          <w:rFonts w:ascii="宋体" w:eastAsia="宋体" w:hAnsi="宋体" w:cs="宋体"/>
        </w:rPr>
        <w:t>）</w:t>
      </w:r>
    </w:p>
    <w:p w14:paraId="5E086B71" w14:textId="5CE08F83" w:rsidR="00DE6A8E" w:rsidRDefault="00DE6A8E">
      <w:pPr>
        <w:spacing w:after="200" w:line="276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中间的线是三像素（左右白色线各1像素，间隔1像素）上方位置距离菜单窗口顶部32像素，高度75像素</w:t>
      </w:r>
    </w:p>
    <w:p w14:paraId="30AA5124" w14:textId="26460AB3" w:rsidR="00DE6A8E" w:rsidRPr="00DE6A8E" w:rsidRDefault="00DE6A8E">
      <w:pPr>
        <w:spacing w:after="200" w:line="276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无物品占位符线条颜色（#</w:t>
      </w:r>
      <w:r w:rsidRPr="00DE6A8E">
        <w:t xml:space="preserve"> </w:t>
      </w:r>
      <w:r w:rsidRPr="00DE6A8E">
        <w:rPr>
          <w:rFonts w:ascii="宋体" w:eastAsia="宋体" w:hAnsi="宋体" w:cs="宋体"/>
        </w:rPr>
        <w:t>8e3030</w:t>
      </w:r>
      <w:r>
        <w:rPr>
          <w:rFonts w:ascii="宋体" w:eastAsia="宋体" w:hAnsi="宋体" w:cs="宋体" w:hint="eastAsia"/>
        </w:rPr>
        <w:t>）</w:t>
      </w:r>
    </w:p>
    <w:sectPr w:rsidR="00DE6A8E" w:rsidRPr="00DE6A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0922" w14:textId="77777777" w:rsidR="00B2624C" w:rsidRDefault="00B2624C" w:rsidP="00DE6A8E">
      <w:pPr>
        <w:spacing w:after="0" w:line="240" w:lineRule="auto"/>
      </w:pPr>
      <w:r>
        <w:separator/>
      </w:r>
    </w:p>
  </w:endnote>
  <w:endnote w:type="continuationSeparator" w:id="0">
    <w:p w14:paraId="2BF683D4" w14:textId="77777777" w:rsidR="00B2624C" w:rsidRDefault="00B2624C" w:rsidP="00DE6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0960" w14:textId="77777777" w:rsidR="00B2624C" w:rsidRDefault="00B2624C" w:rsidP="00DE6A8E">
      <w:pPr>
        <w:spacing w:after="0" w:line="240" w:lineRule="auto"/>
      </w:pPr>
      <w:r>
        <w:separator/>
      </w:r>
    </w:p>
  </w:footnote>
  <w:footnote w:type="continuationSeparator" w:id="0">
    <w:p w14:paraId="1D0DFD18" w14:textId="77777777" w:rsidR="00B2624C" w:rsidRDefault="00B2624C" w:rsidP="00DE6A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0A8"/>
    <w:rsid w:val="00053B9A"/>
    <w:rsid w:val="00B2624C"/>
    <w:rsid w:val="00B31F48"/>
    <w:rsid w:val="00DE6A8E"/>
    <w:rsid w:val="00F7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E4E77"/>
  <w15:docId w15:val="{D3243C12-661A-4264-BCCB-A3032561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A8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6A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6A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6A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6A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Jialing Fang</cp:lastModifiedBy>
  <cp:revision>2</cp:revision>
  <dcterms:created xsi:type="dcterms:W3CDTF">2026-01-06T06:29:00Z</dcterms:created>
  <dcterms:modified xsi:type="dcterms:W3CDTF">2026-01-06T07:00:00Z</dcterms:modified>
</cp:coreProperties>
</file>