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2.-defi"/>
      <w:bookmarkEnd w:id="21"/>
      <w:r>
        <w:t xml:space="preserve">Chapter 12. DeFi</w:t>
      </w:r>
    </w:p>
    <w:p>
      <w:pPr>
        <w:pStyle w:val="FirstParagraph"/>
      </w:pPr>
      <w:r>
        <w:t xml:space="preserve">DeFi는 어떤 중개없이 수요자와 공급자가 직접 금융거래가 가능한 탈중화금융이다. 이를 위해 제안된 이더리움 표준 ERC20을 구현해보게 된다. ERC20 코인을 유통하는 증권시장과 같은 거래소에 대해 배우게 된다.</w:t>
      </w:r>
    </w:p>
    <w:p>
      <w:pPr>
        <w:pStyle w:val="Heading1"/>
      </w:pPr>
      <w:bookmarkStart w:id="22" w:name="디파이는-대체-무엇일까"/>
      <w:bookmarkEnd w:id="22"/>
      <w:r>
        <w:t xml:space="preserve">1. 디파이는 대체 무엇일까?</w:t>
      </w:r>
    </w:p>
    <w:p>
      <w:pPr>
        <w:pStyle w:val="FirstParagraph"/>
      </w:pPr>
      <w:r>
        <w:t xml:space="preserve">DeFi는 Decentralized Finance의 줄여서 쓰는 말로,</w:t>
      </w:r>
      <w:r>
        <w:t xml:space="preserve"> </w:t>
      </w:r>
      <w:r>
        <w:rPr>
          <w:b/>
        </w:rPr>
        <w:t xml:space="preserve">탈중앙화금융</w:t>
      </w:r>
      <w:r>
        <w:t xml:space="preserve">이라고 한다. 탈중앙화라고 이름이 붙는다고 하니, 필시 이전의 중앙화된 금융서비스와는 상반된다는 의미일 것이다.</w:t>
      </w:r>
    </w:p>
    <w:p>
      <w:pPr>
        <w:pStyle w:val="BodyText"/>
      </w:pPr>
      <w:r>
        <w:t xml:space="preserve">탈중앙의 대척점에 있는 중앙화 금융을 이름 붙이면 CeFi (Centralized Finance)가 되겠다. 이는 지금까지 우리가 사용해왔던 입금, 출금, 계좌 이체, 보험 계약 등의 금융 서비스를 말한다. 이 모든 금융 서비스는 은행, 증권사, 카드사, 보험사와 같은 모두 중앙의 중개처를 통해서 거래가 이루어지고 있으며, 이를 CeFi라고 구분할 수 있다.</w:t>
      </w:r>
    </w:p>
    <w:p>
      <w:pPr>
        <w:pStyle w:val="BodyText"/>
      </w:pPr>
      <w:r>
        <w:t xml:space="preserve">식사를 하고 지급을 한다고 해보자. 카드를 제시하고 지급한다면, 이 지급은 카드 회사는 신용에 따라 결제의 승인이 필요하다. 전형적인 CeFi 거래이다. 대출하는 것 또한 중앙의 은행을 통한 CeFi의 예이다.</w:t>
      </w:r>
    </w:p>
    <w:p>
      <w:pPr>
        <w:pStyle w:val="BodyText"/>
      </w:pPr>
      <w:r>
        <w:t xml:space="preserve">반면에 DeFi는 탈중앙이라고 하는데, 중앙의 중개처가 없어 이러한 제3자의 승인이나 허락없이 직거래한다는 의미이다. 그렇다면 누가 승인을 하고, 지급이 허위가 아니라는 것을 증명할 것인가? 직거래를 생각해보자. 과연 모르는 사람을 신뢰하고 덥석 송금을 할 수 있겠는가?</w:t>
      </w:r>
    </w:p>
    <w:p>
      <w:pPr>
        <w:pStyle w:val="BodyText"/>
      </w:pPr>
      <w:r>
        <w:t xml:space="preserve">블록체인은 매우 혁신적인 틀바뀜이다. 블록체인은 탈중앙을 가능하게 한다고 했으며, 예를 들어 송금을 한다면 블록체인에 참여하는 모두가 이를 승인하는 형식이어서 허위가 발생할 까닭이 없다. 이런 거래가 승인되고, 결제되고, 기록되는 절차가 중앙에서 일어나는 것이 아니라 참여자(시스템)에 의해서 처리된다.</w:t>
      </w:r>
    </w:p>
    <w:p>
      <w:pPr>
        <w:pStyle w:val="BodyText"/>
      </w:pPr>
      <w:r>
        <w:t xml:space="preserve">DeFi는 이러한 블록체인 상에서 운용되는 금융 상품 및 서비스를 말한다. DeFi는 늘상 일어나는 입출금뿐만 아니라, 암호화폐 대출, 대여, 토큰 교환, 코인을 맡기고, 이자를 코인으로 받는 이자농사 (Yield Farming) 또는 다른 가상자산과 거래하거나 인터넷으로 연결만 될 수 있으면 어느 누구나 사용할 수 있다.</w:t>
      </w:r>
    </w:p>
    <w:p>
      <w:pPr>
        <w:pStyle w:val="BodyText"/>
      </w:pPr>
      <w:r>
        <w:t xml:space="preserve">DeFi는 2020년 이전까지만 해도 존재가 무색할 정도였지만, 암호화폐의 인기에 따라 자금의 규모가 급등하고 있다 (https://www.statista.com/statistics/1237821/defi-market-size-value-crypto-locked-usd/). 그렇다고 해서 은행을 대체할 규모는 아니지만, 적다고 무시할 수준은 아니다.</w:t>
      </w:r>
    </w:p>
    <w:p>
      <w:pPr>
        <w:pStyle w:val="BodyText"/>
      </w:pPr>
      <w:r>
        <w:t xml:space="preserve">현금을 대체할 수 있어서 함부로 누구나 편한대로 만들도록 방치한다면 큰 혼란이 발생할 수 있다. 그래서 ERC20(Ethereum Request for Comments 20) 표준이 필요한 이유이며, 이를 준수해서 제작해야 한다.</w:t>
      </w:r>
    </w:p>
    <w:p>
      <w:pPr>
        <w:pStyle w:val="BodyText"/>
      </w:pPr>
      <w:r>
        <w:t xml:space="preserve">DeFi는 꼭 이더리움일 필요는 없지만, ERC20의 앞글자 Ethereum이 의미하듯 그 환경에서 제작한다. 현재 이더리움 메인넷에는 수십만개의 ERC20 코인이 존재한다 (https://etherscan.io/tokens). ERC20 코인의 가장 좋은 예는 현금을 담보하고 발행하는 Stable 코인을 꼽을 수 있다. Stable 코인은 실제 가치와 연동이 되어 있어, 가격의 변동이 없도록 설계된 암호화폐를 말한다. 현재 매우 많은 코인, 예를 들면 Chainlink (LINK), Tether (USDT), Shiba Inu (SHIB), Wrapped Bitcoin (WBTC), OmiseGO (OMG), 0x (ZRX), Maker (MKR), Augur (REP), Golem (GNT), Loopring (LRC), Basic Attention Token (BAT) 등이 발행되어 있다.</w:t>
      </w:r>
    </w:p>
    <w:p>
      <w:pPr>
        <w:pStyle w:val="BodyText"/>
      </w:pPr>
      <w:r>
        <w:t xml:space="preserve">그렇다면 누구나 ERC토큰을 만들 수 있는 것일까? 우리도 예를 들어 시가 1억원 규모의 디파이를 제작할 수 있는 것일까? 한국 은행에서 화폐를 발행하는 것처럼 우리가 화폐를 만들 수 있다는 건가? 그렇게만 된다면 누구나 쉽게 부자가 될 수 있겠지만, 현실적으로 그렇지는 않다. 충분히 신뢰할 수 없다면, 디파이는 화폐로서 저장, 교환 가치가 있을 수 없다. 가격 변동이 심해서 투자 차익을 노리기만 할 뿐 실생활에서 쓰이지 않는다면 화폐라고 보기 힘들다.</w:t>
      </w:r>
    </w:p>
    <w:p>
      <w:pPr>
        <w:pStyle w:val="Heading2"/>
      </w:pPr>
      <w:bookmarkStart w:id="23" w:name="sto"/>
      <w:bookmarkEnd w:id="23"/>
      <w:r>
        <w:t xml:space="preserve">STO</w:t>
      </w:r>
    </w:p>
    <w:p>
      <w:pPr>
        <w:pStyle w:val="FirstParagraph"/>
      </w:pPr>
      <w:r>
        <w:t xml:space="preserve">주식에 국한해서 토큰으로 제작하는 경우 이른바 STO(security token offerings), 즉 '토큰형 주식'이라고 한다.</w:t>
      </w:r>
    </w:p>
    <w:p>
      <w:pPr>
        <w:pStyle w:val="BodyText"/>
      </w:pPr>
      <w:r>
        <w:t xml:space="preserve">지금까지의 실물 증권, 전자증권과는 다른 새로운 형태의 블록체인 상의 증권이다.</w:t>
      </w:r>
    </w:p>
    <w:p>
      <w:pPr>
        <w:pStyle w:val="Compact"/>
        <w:numPr>
          <w:numId w:val="1001"/>
          <w:ilvl w:val="0"/>
        </w:numPr>
      </w:pPr>
      <w:r>
        <w:t xml:space="preserve">실물 증권은 증서에 기재되어 보관되고,</w:t>
      </w:r>
    </w:p>
    <w:p>
      <w:pPr>
        <w:pStyle w:val="Compact"/>
        <w:numPr>
          <w:numId w:val="1001"/>
          <w:ilvl w:val="0"/>
        </w:numPr>
      </w:pPr>
      <w:r>
        <w:t xml:space="preserve">전자증권은 증권회사와 같은 기관에 중앙 집중식으로 기재,</w:t>
      </w:r>
    </w:p>
    <w:p>
      <w:pPr>
        <w:pStyle w:val="Compact"/>
        <w:numPr>
          <w:numId w:val="1001"/>
          <w:ilvl w:val="0"/>
        </w:numPr>
      </w:pPr>
      <w:r>
        <w:t xml:space="preserve">토큰 증권은 블록체인에 분산 기재되어 존재한다는 점이 차이가 있다. 다만 공중망이 아니라, 허가형 또는 사적망의 블록체인을 적용하면 누구나 거래한다는 본래 취지가 제한될 수 있다.</w:t>
      </w:r>
    </w:p>
    <w:p>
      <w:pPr>
        <w:pStyle w:val="FirstParagraph"/>
      </w:pPr>
      <w:r>
        <w:t xml:space="preserve">STO는 주로 미술품, 부동산, 저작권 등을 대상으로 제작되고 있어 NFT와의 경계는 모호하다. 가장 큰 차이는 STO는 법, 우리나라는 자본 시장법의 규제와 감시를 받아야 한다. 부동산에 대해 STO를 만든다고 하자. 그러면 주식과 같이, 실물 부동산을 토큰 주식화하고, 공모하고 등록하고 상장을 해야 한다. 투자자는 증권회사나 허가받은 투자회사에 등록된 실물 부동산에 대해 쪼개기 투자를 하게 된다. 물론 STO를 대상으로 ERC 1400이 제시되고 있다.</w:t>
      </w:r>
    </w:p>
    <w:p>
      <w:pPr>
        <w:pStyle w:val="BodyText"/>
      </w:pPr>
      <w:r>
        <w:t xml:space="preserve">ERC20와 달리 토큰에 대한 법적 기준을 받는다는 점에서 큰 차이가 있다. 또한 블록체인의 익명성이 문제가 될 수 있다. 블록체인에서는 계정주소에 대해 토큰이 귀속된다. 그러나 키를 유실했다고 하면 토큰의 소유권 또한 실권된다. 기존 증권은 키를 잃어버려도 소유를 증명할 방법이 있다. 블록체인의 계정주소는 익명이라서, 유실되면 재발행할 수 있어야 한다.</w:t>
      </w:r>
    </w:p>
    <w:p>
      <w:pPr>
        <w:pStyle w:val="Heading1"/>
      </w:pPr>
      <w:bookmarkStart w:id="24" w:name="제작하는-방법"/>
      <w:bookmarkEnd w:id="24"/>
      <w:r>
        <w:t xml:space="preserve">2. 제작하는 방법</w:t>
      </w:r>
    </w:p>
    <w:p>
      <w:pPr>
        <w:pStyle w:val="FirstParagraph"/>
      </w:pPr>
      <w:r>
        <w:t xml:space="preserve">블록체인은 금융서비스에 특화된 플랫폼이고, 따라서 디파이는 매우 자연스러운 디앱이 된다.</w:t>
      </w:r>
    </w:p>
    <w:p>
      <w:pPr>
        <w:pStyle w:val="BodyText"/>
      </w:pPr>
      <w:r>
        <w:t xml:space="preserve">쉽게 말하면, 디파이는 ERC20을 구현해서 제작하게 된다. 프로그래밍 용어로 말하면, ERC20를 상속하는 기법을 통해 구현을 해야 한다.</w:t>
      </w:r>
    </w:p>
    <w:p>
      <w:pPr>
        <w:pStyle w:val="BodyText"/>
      </w:pPr>
      <w:r>
        <w:t xml:space="preserve">ERC(Ethereum Request for Comment)는 이더리움 기술적인 요구사항을 표준화하는 방안이고, 뒤에 20과 같이 특정 방안에 일련번호가 붙는다. ERC20는 토큰(Token)을 만들기 위한 기술 표준으로, 이 요구사항을 지키면서 코딩하면 된다. 2015년 처음 Fabian Vogelsteller가 처음 표준화에 필요한 기능을 제안한 것으로 알려져 있다 (https://github.com/ethereum/EIPs/blob/master/EIPS/eip-20.md). 이 표준을 준수하지 않으면 ERC20 토큰이라고 볼 수 없다.</w:t>
      </w:r>
    </w:p>
    <w:p>
      <w:pPr>
        <w:pStyle w:val="Heading1"/>
      </w:pPr>
      <w:bookmarkStart w:id="25" w:name="표준-인터페이스-ierc20"/>
      <w:bookmarkEnd w:id="25"/>
      <w:r>
        <w:t xml:space="preserve">3. 표준 인터페이스 IERC20</w:t>
      </w:r>
    </w:p>
    <w:p>
      <w:pPr>
        <w:pStyle w:val="FirstParagraph"/>
      </w:pPr>
      <w:r>
        <w:t xml:space="preserve">인터페이스 IERC20는 잔고, 허가, 이체와 관련하여 다음 6개의 함수를 정의하고 있다.</w:t>
      </w:r>
    </w:p>
    <w:p>
      <w:pPr>
        <w:pStyle w:val="Heading2"/>
      </w:pPr>
      <w:bookmarkStart w:id="26" w:name="잔고"/>
      <w:bookmarkEnd w:id="26"/>
      <w:r>
        <w:t xml:space="preserve">3.1 잔고</w:t>
      </w:r>
    </w:p>
    <w:p>
      <w:pPr>
        <w:pStyle w:val="Compact"/>
        <w:numPr>
          <w:numId w:val="1002"/>
          <w:ilvl w:val="0"/>
        </w:numPr>
      </w:pPr>
      <w:r>
        <w:rPr>
          <w:rStyle w:val="VerbatimChar"/>
        </w:rPr>
        <w:t xml:space="preserve">totalSupply() external view returns (uint)</w:t>
      </w:r>
      <w:r>
        <w:t xml:space="preserve"> </w:t>
      </w:r>
      <w:r>
        <w:t xml:space="preserve">전체 잔고를 출력한다.</w:t>
      </w:r>
    </w:p>
    <w:p>
      <w:pPr>
        <w:pStyle w:val="Compact"/>
        <w:numPr>
          <w:numId w:val="1002"/>
          <w:ilvl w:val="0"/>
        </w:numPr>
      </w:pPr>
      <w:r>
        <w:rPr>
          <w:rStyle w:val="VerbatimChar"/>
        </w:rPr>
        <w:t xml:space="preserve">balanceOf(address account) external view returns (uint)</w:t>
      </w:r>
      <w:r>
        <w:t xml:space="preserve"> </w:t>
      </w:r>
      <w:r>
        <w:t xml:space="preserve">account주소의 잔고를 출력한다.</w:t>
      </w:r>
    </w:p>
    <w:p>
      <w:pPr>
        <w:pStyle w:val="Heading2"/>
      </w:pPr>
      <w:bookmarkStart w:id="27" w:name="허가"/>
      <w:bookmarkEnd w:id="27"/>
      <w:r>
        <w:t xml:space="preserve">3.2 허가</w:t>
      </w:r>
    </w:p>
    <w:p>
      <w:pPr>
        <w:numPr>
          <w:numId w:val="1003"/>
          <w:ilvl w:val="0"/>
        </w:numPr>
      </w:pPr>
      <w:r>
        <w:rPr>
          <w:rStyle w:val="VerbatimChar"/>
        </w:rPr>
        <w:t xml:space="preserve">allowance(address owner, address spender) external view returns (uint)</w:t>
      </w:r>
      <w:r>
        <w:t xml:space="preserve"> </w:t>
      </w:r>
      <w:r>
        <w:t xml:space="preserve">owner가 spender에게 권리가 부여되어 허가된 금액을 출력한다.</w:t>
      </w:r>
    </w:p>
    <w:p>
      <w:pPr>
        <w:numPr>
          <w:numId w:val="1003"/>
          <w:ilvl w:val="0"/>
        </w:numPr>
      </w:pPr>
      <w:r>
        <w:rPr>
          <w:rStyle w:val="VerbatimChar"/>
        </w:rPr>
        <w:t xml:space="preserve">approve(address spender, uint amount) external returns (bool)</w:t>
      </w:r>
      <w:r>
        <w:t xml:space="preserve"> </w:t>
      </w:r>
      <w:r>
        <w:t xml:space="preserve">spender에게 amount를 허용하고, 성공 여부를 출력한다. 권리가 부여되고 나면, 그 금액은 owner의 소유일지라도 owner의 사적키(private key)가 없어도 거래를 수행할 수 있다. 그러고 나면, spender는</w:t>
      </w:r>
      <w:r>
        <w:t xml:space="preserve"> </w:t>
      </w:r>
      <w:r>
        <w:rPr>
          <w:rStyle w:val="VerbatimChar"/>
        </w:rPr>
        <w:t xml:space="preserve">transferFrom</w:t>
      </w:r>
      <w:r>
        <w:t xml:space="preserve">으로 금액 한도 내에서 전송할 수 있다.</w:t>
      </w:r>
    </w:p>
    <w:p>
      <w:pPr>
        <w:numPr>
          <w:numId w:val="1003"/>
          <w:ilvl w:val="0"/>
        </w:numPr>
      </w:pPr>
      <w:r>
        <w:rPr>
          <w:rStyle w:val="VerbatimChar"/>
        </w:rPr>
        <w:t xml:space="preserve">event Approval(address indexed owner, address indexed spender, uint value)</w:t>
      </w:r>
      <w:r>
        <w:t xml:space="preserve"> </w:t>
      </w:r>
      <w:r>
        <w:t xml:space="preserve">허가 함수가 호출되면 발생할 수 있도록 고안된 이벤트이다.</w:t>
      </w:r>
    </w:p>
    <w:p>
      <w:pPr>
        <w:pStyle w:val="Heading2"/>
      </w:pPr>
      <w:bookmarkStart w:id="28" w:name="이체"/>
      <w:bookmarkEnd w:id="28"/>
      <w:r>
        <w:t xml:space="preserve">3.3 이체</w:t>
      </w:r>
    </w:p>
    <w:p>
      <w:pPr>
        <w:numPr>
          <w:numId w:val="1004"/>
          <w:ilvl w:val="0"/>
        </w:numPr>
      </w:pPr>
      <w:r>
        <w:rPr>
          <w:rStyle w:val="VerbatimChar"/>
        </w:rPr>
        <w:t xml:space="preserve">transfer(address recipient, uint amount) external returns (bool)</w:t>
      </w:r>
      <w:r>
        <w:t xml:space="preserve"> </w:t>
      </w:r>
      <w:r>
        <w:t xml:space="preserve">approve는 허용만 하지만, transfer는 실제 잔고의 차감이 발생한다. 따라서 자신의 잔고가 금액의 잔고가 정해진 금액 이상 이체되지 않도록 통제해야 한다.</w:t>
      </w:r>
    </w:p>
    <w:p>
      <w:pPr>
        <w:numPr>
          <w:numId w:val="1004"/>
          <w:ilvl w:val="0"/>
        </w:numPr>
      </w:pPr>
      <w:r>
        <w:rPr>
          <w:rStyle w:val="VerbatimChar"/>
        </w:rPr>
        <w:t xml:space="preserve">transferFrom(address sender, address recipient, uint amount) external returns (bool)</w:t>
      </w:r>
      <w:r>
        <w:t xml:space="preserve"> </w:t>
      </w:r>
      <w:r>
        <w:t xml:space="preserve">transfer와 유사한 기능을 수행하지만, sender를 지정한다는 점이 다르다. 따라서 sender는 사전의 허가가 반드시 필요하다.</w:t>
      </w:r>
    </w:p>
    <w:p>
      <w:pPr>
        <w:numPr>
          <w:numId w:val="1004"/>
          <w:ilvl w:val="0"/>
        </w:numPr>
      </w:pPr>
      <w:r>
        <w:rPr>
          <w:rStyle w:val="VerbatimChar"/>
        </w:rPr>
        <w:t xml:space="preserve">event Transfer(address indexed from, address indexed to, uint value)</w:t>
      </w:r>
      <w:r>
        <w:t xml:space="preserve"> </w:t>
      </w:r>
      <w:r>
        <w:t xml:space="preserve">이체하면 발생하는 이벤트이다</w:t>
      </w:r>
    </w:p>
    <w:p>
      <w:pPr>
        <w:pStyle w:val="Heading1"/>
      </w:pPr>
      <w:bookmarkStart w:id="29" w:name="erc20"/>
      <w:bookmarkEnd w:id="29"/>
      <w:r>
        <w:t xml:space="preserve">4. ERC20</w:t>
      </w:r>
    </w:p>
    <w:p>
      <w:pPr>
        <w:pStyle w:val="FirstParagraph"/>
      </w:pPr>
      <w:r>
        <w:t xml:space="preserve">ERC20에 필요한 코드는 스스로 작성해도 된다. 외부에 안전하고 튼튼한 코드가 있다면 사용하는 것이 좋겠다. 여기서는 많이 쓰이고 있는 Openzeppelin에서 제공하고 있는 ERC20을 살펴보자.</w:t>
      </w:r>
    </w:p>
    <w:p>
      <w:pPr>
        <w:pStyle w:val="BodyText"/>
      </w:pPr>
      <w:r>
        <w:t xml:space="preserve">프로그래밍으로 ERC20을 제작하려면, 객체 지향 프로그래밍 개념을 이해해야 한다. ERC20을 구현하려면 상위 컨트랙을 필요로 한다. 앞서 설명한 IERC20 인터페이스는 당연히 필요하고, 그 외에도 상위의 Context, IERC20Metadata을 구현하고 있다.</w:t>
      </w:r>
    </w:p>
    <w:p>
      <w:pPr>
        <w:pStyle w:val="Compact"/>
        <w:numPr>
          <w:numId w:val="1005"/>
          <w:ilvl w:val="0"/>
        </w:numPr>
      </w:pPr>
      <w:r>
        <w:t xml:space="preserve">IERC20Metadata에서는 name, symbol, decimals를 정의한다.</w:t>
      </w:r>
    </w:p>
    <w:p>
      <w:pPr>
        <w:pStyle w:val="Compact"/>
        <w:numPr>
          <w:numId w:val="1005"/>
          <w:ilvl w:val="0"/>
        </w:numPr>
      </w:pPr>
      <w:r>
        <w:t xml:space="preserve">Context는 msgSender, msgData를 정의한다.</w:t>
      </w:r>
    </w:p>
    <w:p>
      <w:pPr>
        <w:pStyle w:val="Heading2"/>
      </w:pPr>
      <w:bookmarkStart w:id="30" w:name="변수"/>
      <w:bookmarkEnd w:id="30"/>
      <w:r>
        <w:t xml:space="preserve">4.1 변수</w:t>
      </w:r>
    </w:p>
    <w:p>
      <w:pPr>
        <w:pStyle w:val="FirstParagraph"/>
      </w:pPr>
      <w:r>
        <w:t xml:space="preserve">ERC20는 통화이기 때문에 필연적으로 잔고가 있기 마련이다. 잔고와 통화의 명칭과 관련한 멤버 변수가 다음과 같이 선언되어 있다.</w:t>
      </w:r>
    </w:p>
    <w:p>
      <w:pPr>
        <w:pStyle w:val="Compact"/>
        <w:numPr>
          <w:numId w:val="1006"/>
          <w:ilvl w:val="0"/>
        </w:numPr>
      </w:pPr>
      <w:r>
        <w:rPr>
          <w:rStyle w:val="VerbatimChar"/>
        </w:rPr>
        <w:t xml:space="preserve">mapping(address =&gt; uint256) private _balances</w:t>
      </w:r>
      <w:r>
        <w:t xml:space="preserve"> </w:t>
      </w:r>
      <w:r>
        <w:t xml:space="preserve">각 주소의 잔고를 저장한다.</w:t>
      </w:r>
    </w:p>
    <w:p>
      <w:pPr>
        <w:pStyle w:val="Compact"/>
        <w:numPr>
          <w:numId w:val="1006"/>
          <w:ilvl w:val="0"/>
        </w:numPr>
      </w:pPr>
      <w:r>
        <w:rPr>
          <w:rStyle w:val="VerbatimChar"/>
        </w:rPr>
        <w:t xml:space="preserve">mapping(address =&gt; mapping(address =&gt; uint256)) private _allowances</w:t>
      </w:r>
      <w:r>
        <w:t xml:space="preserve"> </w:t>
      </w:r>
      <w:r>
        <w:t xml:space="preserve">소유자가 제3자에게 허용한 잔고를 저장한다.</w:t>
      </w:r>
    </w:p>
    <w:p>
      <w:pPr>
        <w:pStyle w:val="Compact"/>
        <w:numPr>
          <w:numId w:val="1006"/>
          <w:ilvl w:val="0"/>
        </w:numPr>
      </w:pPr>
      <w:r>
        <w:rPr>
          <w:rStyle w:val="VerbatimChar"/>
        </w:rPr>
        <w:t xml:space="preserve">uint256 private - _totalSupply</w:t>
      </w:r>
      <w:r>
        <w:t xml:space="preserve"> </w:t>
      </w:r>
      <w:r>
        <w:t xml:space="preserve">총잔고를 저장한다.</w:t>
      </w:r>
    </w:p>
    <w:p>
      <w:pPr>
        <w:pStyle w:val="Compact"/>
        <w:numPr>
          <w:numId w:val="1006"/>
          <w:ilvl w:val="0"/>
        </w:numPr>
      </w:pPr>
      <w:r>
        <w:rPr>
          <w:rStyle w:val="VerbatimChar"/>
        </w:rPr>
        <w:t xml:space="preserve">string private _name</w:t>
      </w:r>
      <w:r>
        <w:t xml:space="preserve"> </w:t>
      </w:r>
      <w:r>
        <w:t xml:space="preserve">DeFi 명칭</w:t>
      </w:r>
    </w:p>
    <w:p>
      <w:pPr>
        <w:pStyle w:val="Compact"/>
        <w:numPr>
          <w:numId w:val="1006"/>
          <w:ilvl w:val="0"/>
        </w:numPr>
      </w:pPr>
      <w:r>
        <w:rPr>
          <w:rStyle w:val="VerbatimChar"/>
        </w:rPr>
        <w:t xml:space="preserve">string private _symbol</w:t>
      </w:r>
      <w:r>
        <w:t xml:space="preserve"> </w:t>
      </w:r>
      <w:r>
        <w:t xml:space="preserve">DeFi 심볼</w:t>
      </w:r>
    </w:p>
    <w:p>
      <w:pPr>
        <w:pStyle w:val="Heading2"/>
      </w:pPr>
      <w:bookmarkStart w:id="31" w:name="생성자"/>
      <w:bookmarkEnd w:id="31"/>
      <w:r>
        <w:t xml:space="preserve">4.2 생성자</w:t>
      </w:r>
    </w:p>
    <w:p>
      <w:pPr>
        <w:pStyle w:val="FirstParagraph"/>
      </w:pPr>
      <w:r>
        <w:t xml:space="preserve">ERC20 객체를 생성하려면 생성자가 필요하고, 명칭과 심볼을 정해주어야 한다.</w:t>
      </w:r>
    </w:p>
    <w:p>
      <w:pPr>
        <w:pStyle w:val="Compact"/>
        <w:numPr>
          <w:numId w:val="1007"/>
          <w:ilvl w:val="0"/>
        </w:numPr>
      </w:pPr>
      <w:r>
        <w:rPr>
          <w:rStyle w:val="VerbatimChar"/>
        </w:rPr>
        <w:t xml:space="preserve">constructor(string memory name_, string memory symbol_)</w:t>
      </w:r>
    </w:p>
    <w:p>
      <w:pPr>
        <w:pStyle w:val="Heading2"/>
      </w:pPr>
      <w:bookmarkStart w:id="32" w:name="명칭과-심볼"/>
      <w:bookmarkEnd w:id="32"/>
      <w:r>
        <w:t xml:space="preserve">4.3 명칭과 심볼</w:t>
      </w:r>
    </w:p>
    <w:p>
      <w:pPr>
        <w:pStyle w:val="FirstParagraph"/>
      </w:pPr>
      <w:r>
        <w:t xml:space="preserve">명칭과 심볼을 읽는 함수가 제공된다. 또한 자릿수를 알아 보는 함수가 있다.</w:t>
      </w:r>
    </w:p>
    <w:p>
      <w:pPr>
        <w:pStyle w:val="Compact"/>
        <w:numPr>
          <w:numId w:val="1008"/>
          <w:ilvl w:val="0"/>
        </w:numPr>
      </w:pPr>
      <w:r>
        <w:rPr>
          <w:rStyle w:val="VerbatimChar"/>
        </w:rPr>
        <w:t xml:space="preserve">function name()</w:t>
      </w:r>
      <w:r>
        <w:t xml:space="preserve"> </w:t>
      </w:r>
      <w:r>
        <w:t xml:space="preserve">명칭을 출력</w:t>
      </w:r>
    </w:p>
    <w:p>
      <w:pPr>
        <w:pStyle w:val="Compact"/>
        <w:numPr>
          <w:numId w:val="1008"/>
          <w:ilvl w:val="0"/>
        </w:numPr>
      </w:pPr>
      <w:r>
        <w:rPr>
          <w:rStyle w:val="VerbatimChar"/>
        </w:rPr>
        <w:t xml:space="preserve">function symbol()</w:t>
      </w:r>
      <w:r>
        <w:t xml:space="preserve"> </w:t>
      </w:r>
      <w:r>
        <w:t xml:space="preserve">심볼을 출력</w:t>
      </w:r>
    </w:p>
    <w:p>
      <w:pPr>
        <w:pStyle w:val="Compact"/>
        <w:numPr>
          <w:numId w:val="1008"/>
          <w:ilvl w:val="0"/>
        </w:numPr>
      </w:pPr>
      <w:r>
        <w:rPr>
          <w:rStyle w:val="VerbatimChar"/>
        </w:rPr>
        <w:t xml:space="preserve">function decimals()</w:t>
      </w:r>
      <w:r>
        <w:t xml:space="preserve"> </w:t>
      </w:r>
      <w:r>
        <w:t xml:space="preserve">ether의 wei로 표현하는 자릿수. 잔고 또는 이체하는 실제 금액과는 무관하다.</w:t>
      </w:r>
    </w:p>
    <w:p>
      <w:pPr>
        <w:pStyle w:val="Heading2"/>
      </w:pPr>
      <w:bookmarkStart w:id="33" w:name="잔고-1"/>
      <w:bookmarkEnd w:id="33"/>
      <w:r>
        <w:t xml:space="preserve">4.4 잔고</w:t>
      </w:r>
    </w:p>
    <w:p>
      <w:pPr>
        <w:pStyle w:val="FirstParagraph"/>
      </w:pPr>
      <w:r>
        <w:t xml:space="preserve">잔고 관련 함수인 totalSupply()와 balanceOf() 그리고 자금 이체에 사용되는 transfer()함수가 제공된다. 내부 함수는 식별하기 좋게</w:t>
      </w:r>
      <w:r>
        <w:t xml:space="preserve"> </w:t>
      </w:r>
      <w:r>
        <w:rPr>
          <w:rStyle w:val="VerbatimChar"/>
        </w:rPr>
        <w:t xml:space="preserve">_</w:t>
      </w:r>
      <w:r>
        <w:t xml:space="preserve">로 시작하도록 작명하고 있다. 외부에서는 호출될 수 없도록 내부로 제한하는 것이다. 예를 들어, _mint()는 핵심적인 함수로, 누군가 발권하기 위해 이 함수를 호출하는 것은 생각만 해도 매우 끔찍한 결과를 불러올 수 있다. 내부 함수로 제한하면 그런 외부 호출은 막을 수 있게 된다.</w:t>
      </w:r>
    </w:p>
    <w:p>
      <w:pPr>
        <w:pStyle w:val="Compact"/>
        <w:numPr>
          <w:numId w:val="1009"/>
          <w:ilvl w:val="0"/>
        </w:numPr>
      </w:pPr>
      <w:r>
        <w:rPr>
          <w:rStyle w:val="VerbatimChar"/>
        </w:rPr>
        <w:t xml:space="preserve">function totalSupply()</w:t>
      </w:r>
      <w:r>
        <w:t xml:space="preserve"> </w:t>
      </w:r>
      <w:r>
        <w:t xml:space="preserve">잔고 총액을 출력</w:t>
      </w:r>
    </w:p>
    <w:p>
      <w:pPr>
        <w:pStyle w:val="Compact"/>
        <w:numPr>
          <w:numId w:val="1009"/>
          <w:ilvl w:val="0"/>
        </w:numPr>
      </w:pPr>
      <w:r>
        <w:rPr>
          <w:rStyle w:val="VerbatimChar"/>
        </w:rPr>
        <w:t xml:space="preserve">function balanceOf(address account)</w:t>
      </w:r>
      <w:r>
        <w:t xml:space="preserve"> </w:t>
      </w:r>
      <w:r>
        <w:t xml:space="preserve">account의 잔고를 출력</w:t>
      </w:r>
    </w:p>
    <w:p>
      <w:pPr>
        <w:pStyle w:val="Compact"/>
        <w:numPr>
          <w:numId w:val="1009"/>
          <w:ilvl w:val="0"/>
        </w:numPr>
      </w:pPr>
      <w:r>
        <w:rPr>
          <w:rStyle w:val="VerbatimChar"/>
        </w:rPr>
        <w:t xml:space="preserve">function transfer(address to, uint256 amount)</w:t>
      </w:r>
      <w:r>
        <w:t xml:space="preserve"> </w:t>
      </w:r>
      <w:r>
        <w:t xml:space="preserve">내부함수인</w:t>
      </w:r>
      <w:r>
        <w:t xml:space="preserve"> </w:t>
      </w:r>
      <w:r>
        <w:rPr>
          <w:rStyle w:val="VerbatimChar"/>
        </w:rPr>
        <w:t xml:space="preserve">_transfer(owner, to, amount)</w:t>
      </w:r>
      <w:r>
        <w:t xml:space="preserve"> </w:t>
      </w:r>
      <w:r>
        <w:t xml:space="preserve">호출.</w:t>
      </w:r>
    </w:p>
    <w:p>
      <w:pPr>
        <w:pStyle w:val="Compact"/>
        <w:numPr>
          <w:numId w:val="1009"/>
          <w:ilvl w:val="0"/>
        </w:numPr>
      </w:pPr>
      <w:r>
        <w:t xml:space="preserve">내부함수</w:t>
      </w:r>
      <w:r>
        <w:t xml:space="preserve"> </w:t>
      </w:r>
      <w:r>
        <w:rPr>
          <w:rStyle w:val="VerbatimChar"/>
        </w:rPr>
        <w:t xml:space="preserve">function _mint(address account, uint256 amount)</w:t>
      </w:r>
      <w:r>
        <w:t xml:space="preserve"> </w:t>
      </w:r>
      <w:r>
        <w:t xml:space="preserve">amount만큼 발권하여 account에 지급. totalSupply도 증액된다.</w:t>
      </w:r>
    </w:p>
    <w:p>
      <w:pPr>
        <w:pStyle w:val="Compact"/>
        <w:numPr>
          <w:numId w:val="1009"/>
          <w:ilvl w:val="0"/>
        </w:numPr>
      </w:pPr>
      <w:r>
        <w:t xml:space="preserve">내부함수</w:t>
      </w:r>
      <w:r>
        <w:t xml:space="preserve"> </w:t>
      </w:r>
      <w:r>
        <w:rPr>
          <w:rStyle w:val="VerbatimChar"/>
        </w:rPr>
        <w:t xml:space="preserve">function _burn(address account, uint256 amount)</w:t>
      </w:r>
      <w:r>
        <w:t xml:space="preserve"> </w:t>
      </w:r>
      <w:r>
        <w:t xml:space="preserve">amount만큼 소각하고 account에서 차감. totalSupply도 차감된다.</w:t>
      </w:r>
    </w:p>
    <w:p>
      <w:pPr>
        <w:pStyle w:val="Heading2"/>
      </w:pPr>
      <w:bookmarkStart w:id="34" w:name="허가-1"/>
      <w:bookmarkEnd w:id="34"/>
      <w:r>
        <w:t xml:space="preserve">4.5 허가</w:t>
      </w:r>
    </w:p>
    <w:p>
      <w:pPr>
        <w:pStyle w:val="FirstParagraph"/>
      </w:pPr>
      <w:r>
        <w:t xml:space="preserve">제3자가 자금의 이체 권한을 가지도록 하는 함수들이다.</w:t>
      </w:r>
    </w:p>
    <w:p>
      <w:pPr>
        <w:pStyle w:val="Compact"/>
        <w:numPr>
          <w:numId w:val="1010"/>
          <w:ilvl w:val="0"/>
        </w:numPr>
      </w:pPr>
      <w:r>
        <w:rPr>
          <w:rStyle w:val="VerbatimChar"/>
        </w:rPr>
        <w:t xml:space="preserve">function allowance(address owner, address spender)</w:t>
      </w:r>
      <w:r>
        <w:t xml:space="preserve"> </w:t>
      </w:r>
      <w:r>
        <w:t xml:space="preserve">허용금액</w:t>
      </w:r>
      <w:r>
        <w:t xml:space="preserve"> </w:t>
      </w:r>
      <w:r>
        <w:rPr>
          <w:rStyle w:val="VerbatimChar"/>
        </w:rPr>
        <w:t xml:space="preserve">_allowances[owner][spender]</w:t>
      </w:r>
      <w:r>
        <w:t xml:space="preserve"> </w:t>
      </w:r>
      <w:r>
        <w:t xml:space="preserve">출력</w:t>
      </w:r>
    </w:p>
    <w:p>
      <w:pPr>
        <w:numPr>
          <w:numId w:val="1010"/>
          <w:ilvl w:val="0"/>
        </w:numPr>
      </w:pPr>
      <w:r>
        <w:rPr>
          <w:rStyle w:val="VerbatimChar"/>
        </w:rPr>
        <w:t xml:space="preserve">function approve(address spender, uint256 amount)</w:t>
      </w:r>
      <w:r>
        <w:t xml:space="preserve"> </w:t>
      </w:r>
      <w:r>
        <w:t xml:space="preserve">내부함수</w:t>
      </w:r>
      <w:r>
        <w:t xml:space="preserve"> </w:t>
      </w:r>
      <w:r>
        <w:rPr>
          <w:rStyle w:val="VerbatimChar"/>
        </w:rPr>
        <w:t xml:space="preserve">_approve(owner, spender, amount)</w:t>
      </w:r>
      <w:r>
        <w:t xml:space="preserve"> </w:t>
      </w:r>
      <w:r>
        <w:t xml:space="preserve">호출 (아래 설명 참조)</w:t>
      </w:r>
    </w:p>
    <w:p>
      <w:pPr>
        <w:pStyle w:val="Compact"/>
        <w:numPr>
          <w:numId w:val="1010"/>
          <w:ilvl w:val="0"/>
        </w:numPr>
      </w:pPr>
      <w:r>
        <w:rPr>
          <w:rStyle w:val="VerbatimChar"/>
        </w:rPr>
        <w:t xml:space="preserve">function increaseAllowance(address spender, uint256 addedValue)</w:t>
      </w:r>
      <w:r>
        <w:t xml:space="preserve"> </w:t>
      </w:r>
      <w:r>
        <w:t xml:space="preserve">내부함수</w:t>
      </w:r>
      <w:r>
        <w:t xml:space="preserve"> </w:t>
      </w:r>
      <w:r>
        <w:rPr>
          <w:rStyle w:val="VerbatimChar"/>
        </w:rPr>
        <w:t xml:space="preserve">_approve(owner, spender, allowance(owner, spender) + addedValue)</w:t>
      </w:r>
      <w:r>
        <w:t xml:space="preserve"> </w:t>
      </w:r>
      <w:r>
        <w:t xml:space="preserve">호출 (아래 설명 참조)</w:t>
      </w:r>
    </w:p>
    <w:p>
      <w:pPr>
        <w:pStyle w:val="Compact"/>
        <w:numPr>
          <w:numId w:val="1010"/>
          <w:ilvl w:val="0"/>
        </w:numPr>
      </w:pPr>
      <w:r>
        <w:rPr>
          <w:rStyle w:val="VerbatimChar"/>
        </w:rPr>
        <w:t xml:space="preserve">function decreaseAllowance(address spender, uint256 subtractedValue)</w:t>
      </w:r>
      <w:r>
        <w:t xml:space="preserve"> </w:t>
      </w:r>
      <w:r>
        <w:t xml:space="preserve">increaseAllowance의 반대 기능, 내부함수</w:t>
      </w:r>
      <w:r>
        <w:t xml:space="preserve"> </w:t>
      </w:r>
      <w:r>
        <w:rPr>
          <w:rStyle w:val="VerbatimChar"/>
        </w:rPr>
        <w:t xml:space="preserve">_approve(owner, spender, currentAllowance - subtractedValue)</w:t>
      </w:r>
    </w:p>
    <w:p>
      <w:pPr>
        <w:pStyle w:val="Compact"/>
        <w:numPr>
          <w:numId w:val="1010"/>
          <w:ilvl w:val="0"/>
        </w:numPr>
      </w:pPr>
      <w:r>
        <w:rPr>
          <w:rStyle w:val="VerbatimChar"/>
        </w:rPr>
        <w:t xml:space="preserve">function _approve(address owner, address spender, uint256 amount)</w:t>
      </w:r>
      <w:r>
        <w:t xml:space="preserve"> </w:t>
      </w:r>
      <w:r>
        <w:t xml:space="preserve">매핑변수</w:t>
      </w:r>
      <w:r>
        <w:t xml:space="preserve"> </w:t>
      </w:r>
      <w:r>
        <w:rPr>
          <w:rStyle w:val="VerbatimChar"/>
        </w:rPr>
        <w:t xml:space="preserve">_allowances[owner][spender] = amount</w:t>
      </w:r>
      <w:r>
        <w:t xml:space="preserve">를 설정, 즉 소유자 owner가 제3자 spender에게 해당 금액의 권한을 부여하는 함수이다.</w:t>
      </w:r>
    </w:p>
    <w:p>
      <w:pPr>
        <w:numPr>
          <w:numId w:val="1010"/>
          <w:ilvl w:val="0"/>
        </w:numPr>
      </w:pPr>
      <w:r>
        <w:rPr>
          <w:rStyle w:val="VerbatimChar"/>
        </w:rPr>
        <w:t xml:space="preserve">function _spendAllowance(address owner, address spender, uint256 amount)</w:t>
      </w:r>
      <w:r>
        <w:t xml:space="preserve"> </w:t>
      </w:r>
      <w:r>
        <w:t xml:space="preserve">내부함수</w:t>
      </w:r>
      <w:r>
        <w:t xml:space="preserve"> </w:t>
      </w:r>
      <w:r>
        <w:rPr>
          <w:rStyle w:val="VerbatimChar"/>
        </w:rPr>
        <w:t xml:space="preserve">_approve(owner, spender, currentAllowance - amount)</w:t>
      </w:r>
      <w:r>
        <w:t xml:space="preserve">를 호출한다. 즉 허용한도내인지 확인하고 그 한도내에서 매핑변수</w:t>
      </w:r>
      <w:r>
        <w:t xml:space="preserve"> </w:t>
      </w:r>
      <w:r>
        <w:rPr>
          <w:rStyle w:val="VerbatimChar"/>
        </w:rPr>
        <w:t xml:space="preserve">_allowances[owner][spender] = 현재잔고 currentAllowance - 요청잔고 amount</w:t>
      </w:r>
      <w:r>
        <w:t xml:space="preserve">를 설정</w:t>
      </w:r>
    </w:p>
    <w:p>
      <w:pPr>
        <w:pStyle w:val="Heading2"/>
      </w:pPr>
      <w:bookmarkStart w:id="35" w:name="이체-1"/>
      <w:bookmarkEnd w:id="35"/>
      <w:r>
        <w:t xml:space="preserve">4.6 이체</w:t>
      </w:r>
    </w:p>
    <w:p>
      <w:pPr>
        <w:pStyle w:val="FirstParagraph"/>
      </w:pPr>
      <w:r>
        <w:t xml:space="preserve">다른 사람의 토큰을 누군가에게 transfer하는 기능이다.</w:t>
      </w:r>
    </w:p>
    <w:p>
      <w:pPr>
        <w:pStyle w:val="Compact"/>
        <w:numPr>
          <w:numId w:val="1011"/>
          <w:ilvl w:val="0"/>
        </w:numPr>
      </w:pPr>
      <w:r>
        <w:rPr>
          <w:rStyle w:val="VerbatimChar"/>
        </w:rPr>
        <w:t xml:space="preserve">function transferFrom(address from, address to, uint256 amount)</w:t>
      </w:r>
    </w:p>
    <w:p>
      <w:pPr>
        <w:pStyle w:val="FirstParagraph"/>
      </w:pPr>
      <w:r>
        <w:t xml:space="preserve">그렇다고 해서 다른 사람의 토큰을 마음대로 보내도록 하면 매우 위험한 것이며, 따라서 허용이 되어서는 안된다. 제3자가 나의 주소로부터 잔고를 자신에게 전송하는 것도 가능해지기 때문이다.</w:t>
      </w:r>
    </w:p>
    <w:p>
      <w:pPr>
        <w:pStyle w:val="BodyText"/>
      </w:pPr>
      <w:r>
        <w:t xml:space="preserve">따라서 2단계 절차, approve후 transferFrom을 사용해야 한다. 즉 제3자에게 일정 금액에 대해 허가를 한 후, 제 3자는 그 금액 한도내에서의 이체할 수 있다.</w:t>
      </w:r>
    </w:p>
    <w:p>
      <w:pPr>
        <w:pStyle w:val="Compact"/>
        <w:numPr>
          <w:numId w:val="1012"/>
          <w:ilvl w:val="0"/>
        </w:numPr>
      </w:pPr>
      <w:r>
        <w:t xml:space="preserve">단계 1:</w:t>
      </w:r>
      <w:r>
        <w:t xml:space="preserve"> </w:t>
      </w:r>
      <w:r>
        <w:rPr>
          <w:rStyle w:val="VerbatimChar"/>
        </w:rPr>
        <w:t xml:space="preserve">approve(address spender, uint256 _amount)</w:t>
      </w:r>
      <w:r>
        <w:t xml:space="preserve">로 spender를 지정해서 일정량을 이체하도록 허가한다. 그러면</w:t>
      </w:r>
      <w:r>
        <w:t xml:space="preserve"> </w:t>
      </w:r>
      <w:r>
        <w:rPr>
          <w:rStyle w:val="VerbatimChar"/>
        </w:rPr>
        <w:t xml:space="preserve">allowance[owner][spender] = _amount</w:t>
      </w:r>
      <w:r>
        <w:t xml:space="preserve">로 지정한다.</w:t>
      </w:r>
    </w:p>
    <w:p>
      <w:pPr>
        <w:pStyle w:val="Compact"/>
        <w:numPr>
          <w:numId w:val="1012"/>
          <w:ilvl w:val="0"/>
        </w:numPr>
      </w:pPr>
      <w:r>
        <w:t xml:space="preserve">단계 2: transfer가 가능하다. 물론 정해진 한도 내에서 가능하다. 제 3자, 즉 다른 컨트랙 또는 다른 외부 주소에게 자신의 잔고를 transfer할 수 있는</w:t>
      </w:r>
      <w:r>
        <w:t xml:space="preserve"> </w:t>
      </w:r>
      <w:r>
        <w:rPr>
          <w:rStyle w:val="VerbatimChar"/>
        </w:rPr>
        <w:t xml:space="preserve">_spendAllowance(from, spender, amount),  _transfer(from, to, amount)</w:t>
      </w:r>
      <w:r>
        <w:t xml:space="preserve"> </w:t>
      </w:r>
      <w:r>
        <w:t xml:space="preserve">등을 사용한다.</w:t>
      </w:r>
    </w:p>
    <w:p>
      <w:pPr>
        <w:pStyle w:val="FirstParagraph"/>
      </w:pPr>
      <w:r>
        <w:t xml:space="preserve">A를 소유권자라고 하자. B가 A의 100 토큰을 C로 보내려고 하면, B는 A로부터 허가를 받아야 한다. A는 B에게 일정 한도를 approve(B주소, 100) 한다. A에게서 B로 허용된 한도는 allowance(A주소, B주소)로 확인할 수 있게 된다. 그러고 나서야, 송금 transferFrom(B주소, C주소, 100)을 할 수 있다. 금액을 적게 transferFrom(B주소, C주소, 85)하면, allowance(A주소, B주소)는 15의 잔고가 남아 있다는 것을 알려준다.</w:t>
      </w:r>
    </w:p>
    <w:p>
      <w:pPr>
        <w:pStyle w:val="Compact"/>
        <w:numPr>
          <w:numId w:val="1013"/>
          <w:ilvl w:val="0"/>
        </w:numPr>
      </w:pPr>
      <w:r>
        <w:rPr>
          <w:rStyle w:val="VerbatimChar"/>
        </w:rPr>
        <w:t xml:space="preserve">function _transfer(address from, address to, uint256 amount)</w:t>
      </w:r>
      <w:r>
        <w:t xml:space="preserve"> </w:t>
      </w:r>
      <w:r>
        <w:t xml:space="preserve">내부에서만 사용하는 함수, from에서 to로 amount 이체</w:t>
      </w:r>
    </w:p>
    <w:p>
      <w:pPr>
        <w:pStyle w:val="Heading2"/>
      </w:pPr>
      <w:bookmarkStart w:id="36" w:name="디파이-개발"/>
      <w:bookmarkEnd w:id="36"/>
      <w:r>
        <w:t xml:space="preserve">5. 디파이 개발</w:t>
      </w:r>
    </w:p>
    <w:p>
      <w:pPr>
        <w:pStyle w:val="FirstParagraph"/>
      </w:pPr>
      <w:r>
        <w:t xml:space="preserve">이미 OpenZeppelin의 ERC20이 있으므로, 이를 상속받아서 MyToken을 만들어보자. 코인의 이름만 짓고, 발행하는 것으로 단순하게 만들 수 있다.</w:t>
      </w:r>
    </w:p>
    <w:p>
      <w:pPr>
        <w:pStyle w:val="SourceCode"/>
      </w:pPr>
      <w:r>
        <w:rPr>
          <w:rStyle w:val="NormalTok"/>
        </w:rPr>
        <w:t xml:space="preserve">[파일명: src</w:t>
      </w:r>
      <w:r>
        <w:rPr>
          <w:rStyle w:val="OperatorTok"/>
        </w:rPr>
        <w:t xml:space="preserve">/</w:t>
      </w:r>
      <w:r>
        <w:rPr>
          <w:rStyle w:val="NormalTok"/>
        </w:rPr>
        <w:t xml:space="preserve">MyToken.sol]</w:t>
      </w:r>
      <w:r>
        <w:br w:type="textWrapping"/>
      </w:r>
      <w:r>
        <w:rPr>
          <w:rStyle w:val="NormalTok"/>
        </w:rPr>
        <w:t xml:space="preserve">줄1 </w:t>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MIT</w:t>
      </w:r>
      <w:r>
        <w:br w:type="textWrapping"/>
      </w:r>
      <w:r>
        <w:rPr>
          <w:rStyle w:val="NormalTok"/>
        </w:rPr>
        <w:t xml:space="preserve">줄2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줄3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br w:type="textWrapping"/>
      </w:r>
      <w:r>
        <w:rPr>
          <w:rStyle w:val="NormalTok"/>
        </w:rPr>
        <w:t xml:space="preserve">줄4 contract MyToken </w:t>
      </w:r>
      <w:r>
        <w:rPr>
          <w:rStyle w:val="KeywordTok"/>
        </w:rPr>
        <w:t xml:space="preserve">is</w:t>
      </w:r>
      <w:r>
        <w:rPr>
          <w:rStyle w:val="NormalTok"/>
        </w:rPr>
        <w:t xml:space="preserve"> ERC20 {</w:t>
      </w:r>
      <w:r>
        <w:br w:type="textWrapping"/>
      </w:r>
      <w:r>
        <w:rPr>
          <w:rStyle w:val="NormalTok"/>
        </w:rPr>
        <w:t xml:space="preserve">줄5     constructor() ERC20(</w:t>
      </w:r>
      <w:r>
        <w:rPr>
          <w:rStyle w:val="StringTok"/>
        </w:rPr>
        <w:t xml:space="preserve">"MyToken"</w:t>
      </w:r>
      <w:r>
        <w:rPr>
          <w:rStyle w:val="NormalTok"/>
        </w:rPr>
        <w:t xml:space="preserve">, </w:t>
      </w:r>
      <w:r>
        <w:rPr>
          <w:rStyle w:val="StringTok"/>
        </w:rPr>
        <w:t xml:space="preserve">"JSL"</w:t>
      </w:r>
      <w:r>
        <w:rPr>
          <w:rStyle w:val="NormalTok"/>
        </w:rPr>
        <w:t xml:space="preserve">){ </w:t>
      </w:r>
      <w:r>
        <w:rPr>
          <w:rStyle w:val="OperatorTok"/>
        </w:rPr>
        <w:t xml:space="preserve">//</w:t>
      </w:r>
      <w:r>
        <w:rPr>
          <w:rStyle w:val="NormalTok"/>
        </w:rPr>
        <w:t xml:space="preserve"> 토큰의 이름을 MyToken, 심볼(이름의 축약 버전)은 JSL로 지정</w:t>
      </w:r>
      <w:r>
        <w:br w:type="textWrapping"/>
      </w:r>
      <w:r>
        <w:rPr>
          <w:rStyle w:val="NormalTok"/>
        </w:rPr>
        <w:t xml:space="preserve">줄6         _mint(msg.sender, </w:t>
      </w:r>
      <w:r>
        <w:rPr>
          <w:rStyle w:val="DecValTok"/>
        </w:rPr>
        <w:t xml:space="preserve">1000000000000000000000000</w:t>
      </w:r>
      <w:r>
        <w:rPr>
          <w:rStyle w:val="NormalTok"/>
        </w:rPr>
        <w:t xml:space="preserve">)</w:t>
      </w:r>
      <w:r>
        <w:rPr>
          <w:rStyle w:val="OperatorTok"/>
        </w:rPr>
        <w:t xml:space="preserve">;</w:t>
      </w:r>
      <w:r>
        <w:br w:type="textWrapping"/>
      </w:r>
      <w:r>
        <w:rPr>
          <w:rStyle w:val="NormalTok"/>
        </w:rPr>
        <w:t xml:space="preserve">줄7         </w:t>
      </w:r>
      <w:r>
        <w:rPr>
          <w:rStyle w:val="OperatorTok"/>
        </w:rPr>
        <w:t xml:space="preserve">//</w:t>
      </w:r>
      <w:r>
        <w:rPr>
          <w:rStyle w:val="NormalTok"/>
        </w:rPr>
        <w:t xml:space="preserve">_mint(msg.sender, </w:t>
      </w:r>
      <w:r>
        <w:rPr>
          <w:rStyle w:val="DecValTok"/>
        </w:rPr>
        <w:t xml:space="preserve">1000000</w:t>
      </w:r>
      <w:r>
        <w:rPr>
          <w:rStyle w:val="OperatorTok"/>
        </w:rPr>
        <w:t xml:space="preserve">*</w:t>
      </w:r>
      <w:r>
        <w:rPr>
          <w:rStyle w:val="NormalTok"/>
        </w:rPr>
        <w:t xml:space="preserve">decimals())</w:t>
      </w:r>
      <w:r>
        <w:rPr>
          <w:rStyle w:val="OperatorTok"/>
        </w:rPr>
        <w:t xml:space="preserve">;</w:t>
      </w:r>
      <w:r>
        <w:br w:type="textWrapping"/>
      </w:r>
      <w:r>
        <w:rPr>
          <w:rStyle w:val="NormalTok"/>
        </w:rPr>
        <w:t xml:space="preserve">줄8     }</w:t>
      </w:r>
      <w:r>
        <w:br w:type="textWrapping"/>
      </w:r>
      <w:r>
        <w:rPr>
          <w:rStyle w:val="NormalTok"/>
        </w:rPr>
        <w:t xml:space="preserve">줄9 }</w:t>
      </w:r>
    </w:p>
    <w:p>
      <w:pPr>
        <w:pStyle w:val="Heading3"/>
      </w:pPr>
      <w:bookmarkStart w:id="37" w:name="줄3-openzeppelin-라이브러리"/>
      <w:bookmarkEnd w:id="37"/>
      <w:r>
        <w:t xml:space="preserve">줄3 OpenZeppelin 라이브러리</w:t>
      </w:r>
    </w:p>
    <w:p>
      <w:pPr>
        <w:pStyle w:val="FirstParagraph"/>
      </w:pPr>
      <w:r>
        <w:t xml:space="preserve">OpenZeppelin에서는 ERC 표준을 지켜서 작성해 놓은 라이브러리를 제공한다. NPM에서 설치하거나 github에서 직접 가져올 수 있다.</w:t>
      </w:r>
    </w:p>
    <w:p>
      <w:pPr>
        <w:pStyle w:val="Heading4"/>
      </w:pPr>
      <w:bookmarkStart w:id="38" w:name="방법-1-npm에서-openzeppelin-설치"/>
      <w:bookmarkEnd w:id="38"/>
      <w:r>
        <w:t xml:space="preserve">방법 1: npm에서 OpenZeppelin 설치</w:t>
      </w:r>
    </w:p>
    <w:p>
      <w:pPr>
        <w:pStyle w:val="FirstParagraph"/>
      </w:pPr>
      <w:r>
        <w:t xml:space="preserve">로컬에서 파일을 import 하려면 npm에서 OpenZeppelin을 설치해야 한다.</w:t>
      </w:r>
    </w:p>
    <w:p>
      <w:pPr>
        <w:pStyle w:val="SourceCode"/>
      </w:pPr>
      <w:r>
        <w:rPr>
          <w:rStyle w:val="VerbatimChar"/>
        </w:rPr>
        <w:t xml:space="preserve">pjt_dir&gt; npm install @openzeppelin/contracts</w:t>
      </w:r>
      <w:r>
        <w:br w:type="textWrapping"/>
      </w:r>
      <w:r>
        <w:rPr>
          <w:rStyle w:val="VerbatimChar"/>
        </w:rPr>
        <w:t xml:space="preserve">특정버전을 설치하려면, npm install @openzeppelin/contracts@2.5.1</w:t>
      </w:r>
    </w:p>
    <w:p>
      <w:pPr>
        <w:pStyle w:val="FirstParagraph"/>
      </w:pPr>
      <w:r>
        <w:t xml:space="preserve">설치하고 나면, 프로젝트 디렉토리 아래 node_modules를 가서 확인해보자. 그 아래 디렉토리가 생성되고 라이브러리가 설치되어 있다.</w:t>
      </w:r>
    </w:p>
    <w:p>
      <w:pPr>
        <w:pStyle w:val="SourceCode"/>
      </w:pPr>
      <w:r>
        <w:rPr>
          <w:rStyle w:val="VerbatimChar"/>
        </w:rPr>
        <w:t xml:space="preserve">pjt_dir&gt; dir node_modules\@openzeppelin</w:t>
      </w:r>
      <w:r>
        <w:br w:type="textWrapping"/>
      </w:r>
      <w:r>
        <w:rPr>
          <w:rStyle w:val="VerbatimChar"/>
        </w:rPr>
        <w:t xml:space="preserve">02/18/2022  05:40 PM    &lt;DIR&gt;          contracts</w:t>
      </w:r>
    </w:p>
    <w:p>
      <w:pPr>
        <w:pStyle w:val="FirstParagraph"/>
      </w:pPr>
      <w:r>
        <w:t xml:space="preserve">@기호는</w:t>
      </w:r>
      <w:r>
        <w:t xml:space="preserve"> </w:t>
      </w:r>
      <w:r>
        <w:t xml:space="preserve">NPM 패키지 그룹을 동일 명칭으로 사용할 수 있게 해준다.</w:t>
      </w:r>
      <w:r>
        <w:t xml:space="preserve"> </w:t>
      </w:r>
      <w:r>
        <w:t xml:space="preserve">@openzeppelin</w:t>
      </w:r>
      <w:r>
        <w:t xml:space="preserve">/</w:t>
      </w:r>
      <w:r>
        <w:t xml:space="preserve">이라고 적어주면 된다.</w:t>
      </w:r>
    </w:p>
    <w:p>
      <w:pPr>
        <w:pStyle w:val="BlockText"/>
      </w:pPr>
      <w:r>
        <w:t xml:space="preserve">더 알아보기: 자바스크립트</w:t>
      </w:r>
      <w:r>
        <w:t xml:space="preserve"> </w:t>
      </w:r>
      <w:r>
        <w:t xml:space="preserve">@기호</w:t>
      </w:r>
    </w:p>
    <w:p>
      <w:pPr>
        <w:pStyle w:val="BlockText"/>
      </w:pPr>
      <w:r>
        <w:t xml:space="preserve">자바스크립트에서</w:t>
      </w:r>
      <w:r>
        <w:t xml:space="preserve"> </w:t>
      </w:r>
      <w:r>
        <w:t xml:space="preserve">@기호는</w:t>
      </w:r>
      <w:r>
        <w:t xml:space="preserve"> </w:t>
      </w:r>
      <w:r>
        <w:t xml:space="preserve">경로를 재지정하는 module-alias 기능을 의미한다. import할 때 디렉토리가 있는 곳을 상대적으로 나타내면 길어질 수 밖에 없다.</w:t>
      </w:r>
      <w:r>
        <w:t xml:space="preserve"> </w:t>
      </w:r>
      <w:r>
        <w:t xml:space="preserve">@를</w:t>
      </w:r>
      <w:r>
        <w:t xml:space="preserve"> </w:t>
      </w:r>
      <w:r>
        <w:t xml:space="preserve">사용하면 경로를 그 라이브러리가 있는 시작점으로 재지정하게 된다.</w:t>
      </w:r>
      <w:r>
        <w:t xml:space="preserve"> </w:t>
      </w:r>
      <w:r>
        <w:t xml:space="preserve">따라서 예를 들면</w:t>
      </w:r>
      <w:r>
        <w:t xml:space="preserve"> </w:t>
      </w:r>
      <w:r>
        <w:rPr>
          <w:rStyle w:val="VerbatimChar"/>
        </w:rPr>
        <w:t xml:space="preserve">import MyLib from '../../../../MyLib'</w:t>
      </w:r>
      <w:r>
        <w:t xml:space="preserve"> </w:t>
      </w:r>
      <w:r>
        <w:t xml:space="preserve">을 줄여서</w:t>
      </w:r>
      <w:r>
        <w:t xml:space="preserve"> </w:t>
      </w:r>
      <w:r>
        <w:rPr>
          <w:rStyle w:val="VerbatimChar"/>
        </w:rPr>
        <w:t xml:space="preserve">import MyLib from '@/MyLib'</w:t>
      </w:r>
      <w:r>
        <w:t xml:space="preserve">로 쓰게 된다.</w:t>
      </w:r>
    </w:p>
    <w:p>
      <w:pPr>
        <w:pStyle w:val="Heading4"/>
      </w:pPr>
      <w:bookmarkStart w:id="39" w:name="방법-2-github에서-openzeppelin-가져오기"/>
      <w:bookmarkEnd w:id="39"/>
      <w:r>
        <w:t xml:space="preserve">방법 2: Github에서 OpenZeppelin 가져오기</w:t>
      </w:r>
    </w:p>
    <w:p>
      <w:pPr>
        <w:pStyle w:val="FirstParagraph"/>
      </w:pPr>
      <w:r>
        <w:t xml:space="preserve">github에 라이브러리가 배포되어 있으니, 해당 파일을 내려받아서 사용해도 된다.</w:t>
      </w:r>
    </w:p>
    <w:p>
      <w:pPr>
        <w:pStyle w:val="SourceCode"/>
      </w:pPr>
      <w:r>
        <w:rPr>
          <w:rStyle w:val="VerbatimChar"/>
        </w:rPr>
        <w:t xml:space="preserve"/>
      </w:r>
      <w:r>
        <w:br w:type="textWrapping"/>
      </w:r>
      <w:r>
        <w:rPr>
          <w:rStyle w:val="VerbatimChar"/>
        </w:rPr>
        <w:t xml:space="preserve">### 줄3 OpenZeppelin의 import</w:t>
      </w:r>
      <w:r>
        <w:br w:type="textWrapping"/>
      </w:r>
      <w:r>
        <w:rPr>
          <w:rStyle w:val="VerbatimChar"/>
        </w:rPr>
        <w:t xml:space="preserve"/>
      </w:r>
      <w:r>
        <w:br w:type="textWrapping"/>
      </w:r>
      <w:r>
        <w:rPr>
          <w:rStyle w:val="VerbatimChar"/>
        </w:rPr>
        <w:t xml:space="preserve">REMIX에서는 설치한 @openzeppelin의 경로를 그대로 적어주면 된다.</w:t>
      </w:r>
      <w:r>
        <w:br w:type="textWrapping"/>
      </w:r>
      <w:r>
        <w:rPr>
          <w:rStyle w:val="VerbatimChar"/>
        </w:rPr>
        <w:t xml:space="preserve">@openzeppelin 라이브러리를 찾아 import 한다.</w:t>
      </w:r>
    </w:p>
    <w:p>
      <w:pPr>
        <w:pStyle w:val="FirstParagraph"/>
      </w:pPr>
      <w:r>
        <w:t xml:space="preserve">import "</w:t>
      </w:r>
      <w:r>
        <w:t xml:space="preserve">@openzeppelin/contracts/token/ERC20/ERC20.sol</w:t>
      </w:r>
      <w:r>
        <w:t xml:space="preserve">";</w:t>
      </w:r>
      <w:r>
        <w:t xml:space="preserve"> </w:t>
      </w:r>
      <w:r>
        <w:t xml:space="preserve">버전을 정해주려면</w:t>
      </w:r>
      <w:r>
        <w:t xml:space="preserve"> </w:t>
      </w:r>
      <w:r>
        <w:t xml:space="preserve">import "</w:t>
      </w:r>
      <w:r>
        <w:t xml:space="preserve">@openzeppelin/contracts</w:t>
      </w:r>
      <w:r>
        <w:t xml:space="preserve">@4.2.0/token/ERC20/ERC20.sol</w:t>
      </w:r>
      <w:r>
        <w:t xml:space="preserve">";</w:t>
      </w:r>
    </w:p>
    <w:p>
      <w:pPr>
        <w:pStyle w:val="SourceCode"/>
      </w:pPr>
      <w:r>
        <w:rPr>
          <w:rStyle w:val="VerbatimChar"/>
        </w:rPr>
        <w:t xml:space="preserve"/>
      </w:r>
      <w:r>
        <w:br w:type="textWrapping"/>
      </w:r>
      <w:r>
        <w:rPr>
          <w:rStyle w:val="VerbatimChar"/>
        </w:rPr>
        <w:t xml:space="preserve">그러나 로컬에서 컴파일하게 되면 그 파일의 상대적 명칭을 적어 주어야 한다.</w:t>
      </w:r>
      <w:r>
        <w:br w:type="textWrapping"/>
      </w:r>
      <w:r>
        <w:rPr>
          <w:rStyle w:val="VerbatimChar"/>
        </w:rPr>
        <w:t xml:space="preserve">현재 컨트랙 기준으로 contracts/abc.sol 코드 안에 다음과 같이 적어준다.</w:t>
      </w:r>
    </w:p>
    <w:p>
      <w:pPr>
        <w:pStyle w:val="FirstParagraph"/>
      </w:pPr>
      <w:r>
        <w:t xml:space="preserve">import "./my/home.sol" --&gt; 이 경로는 contracts/my/home.sol로 변환된다.</w:t>
      </w:r>
    </w:p>
    <w:p>
      <w:pPr>
        <w:pStyle w:val="SourceCode"/>
      </w:pPr>
      <w:r>
        <w:rPr>
          <w:rStyle w:val="VerbatimChar"/>
        </w:rPr>
        <w:t xml:space="preserve"/>
      </w:r>
      <w:r>
        <w:br w:type="textWrapping"/>
      </w:r>
      <w:r>
        <w:rPr>
          <w:rStyle w:val="VerbatimChar"/>
        </w:rPr>
        <w:t xml:space="preserve">### 줄4 ERC20의 상속</w:t>
      </w:r>
      <w:r>
        <w:br w:type="textWrapping"/>
      </w:r>
      <w:r>
        <w:rPr>
          <w:rStyle w:val="VerbatimChar"/>
        </w:rPr>
        <w:t xml:space="preserve"/>
      </w:r>
      <w:r>
        <w:br w:type="textWrapping"/>
      </w:r>
      <w:r>
        <w:rPr>
          <w:rStyle w:val="VerbatimChar"/>
        </w:rPr>
        <w:t xml:space="preserve">앞서 배운 ERC20을 가져와 상속을 적용한다. ERC20은 OpenZeppelin에서 제공되는 라이브러리이고, 앞서 설치하고 있다.</w:t>
      </w:r>
      <w:r>
        <w:br w:type="textWrapping"/>
      </w:r>
      <w:r>
        <w:rPr>
          <w:rStyle w:val="VerbatimChar"/>
        </w:rPr>
        <w:t xml:space="preserve">이 컨트랙을 상속받으면, NFT를 제작하는데 필요한 앞서 설명한 멤버 속성, 멤버 함수를 모두 적용할 수 있게 된다. 직접 코딩해야 하는 분량이 줄어들 뿐만 아니라, 앞서 설명한 바와 같이 NFT 표준을 준수하게 된다.</w:t>
      </w:r>
      <w:r>
        <w:br w:type="textWrapping"/>
      </w:r>
      <w:r>
        <w:rPr>
          <w:rStyle w:val="VerbatimChar"/>
        </w:rPr>
        <w:t xml:space="preserve"/>
      </w:r>
      <w:r>
        <w:br w:type="textWrapping"/>
      </w:r>
      <w:r>
        <w:rPr>
          <w:rStyle w:val="VerbatimChar"/>
        </w:rPr>
        <w:t xml:space="preserve">### 줄5 명칭과 심볼의 지정</w:t>
      </w:r>
      <w:r>
        <w:br w:type="textWrapping"/>
      </w:r>
      <w:r>
        <w:rPr>
          <w:rStyle w:val="VerbatimChar"/>
        </w:rPr>
        <w:t xml:space="preserve"/>
      </w:r>
      <w:r>
        <w:br w:type="textWrapping"/>
      </w:r>
      <w:r>
        <w:rPr>
          <w:rStyle w:val="VerbatimChar"/>
        </w:rPr>
        <w:t xml:space="preserve">앞서 설명한 명칭과 심볼을 constructor() ERC20("MyToken", "JSL") 정한다. 본인만의 이름과 심볼을 나타내는 문자열로 바꿔 지정해도 된다. </w:t>
      </w:r>
      <w:r>
        <w:br w:type="textWrapping"/>
      </w:r>
      <w:r>
        <w:rPr>
          <w:rStyle w:val="VerbatimChar"/>
        </w:rPr>
        <w:t xml:space="preserve"/>
      </w:r>
      <w:r>
        <w:br w:type="textWrapping"/>
      </w:r>
      <w:r>
        <w:rPr>
          <w:rStyle w:val="VerbatimChar"/>
        </w:rPr>
        <w:t xml:space="preserve">### 줄6 잔고의 생성</w:t>
      </w:r>
      <w:r>
        <w:br w:type="textWrapping"/>
      </w:r>
      <w:r>
        <w:rPr>
          <w:rStyle w:val="VerbatimChar"/>
        </w:rPr>
        <w:t xml:space="preserve"/>
      </w:r>
      <w:r>
        <w:br w:type="textWrapping"/>
      </w:r>
      <w:r>
        <w:rPr>
          <w:rStyle w:val="VerbatimChar"/>
        </w:rPr>
        <w:t xml:space="preserve">생성자에서 잔고를 생성하고 있다.</w:t>
      </w:r>
      <w:r>
        <w:br w:type="textWrapping"/>
      </w:r>
      <w:r>
        <w:rPr>
          <w:rStyle w:val="VerbatimChar"/>
        </w:rPr>
        <w:t xml:space="preserve"/>
      </w:r>
      <w:r>
        <w:br w:type="textWrapping"/>
      </w:r>
      <w:r>
        <w:rPr>
          <w:rStyle w:val="VerbatimChar"/>
        </w:rPr>
        <w:t xml:space="preserve">- 줄3 생성자에는 줄4 ```_mint(msg.sender, 1000)``` 함수를 호출하여 msg.sender의 잔고를 1000 채우고 있다. 금액은 고정으로 설정하고 있고 물론 필요에 따라 늘리거나, 줄일 수 있다.</w:t>
      </w:r>
      <w:r>
        <w:br w:type="textWrapping"/>
      </w:r>
      <w:r>
        <w:rPr>
          <w:rStyle w:val="VerbatimChar"/>
        </w:rPr>
        <w:t xml:space="preserve">- 줄6 ```_mint()``` 함수를 보자. 줄6 인자의 주소와 금액을 줄7에서 줄2 ```_totalSupply```, 줄1 ```_balances```에 입력하고 있다.</w:t>
      </w:r>
      <w:r>
        <w:br w:type="textWrapping"/>
      </w:r>
      <w:r>
        <w:rPr>
          <w:rStyle w:val="VerbatimChar"/>
        </w:rPr>
        <w:t xml:space="preserve"/>
      </w:r>
      <w:r>
        <w:br w:type="textWrapping"/>
      </w:r>
      <w:r>
        <w:rPr>
          <w:rStyle w:val="VerbatimChar"/>
        </w:rPr>
        <w:t xml:space="preserve">즉, 상태변수 totalSupply, balances를 선언하고, 잔고의 증감을 수정하고 있다. 주의해서 보아야 하는 것이, 이들 변수는 private로 지정되어 직접 수정할 수 없다. 대신 내부함수 ```_mint()```를 이용해서 잔고를 수정한다. </w:t>
      </w:r>
    </w:p>
    <w:p>
      <w:pPr>
        <w:pStyle w:val="FirstParagraph"/>
      </w:pPr>
      <w:r>
        <w:t xml:space="preserve">줄1 mapping(address =&gt; uint256) private _balances;</w:t>
      </w:r>
      <w:r>
        <w:t xml:space="preserve"> </w:t>
      </w:r>
      <w:r>
        <w:t xml:space="preserve">줄2 uint256 private _totalSupply;</w:t>
      </w:r>
      <w:r>
        <w:t xml:space="preserve"> </w:t>
      </w:r>
      <w:r>
        <w:t xml:space="preserve">줄3 constructor() public {</w:t>
      </w:r>
      <w:r>
        <w:t xml:space="preserve"> </w:t>
      </w:r>
      <w:r>
        <w:t xml:space="preserve">줄4 _mint(msg.sender, 1000);</w:t>
      </w:r>
      <w:r>
        <w:t xml:space="preserve"> </w:t>
      </w:r>
      <w:r>
        <w:t xml:space="preserve">줄5 }</w:t>
      </w:r>
      <w:r>
        <w:t xml:space="preserve"> </w:t>
      </w:r>
      <w:r>
        <w:t xml:space="preserve">줄6 function _mint(address account, uint256 amount) internal virtual {</w:t>
      </w:r>
      <w:r>
        <w:t xml:space="preserve"> </w:t>
      </w:r>
      <w:r>
        <w:t xml:space="preserve">...</w:t>
      </w:r>
      <w:r>
        <w:t xml:space="preserve"> </w:t>
      </w:r>
      <w:r>
        <w:t xml:space="preserve">줄7 _totalSupply += amount;</w:t>
      </w:r>
      <w:r>
        <w:t xml:space="preserve"> </w:t>
      </w:r>
      <w:r>
        <w:t xml:space="preserve">...</w:t>
      </w:r>
      <w:r>
        <w:t xml:space="preserve"> </w:t>
      </w:r>
      <w:r>
        <w:t xml:space="preserve">줄8 _balances[account] += amount;</w:t>
      </w:r>
      <w:r>
        <w:t xml:space="preserve"> </w:t>
      </w:r>
      <w:r>
        <w:t xml:space="preserve">...</w:t>
      </w:r>
      <w:r>
        <w:t xml:space="preserve"> </w:t>
      </w:r>
      <w:r>
        <w:t xml:space="preserve">줄9 }</w:t>
      </w:r>
      <w:r>
        <w:t xml:space="preserve"> </w:t>
      </w:r>
      <w:r>
        <w:t xml:space="preserve">```</w:t>
      </w:r>
    </w:p>
    <w:p>
      <w:pPr>
        <w:pStyle w:val="Heading2"/>
      </w:pPr>
      <w:bookmarkStart w:id="40" w:name="컴파일"/>
      <w:bookmarkEnd w:id="40"/>
      <w:r>
        <w:t xml:space="preserve">6. 컴파일</w:t>
      </w:r>
    </w:p>
    <w:p>
      <w:pPr>
        <w:pStyle w:val="FirstParagraph"/>
      </w:pPr>
      <w:r>
        <w:t xml:space="preserve">컴파일을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r>
        <w:br w:type="textWrapping"/>
      </w:r>
      <w:r>
        <w:br w:type="textWrapping"/>
      </w:r>
      <w:r>
        <w:rPr>
          <w:rStyle w:val="NormalTok"/>
        </w:rPr>
        <w:t xml:space="preserve">Error: Source </w:t>
      </w:r>
      <w:r>
        <w:rPr>
          <w:rStyle w:val="StringTok"/>
        </w:rPr>
        <w:t xml:space="preserve">"@openzeppelin/contracts/token/ERC20/ERC20.sol"</w:t>
      </w:r>
      <w:r>
        <w:rPr>
          <w:rStyle w:val="NormalTok"/>
        </w:rPr>
        <w:t xml:space="preserve"> </w:t>
      </w:r>
      <w:r>
        <w:rPr>
          <w:rStyle w:val="KeywordTok"/>
        </w:rPr>
        <w:t xml:space="preserve">not</w:t>
      </w:r>
      <w:r>
        <w:rPr>
          <w:rStyle w:val="NormalTok"/>
        </w:rPr>
        <w:t xml:space="preserve"> found: File outside of allowed directories.</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MyToken.sol: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DecValTok"/>
        </w:rPr>
        <w:t xml:space="preserve">4</w:t>
      </w:r>
      <w:r>
        <w:rPr>
          <w:rStyle w:val="NormalTok"/>
        </w:rPr>
        <w:t xml:space="preserve"> </w:t>
      </w:r>
      <w:r>
        <w:rPr>
          <w:rStyle w:val="OperatorTok"/>
        </w:rPr>
        <w:t xml:space="preserve">|</w:t>
      </w:r>
      <w:r>
        <w:rPr>
          <w:rStyle w:val="NormalTok"/>
        </w:rPr>
        <w:t xml:space="preserve">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컴파일하고 발생하는 오류를 읽어보자. 현재 디렉토리 밖의 파일을 사용하는 경우에 컴파일 오류가 발생하고 있다. 왜 그럴까? 오류의 마지막 줄을 보면 ERC20.sol 이 파일이 없다고 하는데, 이 파일이 허용되지 않은 경로에 위치하기 때문에 그렇다.</w:t>
      </w:r>
    </w:p>
    <w:p>
      <w:pPr>
        <w:pStyle w:val="BodyText"/>
      </w:pPr>
      <w:r>
        <w:rPr>
          <w:rStyle w:val="VerbatimChar"/>
        </w:rPr>
        <w:t xml:space="preserve">--allow-path</w:t>
      </w:r>
      <w:r>
        <w:t xml:space="preserve">로 경로를 지정해 주어도 오류가 발생하고 있다.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allow</w:t>
      </w:r>
      <w:r>
        <w:rPr>
          <w:rStyle w:val="OperatorTok"/>
        </w:rPr>
        <w:t xml:space="preserve">-</w:t>
      </w:r>
      <w:r>
        <w:rPr>
          <w:rStyle w:val="NormalTok"/>
        </w:rPr>
        <w:t xml:space="preserve">paths </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r>
        <w:br w:type="textWrapping"/>
      </w:r>
      <w:r>
        <w:br w:type="textWrapping"/>
      </w:r>
      <w:r>
        <w:rPr>
          <w:rStyle w:val="NormalTok"/>
        </w:rPr>
        <w:t xml:space="preserve">Error: Source </w:t>
      </w:r>
      <w:r>
        <w:rPr>
          <w:rStyle w:val="StringTok"/>
        </w:rPr>
        <w:t xml:space="preserve">"@openzeppelin/contracts/token/ERC20/ERC20.sol"</w:t>
      </w:r>
      <w:r>
        <w:rPr>
          <w:rStyle w:val="NormalTok"/>
        </w:rPr>
        <w:t xml:space="preserve"> </w:t>
      </w:r>
      <w:r>
        <w:rPr>
          <w:rStyle w:val="KeywordTok"/>
        </w:rPr>
        <w:t xml:space="preserve">not</w:t>
      </w:r>
      <w:r>
        <w:rPr>
          <w:rStyle w:val="NormalTok"/>
        </w:rPr>
        <w:t xml:space="preserve"> found: File outside of allowed directories.</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MyToken.sol: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br w:type="textWrapping"/>
      </w:r>
      <w:r>
        <w:rPr>
          <w:rStyle w:val="DecValTok"/>
        </w:rPr>
        <w:t xml:space="preserve">4</w:t>
      </w:r>
      <w:r>
        <w:rPr>
          <w:rStyle w:val="NormalTok"/>
        </w:rPr>
        <w:t xml:space="preserve"> </w:t>
      </w:r>
      <w:r>
        <w:rPr>
          <w:rStyle w:val="OperatorTok"/>
        </w:rPr>
        <w:t xml:space="preserve">|</w:t>
      </w:r>
      <w:r>
        <w:rPr>
          <w:rStyle w:val="NormalTok"/>
        </w:rPr>
        <w:t xml:space="preserve"> </w:t>
      </w:r>
      <w:r>
        <w:rPr>
          <w:rStyle w:val="ImportTok"/>
        </w:rPr>
        <w:t xml:space="preserve">import</w:t>
      </w:r>
      <w:r>
        <w:rPr>
          <w:rStyle w:val="NormalTok"/>
        </w:rPr>
        <w:t xml:space="preserve"> </w:t>
      </w:r>
      <w:r>
        <w:rPr>
          <w:rStyle w:val="StringTok"/>
        </w:rPr>
        <w:t xml:space="preserve">"@openzeppelin/contracts/token/ERC20/ERC20.sol"</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다음과 같이 경로를 재지정해주면 오류가 발생하지 않는다.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openzeppelin</w:t>
      </w:r>
      <w:r>
        <w:rPr>
          <w:rStyle w:val="Operator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jsl</w:t>
      </w:r>
      <w:r>
        <w:rPr>
          <w:rStyle w:val="CharTok"/>
        </w:rPr>
        <w:t xml:space="preserve">\\</w:t>
      </w:r>
      <w:r>
        <w:rPr>
          <w:rStyle w:val="StringTok"/>
        </w:rPr>
        <w:t xml:space="preserve">Code</w:t>
      </w:r>
      <w:r>
        <w:rPr>
          <w:rStyle w:val="CharTok"/>
        </w:rPr>
        <w:t xml:space="preserve">\\</w:t>
      </w:r>
      <w:r>
        <w:rPr>
          <w:rStyle w:val="StringTok"/>
        </w:rPr>
        <w:t xml:space="preserve">201711111</w:t>
      </w:r>
      <w:r>
        <w:rPr>
          <w:rStyle w:val="CharTok"/>
        </w:rPr>
        <w:t xml:space="preserve">\\</w:t>
      </w:r>
      <w:r>
        <w:rPr>
          <w:rStyle w:val="StringTok"/>
        </w:rPr>
        <w:t xml:space="preserve">node_modules</w:t>
      </w:r>
      <w:r>
        <w:rPr>
          <w:rStyle w:val="CharTok"/>
        </w:rPr>
        <w:t xml:space="preserve">\\</w:t>
      </w:r>
      <w:r>
        <w:rPr>
          <w:rStyle w:val="StringTok"/>
        </w:rPr>
        <w:t xml:space="preserve">@openzeppelin</w:t>
      </w:r>
      <w:r>
        <w:rPr>
          <w:rStyle w:val="CharTok"/>
        </w:rPr>
        <w:t xml:space="preserve">\\</w:t>
      </w:r>
      <w:r>
        <w:rPr>
          <w:rStyle w:val="StringTok"/>
        </w:rPr>
        <w:t xml:space="preserve">"</w:t>
      </w:r>
      <w:r>
        <w:rPr>
          <w:rStyle w:val="NormalTok"/>
        </w:rPr>
        <w:t xml:space="preserv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MyToken.sol </w:t>
      </w:r>
      <w:r>
        <w:rPr>
          <w:rStyle w:val="OperatorTok"/>
        </w:rPr>
        <w:t xml:space="preserve">&gt;</w:t>
      </w:r>
      <w:r>
        <w:rPr>
          <w:rStyle w:val="NormalTok"/>
        </w:rPr>
        <w:t xml:space="preserve"> src</w:t>
      </w:r>
      <w:r>
        <w:rPr>
          <w:rStyle w:val="OperatorTok"/>
        </w:rPr>
        <w:t xml:space="preserve">/</w:t>
      </w:r>
      <w:r>
        <w:rPr>
          <w:rStyle w:val="NormalTok"/>
        </w:rPr>
        <w:t xml:space="preserve">MyToken.json</w:t>
      </w:r>
    </w:p>
    <w:p>
      <w:pPr>
        <w:pStyle w:val="FirstParagraph"/>
      </w:pPr>
      <w:r>
        <w:t xml:space="preserve">컴파일한 후, MyToken.json 파일을 열어보면 (type src\MyToken.json) 다음과 같이 여러 파일이 포함되어 있다.</w:t>
      </w:r>
      <w:r>
        <w:t xml:space="preserve"> </w:t>
      </w:r>
      <w:r>
        <w:t xml:space="preserve">내용이 길어서,</w:t>
      </w:r>
      <w:r>
        <w:t xml:space="preserve"> </w:t>
      </w:r>
      <w:r>
        <w:rPr>
          <w:rStyle w:val="VerbatimChar"/>
        </w:rPr>
        <w:t xml:space="preserve">...</w:t>
      </w:r>
      <w:r>
        <w:t xml:space="preserve">으로 생략하고 있다.</w:t>
      </w:r>
    </w:p>
    <w:p>
      <w:pPr>
        <w:pStyle w:val="SourceCode"/>
      </w:pPr>
      <w:r>
        <w:rPr>
          <w:rStyle w:val="VerbatimChar"/>
        </w:rPr>
        <w:t xml:space="preserve">{"contracts":{"C://Users//jsl//Code//201711111//node_modules//@openzeppelin/contracts/token/ERC20/ERC20.sol:ERC20":{"abi":[...],"bin":"..."},</w:t>
      </w:r>
      <w:r>
        <w:br w:type="textWrapping"/>
      </w:r>
      <w:r>
        <w:rPr>
          <w:rStyle w:val="VerbatimChar"/>
        </w:rPr>
        <w:t xml:space="preserve">"C://Users//jsl//Code//201711111//node_modules//@openzeppelin/contracts/token/ERC20/IERC20.sol:IERC20":{"abi":[...],"bin":""},</w:t>
      </w:r>
      <w:r>
        <w:br w:type="textWrapping"/>
      </w:r>
      <w:r>
        <w:rPr>
          <w:rStyle w:val="VerbatimChar"/>
        </w:rPr>
        <w:t xml:space="preserve">"C://Users//jsl//Code//201711111//node_modules//@openzeppelin/contracts/token/ERC20/extensions/IERC20Metadata.sol:IERC20Metadata":{"abi":[...],"bin":""},</w:t>
      </w:r>
      <w:r>
        <w:br w:type="textWrapping"/>
      </w:r>
      <w:r>
        <w:rPr>
          <w:rStyle w:val="VerbatimChar"/>
        </w:rPr>
        <w:t xml:space="preserve">"C://Users//jsl//Code//201711111//node_modules//@openzeppelin/contracts/utils/Context.sol:Context":{"abi":[],"bin":""},</w:t>
      </w:r>
      <w:r>
        <w:br w:type="textWrapping"/>
      </w:r>
      <w:r>
        <w:rPr>
          <w:rStyle w:val="VerbatimChar"/>
        </w:rPr>
        <w:t xml:space="preserve">"src/MyToken.sol:MyToken":{"abi":[...],"bin":"..."}},</w:t>
      </w:r>
      <w:r>
        <w:br w:type="textWrapping"/>
      </w:r>
      <w:r>
        <w:rPr>
          <w:rStyle w:val="VerbatimChar"/>
        </w:rPr>
        <w:t xml:space="preserve">"version":"0.8.1+commit.df193b15.Windows.msvc"}</w:t>
      </w:r>
    </w:p>
    <w:p>
      <w:pPr>
        <w:pStyle w:val="FirstParagraph"/>
      </w:pPr>
      <w:r>
        <w:t xml:space="preserve">총 5개의 파일이 포함되어 있고, 인터페이스는 바이트코드가 생성이 되지 않고 abi만 생성한다는 것을 알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파일</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abi</w:t>
            </w:r>
          </w:p>
        </w:tc>
        <w:tc>
          <w:tcPr>
            <w:tcBorders>
              <w:bottom w:val="single"/>
            </w:tcBorders>
            <w:vAlign w:val="bottom"/>
          </w:tcPr>
          <w:p>
            <w:pPr>
              <w:pStyle w:val="Compact"/>
              <w:jc w:val="left"/>
            </w:pPr>
            <w:r>
              <w:t xml:space="preserve">bytecode</w:t>
            </w:r>
          </w:p>
        </w:tc>
      </w:tr>
      <w:tr>
        <w:tc>
          <w:p>
            <w:pPr>
              <w:pStyle w:val="Compact"/>
              <w:jc w:val="left"/>
            </w:pPr>
            <w:r>
              <w:t xml:space="preserve">ERC20</w:t>
            </w:r>
          </w:p>
        </w:tc>
        <w:tc>
          <w:p>
            <w:pPr>
              <w:pStyle w:val="Compact"/>
              <w:jc w:val="left"/>
            </w:pPr>
            <w:r>
              <w:t xml:space="preserve">구현 컨트랙</w:t>
            </w:r>
          </w:p>
        </w:tc>
        <w:tc>
          <w:p>
            <w:pPr>
              <w:pStyle w:val="Compact"/>
              <w:jc w:val="left"/>
            </w:pPr>
            <w:r>
              <w:t xml:space="preserve">abi 생성</w:t>
            </w:r>
          </w:p>
        </w:tc>
        <w:tc>
          <w:p>
            <w:pPr>
              <w:pStyle w:val="Compact"/>
              <w:jc w:val="left"/>
            </w:pPr>
            <w:r>
              <w:t xml:space="preserve">바이트 코드 생성</w:t>
            </w:r>
          </w:p>
        </w:tc>
      </w:tr>
      <w:tr>
        <w:tc>
          <w:p>
            <w:pPr>
              <w:pStyle w:val="Compact"/>
              <w:jc w:val="left"/>
            </w:pPr>
            <w:r>
              <w:t xml:space="preserve">IERC20</w:t>
            </w:r>
          </w:p>
        </w:tc>
        <w:tc>
          <w:p>
            <w:pPr>
              <w:pStyle w:val="Compact"/>
              <w:jc w:val="left"/>
            </w:pPr>
            <w:r>
              <w:t xml:space="preserve">인터페이스</w:t>
            </w:r>
          </w:p>
        </w:tc>
        <w:tc>
          <w:p>
            <w:pPr>
              <w:pStyle w:val="Compact"/>
              <w:jc w:val="left"/>
            </w:pPr>
            <w:r>
              <w:t xml:space="preserve">abi만 생성</w:t>
            </w:r>
          </w:p>
        </w:tc>
        <w:tc>
          <w:p>
            <w:pPr>
              <w:pStyle w:val="Compact"/>
              <w:jc w:val="left"/>
            </w:pPr>
            <w:r>
              <w:t xml:space="preserve">없음</w:t>
            </w:r>
          </w:p>
        </w:tc>
      </w:tr>
      <w:tr>
        <w:tc>
          <w:p>
            <w:pPr>
              <w:pStyle w:val="Compact"/>
              <w:jc w:val="left"/>
            </w:pPr>
            <w:r>
              <w:t xml:space="preserve">IERC20Metadata</w:t>
            </w:r>
          </w:p>
        </w:tc>
        <w:tc>
          <w:p>
            <w:pPr>
              <w:pStyle w:val="Compact"/>
              <w:jc w:val="left"/>
            </w:pPr>
            <w:r>
              <w:t xml:space="preserve">인터페이스</w:t>
            </w:r>
          </w:p>
        </w:tc>
        <w:tc>
          <w:p>
            <w:pPr>
              <w:pStyle w:val="Compact"/>
              <w:jc w:val="left"/>
            </w:pPr>
            <w:r>
              <w:t xml:space="preserve">abi만 생성</w:t>
            </w:r>
          </w:p>
        </w:tc>
        <w:tc>
          <w:p>
            <w:pPr>
              <w:pStyle w:val="Compact"/>
              <w:jc w:val="left"/>
            </w:pPr>
            <w:r>
              <w:t xml:space="preserve">없음</w:t>
            </w:r>
          </w:p>
        </w:tc>
      </w:tr>
      <w:tr>
        <w:tc>
          <w:p>
            <w:pPr>
              <w:pStyle w:val="Compact"/>
              <w:jc w:val="left"/>
            </w:pPr>
            <w:r>
              <w:t xml:space="preserve">Context</w:t>
            </w:r>
          </w:p>
        </w:tc>
        <w:tc>
          <w:p>
            <w:pPr>
              <w:pStyle w:val="Compact"/>
              <w:jc w:val="left"/>
            </w:pPr>
            <w:r>
              <w:t xml:space="preserve">추상 컨트랙</w:t>
            </w:r>
          </w:p>
        </w:tc>
        <w:tc>
          <w:p>
            <w:pPr>
              <w:pStyle w:val="Compact"/>
              <w:jc w:val="left"/>
            </w:pPr>
            <w:r>
              <w:t xml:space="preserve">없음</w:t>
            </w:r>
          </w:p>
        </w:tc>
        <w:tc>
          <w:p>
            <w:pPr>
              <w:pStyle w:val="Compact"/>
              <w:jc w:val="left"/>
            </w:pPr>
            <w:r>
              <w:t xml:space="preserve">없음</w:t>
            </w:r>
          </w:p>
        </w:tc>
      </w:tr>
      <w:tr>
        <w:tc>
          <w:p>
            <w:pPr>
              <w:pStyle w:val="Compact"/>
              <w:jc w:val="left"/>
            </w:pPr>
            <w:r>
              <w:t xml:space="preserve">MyToken</w:t>
            </w:r>
          </w:p>
        </w:tc>
        <w:tc>
          <w:p>
            <w:pPr>
              <w:pStyle w:val="Compact"/>
              <w:jc w:val="left"/>
            </w:pPr>
            <w:r>
              <w:t xml:space="preserve">구현 컨트랙</w:t>
            </w:r>
          </w:p>
        </w:tc>
        <w:tc>
          <w:p>
            <w:pPr>
              <w:pStyle w:val="Compact"/>
              <w:jc w:val="left"/>
            </w:pPr>
            <w:r>
              <w:t xml:space="preserve">abi 생성</w:t>
            </w:r>
          </w:p>
        </w:tc>
        <w:tc>
          <w:p>
            <w:pPr>
              <w:pStyle w:val="Compact"/>
              <w:jc w:val="left"/>
            </w:pPr>
            <w:r>
              <w:t xml:space="preserve">bytecode 생성</w:t>
            </w:r>
          </w:p>
        </w:tc>
      </w:tr>
    </w:tbl>
    <w:p>
      <w:pPr>
        <w:pStyle w:val="Heading1"/>
      </w:pPr>
      <w:bookmarkStart w:id="41" w:name="배포"/>
      <w:bookmarkEnd w:id="41"/>
      <w:r>
        <w:t xml:space="preserve">7. 배포</w:t>
      </w:r>
    </w:p>
    <w:p>
      <w:pPr>
        <w:pStyle w:val="FirstParagraph"/>
      </w:pPr>
      <w:r>
        <w:t xml:space="preserve">복수의 컨트랙이 import되었으므로, 컴파일한 abi, 바이트 코드도 포함된 파일의 수만큼 생성되었다. 순서를 지정하여</w:t>
      </w:r>
      <w:r>
        <w:t xml:space="preserve"> </w:t>
      </w:r>
      <w:r>
        <w:rPr>
          <w:rStyle w:val="VerbatimChar"/>
        </w:rPr>
        <w:t xml:space="preserve">contractName[4]</w:t>
      </w:r>
      <w:r>
        <w:t xml:space="preserve">를 읽고 있다.</w:t>
      </w:r>
    </w:p>
    <w:p>
      <w:pPr>
        <w:pStyle w:val="SourceCode"/>
      </w:pPr>
      <w:r>
        <w:rPr>
          <w:rStyle w:val="NormalTok"/>
        </w:rPr>
        <w:t xml:space="preserve">[파일명: src</w:t>
      </w:r>
      <w:r>
        <w:rPr>
          <w:rStyle w:val="OperatorTok"/>
        </w:rPr>
        <w:t xml:space="preserve">/</w:t>
      </w:r>
      <w:r>
        <w:rPr>
          <w:rStyle w:val="NormalTok"/>
        </w:rPr>
        <w:t xml:space="preserve">MyTokenTest.js]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reading src</w:t>
      </w:r>
      <w:r>
        <w:rPr>
          <w:rStyle w:val="OperatorTok"/>
        </w:rPr>
        <w:t xml:space="preserve">/</w:t>
      </w:r>
      <w:r>
        <w:rPr>
          <w:rStyle w:val="NormalTok"/>
        </w:rPr>
        <w:t xml:space="preserve">MyToken.sol:MyToken</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MyTokenTest.js</w:t>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 컨트랙 명을 맞게 읽어 내고 있다.</w:t>
      </w:r>
    </w:p>
    <w:p>
      <w:pPr>
        <w:pStyle w:val="FirstParagraph"/>
      </w:pPr>
      <w:r>
        <w:t xml:space="preserve">실행해 보면 올바르게 컨트랙명을 읽어 오는 것을 알 수가 있다.</w:t>
      </w:r>
      <w:r>
        <w:t xml:space="preserve"> </w:t>
      </w:r>
      <w:r>
        <w:t xml:space="preserve">주의할 것이 있다.</w:t>
      </w:r>
      <w:r>
        <w:t xml:space="preserve"> </w:t>
      </w:r>
      <w:r>
        <w:t xml:space="preserve">contractName은 4개의 컨트랙, import한 모든 컨트랙의 명칭을 가지고 있다.</w:t>
      </w:r>
    </w:p>
    <w:p>
      <w:pPr>
        <w:pStyle w:val="Compact"/>
        <w:numPr>
          <w:numId w:val="1014"/>
          <w:ilvl w:val="0"/>
        </w:numPr>
      </w:pPr>
      <w:r>
        <w:t xml:space="preserve">'C://Users//jsl//Code//201711111//node_modules//</w:t>
      </w:r>
      <w:r>
        <w:t xml:space="preserve">@openzeppelin/contracts/token/ERC20/ERC20.sol:ERC20</w:t>
      </w:r>
      <w:r>
        <w:t xml:space="preserve">',</w:t>
      </w:r>
    </w:p>
    <w:p>
      <w:pPr>
        <w:pStyle w:val="Compact"/>
        <w:numPr>
          <w:numId w:val="1014"/>
          <w:ilvl w:val="0"/>
        </w:numPr>
      </w:pPr>
      <w:r>
        <w:t xml:space="preserve">'C://Users//jsl//Code//201711111//node_modules//</w:t>
      </w:r>
      <w:r>
        <w:t xml:space="preserve">@openzeppelin/contracts/token/ERC20/IERC20.sol:IERC20</w:t>
      </w:r>
      <w:r>
        <w:t xml:space="preserve">',</w:t>
      </w:r>
    </w:p>
    <w:p>
      <w:pPr>
        <w:pStyle w:val="Compact"/>
        <w:numPr>
          <w:numId w:val="1014"/>
          <w:ilvl w:val="0"/>
        </w:numPr>
      </w:pPr>
      <w:r>
        <w:t xml:space="preserve">'C://Users//jsl//Code//201711111//node_modules//</w:t>
      </w:r>
      <w:r>
        <w:t xml:space="preserve">@openzeppelin/contracts/token/ERC20/extensions/IERC20Metadata.sol:IERC20Metadata</w:t>
      </w:r>
      <w:r>
        <w:t xml:space="preserve">',</w:t>
      </w:r>
    </w:p>
    <w:p>
      <w:pPr>
        <w:pStyle w:val="Compact"/>
        <w:numPr>
          <w:numId w:val="1014"/>
          <w:ilvl w:val="0"/>
        </w:numPr>
      </w:pPr>
      <w:r>
        <w:t xml:space="preserve">'C://Users//jsl//Code//201711111//node_modules//</w:t>
      </w:r>
      <w:r>
        <w:t xml:space="preserve">@openzeppelin/contracts/utils/Context.sol:Context</w:t>
      </w:r>
      <w:r>
        <w:t xml:space="preserve">',</w:t>
      </w:r>
      <w:r>
        <w:t xml:space="preserve"> </w:t>
      </w:r>
      <w:r>
        <w:t xml:space="preserve">'src/MyToken.sol:MyToken' ]</w:t>
      </w:r>
    </w:p>
    <w:p>
      <w:pPr>
        <w:pStyle w:val="FirstParagraph"/>
      </w:pPr>
      <w:r>
        <w:t xml:space="preserve">우리가 필요한 것은 5번째 MyToken이므로, 인덱스로 contractName[4]을 가져온다.</w:t>
      </w:r>
    </w:p>
    <w:p>
      <w:pPr>
        <w:pStyle w:val="SourceCode"/>
      </w:pPr>
      <w:r>
        <w:rPr>
          <w:rStyle w:val="NormalTok"/>
        </w:rPr>
        <w:t xml:space="preserve">[파일명: src</w:t>
      </w:r>
      <w:r>
        <w:rPr>
          <w:rStyle w:val="OperatorTok"/>
        </w:rPr>
        <w:t xml:space="preserve">/</w:t>
      </w:r>
      <w:r>
        <w:rPr>
          <w:rStyle w:val="NormalTok"/>
        </w:rPr>
        <w:t xml:space="preserve">MyTokenTest.js]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_abiJson.contracts[contractName[</w:t>
      </w:r>
      <w:r>
        <w:rPr>
          <w:rStyle w:val="DecValTok"/>
        </w:rPr>
        <w:t xml:space="preserve">4</w:t>
      </w:r>
      <w:r>
        <w:rPr>
          <w:rStyle w:val="NormalTok"/>
        </w:rPr>
        <w:t xml:space="preserve">]].abi</w:t>
      </w:r>
      <w:r>
        <w:br w:type="textWrapping"/>
      </w:r>
      <w:r>
        <w:rPr>
          <w:rStyle w:val="NormalTok"/>
        </w:rPr>
        <w:t xml:space="preserve">_bin</w:t>
      </w:r>
      <w:r>
        <w:rPr>
          <w:rStyle w:val="OperatorTok"/>
        </w:rPr>
        <w:t xml:space="preserve">=</w:t>
      </w:r>
      <w:r>
        <w:rPr>
          <w:rStyle w:val="NormalTok"/>
        </w:rPr>
        <w:t xml:space="preserve">_abiJson.contracts[contractName[</w:t>
      </w:r>
      <w:r>
        <w:rPr>
          <w:rStyle w:val="DecValTok"/>
        </w:rPr>
        <w:t xml:space="preserve">4</w:t>
      </w:r>
      <w:r>
        <w:rPr>
          <w:rStyle w:val="NormalTok"/>
        </w:rPr>
        <w:t xml:space="preserve">]].</w:t>
      </w:r>
      <w:r>
        <w:rPr>
          <w:rStyle w:val="BuiltInTok"/>
        </w:rPr>
        <w:t xml:space="preserve">bin</w:t>
      </w:r>
      <w:r>
        <w:br w:type="textWrapping"/>
      </w:r>
      <w:r>
        <w:rPr>
          <w:rStyle w:val="NormalTok"/>
        </w:rPr>
        <w:t xml:space="preserve">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_bin)</w:t>
      </w:r>
      <w:r>
        <w:rPr>
          <w:rStyle w:val="OperatorTok"/>
        </w:rPr>
        <w:t xml:space="preserve">;</w:t>
      </w:r>
    </w:p>
    <w:p>
      <w:pPr>
        <w:pStyle w:val="FirstParagraph"/>
      </w:pPr>
      <w:r>
        <w:t xml:space="preserve">abi, 바이트 코드가 잘 읽혀졌는지 다음을 실행해서 확인해보자.</w:t>
      </w:r>
    </w:p>
    <w:p>
      <w:pPr>
        <w:pStyle w:val="SourceCode"/>
      </w:pPr>
      <w:r>
        <w:rPr>
          <w:rStyle w:val="VerbatimChar"/>
        </w:rPr>
        <w:t xml:space="preserve">pjt_dir&gt; node src/MyTokenTest.js</w:t>
      </w:r>
    </w:p>
    <w:p>
      <w:pPr>
        <w:pStyle w:val="Heading2"/>
      </w:pPr>
      <w:bookmarkStart w:id="42" w:name="unexpected-token-o-in-json-at-position-1-error"/>
      <w:bookmarkEnd w:id="42"/>
      <w:r>
        <w:t xml:space="preserve">Unexpected token o in JSON at position 1 Error</w:t>
      </w:r>
    </w:p>
    <w:p>
      <w:pPr>
        <w:pStyle w:val="FirstParagraph"/>
      </w:pPr>
      <w:r>
        <w:t xml:space="preserve">JSON.parse 함수의 첫 인자는 String이어야 한다. Javascript Object인 경우에는 오류가 발생한다.</w:t>
      </w:r>
      <w:r>
        <w:t xml:space="preserve"> </w:t>
      </w:r>
      <w:r>
        <w:t xml:space="preserve">이 경우 문자열로 변환해서 인자로 넘겨주어야 한다.</w:t>
      </w:r>
    </w:p>
    <w:p>
      <w:pPr>
        <w:pStyle w:val="SourceCode"/>
      </w:pPr>
      <w:r>
        <w:rPr>
          <w:rStyle w:val="VerbatimChar"/>
        </w:rPr>
        <w:t xml:space="preserve">node&gt; new Object().toString()</w:t>
      </w:r>
      <w:r>
        <w:br w:type="textWrapping"/>
      </w:r>
      <w:r>
        <w:rPr>
          <w:rStyle w:val="VerbatimChar"/>
        </w:rPr>
        <w:t xml:space="preserve">'[object Object]'  --&gt; Object를 생성해서 문자열로 출력한다.</w:t>
      </w:r>
      <w:r>
        <w:br w:type="textWrapping"/>
      </w:r>
      <w:r>
        <w:rPr>
          <w:rStyle w:val="VerbatimChar"/>
        </w:rPr>
        <w:t xml:space="preserve">&gt; JSON.parse(new Object())</w:t>
      </w:r>
      <w:r>
        <w:br w:type="textWrapping"/>
      </w:r>
      <w:r>
        <w:rPr>
          <w:rStyle w:val="VerbatimChar"/>
        </w:rPr>
        <w:t xml:space="preserve">SyntaxError: Unexpected token o in JSON at position 1</w:t>
      </w:r>
      <w:r>
        <w:br w:type="textWrapping"/>
      </w:r>
      <w:r>
        <w:rPr>
          <w:rStyle w:val="VerbatimChar"/>
        </w:rPr>
        <w:t xml:space="preserve">--&gt; Object를 파싱하면 첫 글자가 기대하는 토큰이 아니고 [object Object]이라서 오류가 발생한다</w:t>
      </w:r>
      <w:r>
        <w:br w:type="textWrapping"/>
      </w:r>
      <w:r>
        <w:rPr>
          <w:rStyle w:val="VerbatimChar"/>
        </w:rPr>
        <w:t xml:space="preserve">&gt; JSON.parse(JSON.stringify(new Object()))</w:t>
      </w:r>
      <w:r>
        <w:br w:type="textWrapping"/>
      </w:r>
      <w:r>
        <w:rPr>
          <w:rStyle w:val="VerbatimChar"/>
        </w:rPr>
        <w:t xml:space="preserve">{}  --&gt; 문자열로 변환 stringify해서 출력하면 오류가 없어진다.</w:t>
      </w:r>
    </w:p>
    <w:p>
      <w:pPr>
        <w:pStyle w:val="FirstParagraph"/>
      </w:pPr>
      <w:r>
        <w:t xml:space="preserve">이런 코드를 반영해서 아래 프로그램을 작성한다.</w:t>
      </w:r>
    </w:p>
    <w:p>
      <w:pPr>
        <w:pStyle w:val="SourceCode"/>
      </w:pPr>
      <w:r>
        <w:rPr>
          <w:rStyle w:val="NormalTok"/>
        </w:rPr>
        <w:t xml:space="preserve">[파일명: src</w:t>
      </w:r>
      <w:r>
        <w:rPr>
          <w:rStyle w:val="OperatorTok"/>
        </w:rPr>
        <w:t xml:space="preserve">/</w:t>
      </w:r>
      <w:r>
        <w:rPr>
          <w:rStyle w:val="NormalTok"/>
        </w:rPr>
        <w:t xml:space="preserve">MyTokenDeployAbiBinFromFile.js]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_abiBinJson.contracts[contractName[</w:t>
      </w:r>
      <w:r>
        <w:rPr>
          <w:rStyle w:val="DecValTok"/>
        </w:rPr>
        <w:t xml:space="preserve">4</w:t>
      </w:r>
      <w:r>
        <w:rPr>
          <w:rStyle w:val="NormalTok"/>
        </w:rPr>
        <w:t xml:space="preserve">]].abi</w:t>
      </w:r>
      <w:r>
        <w:br w:type="textWrapping"/>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br w:type="textWrapping"/>
      </w:r>
      <w:r>
        <w:br w:type="textWrapping"/>
      </w:r>
      <w:r>
        <w:br w:type="textWrapping"/>
      </w:r>
      <w:r>
        <w:rPr>
          <w:rStyle w:val="OperatorTok"/>
        </w:rPr>
        <w:t xml:space="preserve">//</w:t>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rPr>
          <w:rStyle w:val="Operator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w:t>
      </w:r>
      <w:r>
        <w:rPr>
          <w:rStyle w:val="OperatorTok"/>
        </w:rPr>
        <w:t xml:space="preserve">+</w:t>
      </w:r>
      <w:r>
        <w:rPr>
          <w:rStyle w:val="NormalTok"/>
        </w:rPr>
        <w:t xml:space="preserve"> _bin)</w:t>
      </w:r>
      <w:r>
        <w:rPr>
          <w:rStyle w:val="OperatorTok"/>
        </w:rPr>
        <w:t xml:space="preserve">;</w:t>
      </w:r>
      <w:r>
        <w:br w:type="textWrapping"/>
      </w:r>
      <w:r>
        <w:br w:type="textWrapping"/>
      </w:r>
      <w:r>
        <w:rPr>
          <w:rStyle w:val="NormalTok"/>
        </w:rPr>
        <w:t xml:space="preserve">console.log(</w:t>
      </w:r>
      <w:r>
        <w:rPr>
          <w:rStyle w:val="StringTok"/>
        </w:rPr>
        <w:t xml:space="preserve">"- ABI Stringify: "</w:t>
      </w:r>
      <w:r>
        <w:rPr>
          <w:rStyle w:val="NormalTok"/>
        </w:rPr>
        <w:t xml:space="preserve"> </w:t>
      </w:r>
      <w:r>
        <w:rPr>
          <w:rStyle w:val="OperatorTok"/>
        </w:rPr>
        <w:t xml:space="preserve">+</w:t>
      </w:r>
      <w:r>
        <w:rPr>
          <w:rStyle w:val="NormalTok"/>
        </w:rPr>
        <w:t xml:space="preserve"> JSON.stringify(_abi))</w:t>
      </w:r>
      <w:r>
        <w:rPr>
          <w:rStyle w:val="OperatorTok"/>
        </w:rPr>
        <w:t xml:space="preserve">;</w:t>
      </w:r>
      <w:r>
        <w:br w:type="textWrapping"/>
      </w:r>
      <w:r>
        <w:rPr>
          <w:rStyle w:val="NormalTok"/>
        </w:rPr>
        <w:t xml:space="preserve">console.log(</w:t>
      </w:r>
      <w:r>
        <w:rPr>
          <w:rStyle w:val="StringTok"/>
        </w:rPr>
        <w:t xml:space="preserve">"- ABI JSON Stringify: "</w:t>
      </w:r>
      <w:r>
        <w:rPr>
          <w:rStyle w:val="NormalTok"/>
        </w:rPr>
        <w:t xml:space="preserve"> </w:t>
      </w:r>
      <w:r>
        <w:rPr>
          <w:rStyle w:val="OperatorTok"/>
        </w:rPr>
        <w:t xml:space="preserve">+</w:t>
      </w:r>
      <w:r>
        <w:rPr>
          <w:rStyle w:val="NormalTok"/>
        </w:rPr>
        <w:t xml:space="preserve"> JSON.parse(JSON.stringify(_abi)))</w:t>
      </w:r>
      <w:r>
        <w:rPr>
          <w:rStyle w:val="OperatorTok"/>
        </w:rPr>
        <w:t xml:space="preserve">;</w:t>
      </w:r>
    </w:p>
    <w:p>
      <w:pPr>
        <w:pStyle w:val="FirstParagraph"/>
      </w:pPr>
      <w:r>
        <w:t xml:space="preserve">실행해서, 올바르게 abi, 바이트 코드가 출력되는지 확인하자.</w:t>
      </w:r>
    </w:p>
    <w:p>
      <w:pPr>
        <w:pStyle w:val="SourceCode"/>
      </w:pPr>
      <w:r>
        <w:rPr>
          <w:rStyle w:val="VerbatimChar"/>
        </w:rPr>
        <w:t xml:space="preserve">pjt_dir&gt; node src/MyTokenDeployAbiBinFromFile.js</w:t>
      </w:r>
    </w:p>
    <w:p>
      <w:pPr>
        <w:pStyle w:val="FirstParagraph"/>
      </w:pPr>
      <w:r>
        <w:t xml:space="preserve">자 그러면 배포 프로그램을 완성해보자.</w:t>
      </w:r>
    </w:p>
    <w:p>
      <w:pPr>
        <w:pStyle w:val="SourceCode"/>
      </w:pPr>
      <w:r>
        <w:rPr>
          <w:rStyle w:val="NormalTok"/>
        </w:rPr>
        <w:t xml:space="preserve">[파일명: src</w:t>
      </w:r>
      <w:r>
        <w:rPr>
          <w:rStyle w:val="OperatorTok"/>
        </w:rPr>
        <w:t xml:space="preserve">/</w:t>
      </w:r>
      <w:r>
        <w:rPr>
          <w:rStyle w:val="NormalTok"/>
        </w:rPr>
        <w:t xml:space="preserve">MyTokenDeployAbiBinFromFile.js]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OperatorTok"/>
        </w:rPr>
        <w:t xml:space="preserve">//</w:t>
      </w:r>
      <w:r>
        <w:rPr>
          <w:rStyle w:val="NormalTok"/>
        </w:rPr>
        <w:t xml:space="preserve">_abi</w:t>
      </w:r>
      <w:r>
        <w:rPr>
          <w:rStyle w:val="OperatorTok"/>
        </w:rPr>
        <w:t xml:space="preserve">=</w:t>
      </w:r>
      <w:r>
        <w:rPr>
          <w:rStyle w:val="NormalTok"/>
        </w:rPr>
        <w:t xml:space="preserve">_abiBinJson.contracts[contractName[</w:t>
      </w:r>
      <w:r>
        <w:rPr>
          <w:rStyle w:val="DecValTok"/>
        </w:rPr>
        <w:t xml:space="preserve">4</w:t>
      </w:r>
      <w:r>
        <w:rPr>
          <w:rStyle w:val="NormalTok"/>
        </w:rPr>
        <w:t xml:space="preserve">]].abi</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br w:type="textWrapping"/>
      </w:r>
      <w:r>
        <w:br w:type="textWrapping"/>
      </w:r>
      <w:r>
        <w:rPr>
          <w:rStyle w:val="NormalTok"/>
        </w:rPr>
        <w:t xml:space="preserve">_abiArray</w:t>
      </w:r>
      <w:r>
        <w:rPr>
          <w:rStyle w:val="OperatorTok"/>
        </w:rPr>
        <w:t xml:space="preserve">=</w:t>
      </w:r>
      <w:r>
        <w:rPr>
          <w:rStyle w:val="NormalTok"/>
        </w:rPr>
        <w:t xml:space="preserve">JSON.parse(JSON.stringify(_abiBinJson.contracts[contractName[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JSON.stringify(_abi)</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DecValTok"/>
        </w:rPr>
        <w:t xml:space="preserve">4</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실행하면, 해시와 주소가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MyTokenDeployAbiBinFromFile.js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0x442c2ca937788E7C76b232f8822B016b8A253282</w:t>
      </w:r>
      <w:r>
        <w:br w:type="textWrapping"/>
      </w:r>
      <w:r>
        <w:rPr>
          <w:rStyle w:val="BuiltInTok"/>
        </w:rPr>
        <w:t xml:space="preserve">hash</w:t>
      </w:r>
      <w:r>
        <w:rPr>
          <w:rStyle w:val="NormalTok"/>
        </w:rPr>
        <w:t xml:space="preserve">: </w:t>
      </w:r>
      <w:r>
        <w:rPr>
          <w:rStyle w:val="BaseNTok"/>
        </w:rPr>
        <w:t xml:space="preserve">0x4e27c54456e4a58274278be5de7c00511bfd70f7010f4daf78cacc915d432ced</w:t>
      </w:r>
      <w:r>
        <w:br w:type="textWrapping"/>
      </w:r>
      <w:r>
        <w:rPr>
          <w:rStyle w:val="OperatorTok"/>
        </w:rPr>
        <w:t xml:space="preserve">---&gt;</w:t>
      </w:r>
      <w:r>
        <w:rPr>
          <w:rStyle w:val="NormalTok"/>
        </w:rPr>
        <w:t xml:space="preserve"> The contract deployed to: </w:t>
      </w:r>
      <w:r>
        <w:rPr>
          <w:rStyle w:val="BaseNTok"/>
        </w:rPr>
        <w:t xml:space="preserve">0x8d8A11930c7C25554eD0EE8138E720206437af92</w:t>
      </w:r>
    </w:p>
    <w:p>
      <w:pPr>
        <w:pStyle w:val="Heading1"/>
      </w:pPr>
      <w:bookmarkStart w:id="43" w:name="사용"/>
      <w:bookmarkEnd w:id="43"/>
      <w:r>
        <w:t xml:space="preserve">8. 사용</w:t>
      </w:r>
    </w:p>
    <w:p>
      <w:pPr>
        <w:pStyle w:val="FirstParagraph"/>
      </w:pPr>
      <w:r>
        <w:t xml:space="preserve">앞서 정의한 함수들을 호출하는 프로그램을 작성해보자. 출력을 보고 쉽게 분별할 수 있도록 일련번호를 붙여가면서 출력문을 작성하고 있다.</w:t>
      </w:r>
    </w:p>
    <w:p>
      <w:pPr>
        <w:pStyle w:val="SourceCode"/>
      </w:pPr>
      <w:r>
        <w:rPr>
          <w:rStyle w:val="NormalTok"/>
        </w:rPr>
        <w:t xml:space="preserve">[파일명: src</w:t>
      </w:r>
      <w:r>
        <w:rPr>
          <w:rStyle w:val="OperatorTok"/>
        </w:rPr>
        <w:t xml:space="preserve">/</w:t>
      </w:r>
      <w:r>
        <w:rPr>
          <w:rStyle w:val="NormalTok"/>
        </w:rPr>
        <w:t xml:space="preserve">MyTokenUse.js]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'./MyToken.json'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4</w:t>
      </w:r>
      <w:r>
        <w:rPr>
          <w:rStyle w:val="NormalTok"/>
        </w:rPr>
        <w:t xml:space="preserve">])</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var _abiArray</w:t>
      </w:r>
      <w:r>
        <w:rPr>
          <w:rStyle w:val="OperatorTok"/>
        </w:rPr>
        <w:t xml:space="preserve">=</w:t>
      </w:r>
      <w:r>
        <w:rPr>
          <w:rStyle w:val="NormalTok"/>
        </w:rPr>
        <w:t xml:space="preserve">JSON.parse(JSON.stringify(_abiBinJson.contracts[contractName[</w:t>
      </w:r>
      <w:r>
        <w:rPr>
          <w:rStyle w:val="DecValTok"/>
        </w:rPr>
        <w:t xml:space="preserve">4</w:t>
      </w:r>
      <w:r>
        <w:rPr>
          <w:rStyle w:val="NormalTok"/>
        </w:rPr>
        <w:t xml:space="preserv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NormalTok"/>
        </w:rPr>
        <w:t xml:space="preserve">var _test </w:t>
      </w:r>
      <w:r>
        <w:rPr>
          <w:rStyle w:val="OperatorTok"/>
        </w:rPr>
        <w:t xml:space="preserve">=</w:t>
      </w:r>
      <w:r>
        <w:rPr>
          <w:rStyle w:val="NormalTok"/>
        </w:rPr>
        <w:t xml:space="preserve"> new web3.eth.Contract(_abiArray, </w:t>
      </w:r>
      <w:r>
        <w:rPr>
          <w:rStyle w:val="StringTok"/>
        </w:rPr>
        <w:t xml:space="preserve">'0x8d8A11930c7C25554eD0EE8138E720206437af92'</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br w:type="textWrapping"/>
      </w:r>
      <w:r>
        <w:rPr>
          <w:rStyle w:val="NormalTok"/>
        </w:rPr>
        <w:t xml:space="preserve">    const name </w:t>
      </w:r>
      <w:r>
        <w:rPr>
          <w:rStyle w:val="OperatorTok"/>
        </w:rPr>
        <w:t xml:space="preserve">=</w:t>
      </w:r>
      <w:r>
        <w:rPr>
          <w:rStyle w:val="NormalTok"/>
        </w:rPr>
        <w:t xml:space="preserve"> </w:t>
      </w:r>
      <w:r>
        <w:rPr>
          <w:rStyle w:val="ControlFlowTok"/>
        </w:rPr>
        <w:t xml:space="preserve">await</w:t>
      </w:r>
      <w:r>
        <w:rPr>
          <w:rStyle w:val="NormalTok"/>
        </w:rPr>
        <w:t xml:space="preserve"> _test.methods.name().call()</w:t>
      </w:r>
      <w:r>
        <w:rPr>
          <w:rStyle w:val="OperatorTok"/>
        </w:rPr>
        <w:t xml:space="preserve">;</w:t>
      </w:r>
      <w:r>
        <w:br w:type="textWrapping"/>
      </w:r>
      <w:r>
        <w:rPr>
          <w:rStyle w:val="NormalTok"/>
        </w:rPr>
        <w:t xml:space="preserve">    console.log(</w:t>
      </w:r>
      <w:r>
        <w:rPr>
          <w:rStyle w:val="StringTok"/>
        </w:rPr>
        <w:t xml:space="preserve">"name: "</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const decimals </w:t>
      </w:r>
      <w:r>
        <w:rPr>
          <w:rStyle w:val="OperatorTok"/>
        </w:rPr>
        <w:t xml:space="preserve">=</w:t>
      </w:r>
      <w:r>
        <w:rPr>
          <w:rStyle w:val="NormalTok"/>
        </w:rPr>
        <w:t xml:space="preserve"> </w:t>
      </w:r>
      <w:r>
        <w:rPr>
          <w:rStyle w:val="ControlFlowTok"/>
        </w:rPr>
        <w:t xml:space="preserve">await</w:t>
      </w:r>
      <w:r>
        <w:rPr>
          <w:rStyle w:val="NormalTok"/>
        </w:rPr>
        <w:t xml:space="preserve"> _test.methods.decimals().call()</w:t>
      </w:r>
      <w:r>
        <w:rPr>
          <w:rStyle w:val="OperatorTok"/>
        </w:rPr>
        <w:t xml:space="preserve">;</w:t>
      </w:r>
      <w:r>
        <w:br w:type="textWrapping"/>
      </w:r>
      <w:r>
        <w:rPr>
          <w:rStyle w:val="NormalTok"/>
        </w:rPr>
        <w:t xml:space="preserve">    console.log(</w:t>
      </w:r>
      <w:r>
        <w:rPr>
          <w:rStyle w:val="StringTok"/>
        </w:rPr>
        <w:t xml:space="preserve">"decimals: "</w:t>
      </w:r>
      <w:r>
        <w:rPr>
          <w:rStyle w:val="NormalTok"/>
        </w:rPr>
        <w:t xml:space="preserve"> </w:t>
      </w:r>
      <w:r>
        <w:rPr>
          <w:rStyle w:val="OperatorTok"/>
        </w:rPr>
        <w:t xml:space="preserve">+</w:t>
      </w:r>
      <w:r>
        <w:rPr>
          <w:rStyle w:val="NormalTok"/>
        </w:rPr>
        <w:t xml:space="preserve"> decimals)</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_test.methods.totalSupply().call()</w:t>
      </w:r>
      <w:r>
        <w:rPr>
          <w:rStyle w:val="OperatorTok"/>
        </w:rPr>
        <w:t xml:space="preserve">;</w:t>
      </w:r>
      <w:r>
        <w:br w:type="textWrapping"/>
      </w:r>
      <w:r>
        <w:rPr>
          <w:rStyle w:val="NormalTok"/>
        </w:rPr>
        <w:t xml:space="preserve">    console.log(</w:t>
      </w:r>
      <w:r>
        <w:rPr>
          <w:rStyle w:val="StringTok"/>
        </w:rPr>
        <w:t xml:space="preserve">"totalSupply: "</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br w:type="textWrapping"/>
      </w:r>
      <w:r>
        <w:rPr>
          <w:rStyle w:val="NormalTok"/>
        </w:rPr>
        <w:t xml:space="preserve">    console.log(</w:t>
      </w:r>
      <w:r>
        <w:rPr>
          <w:rStyle w:val="StringTok"/>
        </w:rPr>
        <w:t xml:space="preserve">"-----1 before transfer-----"</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"1-1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"1-2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_test.methods.transfer(accounts[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"-----2 after transfer-----"</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"2-1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"2-2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"-----3 after approve and transferFrom-----"</w:t>
      </w:r>
      <w:r>
        <w:rPr>
          <w:rStyle w:val="NormalTok"/>
        </w:rPr>
        <w:t xml:space="preserve">)</w:t>
      </w:r>
      <w:r>
        <w:rPr>
          <w:rStyle w:val="OperatorTok"/>
        </w:rPr>
        <w:t xml:space="preserve">;</w:t>
      </w:r>
      <w:r>
        <w:rPr>
          <w:rStyle w:val="NormalTok"/>
        </w:rPr>
        <w:t xml:space="preserve">    </w:t>
      </w:r>
      <w:r>
        <w:br w:type="textWrapping"/>
      </w:r>
      <w:r>
        <w:rPr>
          <w:rStyle w:val="NormalTok"/>
        </w:rPr>
        <w:t xml:space="preserve">    var addrTo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"3-1 allowanceOfAddrTo: "</w:t>
      </w:r>
      <w:r>
        <w:rPr>
          <w:rStyle w:val="OperatorTok"/>
        </w:rPr>
        <w:t xml:space="preserve">+</w:t>
      </w:r>
      <w:r>
        <w:rPr>
          <w:rStyle w:val="NormalTok"/>
        </w:rPr>
        <w:t xml:space="preserve"> </w:t>
      </w:r>
      <w:r>
        <w:rPr>
          <w:rStyle w:val="ControlFlowTok"/>
        </w:rPr>
        <w:t xml:space="preserve">await</w:t>
      </w:r>
      <w:r>
        <w:rPr>
          <w:rStyle w:val="NormalTok"/>
        </w:rPr>
        <w:t xml:space="preserve"> _test.methods.allowance(accounts[</w:t>
      </w:r>
      <w:r>
        <w:rPr>
          <w:rStyle w:val="DecValTok"/>
        </w:rPr>
        <w:t xml:space="preserve">0</w:t>
      </w:r>
      <w:r>
        <w:rPr>
          <w:rStyle w:val="NormalTok"/>
        </w:rPr>
        <w:t xml:space="preserve">], addrTo).call())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_test.methods.approve(addrTo, </w:t>
      </w:r>
      <w:r>
        <w:rPr>
          <w:rStyle w:val="DecValTok"/>
        </w:rPr>
        <w:t xml:space="preserve">111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"3-2 allowanceOfAddrTo 111: "</w:t>
      </w:r>
      <w:r>
        <w:rPr>
          <w:rStyle w:val="OperatorTok"/>
        </w:rPr>
        <w:t xml:space="preserve">+</w:t>
      </w:r>
      <w:r>
        <w:rPr>
          <w:rStyle w:val="NormalTok"/>
        </w:rPr>
        <w:t xml:space="preserve"> </w:t>
      </w:r>
      <w:r>
        <w:rPr>
          <w:rStyle w:val="ControlFlowTok"/>
        </w:rPr>
        <w:t xml:space="preserve">await</w:t>
      </w:r>
      <w:r>
        <w:rPr>
          <w:rStyle w:val="NormalTok"/>
        </w:rPr>
        <w:t xml:space="preserve"> _test.methods.allowance(accounts[</w:t>
      </w:r>
      <w:r>
        <w:rPr>
          <w:rStyle w:val="DecValTok"/>
        </w:rPr>
        <w:t xml:space="preserve">0</w:t>
      </w:r>
      <w:r>
        <w:rPr>
          <w:rStyle w:val="NormalTok"/>
        </w:rPr>
        <w:t xml:space="preserve">], addrTo).call())</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_test.methods.transferFrom(addrTo, accounts[</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3641240</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"3-3 balanceOfAccount0: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0</w:t>
      </w:r>
      <w:r>
        <w:rPr>
          <w:rStyle w:val="NormalTok"/>
        </w:rPr>
        <w:t xml:space="preserve">]).call())</w:t>
      </w:r>
      <w:r>
        <w:rPr>
          <w:rStyle w:val="OperatorTok"/>
        </w:rPr>
        <w:t xml:space="preserve">;</w:t>
      </w:r>
      <w:r>
        <w:br w:type="textWrapping"/>
      </w:r>
      <w:r>
        <w:rPr>
          <w:rStyle w:val="NormalTok"/>
        </w:rPr>
        <w:t xml:space="preserve">    console.log(</w:t>
      </w:r>
      <w:r>
        <w:rPr>
          <w:rStyle w:val="StringTok"/>
        </w:rPr>
        <w:t xml:space="preserve">"3-4 balanceOfAccount1: "</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_test.methods.balanceOf(accounts[</w:t>
      </w:r>
      <w:r>
        <w:rPr>
          <w:rStyle w:val="DecValTok"/>
        </w:rPr>
        <w:t xml:space="preserve">1</w:t>
      </w:r>
      <w:r>
        <w:rPr>
          <w:rStyle w:val="NormalTok"/>
        </w:rPr>
        <w:t xml:space="preserve">]).call())</w:t>
      </w:r>
      <w:r>
        <w:rPr>
          <w:rStyle w:val="OperatorTok"/>
        </w:rPr>
        <w:t xml:space="preserve">;</w:t>
      </w:r>
      <w:r>
        <w:br w:type="textWrapping"/>
      </w:r>
      <w:r>
        <w:rPr>
          <w:rStyle w:val="NormalTok"/>
        </w:rPr>
        <w:t xml:space="preserve">    </w:t>
      </w:r>
      <w:r>
        <w:rPr>
          <w:rStyle w:val="OperatorTok"/>
        </w:rPr>
        <w:t xml:space="preserve">//</w:t>
      </w:r>
      <w:r>
        <w:rPr>
          <w:rStyle w:val="NormalTok"/>
        </w:rPr>
        <w:t xml:space="preserve">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w:t>
      </w:r>
      <w:r>
        <w:rPr>
          <w:rStyle w:val="OperatorTok"/>
        </w:rPr>
        <w:t xml:space="preserve">//</w:t>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w:t>
      </w:r>
      <w:r>
        <w:rPr>
          <w:rStyle w:val="OperatorTok"/>
        </w:rPr>
        <w:t xml:space="preserve">//</w:t>
      </w:r>
      <w:r>
        <w:rPr>
          <w:rStyle w:val="NormalTok"/>
        </w:rPr>
        <w:t xml:space="preserve">.then(function(value)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rPr>
          <w:rStyle w:val="NormalTok"/>
        </w:rPr>
        <w:t xml:space="preserve">doIt()</w:t>
      </w:r>
    </w:p>
    <w:p>
      <w:pPr>
        <w:numPr>
          <w:numId w:val="1015"/>
          <w:ilvl w:val="0"/>
        </w:numPr>
      </w:pPr>
      <w:r>
        <w:t xml:space="preserve">토큰의 소유는 토큰을 배포한 accounts[0]이다. 발권한 금액은 accounts[0]의 잔고로 잡히게 된다.</w:t>
      </w:r>
    </w:p>
    <w:p>
      <w:pPr>
        <w:numPr>
          <w:numId w:val="1015"/>
          <w:ilvl w:val="0"/>
        </w:numPr>
      </w:pPr>
      <w:r>
        <w:t xml:space="preserve">call 함수 출력을 위해 await를 해준다. 해주지 않으면 Object가 출력된다.</w:t>
      </w:r>
    </w:p>
    <w:p>
      <w:pPr>
        <w:pStyle w:val="SourceCode"/>
      </w:pPr>
      <w:r>
        <w:rPr>
          <w:rStyle w:val="VerbatimChar"/>
        </w:rPr>
        <w:t xml:space="preserve">_test.methods.balanceOf(accounts[0])   ---&gt; [object Object]</w:t>
      </w:r>
      <w:r>
        <w:br w:type="textWrapping"/>
      </w:r>
      <w:r>
        <w:rPr>
          <w:rStyle w:val="VerbatimChar"/>
        </w:rPr>
        <w:t xml:space="preserve">await _test.methods.balanceOf(accounts[0]) ---&gt; [object Object]</w:t>
      </w:r>
      <w:r>
        <w:br w:type="textWrapping"/>
      </w:r>
      <w:r>
        <w:rPr>
          <w:rStyle w:val="VerbatimChar"/>
        </w:rPr>
        <w:t xml:space="preserve">await _test.methods.balanceOf(accounts[0]).call()); ---&gt; 반환값이 올바르게 출력된다.</w:t>
      </w:r>
    </w:p>
    <w:p>
      <w:pPr>
        <w:pStyle w:val="Compact"/>
        <w:numPr>
          <w:numId w:val="1017"/>
          <w:ilvl w:val="1"/>
        </w:numPr>
      </w:pPr>
      <w:r>
        <w:t xml:space="preserve">transfer하기 전의 잔고</w:t>
      </w:r>
    </w:p>
    <w:p>
      <w:pPr>
        <w:pStyle w:val="SourceCode"/>
      </w:pPr>
      <w:r>
        <w:rPr>
          <w:rStyle w:val="VerbatimChar"/>
        </w:rPr>
        <w:t xml:space="preserve">-----before transfer-----</w:t>
      </w:r>
      <w:r>
        <w:br w:type="textWrapping"/>
      </w:r>
      <w:r>
        <w:rPr>
          <w:rStyle w:val="VerbatimChar"/>
        </w:rPr>
        <w:t xml:space="preserve">balanceOfAccount0: 1000000000000000000000000</w:t>
      </w:r>
      <w:r>
        <w:br w:type="textWrapping"/>
      </w:r>
      <w:r>
        <w:rPr>
          <w:rStyle w:val="VerbatimChar"/>
        </w:rPr>
        <w:t xml:space="preserve">balanceOfAccount1: 0</w:t>
      </w:r>
    </w:p>
    <w:p>
      <w:pPr>
        <w:pStyle w:val="Compact"/>
        <w:numPr>
          <w:numId w:val="1019"/>
          <w:ilvl w:val="1"/>
        </w:numPr>
      </w:pPr>
      <w:r>
        <w:t xml:space="preserve">1을 transfer한 후 잔고는 서로 1만큼씩 증감이 있다.</w:t>
      </w:r>
      <w:r>
        <w:t xml:space="preserve"> </w:t>
      </w:r>
      <w:r>
        <w:t xml:space="preserve">transfer(address to, uint256 amount)는 to에게 amount를 전송하는 기능이다.</w:t>
      </w:r>
    </w:p>
    <w:p>
      <w:pPr>
        <w:pStyle w:val="Compact"/>
        <w:numPr>
          <w:numId w:val="1020"/>
          <w:ilvl w:val="1"/>
        </w:numPr>
      </w:pPr>
      <w:r>
        <w:t xml:space="preserve">approve하고 나서 1을 transfer한 후 잔고 역시 서로 1만큼씩 증감이 있다. transferFrom()은 2단계가 필요한 송금이다. 이 함수는 from에서 to로 전송하지만 반드시 사전 출금허락이 필요한 기능이다.</w:t>
      </w:r>
    </w:p>
    <w:p>
      <w:pPr>
        <w:pStyle w:val="Compact"/>
        <w:numPr>
          <w:numId w:val="1021"/>
          <w:ilvl w:val="1"/>
        </w:numPr>
      </w:pPr>
      <w:r>
        <w:t xml:space="preserve">따라서 먼저 approve(address owner, address spender, uint256 amount)를 실행하여 어떤 계좌로부터 그 금액 amount만큼 인출할 때 허락을 받고,</w:t>
      </w:r>
    </w:p>
    <w:p>
      <w:pPr>
        <w:pStyle w:val="Compact"/>
        <w:numPr>
          <w:numId w:val="1021"/>
          <w:ilvl w:val="1"/>
        </w:numPr>
      </w:pPr>
      <w:r>
        <w:t xml:space="preserve">그리고 나서 transfer(address from, address to, uint256 amount) 해야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MyTokenUse.js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MyToken.sol:MyToken</w:t>
      </w:r>
      <w:r>
        <w:br w:type="textWrapping"/>
      </w:r>
      <w:r>
        <w:rPr>
          <w:rStyle w:val="NormalTok"/>
        </w:rPr>
        <w:t xml:space="preserve">Account: </w:t>
      </w:r>
      <w:r>
        <w:rPr>
          <w:rStyle w:val="BaseNTok"/>
        </w:rPr>
        <w:t xml:space="preserve">0x442c2ca937788E7C76b232f8822B016b8A253282</w:t>
      </w:r>
      <w:r>
        <w:br w:type="textWrapping"/>
      </w:r>
      <w:r>
        <w:rPr>
          <w:rStyle w:val="NormalTok"/>
        </w:rPr>
        <w:t xml:space="preserve">Balance before: </w:t>
      </w:r>
      <w:r>
        <w:rPr>
          <w:rStyle w:val="DecValTok"/>
        </w:rPr>
        <w:t xml:space="preserve">999995671865000000000</w:t>
      </w:r>
      <w:r>
        <w:br w:type="textWrapping"/>
      </w:r>
      <w:r>
        <w:rPr>
          <w:rStyle w:val="NormalTok"/>
        </w:rPr>
        <w:t xml:space="preserve">name: MyToken</w:t>
      </w:r>
      <w:r>
        <w:br w:type="textWrapping"/>
      </w:r>
      <w:r>
        <w:rPr>
          <w:rStyle w:val="NormalTok"/>
        </w:rPr>
        <w:t xml:space="preserve">decimals: </w:t>
      </w:r>
      <w:r>
        <w:rPr>
          <w:rStyle w:val="DecValTok"/>
        </w:rPr>
        <w:t xml:space="preserve">18</w:t>
      </w:r>
      <w:r>
        <w:br w:type="textWrapping"/>
      </w:r>
      <w:r>
        <w:rPr>
          <w:rStyle w:val="NormalTok"/>
        </w:rPr>
        <w:t xml:space="preserve">totalSupply: </w:t>
      </w:r>
      <w:r>
        <w:rPr>
          <w:rStyle w:val="DecValTok"/>
        </w:rPr>
        <w:t xml:space="preserve">1000000000000000000000000</w:t>
      </w:r>
      <w:r>
        <w:br w:type="textWrapping"/>
      </w:r>
      <w:r>
        <w:rPr>
          <w:rStyle w:val="OperatorTok"/>
        </w:rPr>
        <w:t xml:space="preserve">-----</w:t>
      </w:r>
      <w:r>
        <w:rPr>
          <w:rStyle w:val="DecValTok"/>
        </w:rPr>
        <w:t xml:space="preserve">1</w:t>
      </w:r>
      <w:r>
        <w:rPr>
          <w:rStyle w:val="NormalTok"/>
        </w:rPr>
        <w:t xml:space="preserve"> before transfer</w:t>
      </w:r>
      <w:r>
        <w:rPr>
          <w:rStyle w:val="OperatorTok"/>
        </w:rPr>
        <w:t xml:space="preserve">-----</w:t>
      </w:r>
      <w:r>
        <w:br w:type="textWrapping"/>
      </w:r>
      <w:r>
        <w:rPr>
          <w:rStyle w:val="DecValTok"/>
        </w:rPr>
        <w:t xml:space="preserve">1-1</w:t>
      </w:r>
      <w:r>
        <w:rPr>
          <w:rStyle w:val="NormalTok"/>
        </w:rPr>
        <w:t xml:space="preserve"> balanceOfAccount0: </w:t>
      </w:r>
      <w:r>
        <w:rPr>
          <w:rStyle w:val="DecValTok"/>
        </w:rPr>
        <w:t xml:space="preserve">999999999999999999999980</w:t>
      </w:r>
      <w:r>
        <w:br w:type="textWrapping"/>
      </w:r>
      <w:r>
        <w:rPr>
          <w:rStyle w:val="DecValTok"/>
        </w:rPr>
        <w:t xml:space="preserve">1-2</w:t>
      </w:r>
      <w:r>
        <w:rPr>
          <w:rStyle w:val="NormalTok"/>
        </w:rPr>
        <w:t xml:space="preserve"> balanceOfAccount1: </w:t>
      </w:r>
      <w:r>
        <w:rPr>
          <w:rStyle w:val="DecValTok"/>
        </w:rPr>
        <w:t xml:space="preserve">20</w:t>
      </w:r>
      <w:r>
        <w:br w:type="textWrapping"/>
      </w:r>
      <w:r>
        <w:rPr>
          <w:rStyle w:val="OperatorTok"/>
        </w:rPr>
        <w:t xml:space="preserve">-----</w:t>
      </w:r>
      <w:r>
        <w:rPr>
          <w:rStyle w:val="DecValTok"/>
        </w:rPr>
        <w:t xml:space="preserve">2</w:t>
      </w:r>
      <w:r>
        <w:rPr>
          <w:rStyle w:val="NormalTok"/>
        </w:rPr>
        <w:t xml:space="preserve"> after transfer</w:t>
      </w:r>
      <w:r>
        <w:rPr>
          <w:rStyle w:val="OperatorTok"/>
        </w:rPr>
        <w:t xml:space="preserve">-----</w:t>
      </w:r>
      <w:r>
        <w:br w:type="textWrapping"/>
      </w:r>
      <w:r>
        <w:rPr>
          <w:rStyle w:val="DecValTok"/>
        </w:rPr>
        <w:t xml:space="preserve">2-1</w:t>
      </w:r>
      <w:r>
        <w:rPr>
          <w:rStyle w:val="NormalTok"/>
        </w:rPr>
        <w:t xml:space="preserve"> balanceOfAccount0: </w:t>
      </w:r>
      <w:r>
        <w:rPr>
          <w:rStyle w:val="DecValTok"/>
        </w:rPr>
        <w:t xml:space="preserve">999999999999999999999979</w:t>
      </w:r>
      <w:r>
        <w:br w:type="textWrapping"/>
      </w:r>
      <w:r>
        <w:rPr>
          <w:rStyle w:val="DecValTok"/>
        </w:rPr>
        <w:t xml:space="preserve">2-2</w:t>
      </w:r>
      <w:r>
        <w:rPr>
          <w:rStyle w:val="NormalTok"/>
        </w:rPr>
        <w:t xml:space="preserve"> balanceOfAccount1: </w:t>
      </w:r>
      <w:r>
        <w:rPr>
          <w:rStyle w:val="DecValTok"/>
        </w:rPr>
        <w:t xml:space="preserve">21</w:t>
      </w:r>
      <w:r>
        <w:br w:type="textWrapping"/>
      </w:r>
      <w:r>
        <w:rPr>
          <w:rStyle w:val="OperatorTok"/>
        </w:rPr>
        <w:t xml:space="preserve">-----</w:t>
      </w:r>
      <w:r>
        <w:rPr>
          <w:rStyle w:val="DecValTok"/>
        </w:rPr>
        <w:t xml:space="preserve">3</w:t>
      </w:r>
      <w:r>
        <w:rPr>
          <w:rStyle w:val="NormalTok"/>
        </w:rPr>
        <w:t xml:space="preserve"> after approve </w:t>
      </w:r>
      <w:r>
        <w:rPr>
          <w:rStyle w:val="KeywordTok"/>
        </w:rPr>
        <w:t xml:space="preserve">and</w:t>
      </w:r>
      <w:r>
        <w:rPr>
          <w:rStyle w:val="NormalTok"/>
        </w:rPr>
        <w:t xml:space="preserve"> transferFrom</w:t>
      </w:r>
      <w:r>
        <w:rPr>
          <w:rStyle w:val="OperatorTok"/>
        </w:rPr>
        <w:t xml:space="preserve">-----</w:t>
      </w:r>
      <w:r>
        <w:br w:type="textWrapping"/>
      </w:r>
      <w:r>
        <w:rPr>
          <w:rStyle w:val="DecValTok"/>
        </w:rPr>
        <w:t xml:space="preserve">3-1</w:t>
      </w:r>
      <w:r>
        <w:rPr>
          <w:rStyle w:val="NormalTok"/>
        </w:rPr>
        <w:t xml:space="preserve"> allowanceOfAddrTo: </w:t>
      </w:r>
      <w:r>
        <w:rPr>
          <w:rStyle w:val="DecValTok"/>
        </w:rPr>
        <w:t xml:space="preserve">110</w:t>
      </w:r>
      <w:r>
        <w:br w:type="textWrapping"/>
      </w:r>
      <w:r>
        <w:rPr>
          <w:rStyle w:val="DecValTok"/>
        </w:rPr>
        <w:t xml:space="preserve">3-2</w:t>
      </w:r>
      <w:r>
        <w:rPr>
          <w:rStyle w:val="NormalTok"/>
        </w:rPr>
        <w:t xml:space="preserve"> allowanceOfAddrTo </w:t>
      </w:r>
      <w:r>
        <w:rPr>
          <w:rStyle w:val="DecValTok"/>
        </w:rPr>
        <w:t xml:space="preserve">111</w:t>
      </w:r>
      <w:r>
        <w:rPr>
          <w:rStyle w:val="NormalTok"/>
        </w:rPr>
        <w:t xml:space="preserve">: </w:t>
      </w:r>
      <w:r>
        <w:rPr>
          <w:rStyle w:val="DecValTok"/>
        </w:rPr>
        <w:t xml:space="preserve">111</w:t>
      </w:r>
      <w:r>
        <w:br w:type="textWrapping"/>
      </w:r>
      <w:r>
        <w:rPr>
          <w:rStyle w:val="DecValTok"/>
        </w:rPr>
        <w:t xml:space="preserve">3-3</w:t>
      </w:r>
      <w:r>
        <w:rPr>
          <w:rStyle w:val="NormalTok"/>
        </w:rPr>
        <w:t xml:space="preserve"> balanceOfAccount0: </w:t>
      </w:r>
      <w:r>
        <w:rPr>
          <w:rStyle w:val="DecValTok"/>
        </w:rPr>
        <w:t xml:space="preserve">999999999999999999999978</w:t>
      </w:r>
      <w:r>
        <w:br w:type="textWrapping"/>
      </w:r>
      <w:r>
        <w:rPr>
          <w:rStyle w:val="DecValTok"/>
        </w:rPr>
        <w:t xml:space="preserve">3-4</w:t>
      </w:r>
      <w:r>
        <w:rPr>
          <w:rStyle w:val="NormalTok"/>
        </w:rPr>
        <w:t xml:space="preserve"> balanceOfAccount1: </w:t>
      </w:r>
      <w:r>
        <w:rPr>
          <w:rStyle w:val="DecValTok"/>
        </w:rPr>
        <w:t xml:space="preserve">22</w:t>
      </w:r>
      <w:r>
        <w:br w:type="textWrapping"/>
      </w:r>
      <w:r>
        <w:rPr>
          <w:rStyle w:val="NormalTok"/>
        </w:rPr>
        <w:t xml:space="preserve">Balance after: </w:t>
      </w:r>
      <w:r>
        <w:rPr>
          <w:rStyle w:val="DecValTok"/>
        </w:rPr>
        <w:t xml:space="preserve">999995536446000000000</w:t>
      </w:r>
      <w:r>
        <w:br w:type="textWrapping"/>
      </w:r>
      <w:r>
        <w:rPr>
          <w:rStyle w:val="NormalTok"/>
        </w:rPr>
        <w:t xml:space="preserve">Balance diff: </w:t>
      </w:r>
      <w:r>
        <w:rPr>
          <w:rStyle w:val="DecValTok"/>
        </w:rPr>
        <w:t xml:space="preserve">135418999996416</w:t>
      </w:r>
    </w:p>
    <w:p>
      <w:pPr>
        <w:pStyle w:val="Heading1"/>
      </w:pPr>
      <w:bookmarkStart w:id="44" w:name="나의-토큰을-상장해보자"/>
      <w:bookmarkEnd w:id="44"/>
      <w:r>
        <w:t xml:space="preserve">8. 나의 토큰을 상장해보자</w:t>
      </w:r>
    </w:p>
    <w:p>
      <w:pPr>
        <w:pStyle w:val="FirstParagraph"/>
      </w:pPr>
      <w:r>
        <w:t xml:space="preserve">지금까지 우리의 토큰을 제작하였다. 이렇게 ERC20 토큰을 제작하면 완성된 것일까? 어떠한 화폐를 발행해도 실제 시장에서 쓰이지 않는다면 어떤 효용성이 있을까?</w:t>
      </w:r>
    </w:p>
    <w:p>
      <w:pPr>
        <w:pStyle w:val="BodyText"/>
      </w:pPr>
      <w:r>
        <w:t xml:space="preserve">자 우리가 만든 토큰에 교환 가치를 부여해보자. 우리가 제작한 토큰이 실제 사용되려면</w:t>
      </w:r>
      <w:r>
        <w:t xml:space="preserve"> </w:t>
      </w:r>
      <w:r>
        <w:rPr>
          <w:b/>
        </w:rPr>
        <w:t xml:space="preserve">교환 가치</w:t>
      </w:r>
      <w:r>
        <w:t xml:space="preserve">가 있어야 한다.</w:t>
      </w:r>
    </w:p>
    <w:p>
      <w:pPr>
        <w:pStyle w:val="Heading2"/>
      </w:pPr>
      <w:bookmarkStart w:id="45" w:name="이더리움-메인넷에-토큰을-등록한다."/>
      <w:bookmarkEnd w:id="45"/>
      <w:r>
        <w:t xml:space="preserve">이더리움 메인넷에 토큰을 등록한다.</w:t>
      </w:r>
    </w:p>
    <w:p>
      <w:pPr>
        <w:pStyle w:val="FirstParagraph"/>
      </w:pPr>
      <w:r>
        <w:t xml:space="preserve">우선 메인넷에 배포해야 한다. 사적망에 배포해봐야 교환가치는 없다.</w:t>
      </w:r>
    </w:p>
    <w:p>
      <w:pPr>
        <w:pStyle w:val="BodyText"/>
      </w:pPr>
      <w:r>
        <w:t xml:space="preserve">메인넷에 배포하려면 제 3자 서비스인 Infura를 통해서 REMIX에서 하는 것이 편하다. 메타마스크(MetaMask) 지갑을 연결하고, 키를 읽어서 쉽게 배포할 수 있다.</w:t>
      </w:r>
    </w:p>
    <w:p>
      <w:pPr>
        <w:pStyle w:val="Heading2"/>
      </w:pPr>
      <w:bookmarkStart w:id="46" w:name="토큰을-거래소에-상장하자."/>
      <w:bookmarkEnd w:id="46"/>
      <w:r>
        <w:t xml:space="preserve">토큰을 거래소에 상장하자.</w:t>
      </w:r>
    </w:p>
    <w:p>
      <w:pPr>
        <w:pStyle w:val="FirstParagraph"/>
      </w:pPr>
      <w:r>
        <w:t xml:space="preserve">코인거래가 가능한 해외거래소는 코인베이스, 바이낸스 (Biance) 등이 있다. 국내는 빗썸, 업비트 등이 있다.</w:t>
      </w:r>
      <w:r>
        <w:t xml:space="preserve"> </w:t>
      </w:r>
      <w:r>
        <w:t xml:space="preserve">이들은 중앙화 거래소 (Cex, Centralized Exchange)에는 신청서를 제출한후, 적격성을 심사해야 상장이 된다.</w:t>
      </w:r>
    </w:p>
    <w:p>
      <w:pPr>
        <w:pStyle w:val="BodyText"/>
      </w:pPr>
      <w:r>
        <w:t xml:space="preserve">이러한 중앙화 거래소는 중앙에서 거래가 이루어지는데 반해, 탈중앙화 거래소 DEX(Distrbuted Exchange)는 기존의 암호화폐 거래소와 달리, 분산거래소이다.</w:t>
      </w:r>
    </w:p>
    <w:p>
      <w:pPr>
        <w:pStyle w:val="BodyText"/>
      </w:pPr>
      <w:r>
        <w:t xml:space="preserve">국내에서도 많은 코인들이 탈중화화 거래소에 상장하고 있다. 중앙화 거래소와는 달리, 적격성 심사와 같은 절차가 생략되고 아무나 상장할 수 있다.</w:t>
      </w:r>
    </w:p>
    <w:p>
      <w:pPr>
        <w:pStyle w:val="BodyText"/>
      </w:pPr>
      <w:r>
        <w:t xml:space="preserve">따라서 상장이라는 단어보다는 등록이라는 단어가 더 적합하다. ERC20 토큰이 등록 (list) 되려면 허가가 필요하지는 않다. 비용도 없고, 중간 매개 없이 거래가 이루어진다.</w:t>
      </w:r>
    </w:p>
    <w:p>
      <w:pPr>
        <w:pStyle w:val="BodyText"/>
      </w:pPr>
      <w:r>
        <w:t xml:space="preserve">대표적인 탈중앙화 거래소는 유니스왑(Uniswap)이 있다. 유니스왑은 이더리움 기반의 DEX으로서 ERC20 토큰을 서로 교환할 수 있다. 유니스왑에 등록하려면 동등한 교환가치의 이더가 '쌍으로' 제공되어야 한다.</w:t>
      </w:r>
    </w:p>
    <w:p>
      <w:pPr>
        <w:pStyle w:val="BodyText"/>
      </w:pPr>
      <w:r>
        <w:t xml:space="preserve">예를 들어 MyToken이라고 하자. 그러면 10만원의 MyToken과 10만원의 이더가 필요하다. 이를</w:t>
      </w:r>
      <w:r>
        <w:t xml:space="preserve"> </w:t>
      </w:r>
      <w:r>
        <w:rPr>
          <w:b/>
        </w:rPr>
        <w:t xml:space="preserve">유동성 풀(Liquidity Pool)</w:t>
      </w:r>
      <w:r>
        <w:t xml:space="preserve">이라고 한다. 이더와 연동하려면 MyToken/ETH의 풀을 구성한다. 가격은 그 교환비율에 따라 결정한다. 10만원어치 이더에 해당되는 내가 만든 토큰인 MyToken의 개수를 결정하면 된다.</w:t>
      </w:r>
    </w:p>
    <w:p>
      <w:pPr>
        <w:pStyle w:val="Heading2"/>
      </w:pPr>
      <w:bookmarkStart w:id="47" w:name="거래"/>
      <w:bookmarkEnd w:id="47"/>
      <w:r>
        <w:t xml:space="preserve">거래</w:t>
      </w:r>
    </w:p>
    <w:p>
      <w:pPr>
        <w:pStyle w:val="FirstParagraph"/>
      </w:pPr>
      <w:r>
        <w:t xml:space="preserve">ERC20 토큰의 거래를 하려면, ERC20을 지원하는 지갑이 있어야 한다. 많이 쓰는 지갑은 메타마스크가 있다. 또한 Coinbase Wallet, ZenGo, Exodus, Metamask, Trezor, WalletTrust 등을 사용할 수도 있다.</w:t>
      </w:r>
    </w:p>
    <w:p>
      <w:pPr>
        <w:pStyle w:val="BodyText"/>
      </w:pPr>
      <w:r>
        <w:t xml:space="preserve">그리고 거래를 하기 위해서는 당연히 수수료 gas를 지급해야 하기 때문에 Ether를 구매해서 넣어 놓아야 한다. Ether를 구매하는 방법은 다양하다. 코인베이스와 같은 암호화폐 거래소를 이용할 수도 있고, 로빈후드(Robinhood) 같은 주식 거래 앱으로도 살 수 있다. 여기서는 메타마스크를 사용해 Ether를 구매해도 된다. Ether를 채우기 위해 '구매' 버튼을 클릭하면 작은 창이 뜨며 '와이어(Wyre)로 Ether구매'나 'Ether직접 예치' 중 선택할 수 있다. 와이어는 블록체인 기반 국제 송금 업체다.</w:t>
      </w:r>
    </w:p>
    <w:p>
      <w:pPr>
        <w:pStyle w:val="BodyText"/>
      </w:pPr>
      <w:r>
        <w:t xml:space="preserve">거래는 (1) 급행, (2) 보통, (3) 느림이 있고, 수수료를 많이 내면 빠르게 처리된다.</w:t>
      </w:r>
    </w:p>
    <w:p>
      <w:pPr>
        <w:pStyle w:val="BodyText"/>
      </w:pPr>
      <w:r>
        <w:t xml:space="preserve">그 교환비율은 항상 변경된다. MyToken을 누군가 구매하면, 공급이 감소할테고 그러면 ETH의 공급은 증가하게 된다. 따라서 MyToken의 가격은 상승하게 된다. 가격이 변동하려면 거래가 발생해야하고, 그러면 토큰의 가격이 재산정된다.</w:t>
      </w:r>
    </w:p>
    <w:p>
      <w:pPr>
        <w:pStyle w:val="BodyText"/>
      </w:pPr>
      <w:r>
        <w:t xml:space="preserve">유니스왑에서는 ETH를 구입하거나 등록된 ERC20 토큰을 구매할 수 있다. 그러려면 수수료를 지급해야 한다.</w:t>
      </w:r>
    </w:p>
    <w:p>
      <w:pPr>
        <w:pStyle w:val="BodyText"/>
      </w:pPr>
      <w:r>
        <w:rPr>
          <w:b/>
        </w:rPr>
        <w:t xml:space="preserve">차익거래(Arbitrage)</w:t>
      </w:r>
      <w:r>
        <w:t xml:space="preserve">를 통해 수익을 낼 수 있다. 예를 들어, 토큰별로 이더와의 교환 비율에 차이가 있다면, 이를 노리고 수익을 올릴 수 있다.</w:t>
      </w:r>
    </w:p>
    <w:p>
      <w:pPr>
        <w:pStyle w:val="Heading2"/>
      </w:pPr>
      <w:bookmarkStart w:id="48" w:name="연습문제"/>
      <w:bookmarkEnd w:id="48"/>
      <w:r>
        <w:t xml:space="preserve">연습문제</w:t>
      </w:r>
    </w:p>
    <w:p>
      <w:pPr>
        <w:numPr>
          <w:numId w:val="1022"/>
          <w:ilvl w:val="0"/>
        </w:numPr>
      </w:pPr>
      <w:r>
        <w:t xml:space="preserve">DeFi는 탈중앙화금융으로 중앙의 중개처가 없어 이러한 제3자의 승인이나 허락없이 직거래한다. OX로 답하시오.</w:t>
      </w:r>
    </w:p>
    <w:p>
      <w:pPr>
        <w:numPr>
          <w:numId w:val="1022"/>
          <w:ilvl w:val="0"/>
        </w:numPr>
      </w:pPr>
      <w:r>
        <w:t xml:space="preserve">DeFi를 제작하려면, 준수해야 하는 이더리움의 표준을 적으시오.</w:t>
      </w:r>
    </w:p>
    <w:p>
      <w:pPr>
        <w:numPr>
          <w:numId w:val="1022"/>
          <w:ilvl w:val="0"/>
        </w:numPr>
      </w:pPr>
      <w:r>
        <w:t xml:space="preserve">STO는 부동산, 미술품 등을 토큰 주식화하기 때문에 정부의 규제와 감시를 받지 않다도 된다. OX로 답하시오.</w:t>
      </w:r>
    </w:p>
    <w:p>
      <w:pPr>
        <w:numPr>
          <w:numId w:val="1022"/>
          <w:ilvl w:val="0"/>
        </w:numPr>
      </w:pPr>
      <w:r>
        <w:t xml:space="preserve">DeFi의 표준을 적용하면, 제 3자는 권리가 부여된다고 해도 소유자의 잔고를 이체할 수 없다. OX로 답하시오.</w:t>
      </w:r>
    </w:p>
    <w:p>
      <w:pPr>
        <w:numPr>
          <w:numId w:val="1022"/>
          <w:ilvl w:val="0"/>
        </w:numPr>
      </w:pPr>
      <w:r>
        <w:t xml:space="preserve">DeFi의 표준에 따라 함수를 구현한다고 하고, 각 계정 주소의 잔고를 저장하는 변수를 선언하는 코드를 작성하시오.</w:t>
      </w:r>
    </w:p>
    <w:p>
      <w:pPr>
        <w:numPr>
          <w:numId w:val="1022"/>
          <w:ilvl w:val="0"/>
        </w:numPr>
      </w:pPr>
      <w:r>
        <w:t xml:space="preserve">account0의 잔고를 출력하는 함수를 작성하시오.</w:t>
      </w:r>
    </w:p>
    <w:p>
      <w:pPr>
        <w:numPr>
          <w:numId w:val="1022"/>
          <w:ilvl w:val="0"/>
        </w:numPr>
      </w:pPr>
      <w:r>
        <w:t xml:space="preserve">함수 transfer()와 transferFrom()의 차이를 설명하시오.</w:t>
      </w:r>
    </w:p>
    <w:p>
      <w:pPr>
        <w:numPr>
          <w:numId w:val="1022"/>
          <w:ilvl w:val="0"/>
        </w:numPr>
      </w:pPr>
      <w:r>
        <w:t xml:space="preserve">생성자 constructor에서 하는 작업을 적으시오.</w:t>
      </w:r>
    </w:p>
    <w:p>
      <w:pPr>
        <w:numPr>
          <w:numId w:val="1022"/>
          <w:ilvl w:val="0"/>
        </w:numPr>
      </w:pPr>
      <w:r>
        <w:t xml:space="preserve">ERC20을 메인넷에 배포하거나 사적망에 배포해도 그 가치는 변하지 않는다. OX로 답하시오.</w:t>
      </w:r>
    </w:p>
    <w:p>
      <w:pPr>
        <w:numPr>
          <w:numId w:val="1022"/>
          <w:ilvl w:val="0"/>
        </w:numPr>
      </w:pPr>
      <w:r>
        <w:t xml:space="preserve">중앙화 거래소 DEX(Distrbuted Exchange)는 기존의 암호화폐 거래소와 달리, 분산 거래소이다. OX로 답하시오.</w:t>
      </w:r>
    </w:p>
    <w:p>
      <w:pPr>
        <w:numPr>
          <w:numId w:val="1022"/>
          <w:ilvl w:val="0"/>
        </w:numPr>
      </w:pPr>
      <w:r>
        <w:t xml:space="preserve">대표적인 탈중앙화 거래소는 유니스왑(Uniswap)이 있다. 유니스왑은 이더리움 기반의 DEX으로서 ERC20 토큰을 서로 교환할 수 있다. ox로 답하시오.</w:t>
      </w:r>
    </w:p>
    <w:p>
      <w:pPr>
        <w:numPr>
          <w:numId w:val="1022"/>
          <w:ilvl w:val="0"/>
        </w:numPr>
      </w:pPr>
      <w:r>
        <w:t xml:space="preserve">ERC20 토큰을 (1) 판매하고, (2) 인출하는 함수를 구현하시오.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41e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2429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30f22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f9681f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938579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770fea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2023-04-16T12:49:10Z</dcterms:created>
  <dcterms:modified xsi:type="dcterms:W3CDTF">2023-04-16T12:49:10Z</dcterms:modified>
</cp:coreProperties>
</file>