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(PSeInt)(inciso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trabajó en el punto 3, evaluación de la expresión tokenizada.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implementó PropagarCambios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444EA6E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Día 7 – 02-09-2026</w:t>
      </w:r>
    </w:p>
    <w:p w14:paraId="1866995B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Avance:</w:t>
      </w:r>
      <w:r w:rsidRPr="00070358">
        <w:rPr>
          <w:rFonts w:ascii="Times New Roman" w:hAnsi="Times New Roman" w:cs="Times New Roman"/>
        </w:rPr>
        <w:br/>
        <w:t xml:space="preserve">Se finalizó el punto 5, </w:t>
      </w:r>
      <w:r w:rsidRPr="00070358">
        <w:rPr>
          <w:rFonts w:ascii="Times New Roman" w:hAnsi="Times New Roman" w:cs="Times New Roman"/>
          <w:b/>
          <w:bCs/>
        </w:rPr>
        <w:t>detección de referencias circulares</w:t>
      </w:r>
      <w:r w:rsidRPr="00070358">
        <w:rPr>
          <w:rFonts w:ascii="Times New Roman" w:hAnsi="Times New Roman" w:cs="Times New Roman"/>
        </w:rPr>
        <w:t>, utilizando como ejemplo la dependencia A1 → B2 → C3 → A1.</w:t>
      </w:r>
    </w:p>
    <w:p w14:paraId="331607EF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Problema encontrado:</w:t>
      </w:r>
      <w:r w:rsidRPr="00070358">
        <w:rPr>
          <w:rFonts w:ascii="Times New Roman" w:hAnsi="Times New Roman" w:cs="Times New Roman"/>
        </w:rPr>
        <w:br/>
        <w:t>Era necesario identificar cuando una celda volvía a depender de sí misma mediante una cadena de dependencias.</w:t>
      </w:r>
    </w:p>
    <w:p w14:paraId="6F3B276D" w14:textId="77777777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Decisión y solución:</w:t>
      </w:r>
      <w:r w:rsidRPr="00070358">
        <w:rPr>
          <w:rFonts w:ascii="Times New Roman" w:hAnsi="Times New Roman" w:cs="Times New Roman"/>
        </w:rPr>
        <w:br/>
        <w:t xml:space="preserve">Se implementó DetectarReferenciaCircular para recorrer las dependencias y comprobar si </w:t>
      </w:r>
      <w:r w:rsidRPr="00070358">
        <w:rPr>
          <w:rFonts w:ascii="Times New Roman" w:hAnsi="Times New Roman" w:cs="Times New Roman"/>
        </w:rPr>
        <w:lastRenderedPageBreak/>
        <w:t>la cadena regresaba a la celda inicial. De esta forma, el sistema puede detectar y señalar una referencia circular.</w:t>
      </w:r>
    </w:p>
    <w:p w14:paraId="1F831FE9" w14:textId="77781DB5" w:rsidR="00070358" w:rsidRPr="00070358" w:rsidRDefault="00070358" w:rsidP="00070358">
      <w:pPr>
        <w:rPr>
          <w:rFonts w:ascii="Times New Roman" w:hAnsi="Times New Roman" w:cs="Times New Roman"/>
        </w:rPr>
      </w:pPr>
      <w:r w:rsidRPr="00070358">
        <w:rPr>
          <w:rFonts w:ascii="Times New Roman" w:hAnsi="Times New Roman" w:cs="Times New Roman"/>
          <w:b/>
          <w:bCs/>
        </w:rPr>
        <w:t>Nota:</w:t>
      </w:r>
      <w:r w:rsidRPr="00070358">
        <w:rPr>
          <w:rFonts w:ascii="Times New Roman" w:hAnsi="Times New Roman" w:cs="Times New Roman"/>
        </w:rPr>
        <w:br/>
        <w:t>Con este avance se completaron los cinco algoritmos requeridos. Además, se finalizó el diseño de la estructura de datos, definiendo la representación de las celdas, fórmulas, tokens y dependencias dentro de la hoja de cálculo</w:t>
      </w:r>
      <w:r w:rsidRPr="00070358">
        <w:rPr>
          <w:rFonts w:ascii="Times New Roman" w:hAnsi="Times New Roman" w:cs="Times New Roman"/>
          <w:noProof/>
        </w:rPr>
        <w:drawing>
          <wp:inline distT="0" distB="0" distL="0" distR="0" wp14:anchorId="4910AB29" wp14:editId="0989571A">
            <wp:extent cx="5612130" cy="1278890"/>
            <wp:effectExtent l="0" t="0" r="7620" b="0"/>
            <wp:docPr id="19580947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0A583" w14:textId="471629E7" w:rsidR="001D1BB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09 al 10 septiembre se avanza </w:t>
      </w:r>
      <w:r w:rsidR="00B74D14">
        <w:rPr>
          <w:rFonts w:ascii="Times New Roman" w:hAnsi="Times New Roman" w:cs="Times New Roman"/>
        </w:rPr>
        <w:t>con nivel</w:t>
      </w:r>
      <w:r>
        <w:rPr>
          <w:rFonts w:ascii="Times New Roman" w:hAnsi="Times New Roman" w:cs="Times New Roman"/>
        </w:rPr>
        <w:t xml:space="preserve"> 10 y 7 </w:t>
      </w:r>
    </w:p>
    <w:p w14:paraId="25EC460F" w14:textId="2A63192E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 principio el encabezado me quedo así</w:t>
      </w:r>
    </w:p>
    <w:p w14:paraId="485D4029" w14:textId="71EAB44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261ED9F" wp14:editId="1DD7E5E0">
            <wp:extent cx="2057143" cy="720000"/>
            <wp:effectExtent l="0" t="0" r="635" b="4445"/>
            <wp:docPr id="2820264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143" cy="72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AD921A" w14:textId="1FD7C46A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Esto ocupaba mucho espacio por lo que se investigo como hacerlo ya que coloque tres títulos.</w:t>
      </w:r>
    </w:p>
    <w:p w14:paraId="3EB50D58" w14:textId="3D5682D1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Pero luego me quedo de esta manera</w:t>
      </w:r>
    </w:p>
    <w:p w14:paraId="41C6AF70" w14:textId="553B7D6F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</w:rPr>
        <w:drawing>
          <wp:inline distT="0" distB="0" distL="0" distR="0" wp14:anchorId="34D0E3D9" wp14:editId="0F0A9551">
            <wp:extent cx="5612130" cy="493395"/>
            <wp:effectExtent l="0" t="0" r="7620" b="1905"/>
            <wp:docPr id="1895407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7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D138" w14:textId="4CDB141B" w:rsidR="00155CDA" w:rsidRDefault="00155CDA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Obteniendo algo más ordenado, pero hasta este punto con referente a la barra de tareas no tenia las medidas exactas para cumplir con una mejor interfaz.</w:t>
      </w:r>
    </w:p>
    <w:p w14:paraId="7EF06C69" w14:textId="7E73CBAB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</w:rPr>
        <w:drawing>
          <wp:inline distT="0" distB="0" distL="0" distR="0" wp14:anchorId="50452E17" wp14:editId="7014F49A">
            <wp:extent cx="5612130" cy="745490"/>
            <wp:effectExtent l="0" t="0" r="7620" b="0"/>
            <wp:docPr id="2083031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031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A040" w14:textId="75221C1A" w:rsidR="00155CDA" w:rsidRDefault="00155CDA" w:rsidP="009638E9">
      <w:pPr>
        <w:rPr>
          <w:rFonts w:ascii="Times New Roman" w:hAnsi="Times New Roman" w:cs="Times New Roman"/>
        </w:rPr>
      </w:pPr>
      <w:r w:rsidRPr="00155CDA">
        <w:rPr>
          <w:rFonts w:ascii="Times New Roman" w:hAnsi="Times New Roman" w:cs="Times New Roman"/>
        </w:rPr>
        <w:drawing>
          <wp:anchor distT="0" distB="0" distL="114300" distR="114300" simplePos="0" relativeHeight="251660288" behindDoc="0" locked="0" layoutInCell="1" allowOverlap="1" wp14:anchorId="3625E727" wp14:editId="721DD178">
            <wp:simplePos x="0" y="0"/>
            <wp:positionH relativeFrom="margin">
              <wp:align>left</wp:align>
            </wp:positionH>
            <wp:positionV relativeFrom="paragraph">
              <wp:posOffset>179278</wp:posOffset>
            </wp:positionV>
            <wp:extent cx="4711959" cy="1063900"/>
            <wp:effectExtent l="0" t="0" r="0" b="3175"/>
            <wp:wrapTopAndBottom/>
            <wp:docPr id="11078323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83232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1959" cy="10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</w:rPr>
        <w:t>Se agregan estilos CSS para obtener lo siguiente:</w:t>
      </w:r>
    </w:p>
    <w:p w14:paraId="7D4A9895" w14:textId="27307047" w:rsidR="0068315D" w:rsidRDefault="0068315D" w:rsidP="009638E9">
      <w:pPr>
        <w:rPr>
          <w:rFonts w:ascii="Times New Roman" w:hAnsi="Times New Roman" w:cs="Times New Roman"/>
        </w:rPr>
      </w:pPr>
      <w:r w:rsidRPr="0068315D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1312" behindDoc="0" locked="0" layoutInCell="1" allowOverlap="1" wp14:anchorId="0850277E" wp14:editId="68B33E99">
            <wp:simplePos x="0" y="0"/>
            <wp:positionH relativeFrom="column">
              <wp:posOffset>2216</wp:posOffset>
            </wp:positionH>
            <wp:positionV relativeFrom="paragraph">
              <wp:posOffset>389</wp:posOffset>
            </wp:positionV>
            <wp:extent cx="3268849" cy="1080000"/>
            <wp:effectExtent l="0" t="0" r="8255" b="6350"/>
            <wp:wrapTopAndBottom/>
            <wp:docPr id="1459955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95591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849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D045" w14:textId="25A93DC4" w:rsidR="00155CDA" w:rsidRDefault="0068315D" w:rsidP="00963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Ya permite escribir caracteres en celda se completa el Nivel 1 y 2</w:t>
      </w:r>
    </w:p>
    <w:p w14:paraId="1033B8D0" w14:textId="4A4BC69A" w:rsidR="0011736C" w:rsidRPr="00B6238C" w:rsidRDefault="0011736C" w:rsidP="009638E9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6ABEF15" wp14:editId="3614C227">
            <wp:simplePos x="0" y="0"/>
            <wp:positionH relativeFrom="column">
              <wp:posOffset>2216</wp:posOffset>
            </wp:positionH>
            <wp:positionV relativeFrom="paragraph">
              <wp:posOffset>-700</wp:posOffset>
            </wp:positionV>
            <wp:extent cx="5612130" cy="1887220"/>
            <wp:effectExtent l="0" t="0" r="7620" b="0"/>
            <wp:wrapTopAndBottom/>
            <wp:docPr id="1852551074" name="Imagen 3" descr="Vista previa de la exportación de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sta previa de la exportación de image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88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11736C" w:rsidRPr="00B6238C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070358"/>
    <w:rsid w:val="0011736C"/>
    <w:rsid w:val="00155CDA"/>
    <w:rsid w:val="001D1BBA"/>
    <w:rsid w:val="002E5B1C"/>
    <w:rsid w:val="004819FB"/>
    <w:rsid w:val="0068315D"/>
    <w:rsid w:val="00770DA9"/>
    <w:rsid w:val="009638E9"/>
    <w:rsid w:val="00B6238C"/>
    <w:rsid w:val="00B74D14"/>
    <w:rsid w:val="00C65FBF"/>
    <w:rsid w:val="00D81458"/>
    <w:rsid w:val="00E22CA6"/>
    <w:rsid w:val="00ED197D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4</Pages>
  <Words>543</Words>
  <Characters>2990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8</cp:revision>
  <dcterms:created xsi:type="dcterms:W3CDTF">2026-09-01T04:19:00Z</dcterms:created>
  <dcterms:modified xsi:type="dcterms:W3CDTF">2026-09-11T05:04:00Z</dcterms:modified>
</cp:coreProperties>
</file>