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E8E" w:rsidRPr="00294B0E" w:rsidRDefault="00294B0E">
      <w:pPr>
        <w:pStyle w:val="DefaultText"/>
        <w:jc w:val="center"/>
        <w:rPr>
          <w:rStyle w:val="InitialStyle"/>
          <w:rFonts w:ascii="Arial" w:hAnsi="Arial" w:cs="Arial"/>
          <w:b/>
          <w:sz w:val="20"/>
          <w:szCs w:val="20"/>
          <w:lang w:val="de-DE"/>
        </w:rPr>
      </w:pPr>
      <w:r>
        <w:rPr>
          <w:rStyle w:val="InitialStyle"/>
          <w:rFonts w:ascii="Arial" w:hAnsi="Arial" w:cs="Arial"/>
          <w:b/>
          <w:sz w:val="20"/>
          <w:szCs w:val="20"/>
          <w:lang w:val="de-DE"/>
        </w:rPr>
        <w:t xml:space="preserve">     </w:t>
      </w:r>
      <w:r w:rsidR="00A858BF" w:rsidRPr="00294B0E">
        <w:rPr>
          <w:rStyle w:val="InitialStyle"/>
          <w:rFonts w:ascii="Arial" w:hAnsi="Arial" w:cs="Arial"/>
          <w:b/>
          <w:sz w:val="20"/>
          <w:szCs w:val="20"/>
          <w:lang w:val="de-DE"/>
        </w:rPr>
        <w:t xml:space="preserve">THE REPUBLIC OF UGANDA </w:t>
      </w:r>
    </w:p>
    <w:p w:rsidR="00557E8E" w:rsidRPr="00294B0E" w:rsidRDefault="00557E8E">
      <w:pPr>
        <w:pStyle w:val="DefaultText"/>
        <w:jc w:val="center"/>
        <w:rPr>
          <w:rStyle w:val="InitialStyle"/>
          <w:rFonts w:ascii="Arial" w:hAnsi="Arial" w:cs="Arial"/>
          <w:b/>
          <w:sz w:val="20"/>
          <w:szCs w:val="20"/>
          <w:lang w:val="de-DE"/>
        </w:rPr>
      </w:pPr>
    </w:p>
    <w:p w:rsidR="00557E8E" w:rsidRPr="00294B0E" w:rsidRDefault="00557E8E">
      <w:pPr>
        <w:pStyle w:val="DefaultText"/>
        <w:jc w:val="center"/>
        <w:rPr>
          <w:rStyle w:val="InitialStyle"/>
          <w:rFonts w:ascii="Arial" w:hAnsi="Arial" w:cs="Arial"/>
          <w:b/>
          <w:sz w:val="20"/>
          <w:szCs w:val="20"/>
          <w:lang w:val="de-DE"/>
        </w:rPr>
      </w:pPr>
    </w:p>
    <w:p w:rsidR="00557E8E" w:rsidRPr="00294B0E" w:rsidRDefault="00A858BF">
      <w:pPr>
        <w:pStyle w:val="DefaultText"/>
        <w:jc w:val="center"/>
        <w:rPr>
          <w:rStyle w:val="InitialStyle"/>
          <w:rFonts w:ascii="Arial" w:hAnsi="Arial" w:cs="Arial"/>
          <w:b/>
          <w:sz w:val="20"/>
          <w:szCs w:val="20"/>
          <w:lang w:val="de-DE"/>
        </w:rPr>
      </w:pPr>
      <w:r w:rsidRPr="00294B0E">
        <w:rPr>
          <w:rStyle w:val="InitialStyle"/>
          <w:rFonts w:ascii="Arial" w:hAnsi="Arial" w:cs="Arial"/>
          <w:b/>
          <w:sz w:val="20"/>
          <w:szCs w:val="20"/>
          <w:lang w:val="de-DE"/>
        </w:rPr>
        <w:t xml:space="preserve">  D E B E N T U R E</w:t>
      </w:r>
    </w:p>
    <w:p w:rsidR="00557E8E" w:rsidRPr="00294B0E" w:rsidRDefault="00557E8E">
      <w:pPr>
        <w:pStyle w:val="DefaultText"/>
        <w:jc w:val="center"/>
        <w:rPr>
          <w:rStyle w:val="InitialStyle"/>
          <w:rFonts w:ascii="Arial" w:hAnsi="Arial" w:cs="Arial"/>
          <w:b/>
          <w:sz w:val="20"/>
          <w:szCs w:val="20"/>
          <w:lang w:val="de-DE"/>
        </w:rPr>
      </w:pPr>
    </w:p>
    <w:p w:rsidR="00557E8E" w:rsidRPr="00294B0E" w:rsidRDefault="00557E8E">
      <w:pPr>
        <w:pStyle w:val="DefaultText"/>
        <w:jc w:val="center"/>
        <w:rPr>
          <w:rStyle w:val="InitialStyle"/>
          <w:rFonts w:ascii="Arial" w:hAnsi="Arial" w:cs="Arial"/>
          <w:b/>
          <w:sz w:val="20"/>
          <w:szCs w:val="20"/>
          <w:lang w:val="de-DE"/>
        </w:rPr>
      </w:pPr>
    </w:p>
    <w:p w:rsidR="00557E8E" w:rsidRPr="00294B0E" w:rsidRDefault="00557E8E">
      <w:pPr>
        <w:pStyle w:val="DefaultText"/>
        <w:jc w:val="center"/>
        <w:rPr>
          <w:rStyle w:val="InitialStyle"/>
          <w:rFonts w:ascii="Arial" w:hAnsi="Arial" w:cs="Arial"/>
          <w:b/>
          <w:sz w:val="20"/>
          <w:szCs w:val="20"/>
          <w:lang w:val="de-DE"/>
        </w:rPr>
      </w:pPr>
    </w:p>
    <w:p w:rsidR="00557E8E" w:rsidRPr="00294B0E" w:rsidRDefault="00294B0E" w:rsidP="00294B0E">
      <w:pPr>
        <w:pStyle w:val="DefaultText"/>
        <w:rPr>
          <w:rStyle w:val="InitialStyle"/>
          <w:rFonts w:ascii="Arial" w:hAnsi="Arial" w:cs="Arial"/>
          <w:b/>
          <w:i/>
          <w:sz w:val="20"/>
          <w:szCs w:val="20"/>
          <w:lang w:val="de-DE"/>
        </w:rPr>
      </w:pPr>
      <w:r>
        <w:rPr>
          <w:rStyle w:val="InitialStyle"/>
          <w:rFonts w:ascii="Arial" w:hAnsi="Arial" w:cs="Arial"/>
          <w:b/>
          <w:i/>
          <w:sz w:val="20"/>
          <w:szCs w:val="20"/>
          <w:lang w:val="de-DE"/>
        </w:rPr>
        <w:t xml:space="preserve">                                                                          </w:t>
      </w:r>
      <w:r w:rsidR="00A858BF" w:rsidRPr="00294B0E">
        <w:rPr>
          <w:rStyle w:val="InitialStyle"/>
          <w:rFonts w:ascii="Arial" w:hAnsi="Arial" w:cs="Arial"/>
          <w:b/>
          <w:i/>
          <w:sz w:val="20"/>
          <w:szCs w:val="20"/>
          <w:lang w:val="de-DE"/>
        </w:rPr>
        <w:t>ISSUED B Y</w:t>
      </w:r>
    </w:p>
    <w:p w:rsidR="00557E8E" w:rsidRPr="00294B0E" w:rsidRDefault="00557E8E">
      <w:pPr>
        <w:pStyle w:val="DefaultText"/>
        <w:rPr>
          <w:rStyle w:val="InitialStyle"/>
          <w:rFonts w:ascii="Arial" w:hAnsi="Arial" w:cs="Arial"/>
          <w:b/>
          <w:i/>
          <w:sz w:val="20"/>
          <w:szCs w:val="20"/>
          <w:lang w:val="de-DE"/>
        </w:rPr>
      </w:pPr>
    </w:p>
    <w:p w:rsidR="00557E8E" w:rsidRPr="00294B0E" w:rsidRDefault="00557E8E">
      <w:pPr>
        <w:pStyle w:val="DefaultText"/>
        <w:jc w:val="center"/>
        <w:rPr>
          <w:rStyle w:val="InitialStyle"/>
          <w:rFonts w:ascii="Arial" w:hAnsi="Arial" w:cs="Arial"/>
          <w:b/>
          <w:i/>
          <w:sz w:val="20"/>
          <w:szCs w:val="20"/>
          <w:lang w:val="de-DE"/>
        </w:rPr>
      </w:pPr>
    </w:p>
    <w:p w:rsidR="00557E8E" w:rsidRPr="00294B0E" w:rsidRDefault="00A858BF">
      <w:pPr>
        <w:pStyle w:val="DefaultText"/>
        <w:jc w:val="both"/>
        <w:rPr>
          <w:rFonts w:ascii="Arial" w:hAnsi="Arial" w:cs="Arial"/>
          <w:b/>
          <w:bCs/>
          <w:color w:val="FF0000"/>
          <w:sz w:val="20"/>
        </w:rPr>
      </w:pPr>
      <w:r w:rsidRPr="00294B0E">
        <w:rPr>
          <w:rFonts w:ascii="Arial" w:hAnsi="Arial" w:cs="Arial"/>
          <w:b/>
          <w:bCs/>
          <w:color w:val="FF0000"/>
          <w:sz w:val="20"/>
        </w:rPr>
        <w:t xml:space="preserve">                   </w:t>
      </w:r>
      <w:r w:rsidR="00294B0E">
        <w:rPr>
          <w:rFonts w:ascii="Arial" w:hAnsi="Arial" w:cs="Arial"/>
          <w:b/>
          <w:bCs/>
          <w:color w:val="FF0000"/>
          <w:sz w:val="20"/>
        </w:rPr>
        <w:t xml:space="preserve">                                              </w:t>
      </w:r>
      <w:r w:rsidRPr="00294B0E">
        <w:rPr>
          <w:rFonts w:ascii="Arial" w:hAnsi="Arial" w:cs="Arial"/>
          <w:b/>
          <w:bCs/>
          <w:color w:val="FF0000"/>
          <w:sz w:val="20"/>
        </w:rPr>
        <w:t xml:space="preserve"> &lt;</w:t>
      </w:r>
      <w:r w:rsidR="00294B0E">
        <w:rPr>
          <w:rFonts w:ascii="Arial" w:hAnsi="Arial" w:cs="Arial"/>
          <w:b/>
          <w:bCs/>
          <w:color w:val="FF0000"/>
          <w:sz w:val="20"/>
        </w:rPr>
        <w:t>&lt;Name of the Borrower</w:t>
      </w:r>
      <w:r w:rsidRPr="00294B0E">
        <w:rPr>
          <w:rFonts w:ascii="Arial" w:hAnsi="Arial" w:cs="Arial"/>
          <w:b/>
          <w:bCs/>
          <w:color w:val="FF0000"/>
          <w:sz w:val="20"/>
        </w:rPr>
        <w:t>&gt;&gt;</w:t>
      </w:r>
    </w:p>
    <w:p w:rsidR="00557E8E" w:rsidRPr="00294B0E" w:rsidRDefault="00557E8E">
      <w:pPr>
        <w:pStyle w:val="DefaultText"/>
        <w:jc w:val="center"/>
        <w:rPr>
          <w:rStyle w:val="InitialStyle"/>
          <w:rFonts w:ascii="Arial" w:hAnsi="Arial" w:cs="Arial"/>
          <w:b/>
          <w:i/>
          <w:sz w:val="20"/>
          <w:szCs w:val="20"/>
        </w:rPr>
      </w:pPr>
    </w:p>
    <w:p w:rsidR="00557E8E" w:rsidRPr="00294B0E" w:rsidRDefault="00A858BF">
      <w:pPr>
        <w:pStyle w:val="DefaultText"/>
        <w:jc w:val="center"/>
        <w:rPr>
          <w:rStyle w:val="InitialStyle"/>
          <w:rFonts w:ascii="Arial" w:hAnsi="Arial" w:cs="Arial"/>
          <w:b/>
          <w:i/>
          <w:sz w:val="20"/>
          <w:szCs w:val="20"/>
        </w:rPr>
      </w:pPr>
      <w:r w:rsidRPr="00294B0E">
        <w:rPr>
          <w:rStyle w:val="InitialStyle"/>
          <w:rFonts w:ascii="Arial" w:hAnsi="Arial" w:cs="Arial"/>
          <w:b/>
          <w:i/>
          <w:sz w:val="20"/>
          <w:szCs w:val="20"/>
        </w:rPr>
        <w:t xml:space="preserve">IN FAVOUR OF </w:t>
      </w:r>
    </w:p>
    <w:p w:rsidR="00557E8E" w:rsidRPr="00294B0E" w:rsidRDefault="00557E8E">
      <w:pPr>
        <w:pStyle w:val="DefaultText"/>
        <w:jc w:val="center"/>
        <w:rPr>
          <w:rStyle w:val="InitialStyle"/>
          <w:rFonts w:ascii="Arial" w:hAnsi="Arial" w:cs="Arial"/>
          <w:b/>
          <w:i/>
          <w:sz w:val="20"/>
          <w:szCs w:val="20"/>
        </w:rPr>
      </w:pPr>
    </w:p>
    <w:p w:rsidR="00557E8E" w:rsidRPr="00294B0E" w:rsidRDefault="00557E8E">
      <w:pPr>
        <w:pStyle w:val="DefaultText"/>
        <w:jc w:val="center"/>
        <w:rPr>
          <w:rStyle w:val="InitialStyle"/>
          <w:rFonts w:ascii="Arial" w:hAnsi="Arial" w:cs="Arial"/>
          <w:b/>
          <w:sz w:val="20"/>
          <w:szCs w:val="20"/>
        </w:rPr>
      </w:pPr>
    </w:p>
    <w:p w:rsidR="00557E8E" w:rsidRPr="00294B0E" w:rsidRDefault="00557E8E">
      <w:pPr>
        <w:pStyle w:val="DefaultText"/>
        <w:jc w:val="center"/>
        <w:rPr>
          <w:rStyle w:val="InitialStyle"/>
          <w:rFonts w:ascii="Arial" w:hAnsi="Arial" w:cs="Arial"/>
          <w:b/>
          <w:sz w:val="20"/>
          <w:szCs w:val="20"/>
        </w:rPr>
      </w:pPr>
    </w:p>
    <w:p w:rsidR="00557E8E" w:rsidRPr="00294B0E" w:rsidRDefault="00294B0E">
      <w:pPr>
        <w:pStyle w:val="DefaultText"/>
        <w:jc w:val="center"/>
        <w:rPr>
          <w:rStyle w:val="InitialStyle"/>
          <w:rFonts w:ascii="Arial" w:hAnsi="Arial" w:cs="Arial"/>
          <w:b/>
          <w:color w:val="FF0000"/>
          <w:sz w:val="20"/>
          <w:szCs w:val="20"/>
          <w:lang w:val="en-US"/>
        </w:rPr>
      </w:pPr>
      <w:r>
        <w:rPr>
          <w:rStyle w:val="InitialStyle"/>
          <w:rFonts w:ascii="Arial" w:hAnsi="Arial" w:cs="Arial"/>
          <w:b/>
          <w:color w:val="FF0000"/>
          <w:sz w:val="20"/>
          <w:szCs w:val="20"/>
          <w:lang w:val="en-US"/>
        </w:rPr>
        <w:t>&lt;&lt;Name of the Bank</w:t>
      </w:r>
      <w:r w:rsidR="00A858BF" w:rsidRPr="00294B0E">
        <w:rPr>
          <w:rStyle w:val="InitialStyle"/>
          <w:rFonts w:ascii="Arial" w:hAnsi="Arial" w:cs="Arial"/>
          <w:b/>
          <w:color w:val="FF0000"/>
          <w:sz w:val="20"/>
          <w:szCs w:val="20"/>
          <w:lang w:val="en-US"/>
        </w:rPr>
        <w:t>&gt;&gt;</w:t>
      </w:r>
    </w:p>
    <w:p w:rsidR="00557E8E" w:rsidRPr="00294B0E" w:rsidRDefault="00557E8E">
      <w:pPr>
        <w:pStyle w:val="DefaultText"/>
        <w:jc w:val="center"/>
        <w:rPr>
          <w:rStyle w:val="InitialStyle"/>
          <w:rFonts w:ascii="Arial" w:hAnsi="Arial" w:cs="Arial"/>
          <w:b/>
          <w:sz w:val="20"/>
          <w:szCs w:val="20"/>
        </w:rPr>
      </w:pPr>
    </w:p>
    <w:p w:rsidR="00557E8E" w:rsidRPr="00294B0E" w:rsidRDefault="00557E8E">
      <w:pPr>
        <w:pStyle w:val="DefaultText"/>
        <w:jc w:val="center"/>
        <w:rPr>
          <w:rStyle w:val="InitialStyle"/>
          <w:rFonts w:ascii="Arial" w:hAnsi="Arial" w:cs="Arial"/>
          <w:b/>
          <w:sz w:val="20"/>
          <w:szCs w:val="20"/>
        </w:rPr>
      </w:pPr>
    </w:p>
    <w:p w:rsidR="00557E8E" w:rsidRPr="00294B0E" w:rsidRDefault="00557E8E">
      <w:pPr>
        <w:pStyle w:val="DefaultText"/>
        <w:jc w:val="center"/>
        <w:rPr>
          <w:rStyle w:val="InitialStyle"/>
          <w:rFonts w:ascii="Arial" w:hAnsi="Arial" w:cs="Arial"/>
          <w:b/>
          <w:sz w:val="20"/>
          <w:szCs w:val="20"/>
          <w:u w:val="single"/>
        </w:rPr>
      </w:pPr>
    </w:p>
    <w:p w:rsidR="00557E8E" w:rsidRPr="00294B0E" w:rsidRDefault="00557E8E">
      <w:pPr>
        <w:pStyle w:val="DefaultText"/>
        <w:jc w:val="center"/>
        <w:rPr>
          <w:rStyle w:val="InitialStyle"/>
          <w:rFonts w:ascii="Arial" w:hAnsi="Arial" w:cs="Arial"/>
          <w:b/>
          <w:sz w:val="20"/>
          <w:szCs w:val="20"/>
          <w:u w:val="single"/>
        </w:rPr>
      </w:pPr>
    </w:p>
    <w:p w:rsidR="00557E8E" w:rsidRPr="00294B0E" w:rsidRDefault="00557E8E">
      <w:pPr>
        <w:pStyle w:val="DefaultText"/>
        <w:jc w:val="center"/>
        <w:rPr>
          <w:rStyle w:val="InitialStyle"/>
          <w:rFonts w:ascii="Arial" w:hAnsi="Arial" w:cs="Arial"/>
          <w:b/>
          <w:sz w:val="20"/>
          <w:szCs w:val="20"/>
          <w:u w:val="single"/>
        </w:rPr>
      </w:pPr>
    </w:p>
    <w:p w:rsidR="00557E8E" w:rsidRPr="00294B0E" w:rsidRDefault="00557E8E">
      <w:pPr>
        <w:pStyle w:val="DefaultText"/>
        <w:jc w:val="center"/>
        <w:rPr>
          <w:rStyle w:val="InitialStyle"/>
          <w:rFonts w:ascii="Arial" w:hAnsi="Arial" w:cs="Arial"/>
          <w:b/>
          <w:sz w:val="20"/>
          <w:szCs w:val="20"/>
          <w:u w:val="single"/>
        </w:rPr>
      </w:pPr>
    </w:p>
    <w:p w:rsidR="00557E8E" w:rsidRPr="00294B0E" w:rsidRDefault="00557E8E">
      <w:pPr>
        <w:pStyle w:val="DefaultText"/>
        <w:jc w:val="center"/>
        <w:rPr>
          <w:rStyle w:val="InitialStyle"/>
          <w:rFonts w:ascii="Arial" w:hAnsi="Arial" w:cs="Arial"/>
          <w:b/>
          <w:sz w:val="20"/>
          <w:szCs w:val="20"/>
          <w:u w:val="single"/>
        </w:rPr>
      </w:pPr>
    </w:p>
    <w:p w:rsidR="00557E8E" w:rsidRDefault="00557E8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Default="00294B0E">
      <w:pPr>
        <w:pStyle w:val="DefaultText"/>
        <w:rPr>
          <w:rStyle w:val="InitialStyle"/>
          <w:rFonts w:ascii="Arial" w:hAnsi="Arial" w:cs="Arial"/>
          <w:b/>
          <w:sz w:val="20"/>
          <w:szCs w:val="20"/>
          <w:u w:val="single"/>
        </w:rPr>
      </w:pPr>
    </w:p>
    <w:p w:rsidR="00294B0E" w:rsidRPr="00294B0E" w:rsidRDefault="00294B0E">
      <w:pPr>
        <w:pStyle w:val="DefaultText"/>
        <w:rPr>
          <w:rStyle w:val="InitialStyle"/>
          <w:rFonts w:ascii="Arial" w:hAnsi="Arial" w:cs="Arial"/>
          <w:b/>
          <w:sz w:val="20"/>
          <w:szCs w:val="20"/>
          <w:u w:val="single"/>
        </w:rPr>
      </w:pPr>
    </w:p>
    <w:p w:rsidR="00557E8E" w:rsidRPr="00294B0E" w:rsidRDefault="00557E8E">
      <w:pPr>
        <w:pStyle w:val="DefaultText"/>
        <w:rPr>
          <w:rStyle w:val="InitialStyle"/>
          <w:rFonts w:ascii="Arial" w:hAnsi="Arial" w:cs="Arial"/>
          <w:b/>
          <w:sz w:val="20"/>
          <w:szCs w:val="20"/>
          <w:u w:val="single"/>
        </w:rPr>
      </w:pPr>
    </w:p>
    <w:p w:rsidR="00557E8E" w:rsidRPr="00294B0E" w:rsidRDefault="00557E8E">
      <w:pPr>
        <w:pStyle w:val="DefaultText"/>
        <w:rPr>
          <w:rStyle w:val="InitialStyle"/>
          <w:rFonts w:ascii="Arial" w:hAnsi="Arial" w:cs="Arial"/>
          <w:b/>
          <w:sz w:val="20"/>
          <w:szCs w:val="20"/>
          <w:u w:val="single"/>
        </w:rPr>
      </w:pPr>
    </w:p>
    <w:p w:rsidR="00557E8E" w:rsidRPr="00294B0E" w:rsidRDefault="00557E8E">
      <w:pPr>
        <w:spacing w:after="0" w:line="240" w:lineRule="auto"/>
        <w:rPr>
          <w:rStyle w:val="InitialStyle"/>
          <w:rFonts w:ascii="Arial" w:eastAsia="Times New Roman" w:hAnsi="Arial" w:cs="Arial"/>
          <w:b/>
          <w:sz w:val="20"/>
          <w:szCs w:val="20"/>
          <w:u w:val="single"/>
        </w:rPr>
      </w:pPr>
    </w:p>
    <w:p w:rsidR="00557E8E" w:rsidRDefault="00557E8E">
      <w:pPr>
        <w:spacing w:after="0" w:line="240" w:lineRule="auto"/>
        <w:jc w:val="center"/>
        <w:rPr>
          <w:rFonts w:ascii="Arial" w:eastAsia="Times New Roman" w:hAnsi="Arial" w:cs="Arial"/>
          <w:b/>
          <w:sz w:val="20"/>
          <w:szCs w:val="20"/>
        </w:rPr>
      </w:pPr>
    </w:p>
    <w:p w:rsidR="00252C79" w:rsidRPr="00294B0E" w:rsidRDefault="00252C79">
      <w:pPr>
        <w:spacing w:after="0" w:line="240" w:lineRule="auto"/>
        <w:jc w:val="center"/>
        <w:rPr>
          <w:rFonts w:ascii="Arial" w:eastAsia="Times New Roman" w:hAnsi="Arial" w:cs="Arial"/>
          <w:b/>
          <w:sz w:val="20"/>
          <w:szCs w:val="20"/>
        </w:rPr>
      </w:pPr>
    </w:p>
    <w:p w:rsidR="00557E8E" w:rsidRPr="00294B0E" w:rsidRDefault="00A858BF">
      <w:pPr>
        <w:spacing w:after="0" w:line="240" w:lineRule="auto"/>
        <w:jc w:val="center"/>
        <w:rPr>
          <w:rFonts w:ascii="Arial" w:eastAsia="Times New Roman" w:hAnsi="Arial" w:cs="Arial"/>
          <w:b/>
          <w:sz w:val="20"/>
          <w:szCs w:val="20"/>
        </w:rPr>
      </w:pPr>
      <w:r w:rsidRPr="00294B0E">
        <w:rPr>
          <w:rFonts w:ascii="Arial" w:eastAsia="Times New Roman" w:hAnsi="Arial" w:cs="Arial"/>
          <w:b/>
          <w:sz w:val="20"/>
          <w:szCs w:val="20"/>
        </w:rPr>
        <w:t>THE REPUBLIC OF UGANDA</w:t>
      </w:r>
    </w:p>
    <w:p w:rsidR="00557E8E" w:rsidRPr="00294B0E" w:rsidRDefault="00A858BF">
      <w:pPr>
        <w:spacing w:after="0" w:line="240" w:lineRule="auto"/>
        <w:jc w:val="center"/>
        <w:rPr>
          <w:rFonts w:ascii="Arial" w:eastAsia="Times New Roman" w:hAnsi="Arial" w:cs="Arial"/>
          <w:b/>
          <w:sz w:val="20"/>
          <w:szCs w:val="20"/>
        </w:rPr>
      </w:pPr>
      <w:r w:rsidRPr="00294B0E">
        <w:rPr>
          <w:rFonts w:ascii="Arial" w:eastAsia="Times New Roman" w:hAnsi="Arial" w:cs="Arial"/>
          <w:b/>
          <w:sz w:val="20"/>
          <w:szCs w:val="20"/>
        </w:rPr>
        <w:t>THE COMPANIES ACT 2012</w:t>
      </w:r>
    </w:p>
    <w:p w:rsidR="00557E8E" w:rsidRPr="00294B0E" w:rsidRDefault="00A858BF">
      <w:pPr>
        <w:spacing w:after="0" w:line="240" w:lineRule="auto"/>
        <w:jc w:val="center"/>
        <w:rPr>
          <w:rFonts w:ascii="Arial" w:eastAsia="Times New Roman" w:hAnsi="Arial" w:cs="Arial"/>
          <w:b/>
          <w:sz w:val="20"/>
          <w:szCs w:val="20"/>
        </w:rPr>
      </w:pPr>
      <w:r w:rsidRPr="00294B0E">
        <w:rPr>
          <w:rFonts w:ascii="Arial" w:eastAsia="Times New Roman" w:hAnsi="Arial" w:cs="Arial"/>
          <w:b/>
          <w:sz w:val="20"/>
          <w:szCs w:val="20"/>
        </w:rPr>
        <w:t>FIXED AND FLOATING DEBENTURE</w:t>
      </w:r>
    </w:p>
    <w:p w:rsidR="00557E8E" w:rsidRPr="00294B0E" w:rsidRDefault="00A858BF">
      <w:pPr>
        <w:spacing w:after="0" w:line="240" w:lineRule="auto"/>
        <w:jc w:val="center"/>
        <w:rPr>
          <w:rFonts w:ascii="Arial" w:eastAsia="Times New Roman" w:hAnsi="Arial" w:cs="Arial"/>
          <w:b/>
          <w:i/>
          <w:sz w:val="20"/>
          <w:szCs w:val="20"/>
        </w:rPr>
      </w:pPr>
      <w:r w:rsidRPr="00294B0E">
        <w:rPr>
          <w:rFonts w:ascii="Arial" w:eastAsia="Times New Roman" w:hAnsi="Arial" w:cs="Arial"/>
          <w:b/>
          <w:i/>
          <w:sz w:val="20"/>
          <w:szCs w:val="20"/>
        </w:rPr>
        <w:t>Issued By</w:t>
      </w:r>
    </w:p>
    <w:p w:rsidR="00557E8E" w:rsidRPr="00294B0E" w:rsidRDefault="00A858BF">
      <w:pPr>
        <w:spacing w:after="0" w:line="240" w:lineRule="auto"/>
        <w:jc w:val="center"/>
        <w:rPr>
          <w:rFonts w:ascii="Arial" w:eastAsia="Times New Roman" w:hAnsi="Arial" w:cs="Arial"/>
          <w:b/>
          <w:bCs/>
          <w:color w:val="FF0000"/>
          <w:sz w:val="20"/>
          <w:szCs w:val="20"/>
          <w:lang w:val="en-US"/>
        </w:rPr>
      </w:pPr>
      <w:r w:rsidRPr="00294B0E">
        <w:rPr>
          <w:rFonts w:ascii="Arial" w:eastAsia="Times New Roman" w:hAnsi="Arial" w:cs="Arial"/>
          <w:b/>
          <w:bCs/>
          <w:color w:val="FF0000"/>
          <w:sz w:val="20"/>
          <w:szCs w:val="20"/>
        </w:rPr>
        <w:t xml:space="preserve"> </w:t>
      </w:r>
      <w:r w:rsidR="00294B0E">
        <w:rPr>
          <w:rFonts w:ascii="Arial" w:eastAsia="Times New Roman" w:hAnsi="Arial" w:cs="Arial"/>
          <w:b/>
          <w:bCs/>
          <w:color w:val="FF0000"/>
          <w:sz w:val="20"/>
          <w:szCs w:val="20"/>
          <w:lang w:val="en-US"/>
        </w:rPr>
        <w:t>&lt;&lt;Name of Borrower</w:t>
      </w:r>
      <w:r w:rsidRPr="00294B0E">
        <w:rPr>
          <w:rFonts w:ascii="Arial" w:eastAsia="Times New Roman" w:hAnsi="Arial" w:cs="Arial"/>
          <w:b/>
          <w:bCs/>
          <w:color w:val="FF0000"/>
          <w:sz w:val="20"/>
          <w:szCs w:val="20"/>
          <w:lang w:val="en-US"/>
        </w:rPr>
        <w:t>&gt;&gt;</w:t>
      </w:r>
    </w:p>
    <w:p w:rsidR="00557E8E" w:rsidRPr="00294B0E" w:rsidRDefault="00A858BF">
      <w:pPr>
        <w:spacing w:after="0" w:line="240" w:lineRule="auto"/>
        <w:jc w:val="center"/>
        <w:rPr>
          <w:rFonts w:ascii="Arial" w:eastAsia="Times New Roman" w:hAnsi="Arial" w:cs="Arial"/>
          <w:b/>
          <w:i/>
          <w:sz w:val="20"/>
          <w:szCs w:val="20"/>
        </w:rPr>
      </w:pPr>
      <w:r w:rsidRPr="00294B0E">
        <w:rPr>
          <w:rFonts w:ascii="Arial" w:eastAsia="Times New Roman" w:hAnsi="Arial" w:cs="Arial"/>
          <w:b/>
          <w:i/>
          <w:sz w:val="20"/>
          <w:szCs w:val="20"/>
        </w:rPr>
        <w:t xml:space="preserve">In </w:t>
      </w:r>
      <w:r w:rsidR="00294B0E">
        <w:rPr>
          <w:rFonts w:ascii="Arial" w:eastAsia="Times New Roman" w:hAnsi="Arial" w:cs="Arial"/>
          <w:b/>
          <w:i/>
          <w:sz w:val="20"/>
          <w:szCs w:val="20"/>
        </w:rPr>
        <w:t>favor</w:t>
      </w:r>
      <w:r w:rsidRPr="00294B0E">
        <w:rPr>
          <w:rFonts w:ascii="Arial" w:eastAsia="Times New Roman" w:hAnsi="Arial" w:cs="Arial"/>
          <w:b/>
          <w:i/>
          <w:sz w:val="20"/>
          <w:szCs w:val="20"/>
        </w:rPr>
        <w:t xml:space="preserve"> of</w:t>
      </w:r>
    </w:p>
    <w:p w:rsidR="00557E8E" w:rsidRPr="00294B0E" w:rsidRDefault="00294B0E">
      <w:pPr>
        <w:spacing w:after="0" w:line="240" w:lineRule="auto"/>
        <w:jc w:val="center"/>
        <w:rPr>
          <w:rFonts w:ascii="Arial" w:eastAsia="Times New Roman" w:hAnsi="Arial" w:cs="Arial"/>
          <w:b/>
          <w:color w:val="FF0000"/>
          <w:sz w:val="20"/>
          <w:szCs w:val="20"/>
          <w:lang w:val="en-US"/>
        </w:rPr>
      </w:pPr>
      <w:r>
        <w:rPr>
          <w:rFonts w:ascii="Arial" w:eastAsia="Times New Roman" w:hAnsi="Arial" w:cs="Arial"/>
          <w:b/>
          <w:color w:val="FF0000"/>
          <w:sz w:val="20"/>
          <w:szCs w:val="20"/>
          <w:lang w:val="en-US"/>
        </w:rPr>
        <w:t>&lt;&lt;Name of the Bank</w:t>
      </w:r>
      <w:r w:rsidR="00A858BF" w:rsidRPr="00294B0E">
        <w:rPr>
          <w:rFonts w:ascii="Arial" w:eastAsia="Times New Roman" w:hAnsi="Arial" w:cs="Arial"/>
          <w:b/>
          <w:color w:val="FF0000"/>
          <w:sz w:val="20"/>
          <w:szCs w:val="20"/>
          <w:lang w:val="en-US"/>
        </w:rPr>
        <w:t>&gt;&gt;</w:t>
      </w:r>
    </w:p>
    <w:p w:rsidR="00252C79" w:rsidRDefault="00A858BF">
      <w:pPr>
        <w:spacing w:after="0" w:line="240" w:lineRule="auto"/>
        <w:rPr>
          <w:rFonts w:ascii="Arial" w:eastAsia="Times New Roman" w:hAnsi="Arial" w:cs="Arial"/>
          <w:b/>
          <w:sz w:val="20"/>
          <w:szCs w:val="20"/>
        </w:rPr>
      </w:pPr>
      <w:r w:rsidRPr="00294B0E">
        <w:rPr>
          <w:rFonts w:ascii="Arial" w:eastAsia="Times New Roman" w:hAnsi="Arial" w:cs="Arial"/>
          <w:b/>
          <w:sz w:val="20"/>
          <w:szCs w:val="20"/>
        </w:rPr>
        <w:tab/>
      </w:r>
      <w:r w:rsidRPr="00294B0E">
        <w:rPr>
          <w:rFonts w:ascii="Arial" w:eastAsia="Times New Roman" w:hAnsi="Arial" w:cs="Arial"/>
          <w:b/>
          <w:sz w:val="20"/>
          <w:szCs w:val="20"/>
        </w:rPr>
        <w:t xml:space="preserve">          </w:t>
      </w:r>
    </w:p>
    <w:p w:rsidR="00557E8E" w:rsidRPr="00294B0E" w:rsidRDefault="00A858BF">
      <w:pPr>
        <w:spacing w:after="0" w:line="240" w:lineRule="auto"/>
        <w:rPr>
          <w:rFonts w:ascii="Arial" w:eastAsia="Times New Roman" w:hAnsi="Arial" w:cs="Arial"/>
          <w:b/>
          <w:sz w:val="20"/>
          <w:szCs w:val="20"/>
        </w:rPr>
      </w:pPr>
      <w:r w:rsidRPr="00294B0E">
        <w:rPr>
          <w:rFonts w:ascii="Arial" w:eastAsia="Times New Roman" w:hAnsi="Arial" w:cs="Arial"/>
          <w:b/>
          <w:sz w:val="20"/>
          <w:szCs w:val="20"/>
        </w:rPr>
        <w:t xml:space="preserve">            </w:t>
      </w:r>
    </w:p>
    <w:p w:rsidR="00557E8E" w:rsidRPr="00294B0E" w:rsidRDefault="00A858BF">
      <w:pPr>
        <w:spacing w:after="0" w:line="240" w:lineRule="auto"/>
        <w:jc w:val="center"/>
        <w:rPr>
          <w:rFonts w:ascii="Arial" w:eastAsia="Times New Roman" w:hAnsi="Arial" w:cs="Arial"/>
          <w:b/>
          <w:sz w:val="20"/>
          <w:szCs w:val="20"/>
          <w:u w:val="single"/>
        </w:rPr>
      </w:pPr>
      <w:r w:rsidRPr="00294B0E">
        <w:rPr>
          <w:rFonts w:ascii="Arial" w:eastAsia="Times New Roman" w:hAnsi="Arial" w:cs="Arial"/>
          <w:b/>
          <w:sz w:val="20"/>
          <w:szCs w:val="20"/>
          <w:u w:val="single"/>
        </w:rPr>
        <w:t>DEBENTURE</w:t>
      </w:r>
    </w:p>
    <w:p w:rsidR="00252C79" w:rsidRDefault="00252C79" w:rsidP="00252C79">
      <w:pPr>
        <w:tabs>
          <w:tab w:val="left" w:pos="720"/>
        </w:tabs>
        <w:spacing w:after="0" w:line="240" w:lineRule="auto"/>
        <w:ind w:left="720"/>
        <w:jc w:val="both"/>
        <w:rPr>
          <w:rFonts w:ascii="Arial" w:eastAsia="Times New Roman" w:hAnsi="Arial" w:cs="Arial"/>
          <w:b/>
          <w:sz w:val="20"/>
          <w:szCs w:val="20"/>
        </w:rPr>
      </w:pPr>
    </w:p>
    <w:p w:rsidR="00252C79" w:rsidRDefault="00252C79" w:rsidP="00252C79">
      <w:pPr>
        <w:tabs>
          <w:tab w:val="left" w:pos="720"/>
        </w:tabs>
        <w:spacing w:after="0" w:line="240" w:lineRule="auto"/>
        <w:ind w:left="720"/>
        <w:jc w:val="both"/>
        <w:rPr>
          <w:rFonts w:ascii="Arial" w:eastAsia="Times New Roman" w:hAnsi="Arial" w:cs="Arial"/>
          <w:b/>
          <w:sz w:val="20"/>
          <w:szCs w:val="20"/>
        </w:rPr>
      </w:pPr>
    </w:p>
    <w:p w:rsidR="00557E8E" w:rsidRPr="00294B0E" w:rsidRDefault="00A858BF">
      <w:pPr>
        <w:numPr>
          <w:ilvl w:val="0"/>
          <w:numId w:val="1"/>
        </w:numPr>
        <w:spacing w:after="0" w:line="240" w:lineRule="auto"/>
        <w:jc w:val="both"/>
        <w:rPr>
          <w:rFonts w:ascii="Arial" w:eastAsia="Times New Roman" w:hAnsi="Arial" w:cs="Arial"/>
          <w:b/>
          <w:sz w:val="20"/>
          <w:szCs w:val="20"/>
        </w:rPr>
      </w:pPr>
      <w:r w:rsidRPr="00294B0E">
        <w:rPr>
          <w:rFonts w:ascii="Arial" w:eastAsia="Times New Roman" w:hAnsi="Arial" w:cs="Arial"/>
          <w:b/>
          <w:sz w:val="20"/>
          <w:szCs w:val="20"/>
        </w:rPr>
        <w:t>THE DEBENTURE</w:t>
      </w:r>
      <w:r w:rsidRPr="00294B0E">
        <w:rPr>
          <w:rFonts w:ascii="Arial" w:hAnsi="Arial" w:cs="Arial"/>
          <w:b/>
          <w:color w:val="FF0000"/>
          <w:sz w:val="20"/>
          <w:szCs w:val="20"/>
          <w:lang w:val="en-US"/>
        </w:rPr>
        <w:t xml:space="preserve"> </w:t>
      </w:r>
    </w:p>
    <w:p w:rsidR="00557E8E" w:rsidRPr="00294B0E" w:rsidRDefault="00557E8E">
      <w:pPr>
        <w:spacing w:after="0" w:line="240" w:lineRule="auto"/>
        <w:jc w:val="both"/>
        <w:rPr>
          <w:rFonts w:ascii="Arial" w:eastAsia="Times New Roman" w:hAnsi="Arial" w:cs="Arial"/>
          <w:b/>
          <w:sz w:val="20"/>
          <w:szCs w:val="20"/>
        </w:rPr>
      </w:pPr>
    </w:p>
    <w:p w:rsidR="00557E8E" w:rsidRPr="00294B0E" w:rsidRDefault="00A858BF">
      <w:pPr>
        <w:spacing w:after="0" w:line="240" w:lineRule="auto"/>
        <w:ind w:left="720"/>
        <w:jc w:val="both"/>
        <w:rPr>
          <w:rFonts w:ascii="Arial" w:eastAsia="Times New Roman" w:hAnsi="Arial" w:cs="Arial"/>
          <w:b/>
          <w:sz w:val="20"/>
          <w:szCs w:val="20"/>
        </w:rPr>
      </w:pPr>
      <w:r w:rsidRPr="00294B0E">
        <w:rPr>
          <w:rFonts w:ascii="Arial" w:eastAsia="Times New Roman" w:hAnsi="Arial" w:cs="Arial"/>
          <w:sz w:val="20"/>
          <w:szCs w:val="20"/>
        </w:rPr>
        <w:t xml:space="preserve">This debenture is issued the </w:t>
      </w:r>
      <w:r w:rsidR="00252C79">
        <w:rPr>
          <w:rFonts w:ascii="Arial" w:eastAsia="Times New Roman" w:hAnsi="Arial" w:cs="Arial"/>
          <w:b/>
          <w:bCs/>
          <w:color w:val="FF0000"/>
          <w:sz w:val="20"/>
          <w:szCs w:val="20"/>
          <w:lang w:val="en-US"/>
        </w:rPr>
        <w:t>&lt;&lt;Date</w:t>
      </w:r>
      <w:r w:rsidRPr="00294B0E">
        <w:rPr>
          <w:rFonts w:ascii="Arial" w:eastAsia="Times New Roman" w:hAnsi="Arial" w:cs="Arial"/>
          <w:b/>
          <w:bCs/>
          <w:color w:val="FF0000"/>
          <w:sz w:val="20"/>
          <w:szCs w:val="20"/>
          <w:lang w:val="en-US"/>
        </w:rPr>
        <w:t>&gt;&gt;</w:t>
      </w:r>
      <w:r w:rsidRPr="00294B0E">
        <w:rPr>
          <w:rFonts w:ascii="Arial" w:eastAsia="Times New Roman" w:hAnsi="Arial" w:cs="Arial"/>
          <w:sz w:val="20"/>
          <w:szCs w:val="20"/>
        </w:rPr>
        <w:t xml:space="preserve">, by </w:t>
      </w:r>
      <w:r w:rsidR="00252C79">
        <w:rPr>
          <w:rFonts w:ascii="Arial" w:eastAsia="Times New Roman" w:hAnsi="Arial" w:cs="Arial"/>
          <w:b/>
          <w:bCs/>
          <w:color w:val="FF0000"/>
          <w:sz w:val="20"/>
          <w:szCs w:val="20"/>
          <w:lang w:val="en-US"/>
        </w:rPr>
        <w:t>&lt;&lt;Name of the Borrower/Company</w:t>
      </w:r>
      <w:r w:rsidRPr="00294B0E">
        <w:rPr>
          <w:rFonts w:ascii="Arial" w:eastAsia="Times New Roman" w:hAnsi="Arial" w:cs="Arial"/>
          <w:b/>
          <w:bCs/>
          <w:color w:val="FF0000"/>
          <w:sz w:val="20"/>
          <w:szCs w:val="20"/>
          <w:lang w:val="en-US"/>
        </w:rPr>
        <w:t>&gt;&gt;</w:t>
      </w:r>
      <w:r w:rsidRPr="00294B0E">
        <w:rPr>
          <w:rFonts w:ascii="Arial" w:eastAsia="Times New Roman" w:hAnsi="Arial" w:cs="Arial"/>
          <w:b/>
          <w:bCs/>
          <w:color w:val="FF0000"/>
          <w:sz w:val="20"/>
          <w:szCs w:val="20"/>
        </w:rPr>
        <w:t xml:space="preserve">  </w:t>
      </w:r>
      <w:r w:rsidRPr="00294B0E">
        <w:rPr>
          <w:rFonts w:ascii="Arial" w:eastAsia="Times New Roman" w:hAnsi="Arial" w:cs="Arial"/>
          <w:b/>
          <w:sz w:val="20"/>
          <w:szCs w:val="20"/>
        </w:rPr>
        <w:t xml:space="preserve">(“the Company”) </w:t>
      </w:r>
      <w:r w:rsidRPr="00294B0E">
        <w:rPr>
          <w:rFonts w:ascii="Arial" w:eastAsia="Times New Roman" w:hAnsi="Arial" w:cs="Arial"/>
          <w:sz w:val="20"/>
          <w:szCs w:val="20"/>
        </w:rPr>
        <w:t xml:space="preserve">whose postal address is </w:t>
      </w:r>
      <w:r w:rsidR="00252C79">
        <w:rPr>
          <w:rFonts w:ascii="Arial" w:eastAsia="Times New Roman" w:hAnsi="Arial" w:cs="Arial"/>
          <w:b/>
          <w:bCs/>
          <w:color w:val="FF0000"/>
          <w:sz w:val="20"/>
          <w:szCs w:val="20"/>
          <w:lang w:val="en-US"/>
        </w:rPr>
        <w:t>&lt;&lt;Address</w:t>
      </w:r>
      <w:r w:rsidRPr="00294B0E">
        <w:rPr>
          <w:rFonts w:ascii="Arial" w:eastAsia="Times New Roman" w:hAnsi="Arial" w:cs="Arial"/>
          <w:b/>
          <w:bCs/>
          <w:color w:val="FF0000"/>
          <w:sz w:val="20"/>
          <w:szCs w:val="20"/>
          <w:lang w:val="en-US"/>
        </w:rPr>
        <w:t>&gt;&gt;</w:t>
      </w:r>
      <w:r w:rsidRPr="00294B0E">
        <w:rPr>
          <w:rFonts w:ascii="Arial" w:eastAsia="Times New Roman" w:hAnsi="Arial" w:cs="Arial"/>
          <w:b/>
          <w:bCs/>
          <w:color w:val="FF0000"/>
          <w:sz w:val="20"/>
          <w:szCs w:val="20"/>
        </w:rPr>
        <w:t xml:space="preserve"> </w:t>
      </w:r>
      <w:r w:rsidRPr="00294B0E">
        <w:rPr>
          <w:rFonts w:ascii="Arial" w:eastAsia="Times New Roman" w:hAnsi="Arial" w:cs="Arial"/>
          <w:sz w:val="20"/>
          <w:szCs w:val="20"/>
        </w:rPr>
        <w:t xml:space="preserve">to </w:t>
      </w:r>
      <w:r w:rsidR="00252C79">
        <w:rPr>
          <w:rFonts w:ascii="Arial" w:eastAsia="Times New Roman" w:hAnsi="Arial" w:cs="Arial"/>
          <w:b/>
          <w:bCs/>
          <w:color w:val="FF0000"/>
          <w:sz w:val="20"/>
          <w:szCs w:val="20"/>
          <w:lang w:val="en-US"/>
        </w:rPr>
        <w:t>&lt;&lt;Name of the Bank</w:t>
      </w:r>
      <w:r w:rsidRPr="00294B0E">
        <w:rPr>
          <w:rFonts w:ascii="Arial" w:eastAsia="Times New Roman" w:hAnsi="Arial" w:cs="Arial"/>
          <w:b/>
          <w:bCs/>
          <w:color w:val="FF0000"/>
          <w:sz w:val="20"/>
          <w:szCs w:val="20"/>
          <w:lang w:val="en-US"/>
        </w:rPr>
        <w:t>&gt;&gt;</w:t>
      </w:r>
      <w:r w:rsidRPr="00294B0E">
        <w:rPr>
          <w:rFonts w:ascii="Arial" w:eastAsia="Times New Roman" w:hAnsi="Arial" w:cs="Arial"/>
          <w:b/>
          <w:sz w:val="20"/>
          <w:szCs w:val="20"/>
        </w:rPr>
        <w:t xml:space="preserve"> </w:t>
      </w:r>
      <w:r w:rsidRPr="00294B0E">
        <w:rPr>
          <w:rFonts w:ascii="Arial" w:eastAsia="Times New Roman" w:hAnsi="Arial" w:cs="Arial"/>
          <w:sz w:val="20"/>
          <w:szCs w:val="20"/>
        </w:rPr>
        <w:t>(hereinafter referred to as “</w:t>
      </w:r>
      <w:r w:rsidRPr="00294B0E">
        <w:rPr>
          <w:rFonts w:ascii="Arial" w:eastAsia="Times New Roman" w:hAnsi="Arial" w:cs="Arial"/>
          <w:b/>
          <w:sz w:val="20"/>
          <w:szCs w:val="20"/>
        </w:rPr>
        <w:t xml:space="preserve">the Bank”) </w:t>
      </w:r>
      <w:r w:rsidRPr="00294B0E">
        <w:rPr>
          <w:rFonts w:ascii="Arial" w:eastAsia="Times New Roman" w:hAnsi="Arial" w:cs="Arial"/>
          <w:sz w:val="20"/>
          <w:szCs w:val="20"/>
        </w:rPr>
        <w:t xml:space="preserve">of </w:t>
      </w:r>
      <w:r w:rsidR="00252C79" w:rsidRPr="00252C79">
        <w:rPr>
          <w:rFonts w:ascii="Arial" w:eastAsia="Times New Roman" w:hAnsi="Arial" w:cs="Arial"/>
          <w:b/>
          <w:color w:val="FF0000"/>
          <w:sz w:val="20"/>
          <w:szCs w:val="20"/>
        </w:rPr>
        <w:t>&lt;&lt;Address&gt;&gt;</w:t>
      </w:r>
      <w:r w:rsidRPr="00252C79">
        <w:rPr>
          <w:rFonts w:ascii="Arial" w:eastAsia="Times New Roman" w:hAnsi="Arial" w:cs="Arial"/>
          <w:color w:val="FF0000"/>
          <w:sz w:val="20"/>
          <w:szCs w:val="20"/>
        </w:rPr>
        <w:t xml:space="preserve"> </w:t>
      </w:r>
      <w:r w:rsidRPr="00294B0E">
        <w:rPr>
          <w:rFonts w:ascii="Arial" w:eastAsia="Times New Roman" w:hAnsi="Arial" w:cs="Arial"/>
          <w:sz w:val="20"/>
          <w:szCs w:val="20"/>
        </w:rPr>
        <w:t xml:space="preserve">and which </w:t>
      </w:r>
      <w:r w:rsidRPr="00294B0E">
        <w:rPr>
          <w:rFonts w:ascii="Arial" w:eastAsia="Times New Roman" w:hAnsi="Arial" w:cs="Arial"/>
          <w:sz w:val="20"/>
          <w:szCs w:val="20"/>
        </w:rPr>
        <w:t>expression shall where the context so admits include its successors in title.</w:t>
      </w:r>
    </w:p>
    <w:p w:rsidR="00557E8E" w:rsidRPr="00294B0E" w:rsidRDefault="00557E8E">
      <w:pPr>
        <w:spacing w:after="0" w:line="240" w:lineRule="auto"/>
        <w:ind w:left="720"/>
        <w:jc w:val="both"/>
        <w:rPr>
          <w:rFonts w:ascii="Arial" w:eastAsia="Times New Roman" w:hAnsi="Arial" w:cs="Arial"/>
          <w:sz w:val="20"/>
          <w:szCs w:val="20"/>
        </w:rPr>
      </w:pPr>
    </w:p>
    <w:p w:rsidR="00557E8E" w:rsidRPr="00294B0E" w:rsidRDefault="00A858BF">
      <w:pPr>
        <w:spacing w:after="0" w:line="240" w:lineRule="auto"/>
        <w:ind w:left="720"/>
        <w:jc w:val="both"/>
        <w:rPr>
          <w:rFonts w:ascii="Arial" w:eastAsia="Times New Roman" w:hAnsi="Arial" w:cs="Arial"/>
          <w:sz w:val="20"/>
          <w:szCs w:val="20"/>
        </w:rPr>
      </w:pPr>
      <w:r w:rsidRPr="00294B0E">
        <w:rPr>
          <w:rFonts w:ascii="Arial" w:eastAsia="Times New Roman" w:hAnsi="Arial" w:cs="Arial"/>
          <w:b/>
          <w:sz w:val="20"/>
          <w:szCs w:val="20"/>
        </w:rPr>
        <w:t>WHEREAS</w:t>
      </w:r>
      <w:r w:rsidRPr="00294B0E">
        <w:rPr>
          <w:rFonts w:ascii="Arial" w:eastAsia="Times New Roman" w:hAnsi="Arial" w:cs="Arial"/>
          <w:sz w:val="20"/>
          <w:szCs w:val="20"/>
        </w:rPr>
        <w:t xml:space="preserve"> </w:t>
      </w:r>
    </w:p>
    <w:p w:rsidR="00557E8E" w:rsidRPr="00294B0E" w:rsidRDefault="00557E8E">
      <w:pPr>
        <w:spacing w:after="0" w:line="240" w:lineRule="auto"/>
        <w:jc w:val="both"/>
        <w:rPr>
          <w:rFonts w:ascii="Arial" w:eastAsia="Times New Roman" w:hAnsi="Arial" w:cs="Arial"/>
          <w:sz w:val="20"/>
          <w:szCs w:val="20"/>
        </w:rPr>
      </w:pPr>
    </w:p>
    <w:p w:rsidR="00557E8E" w:rsidRPr="00252C79" w:rsidRDefault="00A858BF">
      <w:pPr>
        <w:numPr>
          <w:ilvl w:val="0"/>
          <w:numId w:val="2"/>
        </w:numPr>
        <w:spacing w:after="0" w:line="240" w:lineRule="auto"/>
        <w:jc w:val="both"/>
        <w:rPr>
          <w:rFonts w:ascii="Arial" w:eastAsia="Times New Roman" w:hAnsi="Arial" w:cs="Arial"/>
          <w:b/>
          <w:bCs/>
          <w:sz w:val="20"/>
          <w:szCs w:val="20"/>
        </w:rPr>
      </w:pPr>
      <w:r w:rsidRPr="00294B0E">
        <w:rPr>
          <w:rFonts w:ascii="Arial" w:eastAsia="Times New Roman" w:hAnsi="Arial" w:cs="Arial"/>
          <w:sz w:val="20"/>
          <w:szCs w:val="20"/>
        </w:rPr>
        <w:t xml:space="preserve">The Company has applied for </w:t>
      </w:r>
      <w:r w:rsidRPr="00294B0E">
        <w:rPr>
          <w:rFonts w:ascii="Arial" w:eastAsia="Times New Roman" w:hAnsi="Arial" w:cs="Arial"/>
          <w:b/>
          <w:color w:val="FF0000"/>
          <w:sz w:val="20"/>
          <w:szCs w:val="20"/>
        </w:rPr>
        <w:t xml:space="preserve">a Demand ……….. Facility of </w:t>
      </w:r>
      <w:r w:rsidR="00252C79">
        <w:rPr>
          <w:rFonts w:ascii="Arial" w:eastAsia="Times New Roman" w:hAnsi="Arial" w:cs="Arial"/>
          <w:b/>
          <w:color w:val="FF0000"/>
          <w:sz w:val="20"/>
          <w:szCs w:val="20"/>
        </w:rPr>
        <w:t>UGX</w:t>
      </w:r>
      <w:r w:rsidR="00252C79" w:rsidRPr="009828B7">
        <w:rPr>
          <w:rFonts w:ascii="Arial" w:eastAsia="Times New Roman" w:hAnsi="Arial" w:cs="Arial"/>
          <w:b/>
          <w:color w:val="FF0000"/>
          <w:sz w:val="20"/>
          <w:lang w:val="en-US"/>
        </w:rPr>
        <w:t>&lt;&lt;Amount in figures&gt;&gt; &lt;&lt;Amount in words&gt;&gt;</w:t>
      </w:r>
      <w:r w:rsidRPr="00294B0E">
        <w:rPr>
          <w:rFonts w:ascii="Arial" w:eastAsia="Times New Roman" w:hAnsi="Arial" w:cs="Arial"/>
          <w:b/>
          <w:color w:val="FF0000"/>
          <w:sz w:val="20"/>
          <w:szCs w:val="20"/>
        </w:rPr>
        <w:t xml:space="preserve"> </w:t>
      </w:r>
      <w:r w:rsidRPr="00294B0E">
        <w:rPr>
          <w:rFonts w:ascii="Arial" w:eastAsia="Times New Roman" w:hAnsi="Arial" w:cs="Arial"/>
          <w:sz w:val="20"/>
          <w:szCs w:val="20"/>
        </w:rPr>
        <w:t xml:space="preserve">and executed a Facility Agreement dated </w:t>
      </w:r>
      <w:r w:rsidRPr="00294B0E">
        <w:rPr>
          <w:rFonts w:ascii="Arial" w:eastAsia="Times New Roman" w:hAnsi="Arial" w:cs="Arial"/>
          <w:b/>
          <w:bCs/>
          <w:color w:val="FF0000"/>
          <w:sz w:val="20"/>
          <w:szCs w:val="20"/>
          <w:lang w:val="en-US"/>
        </w:rPr>
        <w:t>&lt;&lt;</w:t>
      </w:r>
      <w:r w:rsidR="00252C79" w:rsidRPr="00294B0E">
        <w:rPr>
          <w:rFonts w:ascii="Arial" w:eastAsia="Times New Roman" w:hAnsi="Arial" w:cs="Arial"/>
          <w:b/>
          <w:bCs/>
          <w:color w:val="FF0000"/>
          <w:sz w:val="20"/>
          <w:szCs w:val="20"/>
          <w:lang w:val="en-US"/>
        </w:rPr>
        <w:t>Starting Date</w:t>
      </w:r>
      <w:r w:rsidRPr="00294B0E">
        <w:rPr>
          <w:rFonts w:ascii="Arial" w:eastAsia="Times New Roman" w:hAnsi="Arial" w:cs="Arial"/>
          <w:b/>
          <w:bCs/>
          <w:color w:val="FF0000"/>
          <w:sz w:val="20"/>
          <w:szCs w:val="20"/>
          <w:lang w:val="en-US"/>
        </w:rPr>
        <w:t>&gt;&gt;</w:t>
      </w:r>
      <w:r w:rsidRPr="00294B0E">
        <w:rPr>
          <w:rFonts w:ascii="Arial" w:eastAsia="Times New Roman" w:hAnsi="Arial" w:cs="Arial"/>
          <w:b/>
          <w:bCs/>
          <w:color w:val="FF0000"/>
          <w:sz w:val="20"/>
          <w:szCs w:val="20"/>
        </w:rPr>
        <w:t xml:space="preserve"> </w:t>
      </w:r>
      <w:r w:rsidRPr="00294B0E">
        <w:rPr>
          <w:rFonts w:ascii="Arial" w:eastAsia="Times New Roman" w:hAnsi="Arial" w:cs="Arial"/>
          <w:color w:val="FF0000"/>
          <w:sz w:val="20"/>
          <w:szCs w:val="20"/>
        </w:rPr>
        <w:t xml:space="preserve">for a period ending </w:t>
      </w:r>
      <w:r w:rsidRPr="00294B0E">
        <w:rPr>
          <w:rFonts w:ascii="Arial" w:eastAsia="Times New Roman" w:hAnsi="Arial" w:cs="Arial"/>
          <w:b/>
          <w:bCs/>
          <w:color w:val="FF0000"/>
          <w:sz w:val="20"/>
          <w:szCs w:val="20"/>
          <w:lang w:val="en-US"/>
        </w:rPr>
        <w:t>&lt;&lt;</w:t>
      </w:r>
      <w:r w:rsidR="00252C79" w:rsidRPr="00294B0E">
        <w:rPr>
          <w:rFonts w:ascii="Arial" w:eastAsia="Times New Roman" w:hAnsi="Arial" w:cs="Arial"/>
          <w:b/>
          <w:bCs/>
          <w:color w:val="FF0000"/>
          <w:sz w:val="20"/>
          <w:szCs w:val="20"/>
          <w:lang w:val="en-US"/>
        </w:rPr>
        <w:t>Ending Date</w:t>
      </w:r>
      <w:r w:rsidRPr="00294B0E">
        <w:rPr>
          <w:rFonts w:ascii="Arial" w:eastAsia="Times New Roman" w:hAnsi="Arial" w:cs="Arial"/>
          <w:b/>
          <w:bCs/>
          <w:color w:val="FF0000"/>
          <w:sz w:val="20"/>
          <w:szCs w:val="20"/>
          <w:lang w:val="en-US"/>
        </w:rPr>
        <w:t>&gt;&gt;</w:t>
      </w:r>
    </w:p>
    <w:p w:rsidR="00252C79" w:rsidRPr="00294B0E" w:rsidRDefault="00252C79" w:rsidP="00252C79">
      <w:pPr>
        <w:spacing w:after="0" w:line="240" w:lineRule="auto"/>
        <w:ind w:left="720"/>
        <w:jc w:val="both"/>
        <w:rPr>
          <w:rFonts w:ascii="Arial" w:eastAsia="Times New Roman" w:hAnsi="Arial" w:cs="Arial"/>
          <w:b/>
          <w:bCs/>
          <w:sz w:val="20"/>
          <w:szCs w:val="20"/>
        </w:rPr>
      </w:pPr>
    </w:p>
    <w:p w:rsidR="00557E8E" w:rsidRPr="00294B0E" w:rsidRDefault="00A858BF">
      <w:pPr>
        <w:numPr>
          <w:ilvl w:val="0"/>
          <w:numId w:val="2"/>
        </w:numPr>
        <w:spacing w:after="0" w:line="240" w:lineRule="auto"/>
        <w:jc w:val="both"/>
        <w:rPr>
          <w:rFonts w:ascii="Arial" w:eastAsia="Times New Roman" w:hAnsi="Arial" w:cs="Arial"/>
          <w:sz w:val="20"/>
          <w:szCs w:val="20"/>
        </w:rPr>
      </w:pPr>
      <w:r w:rsidRPr="00294B0E">
        <w:rPr>
          <w:rFonts w:ascii="Arial" w:eastAsia="Times New Roman" w:hAnsi="Arial" w:cs="Arial"/>
          <w:sz w:val="20"/>
          <w:szCs w:val="20"/>
        </w:rPr>
        <w:t>The Company in addition to all other contractual documents relevant thereto, and by way of security for the repayment, with costs, charges, expenses and commission thereon, of the amount of all principa</w:t>
      </w:r>
      <w:r w:rsidRPr="00294B0E">
        <w:rPr>
          <w:rFonts w:ascii="Arial" w:eastAsia="Times New Roman" w:hAnsi="Arial" w:cs="Arial"/>
          <w:sz w:val="20"/>
          <w:szCs w:val="20"/>
        </w:rPr>
        <w:t xml:space="preserve">l moneys advanced by the Bank to the Company hereby issues this debenture in favour of the Bank for the total sum of </w:t>
      </w:r>
      <w:r w:rsidRPr="00294B0E">
        <w:rPr>
          <w:rFonts w:ascii="Arial" w:eastAsia="Times New Roman" w:hAnsi="Arial" w:cs="Arial"/>
          <w:b/>
          <w:bCs/>
          <w:color w:val="FF0000"/>
          <w:sz w:val="20"/>
          <w:szCs w:val="20"/>
          <w:lang w:val="en-US"/>
        </w:rPr>
        <w:t xml:space="preserve">UGX. </w:t>
      </w:r>
      <w:r w:rsidR="00252C79" w:rsidRPr="009828B7">
        <w:rPr>
          <w:rFonts w:ascii="Arial" w:eastAsia="Times New Roman" w:hAnsi="Arial" w:cs="Arial"/>
          <w:b/>
          <w:color w:val="FF0000"/>
          <w:sz w:val="20"/>
          <w:lang w:val="en-US"/>
        </w:rPr>
        <w:t>&lt;&lt;Amount in figures&gt;&gt; &lt;&lt;Amount in words&gt;&gt;</w:t>
      </w:r>
      <w:r w:rsidR="00252C79">
        <w:rPr>
          <w:rFonts w:ascii="Arial" w:eastAsia="Times New Roman" w:hAnsi="Arial" w:cs="Arial"/>
          <w:b/>
          <w:color w:val="FF0000"/>
          <w:sz w:val="20"/>
          <w:lang w:val="en-US"/>
        </w:rPr>
        <w:t xml:space="preserve"> </w:t>
      </w:r>
      <w:r w:rsidRPr="00294B0E">
        <w:rPr>
          <w:rFonts w:ascii="Arial" w:eastAsia="Times New Roman" w:hAnsi="Arial" w:cs="Arial"/>
          <w:bCs/>
          <w:color w:val="FF0000"/>
          <w:sz w:val="20"/>
          <w:szCs w:val="20"/>
          <w:lang w:val="en-US"/>
        </w:rPr>
        <w:t>which</w:t>
      </w:r>
      <w:r w:rsidRPr="00294B0E">
        <w:rPr>
          <w:rFonts w:ascii="Arial" w:eastAsia="Times New Roman" w:hAnsi="Arial" w:cs="Arial"/>
          <w:sz w:val="20"/>
          <w:szCs w:val="20"/>
        </w:rPr>
        <w:t xml:space="preserve"> principal moneys plus interest thereon are hereinafter referred</w:t>
      </w:r>
      <w:r w:rsidRPr="00294B0E">
        <w:rPr>
          <w:rFonts w:ascii="Arial" w:eastAsia="Times New Roman" w:hAnsi="Arial" w:cs="Arial"/>
          <w:sz w:val="20"/>
          <w:szCs w:val="20"/>
        </w:rPr>
        <w:t xml:space="preserve"> to as the </w:t>
      </w:r>
      <w:r w:rsidRPr="00294B0E">
        <w:rPr>
          <w:rFonts w:ascii="Arial" w:eastAsia="Times New Roman" w:hAnsi="Arial" w:cs="Arial"/>
          <w:b/>
          <w:sz w:val="20"/>
          <w:szCs w:val="20"/>
        </w:rPr>
        <w:t>“the Loan”</w:t>
      </w:r>
      <w:r w:rsidRPr="00294B0E">
        <w:rPr>
          <w:rFonts w:ascii="Arial" w:eastAsia="Times New Roman" w:hAnsi="Arial" w:cs="Arial"/>
          <w:sz w:val="20"/>
          <w:szCs w:val="20"/>
        </w:rPr>
        <w:t>).</w:t>
      </w:r>
    </w:p>
    <w:p w:rsidR="00557E8E" w:rsidRPr="00294B0E" w:rsidRDefault="00557E8E">
      <w:pPr>
        <w:spacing w:after="0" w:line="240" w:lineRule="auto"/>
        <w:ind w:left="720"/>
        <w:jc w:val="both"/>
        <w:rPr>
          <w:rFonts w:ascii="Arial" w:eastAsia="Times New Roman" w:hAnsi="Arial" w:cs="Arial"/>
          <w:sz w:val="20"/>
          <w:szCs w:val="20"/>
        </w:rPr>
      </w:pPr>
    </w:p>
    <w:p w:rsidR="00557E8E" w:rsidRPr="00294B0E" w:rsidRDefault="00A858BF">
      <w:pPr>
        <w:pStyle w:val="ListParagraph"/>
        <w:numPr>
          <w:ilvl w:val="0"/>
          <w:numId w:val="1"/>
        </w:numPr>
        <w:spacing w:after="0" w:line="240" w:lineRule="auto"/>
        <w:jc w:val="both"/>
        <w:rPr>
          <w:rFonts w:ascii="Arial" w:eastAsia="Times New Roman" w:hAnsi="Arial" w:cs="Arial"/>
          <w:b/>
          <w:sz w:val="20"/>
          <w:szCs w:val="20"/>
        </w:rPr>
      </w:pPr>
      <w:r w:rsidRPr="00294B0E">
        <w:rPr>
          <w:rFonts w:ascii="Arial" w:eastAsia="Times New Roman" w:hAnsi="Arial" w:cs="Arial"/>
          <w:b/>
          <w:sz w:val="20"/>
          <w:szCs w:val="20"/>
        </w:rPr>
        <w:t>COVENANT TO PAY</w:t>
      </w:r>
    </w:p>
    <w:p w:rsidR="00557E8E" w:rsidRPr="00294B0E" w:rsidRDefault="00557E8E">
      <w:pPr>
        <w:pStyle w:val="ListParagraph"/>
        <w:spacing w:after="0" w:line="240" w:lineRule="auto"/>
        <w:jc w:val="both"/>
        <w:rPr>
          <w:rFonts w:ascii="Arial" w:eastAsia="Times New Roman" w:hAnsi="Arial" w:cs="Arial"/>
          <w:b/>
          <w:sz w:val="20"/>
          <w:szCs w:val="20"/>
        </w:rPr>
      </w:pPr>
    </w:p>
    <w:p w:rsidR="00557E8E" w:rsidRPr="00294B0E" w:rsidRDefault="00A858BF">
      <w:pPr>
        <w:pStyle w:val="ListParagraph"/>
        <w:numPr>
          <w:ilvl w:val="1"/>
          <w:numId w:val="1"/>
        </w:numPr>
        <w:tabs>
          <w:tab w:val="clear" w:pos="1440"/>
        </w:tabs>
        <w:spacing w:line="240" w:lineRule="auto"/>
        <w:ind w:left="810" w:hanging="810"/>
        <w:jc w:val="both"/>
        <w:rPr>
          <w:rFonts w:ascii="Arial" w:eastAsia="Times New Roman" w:hAnsi="Arial" w:cs="Arial"/>
          <w:sz w:val="20"/>
          <w:szCs w:val="20"/>
          <w:lang w:val="en-US"/>
        </w:rPr>
      </w:pPr>
      <w:r w:rsidRPr="00294B0E">
        <w:rPr>
          <w:rFonts w:ascii="Arial" w:eastAsia="Times New Roman" w:hAnsi="Arial" w:cs="Arial"/>
          <w:sz w:val="20"/>
          <w:szCs w:val="20"/>
        </w:rPr>
        <w:t xml:space="preserve">Subject to the provisions for immediate repayment set out in the Loan Agreement and clause 7 herein, the Company hereby covenants on demand, to repay all the Loan sums advanced to it by the Bank </w:t>
      </w:r>
      <w:r w:rsidRPr="00294B0E">
        <w:rPr>
          <w:rFonts w:ascii="Arial" w:eastAsia="Times New Roman" w:hAnsi="Arial" w:cs="Arial"/>
          <w:sz w:val="20"/>
          <w:szCs w:val="20"/>
          <w:lang w:val="en-US"/>
        </w:rPr>
        <w:t xml:space="preserve">and discharge all obligations and liabilities, whether actual or contingent, now or hereafter owing </w:t>
      </w:r>
      <w:r w:rsidRPr="00294B0E">
        <w:rPr>
          <w:rFonts w:ascii="Arial" w:eastAsia="Times New Roman" w:hAnsi="Arial" w:cs="Arial"/>
          <w:sz w:val="20"/>
          <w:szCs w:val="20"/>
        </w:rPr>
        <w:t xml:space="preserve">under the Loan Agreement, </w:t>
      </w:r>
      <w:r w:rsidRPr="00294B0E">
        <w:rPr>
          <w:rFonts w:ascii="Arial" w:eastAsia="Times New Roman" w:hAnsi="Arial" w:cs="Arial"/>
          <w:sz w:val="20"/>
          <w:szCs w:val="20"/>
          <w:lang w:val="en-US"/>
        </w:rPr>
        <w:t>including all liabilities in connection with foreign exchange transactions, accepting, endorsing or discounting any notes or bills</w:t>
      </w:r>
      <w:r w:rsidRPr="00294B0E">
        <w:rPr>
          <w:rFonts w:ascii="Arial" w:eastAsia="Times New Roman" w:hAnsi="Arial" w:cs="Arial"/>
          <w:sz w:val="20"/>
          <w:szCs w:val="20"/>
          <w:lang w:val="en-US"/>
        </w:rPr>
        <w:t xml:space="preserve"> or under bonds guarantees indemnities documentary or other credits, or any other instruments entered into by the Bank from time to time, for or at the request of the Company together with interest to the date of payment at such rates and upon such terms a</w:t>
      </w:r>
      <w:r w:rsidRPr="00294B0E">
        <w:rPr>
          <w:rFonts w:ascii="Arial" w:eastAsia="Times New Roman" w:hAnsi="Arial" w:cs="Arial"/>
          <w:sz w:val="20"/>
          <w:szCs w:val="20"/>
          <w:lang w:val="en-US"/>
        </w:rPr>
        <w:t xml:space="preserve">s may from time to time be agreed and all commissions, fees, charges and all legal and other expenses incurred by the Bank in relation to the Company or the property hereby charged on a full indemnity basis. </w:t>
      </w:r>
    </w:p>
    <w:p w:rsidR="00557E8E" w:rsidRPr="00294B0E" w:rsidRDefault="00557E8E">
      <w:pPr>
        <w:pStyle w:val="ListParagraph"/>
        <w:spacing w:line="240" w:lineRule="auto"/>
        <w:ind w:left="810"/>
        <w:jc w:val="both"/>
        <w:rPr>
          <w:rFonts w:ascii="Arial" w:eastAsia="Times New Roman" w:hAnsi="Arial" w:cs="Arial"/>
          <w:sz w:val="20"/>
          <w:szCs w:val="20"/>
          <w:lang w:val="en-US"/>
        </w:rPr>
      </w:pPr>
    </w:p>
    <w:p w:rsidR="00557E8E" w:rsidRPr="00294B0E" w:rsidRDefault="00A858BF">
      <w:pPr>
        <w:pStyle w:val="ListParagraph"/>
        <w:numPr>
          <w:ilvl w:val="1"/>
          <w:numId w:val="1"/>
        </w:numPr>
        <w:tabs>
          <w:tab w:val="clear" w:pos="1440"/>
        </w:tabs>
        <w:spacing w:line="240" w:lineRule="auto"/>
        <w:ind w:left="810" w:hanging="810"/>
        <w:jc w:val="both"/>
        <w:rPr>
          <w:rFonts w:ascii="Arial" w:eastAsia="Times New Roman" w:hAnsi="Arial" w:cs="Arial"/>
          <w:sz w:val="20"/>
          <w:szCs w:val="20"/>
          <w:lang w:val="en-US"/>
        </w:rPr>
      </w:pPr>
      <w:r w:rsidRPr="00294B0E">
        <w:rPr>
          <w:rFonts w:ascii="Arial" w:eastAsia="Times New Roman" w:hAnsi="Arial" w:cs="Arial"/>
          <w:sz w:val="20"/>
          <w:szCs w:val="20"/>
          <w:lang w:val="en-US"/>
        </w:rPr>
        <w:t>The Bank shall cease to be under any further c</w:t>
      </w:r>
      <w:r w:rsidRPr="00294B0E">
        <w:rPr>
          <w:rFonts w:ascii="Arial" w:eastAsia="Times New Roman" w:hAnsi="Arial" w:cs="Arial"/>
          <w:sz w:val="20"/>
          <w:szCs w:val="20"/>
          <w:lang w:val="en-US"/>
        </w:rPr>
        <w:t>ommitment to the Company and all moneys, obligations and liabilities hereby secured shall immediately become due and payable on demand and the Company shall provide cash cover on demand, for all contingent liabilities of the Company to the Bank and for all</w:t>
      </w:r>
      <w:r w:rsidRPr="00294B0E">
        <w:rPr>
          <w:rFonts w:ascii="Arial" w:eastAsia="Times New Roman" w:hAnsi="Arial" w:cs="Arial"/>
          <w:sz w:val="20"/>
          <w:szCs w:val="20"/>
          <w:lang w:val="en-US"/>
        </w:rPr>
        <w:t xml:space="preserve"> notes or bills accepted endorsed or discounted and all bonds, guarantees, indemnities, documentary or other credits or any instruments whatsoever issued or entered into from time to time by the Bank for or at the request of the Company on the occurrence o</w:t>
      </w:r>
      <w:r w:rsidRPr="00294B0E">
        <w:rPr>
          <w:rFonts w:ascii="Arial" w:eastAsia="Times New Roman" w:hAnsi="Arial" w:cs="Arial"/>
          <w:sz w:val="20"/>
          <w:szCs w:val="20"/>
          <w:lang w:val="en-US"/>
        </w:rPr>
        <w:t>f any of the events of default detailed in clause 7 below.</w:t>
      </w:r>
    </w:p>
    <w:p w:rsidR="00557E8E" w:rsidRPr="00294B0E" w:rsidRDefault="00A858BF">
      <w:pPr>
        <w:numPr>
          <w:ilvl w:val="1"/>
          <w:numId w:val="1"/>
        </w:numPr>
        <w:tabs>
          <w:tab w:val="clear" w:pos="1440"/>
        </w:tabs>
        <w:spacing w:after="0" w:line="240" w:lineRule="auto"/>
        <w:ind w:left="810"/>
        <w:jc w:val="both"/>
        <w:rPr>
          <w:rFonts w:ascii="Arial" w:eastAsia="Times New Roman" w:hAnsi="Arial" w:cs="Arial"/>
          <w:sz w:val="20"/>
          <w:szCs w:val="20"/>
        </w:rPr>
      </w:pPr>
      <w:r w:rsidRPr="00294B0E">
        <w:rPr>
          <w:rFonts w:ascii="Arial" w:eastAsia="Times New Roman" w:hAnsi="Arial" w:cs="Arial"/>
          <w:sz w:val="20"/>
          <w:szCs w:val="20"/>
        </w:rPr>
        <w:lastRenderedPageBreak/>
        <w:t>Every payment falling due hereunder, shall be by direct debit to the Bank account, done in accordance with the provisions of the Agreement and shall be made net of any transmission and taxation cha</w:t>
      </w:r>
      <w:r w:rsidRPr="00294B0E">
        <w:rPr>
          <w:rFonts w:ascii="Arial" w:eastAsia="Times New Roman" w:hAnsi="Arial" w:cs="Arial"/>
          <w:sz w:val="20"/>
          <w:szCs w:val="20"/>
        </w:rPr>
        <w:t>rges.</w:t>
      </w:r>
    </w:p>
    <w:p w:rsidR="00557E8E" w:rsidRPr="00294B0E" w:rsidRDefault="00557E8E">
      <w:pPr>
        <w:spacing w:after="0" w:line="240" w:lineRule="auto"/>
        <w:ind w:left="810"/>
        <w:jc w:val="both"/>
        <w:rPr>
          <w:rFonts w:ascii="Arial" w:eastAsia="Times New Roman" w:hAnsi="Arial" w:cs="Arial"/>
          <w:sz w:val="20"/>
          <w:szCs w:val="20"/>
        </w:rPr>
      </w:pPr>
    </w:p>
    <w:p w:rsidR="00557E8E" w:rsidRPr="00294B0E" w:rsidRDefault="00A858BF">
      <w:pPr>
        <w:numPr>
          <w:ilvl w:val="1"/>
          <w:numId w:val="1"/>
        </w:numPr>
        <w:tabs>
          <w:tab w:val="clear" w:pos="1440"/>
        </w:tabs>
        <w:spacing w:after="0" w:line="240" w:lineRule="auto"/>
        <w:ind w:left="810"/>
        <w:jc w:val="both"/>
        <w:rPr>
          <w:rFonts w:ascii="Arial" w:eastAsia="Times New Roman" w:hAnsi="Arial" w:cs="Arial"/>
          <w:sz w:val="20"/>
          <w:szCs w:val="20"/>
        </w:rPr>
      </w:pPr>
      <w:r w:rsidRPr="00294B0E">
        <w:rPr>
          <w:rFonts w:ascii="Arial" w:eastAsia="Times New Roman" w:hAnsi="Arial" w:cs="Arial"/>
          <w:sz w:val="20"/>
          <w:szCs w:val="20"/>
        </w:rPr>
        <w:t>Assignment of sales proceeds from clothing, footwear, Hardware and any other items that will be sold by the company from time to time.</w:t>
      </w:r>
    </w:p>
    <w:p w:rsidR="00557E8E" w:rsidRPr="00294B0E" w:rsidRDefault="00557E8E">
      <w:pPr>
        <w:pStyle w:val="ListParagraph"/>
        <w:rPr>
          <w:rFonts w:ascii="Arial" w:eastAsia="Times New Roman" w:hAnsi="Arial" w:cs="Arial"/>
          <w:b/>
          <w:sz w:val="20"/>
          <w:szCs w:val="20"/>
        </w:rPr>
      </w:pPr>
    </w:p>
    <w:p w:rsidR="00557E8E" w:rsidRPr="00294B0E" w:rsidRDefault="00A858BF">
      <w:pPr>
        <w:pStyle w:val="ListParagraph"/>
        <w:numPr>
          <w:ilvl w:val="0"/>
          <w:numId w:val="3"/>
        </w:numPr>
        <w:tabs>
          <w:tab w:val="clear" w:pos="1440"/>
        </w:tabs>
        <w:spacing w:after="0" w:line="240" w:lineRule="auto"/>
        <w:ind w:left="720"/>
        <w:jc w:val="both"/>
        <w:rPr>
          <w:rFonts w:ascii="Arial" w:eastAsia="Times New Roman" w:hAnsi="Arial" w:cs="Arial"/>
          <w:sz w:val="20"/>
          <w:szCs w:val="20"/>
        </w:rPr>
      </w:pPr>
      <w:r w:rsidRPr="00294B0E">
        <w:rPr>
          <w:rFonts w:ascii="Arial" w:eastAsia="Times New Roman" w:hAnsi="Arial" w:cs="Arial"/>
          <w:b/>
          <w:sz w:val="20"/>
          <w:szCs w:val="20"/>
        </w:rPr>
        <w:t>INTEREST</w:t>
      </w:r>
    </w:p>
    <w:p w:rsidR="00557E8E" w:rsidRPr="00294B0E" w:rsidRDefault="00557E8E">
      <w:pPr>
        <w:spacing w:after="0" w:line="240" w:lineRule="auto"/>
        <w:jc w:val="both"/>
        <w:rPr>
          <w:rFonts w:ascii="Arial" w:eastAsia="Times New Roman" w:hAnsi="Arial" w:cs="Arial"/>
          <w:b/>
          <w:sz w:val="20"/>
          <w:szCs w:val="20"/>
        </w:rPr>
      </w:pPr>
    </w:p>
    <w:p w:rsidR="00557E8E" w:rsidRPr="00294B0E" w:rsidRDefault="00A858BF">
      <w:pPr>
        <w:spacing w:after="0" w:line="240" w:lineRule="auto"/>
        <w:ind w:left="810"/>
        <w:jc w:val="both"/>
        <w:rPr>
          <w:rFonts w:ascii="Arial" w:eastAsia="Times New Roman" w:hAnsi="Arial" w:cs="Arial"/>
          <w:sz w:val="20"/>
          <w:szCs w:val="20"/>
        </w:rPr>
      </w:pPr>
      <w:r w:rsidRPr="00294B0E">
        <w:rPr>
          <w:rFonts w:ascii="Arial" w:eastAsia="Times New Roman" w:hAnsi="Arial" w:cs="Arial"/>
          <w:sz w:val="20"/>
          <w:szCs w:val="20"/>
        </w:rPr>
        <w:t>The amount or balance of the loan for the time being advanced and outstanding shall bear interest wheth</w:t>
      </w:r>
      <w:r w:rsidRPr="00294B0E">
        <w:rPr>
          <w:rFonts w:ascii="Arial" w:eastAsia="Times New Roman" w:hAnsi="Arial" w:cs="Arial"/>
          <w:sz w:val="20"/>
          <w:szCs w:val="20"/>
        </w:rPr>
        <w:t>er at the Bank’s variable reference rate or the margin rate.</w:t>
      </w:r>
    </w:p>
    <w:p w:rsidR="00557E8E" w:rsidRPr="00294B0E" w:rsidRDefault="00557E8E">
      <w:pPr>
        <w:spacing w:after="0" w:line="240" w:lineRule="auto"/>
        <w:ind w:left="1440"/>
        <w:jc w:val="both"/>
        <w:rPr>
          <w:rFonts w:ascii="Arial" w:eastAsia="Times New Roman" w:hAnsi="Arial" w:cs="Arial"/>
          <w:sz w:val="20"/>
          <w:szCs w:val="20"/>
        </w:rPr>
      </w:pPr>
    </w:p>
    <w:p w:rsidR="00557E8E" w:rsidRPr="00294B0E" w:rsidRDefault="00A858BF">
      <w:pPr>
        <w:numPr>
          <w:ilvl w:val="0"/>
          <w:numId w:val="3"/>
        </w:numPr>
        <w:tabs>
          <w:tab w:val="left" w:pos="720"/>
        </w:tabs>
        <w:spacing w:after="0" w:line="240" w:lineRule="auto"/>
        <w:ind w:hanging="1440"/>
        <w:jc w:val="both"/>
        <w:rPr>
          <w:rFonts w:ascii="Arial" w:eastAsia="Times New Roman" w:hAnsi="Arial" w:cs="Arial"/>
          <w:b/>
          <w:sz w:val="20"/>
          <w:szCs w:val="20"/>
        </w:rPr>
      </w:pPr>
      <w:r w:rsidRPr="00294B0E">
        <w:rPr>
          <w:rFonts w:ascii="Arial" w:eastAsia="Times New Roman" w:hAnsi="Arial" w:cs="Arial"/>
          <w:b/>
          <w:sz w:val="20"/>
          <w:szCs w:val="20"/>
        </w:rPr>
        <w:t xml:space="preserve">CHARGING CLAUSE </w:t>
      </w:r>
    </w:p>
    <w:p w:rsidR="00557E8E" w:rsidRPr="00294B0E" w:rsidRDefault="00557E8E">
      <w:pPr>
        <w:spacing w:after="0" w:line="240" w:lineRule="auto"/>
        <w:jc w:val="both"/>
        <w:rPr>
          <w:rFonts w:ascii="Arial" w:eastAsia="Times New Roman" w:hAnsi="Arial" w:cs="Arial"/>
          <w:b/>
          <w:sz w:val="20"/>
          <w:szCs w:val="20"/>
        </w:rPr>
      </w:pPr>
    </w:p>
    <w:p w:rsidR="00557E8E" w:rsidRPr="00294B0E" w:rsidRDefault="00A858BF">
      <w:pPr>
        <w:pStyle w:val="ListParagraph"/>
        <w:numPr>
          <w:ilvl w:val="1"/>
          <w:numId w:val="3"/>
        </w:numPr>
        <w:tabs>
          <w:tab w:val="clear" w:pos="2160"/>
        </w:tabs>
        <w:spacing w:after="0" w:line="240" w:lineRule="auto"/>
        <w:ind w:left="810" w:hanging="810"/>
        <w:jc w:val="both"/>
        <w:rPr>
          <w:rFonts w:ascii="Arial" w:eastAsia="Times New Roman" w:hAnsi="Arial" w:cs="Arial"/>
          <w:sz w:val="20"/>
          <w:szCs w:val="20"/>
        </w:rPr>
      </w:pPr>
      <w:r w:rsidRPr="00294B0E">
        <w:rPr>
          <w:rFonts w:ascii="Arial" w:eastAsia="Times New Roman" w:hAnsi="Arial" w:cs="Arial"/>
          <w:sz w:val="20"/>
          <w:szCs w:val="20"/>
        </w:rPr>
        <w:t>The Company whether as legal, nominal or beneficial owner hereby charges to the Bank as a continuing security for the payment of all moneys and the discharge of all obligations</w:t>
      </w:r>
      <w:r w:rsidRPr="00294B0E">
        <w:rPr>
          <w:rFonts w:ascii="Arial" w:eastAsia="Times New Roman" w:hAnsi="Arial" w:cs="Arial"/>
          <w:sz w:val="20"/>
          <w:szCs w:val="20"/>
        </w:rPr>
        <w:t xml:space="preserve"> and liabilities covenanted to be paid or otherwise secured:</w:t>
      </w:r>
    </w:p>
    <w:p w:rsidR="00557E8E" w:rsidRPr="00294B0E" w:rsidRDefault="00557E8E">
      <w:pPr>
        <w:spacing w:after="0" w:line="240" w:lineRule="auto"/>
        <w:ind w:left="1440"/>
        <w:jc w:val="both"/>
        <w:rPr>
          <w:rFonts w:ascii="Arial" w:eastAsia="Times New Roman" w:hAnsi="Arial" w:cs="Arial"/>
          <w:sz w:val="20"/>
          <w:szCs w:val="20"/>
        </w:rPr>
      </w:pPr>
    </w:p>
    <w:p w:rsidR="00557E8E" w:rsidRPr="00294B0E" w:rsidRDefault="00A858BF">
      <w:pPr>
        <w:numPr>
          <w:ilvl w:val="0"/>
          <w:numId w:val="4"/>
        </w:numPr>
        <w:spacing w:after="0" w:line="240" w:lineRule="auto"/>
        <w:jc w:val="both"/>
        <w:rPr>
          <w:rFonts w:ascii="Arial" w:eastAsia="Times New Roman" w:hAnsi="Arial" w:cs="Arial"/>
          <w:sz w:val="20"/>
          <w:szCs w:val="20"/>
        </w:rPr>
      </w:pPr>
      <w:r w:rsidRPr="00294B0E">
        <w:rPr>
          <w:rFonts w:ascii="Arial" w:eastAsia="Times New Roman" w:hAnsi="Arial" w:cs="Arial"/>
          <w:sz w:val="20"/>
          <w:szCs w:val="20"/>
        </w:rPr>
        <w:t>All stocks, shares, securities, dividends good will, assets, book debts and all securities of any kind whatsoever, whether marketable or otherwise and all other interests including but not limit</w:t>
      </w:r>
      <w:r w:rsidRPr="00294B0E">
        <w:rPr>
          <w:rFonts w:ascii="Arial" w:eastAsia="Times New Roman" w:hAnsi="Arial" w:cs="Arial"/>
          <w:sz w:val="20"/>
          <w:szCs w:val="20"/>
        </w:rPr>
        <w:t>ed to capital of the Company both present and future in any company or entity wheresoever situate including all allotments, accretions, offers, rights, benefits and advantages whatsoever at any time accruing, offered or arising in respect of the same wheth</w:t>
      </w:r>
      <w:r w:rsidRPr="00294B0E">
        <w:rPr>
          <w:rFonts w:ascii="Arial" w:eastAsia="Times New Roman" w:hAnsi="Arial" w:cs="Arial"/>
          <w:sz w:val="20"/>
          <w:szCs w:val="20"/>
        </w:rPr>
        <w:t>er by way of conversion, redemption, bonus, preference, option, dividend, interest or otherwise (all of which are hereinafter called “the Securities”)</w:t>
      </w:r>
    </w:p>
    <w:p w:rsidR="00557E8E" w:rsidRPr="00294B0E" w:rsidRDefault="00557E8E">
      <w:pPr>
        <w:spacing w:after="0" w:line="240" w:lineRule="auto"/>
        <w:ind w:left="720"/>
        <w:jc w:val="both"/>
        <w:rPr>
          <w:rFonts w:ascii="Arial" w:eastAsia="Times New Roman" w:hAnsi="Arial" w:cs="Arial"/>
          <w:sz w:val="20"/>
          <w:szCs w:val="20"/>
        </w:rPr>
      </w:pPr>
    </w:p>
    <w:p w:rsidR="00557E8E" w:rsidRPr="00294B0E" w:rsidRDefault="00A858BF">
      <w:pPr>
        <w:numPr>
          <w:ilvl w:val="0"/>
          <w:numId w:val="4"/>
        </w:numPr>
        <w:spacing w:after="0" w:line="240" w:lineRule="auto"/>
        <w:jc w:val="both"/>
        <w:rPr>
          <w:rFonts w:ascii="Arial" w:eastAsia="Times New Roman" w:hAnsi="Arial" w:cs="Arial"/>
          <w:sz w:val="20"/>
          <w:szCs w:val="20"/>
        </w:rPr>
      </w:pPr>
      <w:r w:rsidRPr="00294B0E">
        <w:rPr>
          <w:rFonts w:ascii="Arial" w:eastAsia="Times New Roman" w:hAnsi="Arial" w:cs="Arial"/>
          <w:sz w:val="20"/>
          <w:szCs w:val="20"/>
        </w:rPr>
        <w:t>Property of the Company both present and future including but not limited to the properties specified in</w:t>
      </w:r>
      <w:r w:rsidRPr="00294B0E">
        <w:rPr>
          <w:rFonts w:ascii="Arial" w:eastAsia="Times New Roman" w:hAnsi="Arial" w:cs="Arial"/>
          <w:sz w:val="20"/>
          <w:szCs w:val="20"/>
        </w:rPr>
        <w:t xml:space="preserve"> Companies List of Assets and from time to time all plant, machinery, vehicles, computers and other equipment of the Company and all spare parts, replacements, modifications and additions and the full benefit of all warranties and maintenance contracts for</w:t>
      </w:r>
      <w:r w:rsidRPr="00294B0E">
        <w:rPr>
          <w:rFonts w:ascii="Arial" w:eastAsia="Times New Roman" w:hAnsi="Arial" w:cs="Arial"/>
          <w:sz w:val="20"/>
          <w:szCs w:val="20"/>
        </w:rPr>
        <w:t xml:space="preserve"> any of the same.</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pPr>
        <w:numPr>
          <w:ilvl w:val="0"/>
          <w:numId w:val="4"/>
        </w:numPr>
        <w:spacing w:after="0" w:line="240" w:lineRule="auto"/>
        <w:jc w:val="both"/>
        <w:rPr>
          <w:rFonts w:ascii="Arial" w:eastAsia="Times New Roman" w:hAnsi="Arial" w:cs="Arial"/>
          <w:sz w:val="20"/>
          <w:szCs w:val="20"/>
        </w:rPr>
      </w:pPr>
      <w:r w:rsidRPr="00294B0E">
        <w:rPr>
          <w:rFonts w:ascii="Arial" w:eastAsia="Times New Roman" w:hAnsi="Arial" w:cs="Arial"/>
          <w:sz w:val="20"/>
          <w:szCs w:val="20"/>
        </w:rPr>
        <w:t>All book and other debts, revenues and claims both present and future (including bank deposits and credit balances) and all things in action due and owing or which may become due or owing to or purchased or otherwise acquired by the Comp</w:t>
      </w:r>
      <w:r w:rsidRPr="00294B0E">
        <w:rPr>
          <w:rFonts w:ascii="Arial" w:eastAsia="Times New Roman" w:hAnsi="Arial" w:cs="Arial"/>
          <w:sz w:val="20"/>
          <w:szCs w:val="20"/>
        </w:rPr>
        <w:t>any and the full benefit of all rights and remedies relating thereto including but not limited to any negotiable or non-negotiable instruments, guarantees, indemnities, debenture, legal and equitable charges and other security reservation of proprietary ri</w:t>
      </w:r>
      <w:r w:rsidRPr="00294B0E">
        <w:rPr>
          <w:rFonts w:ascii="Arial" w:eastAsia="Times New Roman" w:hAnsi="Arial" w:cs="Arial"/>
          <w:sz w:val="20"/>
          <w:szCs w:val="20"/>
        </w:rPr>
        <w:t>ghts, rights of tracing liens and all other rights and remedies of whatsoever nature in respect of the same.</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pPr>
        <w:numPr>
          <w:ilvl w:val="0"/>
          <w:numId w:val="4"/>
        </w:numPr>
        <w:spacing w:after="0" w:line="240" w:lineRule="auto"/>
        <w:jc w:val="both"/>
        <w:rPr>
          <w:rFonts w:ascii="Arial" w:eastAsia="Times New Roman" w:hAnsi="Arial" w:cs="Arial"/>
          <w:sz w:val="20"/>
          <w:szCs w:val="20"/>
        </w:rPr>
      </w:pPr>
      <w:r w:rsidRPr="00294B0E">
        <w:rPr>
          <w:rFonts w:ascii="Arial" w:eastAsia="Times New Roman" w:hAnsi="Arial" w:cs="Arial"/>
          <w:sz w:val="20"/>
          <w:szCs w:val="20"/>
        </w:rPr>
        <w:t>The uncalled capital, goodwill and all patents, patent applications, inventions, trademarks, trade names, registered designs, copyrights, know-how</w:t>
      </w:r>
      <w:r w:rsidRPr="00294B0E">
        <w:rPr>
          <w:rFonts w:ascii="Arial" w:eastAsia="Times New Roman" w:hAnsi="Arial" w:cs="Arial"/>
          <w:sz w:val="20"/>
          <w:szCs w:val="20"/>
        </w:rPr>
        <w:t xml:space="preserve"> and other intellectual property rights and all licences and ancillary rights and benefits including all royalties, fees and other income deriving from the same both present and future of the Company</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pPr>
        <w:numPr>
          <w:ilvl w:val="0"/>
          <w:numId w:val="4"/>
        </w:numPr>
        <w:spacing w:after="0" w:line="240" w:lineRule="auto"/>
        <w:jc w:val="both"/>
        <w:rPr>
          <w:rFonts w:ascii="Arial" w:eastAsia="Times New Roman" w:hAnsi="Arial" w:cs="Arial"/>
          <w:sz w:val="20"/>
          <w:szCs w:val="20"/>
        </w:rPr>
      </w:pPr>
      <w:r w:rsidRPr="00294B0E">
        <w:rPr>
          <w:rFonts w:ascii="Arial" w:eastAsia="Times New Roman" w:hAnsi="Arial" w:cs="Arial"/>
          <w:sz w:val="20"/>
          <w:szCs w:val="20"/>
        </w:rPr>
        <w:t>The undertaking and all other property, assets and righ</w:t>
      </w:r>
      <w:r w:rsidRPr="00294B0E">
        <w:rPr>
          <w:rFonts w:ascii="Arial" w:eastAsia="Times New Roman" w:hAnsi="Arial" w:cs="Arial"/>
          <w:sz w:val="20"/>
          <w:szCs w:val="20"/>
        </w:rPr>
        <w:t>ts of the Company whatsoever and wheresoever, both present and future including but not limited to the stock in trade of the Company wheresoever and the heritable property and the whole of the property, assets and rights which may be from time to time whil</w:t>
      </w:r>
      <w:r w:rsidRPr="00294B0E">
        <w:rPr>
          <w:rFonts w:ascii="Arial" w:eastAsia="Times New Roman" w:hAnsi="Arial" w:cs="Arial"/>
          <w:sz w:val="20"/>
          <w:szCs w:val="20"/>
        </w:rPr>
        <w:t>e this instrument is in force, comprise in the property and undertaking of the Company and the premises above described in clauses 4.1(a)-(d).</w:t>
      </w:r>
    </w:p>
    <w:p w:rsidR="00557E8E" w:rsidRPr="00294B0E" w:rsidRDefault="00557E8E">
      <w:pPr>
        <w:spacing w:after="0" w:line="240" w:lineRule="auto"/>
        <w:ind w:left="720"/>
        <w:rPr>
          <w:rFonts w:ascii="Arial" w:eastAsia="Times New Roman" w:hAnsi="Arial" w:cs="Arial"/>
          <w:sz w:val="20"/>
          <w:szCs w:val="20"/>
        </w:rPr>
      </w:pPr>
    </w:p>
    <w:p w:rsidR="00557E8E" w:rsidRPr="00294B0E" w:rsidRDefault="00A858BF">
      <w:pPr>
        <w:numPr>
          <w:ilvl w:val="0"/>
          <w:numId w:val="3"/>
        </w:numPr>
        <w:tabs>
          <w:tab w:val="clear" w:pos="1440"/>
          <w:tab w:val="left" w:pos="810"/>
        </w:tabs>
        <w:spacing w:after="0" w:line="240" w:lineRule="auto"/>
        <w:ind w:hanging="1350"/>
        <w:jc w:val="both"/>
        <w:rPr>
          <w:rFonts w:ascii="Arial" w:eastAsia="Times New Roman" w:hAnsi="Arial" w:cs="Arial"/>
          <w:b/>
          <w:sz w:val="20"/>
          <w:szCs w:val="20"/>
        </w:rPr>
      </w:pPr>
      <w:r w:rsidRPr="00294B0E">
        <w:rPr>
          <w:rFonts w:ascii="Arial" w:eastAsia="Times New Roman" w:hAnsi="Arial" w:cs="Arial"/>
          <w:b/>
          <w:sz w:val="20"/>
          <w:szCs w:val="20"/>
        </w:rPr>
        <w:t>CONSENT FOR FUTURE CHARGES</w:t>
      </w:r>
    </w:p>
    <w:p w:rsidR="00557E8E" w:rsidRPr="00294B0E" w:rsidRDefault="00557E8E">
      <w:pPr>
        <w:spacing w:after="0" w:line="240" w:lineRule="auto"/>
        <w:jc w:val="both"/>
        <w:rPr>
          <w:rFonts w:ascii="Arial" w:eastAsia="Times New Roman" w:hAnsi="Arial" w:cs="Arial"/>
          <w:b/>
          <w:sz w:val="20"/>
          <w:szCs w:val="20"/>
        </w:rPr>
      </w:pPr>
    </w:p>
    <w:p w:rsidR="00557E8E" w:rsidRPr="00294B0E" w:rsidRDefault="00A858BF">
      <w:pPr>
        <w:spacing w:after="0" w:line="240" w:lineRule="auto"/>
        <w:ind w:left="900" w:hanging="810"/>
        <w:jc w:val="both"/>
        <w:rPr>
          <w:rFonts w:ascii="Arial" w:eastAsia="Times New Roman" w:hAnsi="Arial" w:cs="Arial"/>
          <w:sz w:val="20"/>
          <w:szCs w:val="20"/>
        </w:rPr>
      </w:pPr>
      <w:r w:rsidRPr="00294B0E">
        <w:rPr>
          <w:rFonts w:ascii="Arial" w:eastAsia="Times New Roman" w:hAnsi="Arial" w:cs="Arial"/>
          <w:sz w:val="20"/>
          <w:szCs w:val="20"/>
        </w:rPr>
        <w:t>5.1</w:t>
      </w:r>
      <w:r w:rsidRPr="00294B0E">
        <w:rPr>
          <w:rFonts w:ascii="Arial" w:eastAsia="Times New Roman" w:hAnsi="Arial" w:cs="Arial"/>
          <w:sz w:val="20"/>
          <w:szCs w:val="20"/>
        </w:rPr>
        <w:tab/>
      </w:r>
      <w:r w:rsidRPr="00294B0E">
        <w:rPr>
          <w:rFonts w:ascii="Arial" w:eastAsia="Times New Roman" w:hAnsi="Arial" w:cs="Arial"/>
          <w:sz w:val="20"/>
          <w:szCs w:val="20"/>
        </w:rPr>
        <w:t xml:space="preserve">Save for any of the charges contained herein, created or permitted to exist pursuant to this Debenture, the Company shall not without the prior written consent of the Bank, create or permit </w:t>
      </w:r>
      <w:r w:rsidRPr="00294B0E">
        <w:rPr>
          <w:rFonts w:ascii="Arial" w:eastAsia="Times New Roman" w:hAnsi="Arial" w:cs="Arial"/>
          <w:sz w:val="20"/>
          <w:szCs w:val="20"/>
        </w:rPr>
        <w:lastRenderedPageBreak/>
        <w:t>to subsist any mortgage, lien or charge over its undertaking or as</w:t>
      </w:r>
      <w:r w:rsidRPr="00294B0E">
        <w:rPr>
          <w:rFonts w:ascii="Arial" w:eastAsia="Times New Roman" w:hAnsi="Arial" w:cs="Arial"/>
          <w:sz w:val="20"/>
          <w:szCs w:val="20"/>
        </w:rPr>
        <w:t xml:space="preserve">sets or any part thereof ranking priority to or </w:t>
      </w:r>
      <w:r w:rsidRPr="00294B0E">
        <w:rPr>
          <w:rFonts w:ascii="Arial" w:eastAsia="Times New Roman" w:hAnsi="Arial" w:cs="Arial"/>
          <w:i/>
          <w:sz w:val="20"/>
          <w:szCs w:val="20"/>
        </w:rPr>
        <w:t>pari passu</w:t>
      </w:r>
      <w:r w:rsidRPr="00294B0E">
        <w:rPr>
          <w:rFonts w:ascii="Arial" w:eastAsia="Times New Roman" w:hAnsi="Arial" w:cs="Arial"/>
          <w:sz w:val="20"/>
          <w:szCs w:val="20"/>
        </w:rPr>
        <w:t xml:space="preserve"> with all or any of the charges created by or contemplated in this Debenture.</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pPr>
        <w:numPr>
          <w:ilvl w:val="0"/>
          <w:numId w:val="3"/>
        </w:numPr>
        <w:tabs>
          <w:tab w:val="left" w:pos="900"/>
        </w:tabs>
        <w:spacing w:after="0" w:line="240" w:lineRule="auto"/>
        <w:ind w:hanging="1350"/>
        <w:jc w:val="both"/>
        <w:rPr>
          <w:rFonts w:ascii="Arial" w:eastAsia="Times New Roman" w:hAnsi="Arial" w:cs="Arial"/>
          <w:b/>
          <w:sz w:val="20"/>
          <w:szCs w:val="20"/>
        </w:rPr>
      </w:pPr>
      <w:r w:rsidRPr="00294B0E">
        <w:rPr>
          <w:rFonts w:ascii="Arial" w:eastAsia="Times New Roman" w:hAnsi="Arial" w:cs="Arial"/>
          <w:b/>
          <w:sz w:val="20"/>
          <w:szCs w:val="20"/>
        </w:rPr>
        <w:t>CONVENANTS BY THE COMPANY</w:t>
      </w:r>
    </w:p>
    <w:p w:rsidR="00557E8E" w:rsidRPr="00294B0E" w:rsidRDefault="00557E8E">
      <w:pPr>
        <w:spacing w:after="0" w:line="240" w:lineRule="auto"/>
        <w:ind w:left="720"/>
        <w:jc w:val="both"/>
        <w:rPr>
          <w:rFonts w:ascii="Arial" w:eastAsia="Times New Roman" w:hAnsi="Arial" w:cs="Arial"/>
          <w:sz w:val="20"/>
          <w:szCs w:val="20"/>
        </w:rPr>
      </w:pPr>
    </w:p>
    <w:p w:rsidR="00557E8E" w:rsidRPr="00294B0E" w:rsidRDefault="00A858BF">
      <w:pPr>
        <w:spacing w:after="0" w:line="240" w:lineRule="auto"/>
        <w:ind w:left="900" w:hanging="1080"/>
        <w:jc w:val="both"/>
        <w:rPr>
          <w:rFonts w:ascii="Arial" w:eastAsia="Times New Roman" w:hAnsi="Arial" w:cs="Arial"/>
          <w:sz w:val="20"/>
          <w:szCs w:val="20"/>
        </w:rPr>
      </w:pPr>
      <w:r w:rsidRPr="00294B0E">
        <w:rPr>
          <w:rFonts w:ascii="Arial" w:eastAsia="Times New Roman" w:hAnsi="Arial" w:cs="Arial"/>
          <w:sz w:val="20"/>
          <w:szCs w:val="20"/>
        </w:rPr>
        <w:t xml:space="preserve">   6.1</w:t>
      </w:r>
      <w:r w:rsidRPr="00294B0E">
        <w:rPr>
          <w:rFonts w:ascii="Arial" w:eastAsia="Times New Roman" w:hAnsi="Arial" w:cs="Arial"/>
          <w:sz w:val="20"/>
          <w:szCs w:val="20"/>
        </w:rPr>
        <w:tab/>
        <w:t>During the continuance of this security, the Company shall:</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pPr>
        <w:numPr>
          <w:ilvl w:val="0"/>
          <w:numId w:val="5"/>
        </w:numPr>
        <w:tabs>
          <w:tab w:val="clear" w:pos="1080"/>
        </w:tabs>
        <w:spacing w:after="0" w:line="240" w:lineRule="auto"/>
        <w:ind w:left="1800" w:hanging="540"/>
        <w:jc w:val="both"/>
        <w:rPr>
          <w:rFonts w:ascii="Arial" w:eastAsia="Times New Roman" w:hAnsi="Arial" w:cs="Arial"/>
          <w:sz w:val="20"/>
          <w:szCs w:val="20"/>
        </w:rPr>
      </w:pPr>
      <w:r w:rsidRPr="00294B0E">
        <w:rPr>
          <w:rFonts w:ascii="Arial" w:eastAsia="Times New Roman" w:hAnsi="Arial" w:cs="Arial"/>
          <w:sz w:val="20"/>
          <w:szCs w:val="20"/>
        </w:rPr>
        <w:t>Conduct and carry on its</w:t>
      </w:r>
      <w:r w:rsidRPr="00294B0E">
        <w:rPr>
          <w:rFonts w:ascii="Arial" w:eastAsia="Times New Roman" w:hAnsi="Arial" w:cs="Arial"/>
          <w:sz w:val="20"/>
          <w:szCs w:val="20"/>
        </w:rPr>
        <w:t xml:space="preserve"> business in a proper and efficient manner and not make any substantial alteration in the nature of or mode of conduct of that business and keep or cause to be kept proper books of account relating to such business.</w:t>
      </w:r>
    </w:p>
    <w:p w:rsidR="00557E8E" w:rsidRPr="00294B0E" w:rsidRDefault="00557E8E">
      <w:pPr>
        <w:spacing w:after="0" w:line="240" w:lineRule="auto"/>
        <w:ind w:left="720" w:firstLine="90"/>
        <w:jc w:val="both"/>
        <w:rPr>
          <w:rFonts w:ascii="Arial" w:eastAsia="Times New Roman" w:hAnsi="Arial" w:cs="Arial"/>
          <w:sz w:val="20"/>
          <w:szCs w:val="20"/>
        </w:rPr>
      </w:pPr>
    </w:p>
    <w:p w:rsidR="00557E8E" w:rsidRPr="00294B0E" w:rsidRDefault="00A858BF">
      <w:pPr>
        <w:numPr>
          <w:ilvl w:val="0"/>
          <w:numId w:val="5"/>
        </w:numPr>
        <w:tabs>
          <w:tab w:val="clear" w:pos="1080"/>
        </w:tabs>
        <w:spacing w:after="0" w:line="240" w:lineRule="auto"/>
        <w:ind w:left="1800" w:hanging="630"/>
        <w:jc w:val="both"/>
        <w:rPr>
          <w:rFonts w:ascii="Arial" w:eastAsia="Times New Roman" w:hAnsi="Arial" w:cs="Arial"/>
          <w:sz w:val="20"/>
          <w:szCs w:val="20"/>
        </w:rPr>
      </w:pPr>
      <w:r w:rsidRPr="00294B0E">
        <w:rPr>
          <w:rFonts w:ascii="Arial" w:eastAsia="Times New Roman" w:hAnsi="Arial" w:cs="Arial"/>
          <w:sz w:val="20"/>
          <w:szCs w:val="20"/>
        </w:rPr>
        <w:t xml:space="preserve">In accordance with sound commercial </w:t>
      </w:r>
      <w:r w:rsidRPr="00294B0E">
        <w:rPr>
          <w:rFonts w:ascii="Arial" w:eastAsia="Times New Roman" w:hAnsi="Arial" w:cs="Arial"/>
          <w:sz w:val="20"/>
          <w:szCs w:val="20"/>
        </w:rPr>
        <w:t>practice, insure in a form which shall be approved by the Bank, such approval not to be unreasonably withheld, and pursuant to a policy upon which the Bank 's interest hereunder shall be endorsed to the full value thereof, with a well established and reput</w:t>
      </w:r>
      <w:r w:rsidRPr="00294B0E">
        <w:rPr>
          <w:rFonts w:ascii="Arial" w:eastAsia="Times New Roman" w:hAnsi="Arial" w:cs="Arial"/>
          <w:sz w:val="20"/>
          <w:szCs w:val="20"/>
        </w:rPr>
        <w:t>able insurance Company such parts of its property as are liable to and insurable against loss or damage by fire, tempest, lightning, earthquake, explosion, aircraft and aerial devices or articles dropped there from, storm, flood, theft, malicious damage, r</w:t>
      </w:r>
      <w:r w:rsidRPr="00294B0E">
        <w:rPr>
          <w:rFonts w:ascii="Arial" w:eastAsia="Times New Roman" w:hAnsi="Arial" w:cs="Arial"/>
          <w:sz w:val="20"/>
          <w:szCs w:val="20"/>
        </w:rPr>
        <w:t>iots, strikes and any other perils it is commercially prudent or usual to insure against or which are reasonably required by the Bank  and shall if so required by the Bank  produce to the Bank  the receipt for the current premiums within fourteen days of t</w:t>
      </w:r>
      <w:r w:rsidRPr="00294B0E">
        <w:rPr>
          <w:rFonts w:ascii="Arial" w:eastAsia="Times New Roman" w:hAnsi="Arial" w:cs="Arial"/>
          <w:sz w:val="20"/>
          <w:szCs w:val="20"/>
        </w:rPr>
        <w:t>heir becoming due and payable, failing which the Bank   at the expense of the Company effect or renew any such insurance which shall seem to the Bank  to accord with such practice as aforesaid; all such policies shall provide a lien clause endorsed in favo</w:t>
      </w:r>
      <w:r w:rsidRPr="00294B0E">
        <w:rPr>
          <w:rFonts w:ascii="Arial" w:eastAsia="Times New Roman" w:hAnsi="Arial" w:cs="Arial"/>
          <w:sz w:val="20"/>
          <w:szCs w:val="20"/>
        </w:rPr>
        <w:t>ur of the Bank .</w:t>
      </w:r>
    </w:p>
    <w:p w:rsidR="00557E8E" w:rsidRPr="00294B0E" w:rsidRDefault="00557E8E">
      <w:pPr>
        <w:spacing w:after="0" w:line="240" w:lineRule="auto"/>
        <w:ind w:firstLine="90"/>
        <w:jc w:val="both"/>
        <w:rPr>
          <w:rFonts w:ascii="Arial" w:eastAsia="Times New Roman" w:hAnsi="Arial" w:cs="Arial"/>
          <w:sz w:val="20"/>
          <w:szCs w:val="20"/>
        </w:rPr>
      </w:pPr>
    </w:p>
    <w:p w:rsidR="00557E8E" w:rsidRPr="00294B0E" w:rsidRDefault="00A858BF">
      <w:pPr>
        <w:numPr>
          <w:ilvl w:val="0"/>
          <w:numId w:val="5"/>
        </w:numPr>
        <w:tabs>
          <w:tab w:val="clear" w:pos="1080"/>
        </w:tabs>
        <w:spacing w:after="0" w:line="240" w:lineRule="auto"/>
        <w:ind w:left="1710" w:hanging="450"/>
        <w:jc w:val="both"/>
        <w:rPr>
          <w:rFonts w:ascii="Arial" w:eastAsia="Times New Roman" w:hAnsi="Arial" w:cs="Arial"/>
          <w:sz w:val="20"/>
          <w:szCs w:val="20"/>
        </w:rPr>
      </w:pPr>
      <w:r w:rsidRPr="00294B0E">
        <w:rPr>
          <w:rFonts w:ascii="Arial" w:eastAsia="Times New Roman" w:hAnsi="Arial" w:cs="Arial"/>
          <w:sz w:val="20"/>
          <w:szCs w:val="20"/>
        </w:rPr>
        <w:t xml:space="preserve">If so required by the Bank, apply all moneys received on any insurance whatsoever in respect of loss or damage by fire or otherwise to such part of the Company's property referred to in the preceding paragraph of this Condition in making </w:t>
      </w:r>
      <w:r w:rsidRPr="00294B0E">
        <w:rPr>
          <w:rFonts w:ascii="Arial" w:eastAsia="Times New Roman" w:hAnsi="Arial" w:cs="Arial"/>
          <w:sz w:val="20"/>
          <w:szCs w:val="20"/>
        </w:rPr>
        <w:t>good the loss or damage or, if the security created hereunder shall have become enforceable, in or towards the discharge of the moneys hereby secured;</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pPr>
        <w:numPr>
          <w:ilvl w:val="0"/>
          <w:numId w:val="5"/>
        </w:numPr>
        <w:tabs>
          <w:tab w:val="clear" w:pos="1080"/>
        </w:tabs>
        <w:spacing w:after="0" w:line="240" w:lineRule="auto"/>
        <w:ind w:left="1710"/>
        <w:jc w:val="both"/>
        <w:rPr>
          <w:rFonts w:ascii="Arial" w:eastAsia="Times New Roman" w:hAnsi="Arial" w:cs="Arial"/>
          <w:sz w:val="20"/>
          <w:szCs w:val="20"/>
        </w:rPr>
      </w:pPr>
      <w:r w:rsidRPr="00294B0E">
        <w:rPr>
          <w:rFonts w:ascii="Arial" w:eastAsia="Times New Roman" w:hAnsi="Arial" w:cs="Arial"/>
          <w:sz w:val="20"/>
          <w:szCs w:val="20"/>
        </w:rPr>
        <w:t>Take all steps within its power to renew all rights, powers, privileges and agreements the benefit of wh</w:t>
      </w:r>
      <w:r w:rsidRPr="00294B0E">
        <w:rPr>
          <w:rFonts w:ascii="Arial" w:eastAsia="Times New Roman" w:hAnsi="Arial" w:cs="Arial"/>
          <w:sz w:val="20"/>
          <w:szCs w:val="20"/>
        </w:rPr>
        <w:t>ich it may enjoy from time to time and which may be of material benefit to it;</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pPr>
        <w:numPr>
          <w:ilvl w:val="0"/>
          <w:numId w:val="5"/>
        </w:numPr>
        <w:tabs>
          <w:tab w:val="clear" w:pos="1080"/>
        </w:tabs>
        <w:spacing w:after="0" w:line="240" w:lineRule="auto"/>
        <w:ind w:left="1710" w:hanging="450"/>
        <w:jc w:val="both"/>
        <w:rPr>
          <w:rFonts w:ascii="Arial" w:eastAsia="Times New Roman" w:hAnsi="Arial" w:cs="Arial"/>
          <w:sz w:val="20"/>
          <w:szCs w:val="20"/>
        </w:rPr>
      </w:pPr>
      <w:r w:rsidRPr="00294B0E">
        <w:rPr>
          <w:rFonts w:ascii="Arial" w:eastAsia="Times New Roman" w:hAnsi="Arial" w:cs="Arial"/>
          <w:sz w:val="20"/>
          <w:szCs w:val="20"/>
        </w:rPr>
        <w:t>Keep at all time and furnish to the Bank upon demand proper books of accounts, profit and loss accounts, balance sheets, audit, director’s and management reports, details of th</w:t>
      </w:r>
      <w:r w:rsidRPr="00294B0E">
        <w:rPr>
          <w:rFonts w:ascii="Arial" w:eastAsia="Times New Roman" w:hAnsi="Arial" w:cs="Arial"/>
          <w:sz w:val="20"/>
          <w:szCs w:val="20"/>
        </w:rPr>
        <w:t>e Company’s assets and all other information showing a true and fair view of the Company’s operations and financial performance;</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pPr>
        <w:numPr>
          <w:ilvl w:val="0"/>
          <w:numId w:val="5"/>
        </w:numPr>
        <w:tabs>
          <w:tab w:val="clear" w:pos="1080"/>
        </w:tabs>
        <w:spacing w:after="0" w:line="240" w:lineRule="auto"/>
        <w:ind w:left="1620"/>
        <w:jc w:val="both"/>
        <w:rPr>
          <w:rFonts w:ascii="Arial" w:eastAsia="Times New Roman" w:hAnsi="Arial" w:cs="Arial"/>
          <w:sz w:val="20"/>
          <w:szCs w:val="20"/>
        </w:rPr>
      </w:pPr>
      <w:r w:rsidRPr="00294B0E">
        <w:rPr>
          <w:rFonts w:ascii="Arial" w:eastAsia="Times New Roman" w:hAnsi="Arial" w:cs="Arial"/>
          <w:sz w:val="20"/>
          <w:szCs w:val="20"/>
        </w:rPr>
        <w:t>Permit duly authorised representatives of the Bank at any time and from time to time to have access to and inspect the Company</w:t>
      </w:r>
      <w:r w:rsidRPr="00294B0E">
        <w:rPr>
          <w:rFonts w:ascii="Arial" w:eastAsia="Times New Roman" w:hAnsi="Arial" w:cs="Arial"/>
          <w:sz w:val="20"/>
          <w:szCs w:val="20"/>
        </w:rPr>
        <w:t>'s land, premises, books of account and records and permit such representatives and agents to take extracts from any such books and records as aforesaid</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pPr>
        <w:numPr>
          <w:ilvl w:val="0"/>
          <w:numId w:val="5"/>
        </w:numPr>
        <w:tabs>
          <w:tab w:val="clear" w:pos="1080"/>
        </w:tabs>
        <w:spacing w:after="0" w:line="240" w:lineRule="auto"/>
        <w:ind w:left="1620"/>
        <w:jc w:val="both"/>
        <w:rPr>
          <w:rFonts w:ascii="Arial" w:eastAsia="Times New Roman" w:hAnsi="Arial" w:cs="Arial"/>
          <w:sz w:val="20"/>
          <w:szCs w:val="20"/>
        </w:rPr>
      </w:pPr>
      <w:r w:rsidRPr="00294B0E">
        <w:rPr>
          <w:rFonts w:ascii="Arial" w:eastAsia="Times New Roman" w:hAnsi="Arial" w:cs="Arial"/>
          <w:sz w:val="20"/>
          <w:szCs w:val="20"/>
        </w:rPr>
        <w:t>Observe and perform all covenants in any lease or licence which are on its part to be observed or perf</w:t>
      </w:r>
      <w:r w:rsidRPr="00294B0E">
        <w:rPr>
          <w:rFonts w:ascii="Arial" w:eastAsia="Times New Roman" w:hAnsi="Arial" w:cs="Arial"/>
          <w:sz w:val="20"/>
          <w:szCs w:val="20"/>
        </w:rPr>
        <w:t>ormed and exercise any option to renew any lease or licence to which it is entitle if such renewal would be to its advantage;</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pPr>
        <w:numPr>
          <w:ilvl w:val="0"/>
          <w:numId w:val="5"/>
        </w:numPr>
        <w:tabs>
          <w:tab w:val="clear" w:pos="1080"/>
        </w:tabs>
        <w:spacing w:after="0" w:line="240" w:lineRule="auto"/>
        <w:ind w:left="1620"/>
        <w:jc w:val="both"/>
        <w:rPr>
          <w:rFonts w:ascii="Arial" w:eastAsia="Times New Roman" w:hAnsi="Arial" w:cs="Arial"/>
          <w:sz w:val="20"/>
          <w:szCs w:val="20"/>
        </w:rPr>
      </w:pPr>
      <w:r w:rsidRPr="00294B0E">
        <w:rPr>
          <w:rFonts w:ascii="Arial" w:eastAsia="Times New Roman" w:hAnsi="Arial" w:cs="Arial"/>
          <w:sz w:val="20"/>
          <w:szCs w:val="20"/>
        </w:rPr>
        <w:t>Keep all such parts of its property as are of a repairable nature in good and proper repair;</w:t>
      </w:r>
    </w:p>
    <w:p w:rsidR="00557E8E" w:rsidRPr="00294B0E" w:rsidRDefault="00557E8E">
      <w:pPr>
        <w:spacing w:after="0" w:line="240" w:lineRule="auto"/>
        <w:ind w:left="1620"/>
        <w:jc w:val="both"/>
        <w:rPr>
          <w:rFonts w:ascii="Arial" w:eastAsia="Times New Roman" w:hAnsi="Arial" w:cs="Arial"/>
          <w:sz w:val="20"/>
          <w:szCs w:val="20"/>
        </w:rPr>
      </w:pPr>
    </w:p>
    <w:p w:rsidR="00557E8E" w:rsidRPr="00294B0E" w:rsidRDefault="00A858BF">
      <w:pPr>
        <w:numPr>
          <w:ilvl w:val="0"/>
          <w:numId w:val="5"/>
        </w:numPr>
        <w:tabs>
          <w:tab w:val="clear" w:pos="1080"/>
        </w:tabs>
        <w:spacing w:after="0" w:line="240" w:lineRule="auto"/>
        <w:ind w:left="1620"/>
        <w:jc w:val="both"/>
        <w:rPr>
          <w:rFonts w:ascii="Arial" w:eastAsia="Times New Roman" w:hAnsi="Arial" w:cs="Arial"/>
          <w:sz w:val="20"/>
          <w:szCs w:val="20"/>
        </w:rPr>
      </w:pPr>
      <w:r w:rsidRPr="00294B0E">
        <w:rPr>
          <w:rFonts w:ascii="Arial" w:eastAsia="Times New Roman" w:hAnsi="Arial" w:cs="Arial"/>
          <w:sz w:val="20"/>
          <w:szCs w:val="20"/>
        </w:rPr>
        <w:t xml:space="preserve">Duly and punctually pay, perform </w:t>
      </w:r>
      <w:r w:rsidRPr="00294B0E">
        <w:rPr>
          <w:rFonts w:ascii="Arial" w:eastAsia="Times New Roman" w:hAnsi="Arial" w:cs="Arial"/>
          <w:sz w:val="20"/>
          <w:szCs w:val="20"/>
        </w:rPr>
        <w:t>and observe all rents, taxes, stamp duties, covenants, agreements, regulations (whether statutory or otherwise) and other obligations whatsoever which ought to be paid, performed or observed in respect of its undertaking and assets or any part thereof;</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pPr>
        <w:numPr>
          <w:ilvl w:val="0"/>
          <w:numId w:val="5"/>
        </w:numPr>
        <w:tabs>
          <w:tab w:val="clear" w:pos="1080"/>
        </w:tabs>
        <w:spacing w:after="0" w:line="240" w:lineRule="auto"/>
        <w:ind w:left="1530" w:hanging="270"/>
        <w:jc w:val="both"/>
        <w:rPr>
          <w:rFonts w:ascii="Arial" w:eastAsia="Times New Roman" w:hAnsi="Arial" w:cs="Arial"/>
          <w:sz w:val="20"/>
          <w:szCs w:val="20"/>
        </w:rPr>
      </w:pPr>
      <w:r w:rsidRPr="00294B0E">
        <w:rPr>
          <w:rFonts w:ascii="Arial" w:eastAsia="Times New Roman" w:hAnsi="Arial" w:cs="Arial"/>
          <w:sz w:val="20"/>
          <w:szCs w:val="20"/>
        </w:rPr>
        <w:t>Sh</w:t>
      </w:r>
      <w:r w:rsidRPr="00294B0E">
        <w:rPr>
          <w:rFonts w:ascii="Arial" w:eastAsia="Times New Roman" w:hAnsi="Arial" w:cs="Arial"/>
          <w:sz w:val="20"/>
          <w:szCs w:val="20"/>
        </w:rPr>
        <w:t>all not without the written consent of the Bank</w:t>
      </w:r>
      <w:r w:rsidRPr="00294B0E">
        <w:rPr>
          <w:rFonts w:ascii="Arial" w:eastAsia="Times New Roman" w:hAnsi="Arial" w:cs="Arial"/>
          <w:b/>
          <w:sz w:val="20"/>
          <w:szCs w:val="20"/>
        </w:rPr>
        <w:t xml:space="preserve"> </w:t>
      </w:r>
    </w:p>
    <w:p w:rsidR="00557E8E" w:rsidRPr="00294B0E" w:rsidRDefault="00557E8E">
      <w:pPr>
        <w:spacing w:after="0" w:line="240" w:lineRule="auto"/>
        <w:ind w:left="720"/>
        <w:rPr>
          <w:rFonts w:ascii="Arial" w:eastAsia="Times New Roman" w:hAnsi="Arial" w:cs="Arial"/>
          <w:b/>
          <w:sz w:val="20"/>
          <w:szCs w:val="20"/>
        </w:rPr>
      </w:pPr>
    </w:p>
    <w:p w:rsidR="00557E8E" w:rsidRPr="00294B0E" w:rsidRDefault="00A858BF">
      <w:pPr>
        <w:numPr>
          <w:ilvl w:val="0"/>
          <w:numId w:val="6"/>
        </w:numPr>
        <w:spacing w:after="0" w:line="240" w:lineRule="auto"/>
        <w:ind w:hanging="450"/>
        <w:jc w:val="both"/>
        <w:rPr>
          <w:rFonts w:ascii="Arial" w:eastAsia="Times New Roman" w:hAnsi="Arial" w:cs="Arial"/>
          <w:sz w:val="20"/>
          <w:szCs w:val="20"/>
        </w:rPr>
      </w:pPr>
      <w:r w:rsidRPr="00294B0E">
        <w:rPr>
          <w:rFonts w:ascii="Arial" w:eastAsia="Times New Roman" w:hAnsi="Arial" w:cs="Arial"/>
          <w:sz w:val="20"/>
          <w:szCs w:val="20"/>
        </w:rPr>
        <w:t>Create or attempt to create or permit to subsist any     Debenture, debenture, charge or pledge upon, arise on or affect the goodwill, undertaking, property, assets, revenues and rights hereby charged</w:t>
      </w:r>
    </w:p>
    <w:p w:rsidR="00557E8E" w:rsidRPr="00294B0E" w:rsidRDefault="00557E8E">
      <w:pPr>
        <w:spacing w:after="0" w:line="240" w:lineRule="auto"/>
        <w:ind w:left="1843"/>
        <w:jc w:val="both"/>
        <w:rPr>
          <w:rFonts w:ascii="Arial" w:eastAsia="Times New Roman" w:hAnsi="Arial" w:cs="Arial"/>
          <w:sz w:val="20"/>
          <w:szCs w:val="20"/>
        </w:rPr>
      </w:pPr>
    </w:p>
    <w:p w:rsidR="00557E8E" w:rsidRPr="00294B0E" w:rsidRDefault="00A858BF">
      <w:pPr>
        <w:spacing w:after="0" w:line="240" w:lineRule="auto"/>
        <w:ind w:left="2160" w:hanging="540"/>
        <w:jc w:val="both"/>
        <w:rPr>
          <w:rFonts w:ascii="Arial" w:eastAsia="Times New Roman" w:hAnsi="Arial" w:cs="Arial"/>
          <w:sz w:val="20"/>
          <w:szCs w:val="20"/>
        </w:rPr>
      </w:pPr>
      <w:r w:rsidRPr="00294B0E">
        <w:rPr>
          <w:rFonts w:ascii="Arial" w:eastAsia="Times New Roman" w:hAnsi="Arial" w:cs="Arial"/>
          <w:sz w:val="20"/>
          <w:szCs w:val="20"/>
        </w:rPr>
        <w:t>ii</w:t>
      </w:r>
      <w:r w:rsidRPr="00294B0E">
        <w:rPr>
          <w:rFonts w:ascii="Arial" w:eastAsia="Times New Roman" w:hAnsi="Arial" w:cs="Arial"/>
          <w:sz w:val="20"/>
          <w:szCs w:val="20"/>
        </w:rPr>
        <w:tab/>
      </w:r>
      <w:r w:rsidRPr="00294B0E">
        <w:rPr>
          <w:rFonts w:ascii="Arial" w:eastAsia="Times New Roman" w:hAnsi="Arial" w:cs="Arial"/>
          <w:sz w:val="20"/>
          <w:szCs w:val="20"/>
        </w:rPr>
        <w:t xml:space="preserve"> Part with possession of, transfer, sell lease or otherwise dispose of the charged assets or any part thereof or attempt or agree so to do.</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pPr>
        <w:numPr>
          <w:ilvl w:val="0"/>
          <w:numId w:val="7"/>
        </w:numPr>
        <w:spacing w:after="0" w:line="240" w:lineRule="auto"/>
        <w:ind w:left="2160" w:hanging="540"/>
        <w:jc w:val="both"/>
        <w:rPr>
          <w:rFonts w:ascii="Arial" w:eastAsia="Times New Roman" w:hAnsi="Arial" w:cs="Arial"/>
          <w:sz w:val="20"/>
          <w:szCs w:val="20"/>
        </w:rPr>
      </w:pPr>
      <w:r w:rsidRPr="00294B0E">
        <w:rPr>
          <w:rFonts w:ascii="Arial" w:eastAsia="Times New Roman" w:hAnsi="Arial" w:cs="Arial"/>
          <w:sz w:val="20"/>
          <w:szCs w:val="20"/>
        </w:rPr>
        <w:t xml:space="preserve"> Acquire any share or stock in any Company;</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pPr>
        <w:numPr>
          <w:ilvl w:val="0"/>
          <w:numId w:val="7"/>
        </w:numPr>
        <w:spacing w:after="0" w:line="240" w:lineRule="auto"/>
        <w:ind w:left="2160" w:hanging="540"/>
        <w:jc w:val="both"/>
        <w:rPr>
          <w:rFonts w:ascii="Arial" w:eastAsia="Times New Roman" w:hAnsi="Arial" w:cs="Arial"/>
          <w:sz w:val="20"/>
          <w:szCs w:val="20"/>
        </w:rPr>
      </w:pPr>
      <w:r w:rsidRPr="00294B0E">
        <w:rPr>
          <w:rFonts w:ascii="Arial" w:eastAsia="Times New Roman" w:hAnsi="Arial" w:cs="Arial"/>
          <w:sz w:val="20"/>
          <w:szCs w:val="20"/>
        </w:rPr>
        <w:t xml:space="preserve"> Make any loan to, guarantee any debt or liability  or nor give credit</w:t>
      </w:r>
      <w:r w:rsidRPr="00294B0E">
        <w:rPr>
          <w:rFonts w:ascii="Arial" w:eastAsia="Times New Roman" w:hAnsi="Arial" w:cs="Arial"/>
          <w:sz w:val="20"/>
          <w:szCs w:val="20"/>
        </w:rPr>
        <w:t xml:space="preserve"> (not being credit given in the ordinary course of trading) to any person;</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pPr>
        <w:numPr>
          <w:ilvl w:val="0"/>
          <w:numId w:val="7"/>
        </w:numPr>
        <w:spacing w:after="0" w:line="240" w:lineRule="auto"/>
        <w:ind w:left="2160" w:hanging="540"/>
        <w:jc w:val="both"/>
        <w:rPr>
          <w:rFonts w:ascii="Arial" w:eastAsia="Times New Roman" w:hAnsi="Arial" w:cs="Arial"/>
          <w:sz w:val="20"/>
          <w:szCs w:val="20"/>
        </w:rPr>
      </w:pPr>
      <w:r w:rsidRPr="00294B0E">
        <w:rPr>
          <w:rFonts w:ascii="Arial" w:eastAsia="Times New Roman" w:hAnsi="Arial" w:cs="Arial"/>
          <w:sz w:val="20"/>
          <w:szCs w:val="20"/>
        </w:rPr>
        <w:t xml:space="preserve"> Enter into any transaction with any person other  than in the ordinary course of business on customary and  usual commercial terms and at arm's length;</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pPr>
        <w:numPr>
          <w:ilvl w:val="0"/>
          <w:numId w:val="7"/>
        </w:numPr>
        <w:spacing w:after="0" w:line="240" w:lineRule="auto"/>
        <w:ind w:left="2160" w:hanging="540"/>
        <w:jc w:val="both"/>
        <w:rPr>
          <w:rFonts w:ascii="Arial" w:eastAsia="Times New Roman" w:hAnsi="Arial" w:cs="Arial"/>
          <w:sz w:val="20"/>
          <w:szCs w:val="20"/>
        </w:rPr>
      </w:pPr>
      <w:r w:rsidRPr="00294B0E">
        <w:rPr>
          <w:rFonts w:ascii="Arial" w:eastAsia="Times New Roman" w:hAnsi="Arial" w:cs="Arial"/>
          <w:sz w:val="20"/>
          <w:szCs w:val="20"/>
        </w:rPr>
        <w:t xml:space="preserve"> Cause or to permit to be done anything which may in anyway jeopardise, depreciate or otherwise prejudice the value of any of the securities hereby or already charged;</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rsidP="00252C79">
      <w:pPr>
        <w:numPr>
          <w:ilvl w:val="0"/>
          <w:numId w:val="3"/>
        </w:numPr>
        <w:tabs>
          <w:tab w:val="clear" w:pos="1440"/>
        </w:tabs>
        <w:spacing w:after="0" w:line="240" w:lineRule="auto"/>
        <w:ind w:left="1418"/>
        <w:jc w:val="both"/>
        <w:rPr>
          <w:rFonts w:ascii="Arial" w:eastAsia="Times New Roman" w:hAnsi="Arial" w:cs="Arial"/>
          <w:b/>
          <w:sz w:val="20"/>
          <w:szCs w:val="20"/>
        </w:rPr>
      </w:pPr>
      <w:r w:rsidRPr="00294B0E">
        <w:rPr>
          <w:rFonts w:ascii="Arial" w:eastAsia="Times New Roman" w:hAnsi="Arial" w:cs="Arial"/>
          <w:b/>
          <w:sz w:val="20"/>
          <w:szCs w:val="20"/>
        </w:rPr>
        <w:t>EVENTS OF DEFAULT /IMMEDIATE REPAYMENT</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pPr>
        <w:spacing w:after="0" w:line="240" w:lineRule="auto"/>
        <w:ind w:left="1350"/>
        <w:jc w:val="both"/>
        <w:rPr>
          <w:rFonts w:ascii="Arial" w:eastAsia="Times New Roman" w:hAnsi="Arial" w:cs="Arial"/>
          <w:sz w:val="20"/>
          <w:szCs w:val="20"/>
        </w:rPr>
      </w:pPr>
      <w:r w:rsidRPr="00294B0E">
        <w:rPr>
          <w:rFonts w:ascii="Arial" w:eastAsia="Times New Roman" w:hAnsi="Arial" w:cs="Arial"/>
          <w:sz w:val="20"/>
          <w:szCs w:val="20"/>
        </w:rPr>
        <w:t>Notwithstanding anything hereinbefore containe</w:t>
      </w:r>
      <w:r w:rsidRPr="00294B0E">
        <w:rPr>
          <w:rFonts w:ascii="Arial" w:eastAsia="Times New Roman" w:hAnsi="Arial" w:cs="Arial"/>
          <w:sz w:val="20"/>
          <w:szCs w:val="20"/>
        </w:rPr>
        <w:t>d, the moneys hereby secured, together with any unpaid charges which have accrued due under this Debenture and/or Loan Agreement shall immediately become repayable and payable and the security herein constituted shall become enforceable:</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pPr>
        <w:numPr>
          <w:ilvl w:val="0"/>
          <w:numId w:val="8"/>
        </w:numPr>
        <w:spacing w:after="0" w:line="240" w:lineRule="auto"/>
        <w:ind w:left="2160" w:hanging="540"/>
        <w:jc w:val="both"/>
        <w:rPr>
          <w:rFonts w:ascii="Arial" w:eastAsia="Times New Roman" w:hAnsi="Arial" w:cs="Arial"/>
          <w:sz w:val="20"/>
          <w:szCs w:val="20"/>
        </w:rPr>
      </w:pPr>
      <w:r w:rsidRPr="00294B0E">
        <w:rPr>
          <w:rFonts w:ascii="Arial" w:eastAsia="Times New Roman" w:hAnsi="Arial" w:cs="Arial"/>
          <w:sz w:val="20"/>
          <w:szCs w:val="20"/>
        </w:rPr>
        <w:t>If the Company fa</w:t>
      </w:r>
      <w:r w:rsidRPr="00294B0E">
        <w:rPr>
          <w:rFonts w:ascii="Arial" w:eastAsia="Times New Roman" w:hAnsi="Arial" w:cs="Arial"/>
          <w:sz w:val="20"/>
          <w:szCs w:val="20"/>
        </w:rPr>
        <w:t>ils to pay on the due date any money (regardless of whether a demand is made or not), or to discharge any obligations or liability payable by it from time to time to the Bank, or fails to comply with any term of this deben</w:t>
      </w:r>
      <w:r w:rsidR="00252C79">
        <w:rPr>
          <w:rFonts w:ascii="Arial" w:eastAsia="Times New Roman" w:hAnsi="Arial" w:cs="Arial"/>
          <w:sz w:val="20"/>
          <w:szCs w:val="20"/>
        </w:rPr>
        <w:t xml:space="preserve">ture, or of any other facility </w:t>
      </w:r>
      <w:r w:rsidRPr="00294B0E">
        <w:rPr>
          <w:rFonts w:ascii="Arial" w:eastAsia="Times New Roman" w:hAnsi="Arial" w:cs="Arial"/>
          <w:sz w:val="20"/>
          <w:szCs w:val="20"/>
        </w:rPr>
        <w:t>ro</w:t>
      </w:r>
      <w:r w:rsidRPr="00294B0E">
        <w:rPr>
          <w:rFonts w:ascii="Arial" w:eastAsia="Times New Roman" w:hAnsi="Arial" w:cs="Arial"/>
          <w:sz w:val="20"/>
          <w:szCs w:val="20"/>
        </w:rPr>
        <w:t xml:space="preserve">m the Bank, or to perform any obligation or liability to the Bank, or if any representation, warranty or undertaking from time to time made to the Bank by the Company is or becomes incorrect or misleading in the material respects. </w:t>
      </w:r>
    </w:p>
    <w:p w:rsidR="00557E8E" w:rsidRPr="00294B0E" w:rsidRDefault="00557E8E">
      <w:pPr>
        <w:spacing w:after="0" w:line="240" w:lineRule="auto"/>
        <w:ind w:left="1440" w:hanging="270"/>
        <w:jc w:val="both"/>
        <w:rPr>
          <w:rFonts w:ascii="Arial" w:eastAsia="Times New Roman" w:hAnsi="Arial" w:cs="Arial"/>
          <w:sz w:val="20"/>
          <w:szCs w:val="20"/>
        </w:rPr>
      </w:pPr>
    </w:p>
    <w:p w:rsidR="00557E8E" w:rsidRPr="00294B0E" w:rsidRDefault="00A858BF">
      <w:pPr>
        <w:numPr>
          <w:ilvl w:val="0"/>
          <w:numId w:val="8"/>
        </w:numPr>
        <w:tabs>
          <w:tab w:val="left" w:pos="1530"/>
        </w:tabs>
        <w:spacing w:after="0" w:line="240" w:lineRule="auto"/>
        <w:ind w:left="2160" w:hanging="540"/>
        <w:jc w:val="both"/>
        <w:rPr>
          <w:rFonts w:ascii="Arial" w:eastAsia="Times New Roman" w:hAnsi="Arial" w:cs="Arial"/>
          <w:sz w:val="20"/>
          <w:szCs w:val="20"/>
        </w:rPr>
      </w:pPr>
      <w:r w:rsidRPr="00294B0E">
        <w:rPr>
          <w:rFonts w:ascii="Arial" w:eastAsia="Times New Roman" w:hAnsi="Arial" w:cs="Arial"/>
          <w:sz w:val="20"/>
          <w:szCs w:val="20"/>
        </w:rPr>
        <w:t xml:space="preserve">If any action is taken </w:t>
      </w:r>
      <w:r w:rsidRPr="00294B0E">
        <w:rPr>
          <w:rFonts w:ascii="Arial" w:eastAsia="Times New Roman" w:hAnsi="Arial" w:cs="Arial"/>
          <w:sz w:val="20"/>
          <w:szCs w:val="20"/>
        </w:rPr>
        <w:t xml:space="preserve">by the Company or any other person or if any order is made or an effective resolution is passed for the winding up of the Company.  </w:t>
      </w:r>
    </w:p>
    <w:p w:rsidR="00557E8E" w:rsidRPr="00294B0E" w:rsidRDefault="00557E8E">
      <w:pPr>
        <w:spacing w:after="0" w:line="240" w:lineRule="auto"/>
        <w:ind w:left="1440" w:hanging="270"/>
        <w:jc w:val="both"/>
        <w:rPr>
          <w:rFonts w:ascii="Arial" w:eastAsia="Times New Roman" w:hAnsi="Arial" w:cs="Arial"/>
          <w:sz w:val="20"/>
          <w:szCs w:val="20"/>
        </w:rPr>
      </w:pPr>
    </w:p>
    <w:p w:rsidR="00557E8E" w:rsidRPr="00294B0E" w:rsidRDefault="00A858BF">
      <w:pPr>
        <w:spacing w:after="0" w:line="240" w:lineRule="auto"/>
        <w:ind w:left="2070" w:hanging="540"/>
        <w:jc w:val="both"/>
        <w:rPr>
          <w:rFonts w:ascii="Arial" w:eastAsia="Times New Roman" w:hAnsi="Arial" w:cs="Arial"/>
          <w:sz w:val="20"/>
          <w:szCs w:val="20"/>
        </w:rPr>
      </w:pPr>
      <w:r w:rsidRPr="00294B0E">
        <w:rPr>
          <w:rFonts w:ascii="Arial" w:eastAsia="Times New Roman" w:hAnsi="Arial" w:cs="Arial"/>
          <w:sz w:val="20"/>
          <w:szCs w:val="20"/>
        </w:rPr>
        <w:t>(c )</w:t>
      </w:r>
      <w:r w:rsidRPr="00294B0E">
        <w:rPr>
          <w:rFonts w:ascii="Arial" w:eastAsia="Times New Roman" w:hAnsi="Arial" w:cs="Arial"/>
          <w:sz w:val="20"/>
          <w:szCs w:val="20"/>
        </w:rPr>
        <w:tab/>
        <w:t>If a distress or execution is levied or issued out against any property of the Company and is not paid out or dischar</w:t>
      </w:r>
      <w:r w:rsidRPr="00294B0E">
        <w:rPr>
          <w:rFonts w:ascii="Arial" w:eastAsia="Times New Roman" w:hAnsi="Arial" w:cs="Arial"/>
          <w:sz w:val="20"/>
          <w:szCs w:val="20"/>
        </w:rPr>
        <w:t>ged within three (3) days; or</w:t>
      </w:r>
    </w:p>
    <w:p w:rsidR="00557E8E" w:rsidRPr="00294B0E" w:rsidRDefault="00557E8E">
      <w:pPr>
        <w:spacing w:after="0" w:line="240" w:lineRule="auto"/>
        <w:ind w:left="1440" w:hanging="270"/>
        <w:rPr>
          <w:rFonts w:ascii="Arial" w:eastAsia="Times New Roman" w:hAnsi="Arial" w:cs="Arial"/>
          <w:sz w:val="20"/>
          <w:szCs w:val="20"/>
        </w:rPr>
      </w:pPr>
    </w:p>
    <w:p w:rsidR="00557E8E" w:rsidRPr="00294B0E" w:rsidRDefault="00A858BF">
      <w:pPr>
        <w:pStyle w:val="ListParagraph"/>
        <w:numPr>
          <w:ilvl w:val="0"/>
          <w:numId w:val="9"/>
        </w:numPr>
        <w:tabs>
          <w:tab w:val="left" w:pos="1350"/>
        </w:tabs>
        <w:spacing w:after="0" w:line="240" w:lineRule="auto"/>
        <w:ind w:left="2160" w:hanging="630"/>
        <w:jc w:val="both"/>
        <w:rPr>
          <w:rFonts w:ascii="Arial" w:eastAsia="Times New Roman" w:hAnsi="Arial" w:cs="Arial"/>
          <w:sz w:val="20"/>
          <w:szCs w:val="20"/>
        </w:rPr>
      </w:pPr>
      <w:r w:rsidRPr="00294B0E">
        <w:rPr>
          <w:rFonts w:ascii="Arial" w:eastAsia="Times New Roman" w:hAnsi="Arial" w:cs="Arial"/>
          <w:sz w:val="20"/>
          <w:szCs w:val="20"/>
        </w:rPr>
        <w:t>If an encumbrance takes possession, or a Receiver/ Manager   is appointed  of the undertaking of the Company or the whole or any part of its property, assets or revenues; or</w:t>
      </w:r>
    </w:p>
    <w:p w:rsidR="00557E8E" w:rsidRPr="00294B0E" w:rsidRDefault="00557E8E">
      <w:pPr>
        <w:spacing w:after="0" w:line="240" w:lineRule="auto"/>
        <w:ind w:left="1032"/>
        <w:jc w:val="both"/>
        <w:rPr>
          <w:rFonts w:ascii="Arial" w:eastAsia="Times New Roman" w:hAnsi="Arial" w:cs="Arial"/>
          <w:sz w:val="20"/>
          <w:szCs w:val="20"/>
        </w:rPr>
      </w:pPr>
    </w:p>
    <w:p w:rsidR="00557E8E" w:rsidRPr="00294B0E" w:rsidRDefault="00A858BF">
      <w:pPr>
        <w:numPr>
          <w:ilvl w:val="0"/>
          <w:numId w:val="9"/>
        </w:numPr>
        <w:tabs>
          <w:tab w:val="clear" w:pos="1080"/>
        </w:tabs>
        <w:spacing w:after="0" w:line="240" w:lineRule="auto"/>
        <w:ind w:left="2070" w:hanging="540"/>
        <w:jc w:val="both"/>
        <w:rPr>
          <w:rFonts w:ascii="Arial" w:eastAsia="Times New Roman" w:hAnsi="Arial" w:cs="Arial"/>
          <w:sz w:val="20"/>
          <w:szCs w:val="20"/>
        </w:rPr>
      </w:pPr>
      <w:r w:rsidRPr="00294B0E">
        <w:rPr>
          <w:rFonts w:ascii="Arial" w:eastAsia="Times New Roman" w:hAnsi="Arial" w:cs="Arial"/>
          <w:sz w:val="20"/>
          <w:szCs w:val="20"/>
        </w:rPr>
        <w:t>If any licence, authorisation or registration at any time necessary or desirable to enable the Company to comply with its obligations to the Bank or to carry on its business in the normal course shall be revoked, withheld or materially modified or shall ce</w:t>
      </w:r>
      <w:r w:rsidRPr="00294B0E">
        <w:rPr>
          <w:rFonts w:ascii="Arial" w:eastAsia="Times New Roman" w:hAnsi="Arial" w:cs="Arial"/>
          <w:sz w:val="20"/>
          <w:szCs w:val="20"/>
        </w:rPr>
        <w:t xml:space="preserve">ase to remain in full force and effect; or </w:t>
      </w:r>
    </w:p>
    <w:p w:rsidR="00557E8E" w:rsidRPr="00294B0E" w:rsidRDefault="00557E8E">
      <w:pPr>
        <w:spacing w:after="0" w:line="240" w:lineRule="auto"/>
        <w:ind w:left="720"/>
        <w:jc w:val="both"/>
        <w:rPr>
          <w:rFonts w:ascii="Arial" w:eastAsia="Times New Roman" w:hAnsi="Arial" w:cs="Arial"/>
          <w:sz w:val="20"/>
          <w:szCs w:val="20"/>
        </w:rPr>
      </w:pPr>
    </w:p>
    <w:p w:rsidR="00557E8E" w:rsidRPr="00294B0E" w:rsidRDefault="00A858BF">
      <w:pPr>
        <w:numPr>
          <w:ilvl w:val="0"/>
          <w:numId w:val="9"/>
        </w:numPr>
        <w:tabs>
          <w:tab w:val="clear" w:pos="1080"/>
          <w:tab w:val="left" w:pos="1350"/>
        </w:tabs>
        <w:spacing w:after="0" w:line="240" w:lineRule="auto"/>
        <w:ind w:left="2070" w:hanging="450"/>
        <w:jc w:val="both"/>
        <w:rPr>
          <w:rFonts w:ascii="Arial" w:eastAsia="Times New Roman" w:hAnsi="Arial" w:cs="Arial"/>
          <w:sz w:val="20"/>
          <w:szCs w:val="20"/>
        </w:rPr>
      </w:pPr>
      <w:r w:rsidRPr="00294B0E">
        <w:rPr>
          <w:rFonts w:ascii="Arial" w:eastAsia="Times New Roman" w:hAnsi="Arial" w:cs="Arial"/>
          <w:sz w:val="20"/>
          <w:szCs w:val="20"/>
        </w:rPr>
        <w:t>If the Company is unable to pay its debts or ceases or  threatens to cease the carrying on of business or suspends the  payment  of its debts; or</w:t>
      </w:r>
    </w:p>
    <w:p w:rsidR="00557E8E" w:rsidRPr="00294B0E" w:rsidRDefault="00557E8E">
      <w:pPr>
        <w:spacing w:after="0" w:line="240" w:lineRule="auto"/>
        <w:ind w:left="720"/>
        <w:jc w:val="both"/>
        <w:rPr>
          <w:rFonts w:ascii="Arial" w:eastAsia="Times New Roman" w:hAnsi="Arial" w:cs="Arial"/>
          <w:sz w:val="20"/>
          <w:szCs w:val="20"/>
        </w:rPr>
      </w:pPr>
    </w:p>
    <w:p w:rsidR="00557E8E" w:rsidRPr="00294B0E" w:rsidRDefault="00A858BF">
      <w:pPr>
        <w:numPr>
          <w:ilvl w:val="0"/>
          <w:numId w:val="9"/>
        </w:numPr>
        <w:tabs>
          <w:tab w:val="clear" w:pos="1080"/>
        </w:tabs>
        <w:spacing w:after="0" w:line="240" w:lineRule="auto"/>
        <w:ind w:left="1980"/>
        <w:jc w:val="both"/>
        <w:rPr>
          <w:rFonts w:ascii="Arial" w:eastAsia="Times New Roman" w:hAnsi="Arial" w:cs="Arial"/>
          <w:sz w:val="20"/>
          <w:szCs w:val="20"/>
        </w:rPr>
      </w:pPr>
      <w:r w:rsidRPr="00294B0E">
        <w:rPr>
          <w:rFonts w:ascii="Arial" w:eastAsia="Times New Roman" w:hAnsi="Arial" w:cs="Arial"/>
          <w:sz w:val="20"/>
          <w:szCs w:val="20"/>
        </w:rPr>
        <w:lastRenderedPageBreak/>
        <w:t>If any Government or authority having the requisite jurisdiction</w:t>
      </w:r>
      <w:r w:rsidRPr="00294B0E">
        <w:rPr>
          <w:rFonts w:ascii="Arial" w:eastAsia="Times New Roman" w:hAnsi="Arial" w:cs="Arial"/>
          <w:sz w:val="20"/>
          <w:szCs w:val="20"/>
        </w:rPr>
        <w:t xml:space="preserve"> shall nationalise, compulsorily acquire or expropriate all or any substantial part of the assets of the Company, or any of its shares or shall take any action for the dissolution of the Company or  for the transfer to any person or body of the whole or an</w:t>
      </w:r>
      <w:r w:rsidRPr="00294B0E">
        <w:rPr>
          <w:rFonts w:ascii="Arial" w:eastAsia="Times New Roman" w:hAnsi="Arial" w:cs="Arial"/>
          <w:sz w:val="20"/>
          <w:szCs w:val="20"/>
        </w:rPr>
        <w:t>y substantial part of the assets, operations or undertaking of the Company or of the shares in the capital of the Company or any obligation of the Company under this Debenture or the  Loan Agreement, or makes any provision whereby the powers of the Board o</w:t>
      </w:r>
      <w:r w:rsidRPr="00294B0E">
        <w:rPr>
          <w:rFonts w:ascii="Arial" w:eastAsia="Times New Roman" w:hAnsi="Arial" w:cs="Arial"/>
          <w:sz w:val="20"/>
          <w:szCs w:val="20"/>
        </w:rPr>
        <w:t>f Directors of the Company may be exercised, whether general or in relation to any  specific matter  or matters, by persons appointed otherwise than in accordance with the provisions of its Articles of association; or</w:t>
      </w:r>
    </w:p>
    <w:p w:rsidR="00557E8E" w:rsidRPr="00294B0E" w:rsidRDefault="00557E8E">
      <w:pPr>
        <w:spacing w:after="0" w:line="240" w:lineRule="auto"/>
        <w:ind w:left="720"/>
        <w:jc w:val="both"/>
        <w:rPr>
          <w:rFonts w:ascii="Arial" w:eastAsia="Times New Roman" w:hAnsi="Arial" w:cs="Arial"/>
          <w:sz w:val="20"/>
          <w:szCs w:val="20"/>
        </w:rPr>
      </w:pPr>
    </w:p>
    <w:p w:rsidR="00557E8E" w:rsidRPr="00294B0E" w:rsidRDefault="00A858BF">
      <w:pPr>
        <w:numPr>
          <w:ilvl w:val="0"/>
          <w:numId w:val="9"/>
        </w:numPr>
        <w:tabs>
          <w:tab w:val="clear" w:pos="1080"/>
          <w:tab w:val="left" w:pos="1800"/>
        </w:tabs>
        <w:spacing w:after="0" w:line="240" w:lineRule="auto"/>
        <w:ind w:left="1980"/>
        <w:jc w:val="both"/>
        <w:rPr>
          <w:rFonts w:ascii="Arial" w:eastAsia="Times New Roman" w:hAnsi="Arial" w:cs="Arial"/>
          <w:sz w:val="20"/>
          <w:szCs w:val="20"/>
        </w:rPr>
      </w:pPr>
      <w:r w:rsidRPr="00294B0E">
        <w:rPr>
          <w:rFonts w:ascii="Arial" w:eastAsia="Times New Roman" w:hAnsi="Arial" w:cs="Arial"/>
          <w:sz w:val="20"/>
          <w:szCs w:val="20"/>
        </w:rPr>
        <w:t xml:space="preserve">If the amount or balance of any loan </w:t>
      </w:r>
      <w:r w:rsidRPr="00294B0E">
        <w:rPr>
          <w:rFonts w:ascii="Arial" w:eastAsia="Times New Roman" w:hAnsi="Arial" w:cs="Arial"/>
          <w:sz w:val="20"/>
          <w:szCs w:val="20"/>
        </w:rPr>
        <w:t>or facility made to the Company or the amount or balance of any principal moneys secured or represented by any Bond, mortgage, debenture Stock, Unsecured Stock or others security or instrument issued by the Company becomes immediately payable prior to matu</w:t>
      </w:r>
      <w:r w:rsidRPr="00294B0E">
        <w:rPr>
          <w:rFonts w:ascii="Arial" w:eastAsia="Times New Roman" w:hAnsi="Arial" w:cs="Arial"/>
          <w:sz w:val="20"/>
          <w:szCs w:val="20"/>
        </w:rPr>
        <w:t>rity by reason of default or by reason of any demand for immediate payment by any person or persons entitled to the benefit thereof; or</w:t>
      </w:r>
    </w:p>
    <w:p w:rsidR="00557E8E" w:rsidRPr="00294B0E" w:rsidRDefault="00557E8E">
      <w:pPr>
        <w:spacing w:after="0" w:line="240" w:lineRule="auto"/>
        <w:ind w:left="720"/>
        <w:jc w:val="both"/>
        <w:rPr>
          <w:rFonts w:ascii="Arial" w:eastAsia="Times New Roman" w:hAnsi="Arial" w:cs="Arial"/>
          <w:sz w:val="20"/>
          <w:szCs w:val="20"/>
        </w:rPr>
      </w:pPr>
    </w:p>
    <w:p w:rsidR="00557E8E" w:rsidRPr="00294B0E" w:rsidRDefault="00A858BF">
      <w:pPr>
        <w:numPr>
          <w:ilvl w:val="0"/>
          <w:numId w:val="9"/>
        </w:numPr>
        <w:tabs>
          <w:tab w:val="clear" w:pos="1080"/>
        </w:tabs>
        <w:spacing w:after="0" w:line="240" w:lineRule="auto"/>
        <w:ind w:left="1980"/>
        <w:jc w:val="both"/>
        <w:rPr>
          <w:rFonts w:ascii="Arial" w:eastAsia="Times New Roman" w:hAnsi="Arial" w:cs="Arial"/>
          <w:sz w:val="20"/>
          <w:szCs w:val="20"/>
        </w:rPr>
      </w:pPr>
      <w:r w:rsidRPr="00294B0E">
        <w:rPr>
          <w:rFonts w:ascii="Arial" w:eastAsia="Times New Roman" w:hAnsi="Arial" w:cs="Arial"/>
          <w:sz w:val="20"/>
          <w:szCs w:val="20"/>
        </w:rPr>
        <w:t xml:space="preserve">If the Company shall fail, after being given due notice by the Bank, to remedy any breach or default in observing or </w:t>
      </w:r>
      <w:r w:rsidRPr="00294B0E">
        <w:rPr>
          <w:rFonts w:ascii="Arial" w:eastAsia="Times New Roman" w:hAnsi="Arial" w:cs="Arial"/>
          <w:sz w:val="20"/>
          <w:szCs w:val="20"/>
        </w:rPr>
        <w:t xml:space="preserve">fulfilling any obligation/covenants on its part to be observed or fulfilled under this Debenture, (save any obligation relating to the payment of principal moneys or interest) and the Bank by notice in writing to the Company, declares the security created </w:t>
      </w:r>
      <w:r w:rsidRPr="00294B0E">
        <w:rPr>
          <w:rFonts w:ascii="Arial" w:eastAsia="Times New Roman" w:hAnsi="Arial" w:cs="Arial"/>
          <w:sz w:val="20"/>
          <w:szCs w:val="20"/>
        </w:rPr>
        <w:t>by this Debenture to be enforceable.</w:t>
      </w:r>
    </w:p>
    <w:p w:rsidR="00557E8E" w:rsidRPr="00294B0E" w:rsidRDefault="00557E8E">
      <w:pPr>
        <w:spacing w:after="0" w:line="240" w:lineRule="auto"/>
        <w:ind w:left="720"/>
        <w:jc w:val="both"/>
        <w:rPr>
          <w:rFonts w:ascii="Arial" w:eastAsia="Times New Roman" w:hAnsi="Arial" w:cs="Arial"/>
          <w:sz w:val="20"/>
          <w:szCs w:val="20"/>
        </w:rPr>
      </w:pPr>
    </w:p>
    <w:p w:rsidR="00557E8E" w:rsidRPr="00294B0E" w:rsidRDefault="00A858BF">
      <w:pPr>
        <w:numPr>
          <w:ilvl w:val="0"/>
          <w:numId w:val="9"/>
        </w:numPr>
        <w:tabs>
          <w:tab w:val="clear" w:pos="1080"/>
        </w:tabs>
        <w:spacing w:after="0" w:line="240" w:lineRule="auto"/>
        <w:ind w:left="1980"/>
        <w:jc w:val="both"/>
        <w:rPr>
          <w:rFonts w:ascii="Arial" w:eastAsia="Times New Roman" w:hAnsi="Arial" w:cs="Arial"/>
          <w:sz w:val="20"/>
          <w:szCs w:val="20"/>
        </w:rPr>
      </w:pPr>
      <w:r w:rsidRPr="00294B0E">
        <w:rPr>
          <w:rFonts w:ascii="Arial" w:eastAsia="Times New Roman" w:hAnsi="Arial" w:cs="Arial"/>
          <w:sz w:val="20"/>
          <w:szCs w:val="20"/>
          <w:lang w:val="en-US"/>
        </w:rPr>
        <w:t>If any of the foregoing events occurs without the prior consent in writing of the Bank in relation to any third party, who now or hereafter has guaranteed or provided security for, or given an indemnity in respect of a</w:t>
      </w:r>
      <w:r w:rsidRPr="00294B0E">
        <w:rPr>
          <w:rFonts w:ascii="Arial" w:eastAsia="Times New Roman" w:hAnsi="Arial" w:cs="Arial"/>
          <w:sz w:val="20"/>
          <w:szCs w:val="20"/>
          <w:lang w:val="en-US"/>
        </w:rPr>
        <w:t>ny money, obligation or liability hereby secured.</w:t>
      </w:r>
    </w:p>
    <w:p w:rsidR="00557E8E" w:rsidRPr="00294B0E" w:rsidRDefault="00557E8E">
      <w:pPr>
        <w:spacing w:after="0" w:line="240" w:lineRule="auto"/>
        <w:ind w:left="720"/>
        <w:rPr>
          <w:rFonts w:ascii="Arial" w:eastAsia="Times New Roman" w:hAnsi="Arial" w:cs="Arial"/>
          <w:b/>
          <w:sz w:val="20"/>
          <w:szCs w:val="20"/>
        </w:rPr>
      </w:pPr>
    </w:p>
    <w:p w:rsidR="00557E8E" w:rsidRPr="00294B0E" w:rsidRDefault="00A858BF">
      <w:pPr>
        <w:numPr>
          <w:ilvl w:val="0"/>
          <w:numId w:val="3"/>
        </w:numPr>
        <w:spacing w:after="0" w:line="240" w:lineRule="auto"/>
        <w:jc w:val="both"/>
        <w:rPr>
          <w:rFonts w:ascii="Arial" w:eastAsia="Times New Roman" w:hAnsi="Arial" w:cs="Arial"/>
          <w:sz w:val="20"/>
          <w:szCs w:val="20"/>
        </w:rPr>
      </w:pPr>
      <w:r w:rsidRPr="00294B0E">
        <w:rPr>
          <w:rFonts w:ascii="Arial" w:eastAsia="Times New Roman" w:hAnsi="Arial" w:cs="Arial"/>
          <w:b/>
          <w:sz w:val="20"/>
          <w:szCs w:val="20"/>
        </w:rPr>
        <w:t>APPOINTMENT AND POWERS OF RECEIVER/MANAGER</w:t>
      </w:r>
    </w:p>
    <w:p w:rsidR="00557E8E" w:rsidRPr="00294B0E" w:rsidRDefault="00557E8E">
      <w:pPr>
        <w:spacing w:after="0" w:line="240" w:lineRule="auto"/>
        <w:ind w:left="720"/>
        <w:jc w:val="both"/>
        <w:rPr>
          <w:rFonts w:ascii="Arial" w:eastAsia="Times New Roman" w:hAnsi="Arial" w:cs="Arial"/>
          <w:sz w:val="20"/>
          <w:szCs w:val="20"/>
        </w:rPr>
      </w:pPr>
    </w:p>
    <w:p w:rsidR="00557E8E" w:rsidRPr="00294B0E" w:rsidRDefault="00A858BF">
      <w:pPr>
        <w:numPr>
          <w:ilvl w:val="1"/>
          <w:numId w:val="3"/>
        </w:numPr>
        <w:tabs>
          <w:tab w:val="clear" w:pos="2160"/>
          <w:tab w:val="left" w:pos="1530"/>
        </w:tabs>
        <w:spacing w:after="0" w:line="240" w:lineRule="auto"/>
        <w:ind w:left="1530"/>
        <w:jc w:val="both"/>
        <w:rPr>
          <w:rFonts w:ascii="Arial" w:eastAsia="Times New Roman" w:hAnsi="Arial" w:cs="Arial"/>
          <w:sz w:val="20"/>
          <w:szCs w:val="20"/>
        </w:rPr>
      </w:pPr>
      <w:r w:rsidRPr="00294B0E">
        <w:rPr>
          <w:rFonts w:ascii="Arial" w:eastAsia="Times New Roman" w:hAnsi="Arial" w:cs="Arial"/>
          <w:sz w:val="20"/>
          <w:szCs w:val="20"/>
        </w:rPr>
        <w:t>At any time after the Bank shall have served on the Company a demand to discharge any obligation consequent upon the occurrence of any event of default, the Bank</w:t>
      </w:r>
      <w:r w:rsidRPr="00294B0E">
        <w:rPr>
          <w:rFonts w:ascii="Arial" w:eastAsia="Times New Roman" w:hAnsi="Arial" w:cs="Arial"/>
          <w:sz w:val="20"/>
          <w:szCs w:val="20"/>
        </w:rPr>
        <w:t xml:space="preserve"> may appoint in writing a Receiver/Manager of the charged assets and may from time to time remove any Receiver/Manager so appointed and appoint another instead.</w:t>
      </w:r>
    </w:p>
    <w:p w:rsidR="00557E8E" w:rsidRPr="00294B0E" w:rsidRDefault="00557E8E">
      <w:pPr>
        <w:tabs>
          <w:tab w:val="left" w:pos="1530"/>
        </w:tabs>
        <w:spacing w:after="0" w:line="240" w:lineRule="auto"/>
        <w:ind w:left="1440" w:hanging="1350"/>
        <w:jc w:val="both"/>
        <w:rPr>
          <w:rFonts w:ascii="Arial" w:eastAsia="Times New Roman" w:hAnsi="Arial" w:cs="Arial"/>
          <w:sz w:val="20"/>
          <w:szCs w:val="20"/>
        </w:rPr>
      </w:pPr>
    </w:p>
    <w:p w:rsidR="00557E8E" w:rsidRPr="00294B0E" w:rsidRDefault="00A858BF">
      <w:pPr>
        <w:numPr>
          <w:ilvl w:val="1"/>
          <w:numId w:val="3"/>
        </w:numPr>
        <w:tabs>
          <w:tab w:val="clear" w:pos="2160"/>
          <w:tab w:val="left" w:pos="1530"/>
        </w:tabs>
        <w:spacing w:after="0" w:line="240" w:lineRule="auto"/>
        <w:ind w:left="1530" w:hanging="810"/>
        <w:jc w:val="both"/>
        <w:rPr>
          <w:rFonts w:ascii="Arial" w:eastAsia="Times New Roman" w:hAnsi="Arial" w:cs="Arial"/>
          <w:sz w:val="20"/>
          <w:szCs w:val="20"/>
        </w:rPr>
      </w:pPr>
      <w:r w:rsidRPr="00294B0E">
        <w:rPr>
          <w:rFonts w:ascii="Arial" w:eastAsia="Times New Roman" w:hAnsi="Arial" w:cs="Arial"/>
          <w:sz w:val="20"/>
          <w:szCs w:val="20"/>
        </w:rPr>
        <w:t xml:space="preserve"> A Receiver/Manager so appointed shall be the agent of the Company and   the Company alone sha</w:t>
      </w:r>
      <w:r w:rsidRPr="00294B0E">
        <w:rPr>
          <w:rFonts w:ascii="Arial" w:eastAsia="Times New Roman" w:hAnsi="Arial" w:cs="Arial"/>
          <w:sz w:val="20"/>
          <w:szCs w:val="20"/>
        </w:rPr>
        <w:t>ll be liable for his/her acts and defaults and remuneration and he/she shall have authority and be entitled to exercise the powers hereinafter set forth in addition to and without limiting any general power conferred on him/her by law, he/she may;</w:t>
      </w:r>
    </w:p>
    <w:p w:rsidR="00557E8E" w:rsidRPr="00294B0E" w:rsidRDefault="00557E8E">
      <w:pPr>
        <w:spacing w:after="0" w:line="240" w:lineRule="auto"/>
        <w:rPr>
          <w:rFonts w:ascii="Arial" w:eastAsia="Times New Roman" w:hAnsi="Arial" w:cs="Arial"/>
          <w:sz w:val="20"/>
          <w:szCs w:val="20"/>
        </w:rPr>
      </w:pPr>
    </w:p>
    <w:p w:rsidR="00557E8E" w:rsidRPr="00294B0E" w:rsidRDefault="00A858BF">
      <w:pPr>
        <w:numPr>
          <w:ilvl w:val="3"/>
          <w:numId w:val="10"/>
        </w:numPr>
        <w:spacing w:after="0" w:line="240" w:lineRule="auto"/>
        <w:ind w:left="1980"/>
        <w:jc w:val="both"/>
        <w:rPr>
          <w:rFonts w:ascii="Arial" w:eastAsia="Times New Roman" w:hAnsi="Arial" w:cs="Arial"/>
          <w:sz w:val="20"/>
          <w:szCs w:val="20"/>
        </w:rPr>
      </w:pPr>
      <w:r w:rsidRPr="00294B0E">
        <w:rPr>
          <w:rFonts w:ascii="Arial" w:eastAsia="Times New Roman" w:hAnsi="Arial" w:cs="Arial"/>
          <w:sz w:val="20"/>
          <w:szCs w:val="20"/>
        </w:rPr>
        <w:t xml:space="preserve">Take </w:t>
      </w:r>
      <w:r w:rsidRPr="00294B0E">
        <w:rPr>
          <w:rFonts w:ascii="Arial" w:eastAsia="Times New Roman" w:hAnsi="Arial" w:cs="Arial"/>
          <w:sz w:val="20"/>
          <w:szCs w:val="20"/>
        </w:rPr>
        <w:t>possession of and get in all or any part of the charged assets and for that purpose to take proceedings in the name of the Company or otherwise.</w:t>
      </w:r>
    </w:p>
    <w:p w:rsidR="00557E8E" w:rsidRPr="00294B0E" w:rsidRDefault="00557E8E">
      <w:pPr>
        <w:tabs>
          <w:tab w:val="left" w:pos="2340"/>
        </w:tabs>
        <w:spacing w:after="0" w:line="240" w:lineRule="auto"/>
        <w:ind w:left="2520"/>
        <w:jc w:val="both"/>
        <w:rPr>
          <w:rFonts w:ascii="Arial" w:eastAsia="Times New Roman" w:hAnsi="Arial" w:cs="Arial"/>
          <w:sz w:val="20"/>
          <w:szCs w:val="20"/>
        </w:rPr>
      </w:pPr>
    </w:p>
    <w:p w:rsidR="00557E8E" w:rsidRPr="00294B0E" w:rsidRDefault="00A858BF">
      <w:pPr>
        <w:numPr>
          <w:ilvl w:val="3"/>
          <w:numId w:val="10"/>
        </w:numPr>
        <w:tabs>
          <w:tab w:val="left" w:pos="1980"/>
          <w:tab w:val="left" w:pos="2340"/>
        </w:tabs>
        <w:spacing w:after="0" w:line="240" w:lineRule="auto"/>
        <w:ind w:left="1980"/>
        <w:jc w:val="both"/>
        <w:rPr>
          <w:rFonts w:ascii="Arial" w:eastAsia="Times New Roman" w:hAnsi="Arial" w:cs="Arial"/>
          <w:sz w:val="20"/>
          <w:szCs w:val="20"/>
        </w:rPr>
      </w:pPr>
      <w:r w:rsidRPr="00294B0E">
        <w:rPr>
          <w:rFonts w:ascii="Arial" w:eastAsia="Times New Roman" w:hAnsi="Arial" w:cs="Arial"/>
          <w:sz w:val="20"/>
          <w:szCs w:val="20"/>
        </w:rPr>
        <w:t>Manage and carry on or concur in the managing and carrying on of the business of the Company and to raise mone</w:t>
      </w:r>
      <w:r w:rsidRPr="00294B0E">
        <w:rPr>
          <w:rFonts w:ascii="Arial" w:eastAsia="Times New Roman" w:hAnsi="Arial" w:cs="Arial"/>
          <w:sz w:val="20"/>
          <w:szCs w:val="20"/>
        </w:rPr>
        <w:t>y on the security of the charged assets/premises or any part thereof;</w:t>
      </w:r>
    </w:p>
    <w:p w:rsidR="00557E8E" w:rsidRPr="00294B0E" w:rsidRDefault="00557E8E">
      <w:pPr>
        <w:tabs>
          <w:tab w:val="left" w:pos="2340"/>
        </w:tabs>
        <w:spacing w:after="0" w:line="240" w:lineRule="auto"/>
        <w:jc w:val="both"/>
        <w:rPr>
          <w:rFonts w:ascii="Arial" w:eastAsia="Times New Roman" w:hAnsi="Arial" w:cs="Arial"/>
          <w:sz w:val="20"/>
          <w:szCs w:val="20"/>
        </w:rPr>
      </w:pPr>
    </w:p>
    <w:p w:rsidR="00557E8E" w:rsidRPr="00294B0E" w:rsidRDefault="00A858BF">
      <w:pPr>
        <w:numPr>
          <w:ilvl w:val="3"/>
          <w:numId w:val="10"/>
        </w:numPr>
        <w:tabs>
          <w:tab w:val="left" w:pos="1980"/>
          <w:tab w:val="left" w:pos="2340"/>
        </w:tabs>
        <w:spacing w:after="0" w:line="240" w:lineRule="auto"/>
        <w:ind w:left="1980"/>
        <w:jc w:val="both"/>
        <w:rPr>
          <w:rFonts w:ascii="Arial" w:eastAsia="Times New Roman" w:hAnsi="Arial" w:cs="Arial"/>
          <w:sz w:val="20"/>
          <w:szCs w:val="20"/>
        </w:rPr>
      </w:pPr>
      <w:r w:rsidRPr="00294B0E">
        <w:rPr>
          <w:rFonts w:ascii="Arial" w:eastAsia="Times New Roman" w:hAnsi="Arial" w:cs="Arial"/>
          <w:sz w:val="20"/>
          <w:szCs w:val="20"/>
        </w:rPr>
        <w:t xml:space="preserve">Sell or concur in selling, let or concur in letting and to accept surrenders of leases or tenancies of any of the charged assets/premises and in such manner and generally on such terms </w:t>
      </w:r>
      <w:r w:rsidRPr="00294B0E">
        <w:rPr>
          <w:rFonts w:ascii="Arial" w:eastAsia="Times New Roman" w:hAnsi="Arial" w:cs="Arial"/>
          <w:sz w:val="20"/>
          <w:szCs w:val="20"/>
        </w:rPr>
        <w:t>and conditions as he/she shall think fit, and conduct any such sale or letting into effect by assigning, transferring, leasing or letting in the name and on behalf of the Company;</w:t>
      </w:r>
    </w:p>
    <w:p w:rsidR="00557E8E" w:rsidRPr="00294B0E" w:rsidRDefault="00557E8E">
      <w:pPr>
        <w:tabs>
          <w:tab w:val="left" w:pos="2340"/>
        </w:tabs>
        <w:spacing w:after="0" w:line="240" w:lineRule="auto"/>
        <w:jc w:val="both"/>
        <w:rPr>
          <w:rFonts w:ascii="Arial" w:eastAsia="Times New Roman" w:hAnsi="Arial" w:cs="Arial"/>
          <w:sz w:val="20"/>
          <w:szCs w:val="20"/>
        </w:rPr>
      </w:pPr>
    </w:p>
    <w:p w:rsidR="00557E8E" w:rsidRPr="00294B0E" w:rsidRDefault="00A858BF">
      <w:pPr>
        <w:numPr>
          <w:ilvl w:val="3"/>
          <w:numId w:val="10"/>
        </w:numPr>
        <w:tabs>
          <w:tab w:val="left" w:pos="1980"/>
          <w:tab w:val="left" w:pos="2340"/>
        </w:tabs>
        <w:spacing w:after="0" w:line="240" w:lineRule="auto"/>
        <w:ind w:left="1980"/>
        <w:jc w:val="both"/>
        <w:rPr>
          <w:rFonts w:ascii="Arial" w:eastAsia="Times New Roman" w:hAnsi="Arial" w:cs="Arial"/>
          <w:sz w:val="20"/>
          <w:szCs w:val="20"/>
        </w:rPr>
      </w:pPr>
      <w:r w:rsidRPr="00294B0E">
        <w:rPr>
          <w:rFonts w:ascii="Arial" w:eastAsia="Times New Roman" w:hAnsi="Arial" w:cs="Arial"/>
          <w:sz w:val="20"/>
          <w:szCs w:val="20"/>
        </w:rPr>
        <w:t>Make any arrangement or compromise, allow time for payment or disregard any</w:t>
      </w:r>
      <w:r w:rsidRPr="00294B0E">
        <w:rPr>
          <w:rFonts w:ascii="Arial" w:eastAsia="Times New Roman" w:hAnsi="Arial" w:cs="Arial"/>
          <w:sz w:val="20"/>
          <w:szCs w:val="20"/>
        </w:rPr>
        <w:t xml:space="preserve"> contract as he/she shall think expedient;</w:t>
      </w:r>
    </w:p>
    <w:p w:rsidR="00557E8E" w:rsidRPr="00294B0E" w:rsidRDefault="00557E8E">
      <w:pPr>
        <w:tabs>
          <w:tab w:val="left" w:pos="2340"/>
        </w:tabs>
        <w:spacing w:after="0" w:line="240" w:lineRule="auto"/>
        <w:jc w:val="both"/>
        <w:rPr>
          <w:rFonts w:ascii="Arial" w:eastAsia="Times New Roman" w:hAnsi="Arial" w:cs="Arial"/>
          <w:sz w:val="20"/>
          <w:szCs w:val="20"/>
        </w:rPr>
      </w:pPr>
    </w:p>
    <w:p w:rsidR="00557E8E" w:rsidRPr="00294B0E" w:rsidRDefault="00A858BF">
      <w:pPr>
        <w:numPr>
          <w:ilvl w:val="3"/>
          <w:numId w:val="10"/>
        </w:numPr>
        <w:tabs>
          <w:tab w:val="left" w:pos="1980"/>
          <w:tab w:val="left" w:pos="2340"/>
        </w:tabs>
        <w:spacing w:after="0" w:line="240" w:lineRule="auto"/>
        <w:ind w:left="1980"/>
        <w:jc w:val="both"/>
        <w:rPr>
          <w:rFonts w:ascii="Arial" w:eastAsia="Times New Roman" w:hAnsi="Arial" w:cs="Arial"/>
          <w:sz w:val="20"/>
          <w:szCs w:val="20"/>
        </w:rPr>
      </w:pPr>
      <w:r w:rsidRPr="00294B0E">
        <w:rPr>
          <w:rFonts w:ascii="Arial" w:eastAsia="Times New Roman" w:hAnsi="Arial" w:cs="Arial"/>
          <w:sz w:val="20"/>
          <w:szCs w:val="20"/>
        </w:rPr>
        <w:t>Make and effect such repairs, renewals and improvements to the charged assets or any part thereof as he/she may deem fit, and maintain, renew, take out or increase insurances;</w:t>
      </w:r>
    </w:p>
    <w:p w:rsidR="00557E8E" w:rsidRPr="00294B0E" w:rsidRDefault="00557E8E">
      <w:pPr>
        <w:tabs>
          <w:tab w:val="left" w:pos="2340"/>
        </w:tabs>
        <w:spacing w:after="0" w:line="240" w:lineRule="auto"/>
        <w:jc w:val="both"/>
        <w:rPr>
          <w:rFonts w:ascii="Arial" w:eastAsia="Times New Roman" w:hAnsi="Arial" w:cs="Arial"/>
          <w:sz w:val="20"/>
          <w:szCs w:val="20"/>
        </w:rPr>
      </w:pPr>
    </w:p>
    <w:p w:rsidR="00557E8E" w:rsidRPr="00294B0E" w:rsidRDefault="00A858BF">
      <w:pPr>
        <w:numPr>
          <w:ilvl w:val="3"/>
          <w:numId w:val="10"/>
        </w:numPr>
        <w:tabs>
          <w:tab w:val="left" w:pos="1980"/>
          <w:tab w:val="left" w:pos="2340"/>
        </w:tabs>
        <w:spacing w:after="0" w:line="240" w:lineRule="auto"/>
        <w:ind w:left="1980"/>
        <w:jc w:val="both"/>
        <w:rPr>
          <w:rFonts w:ascii="Arial" w:eastAsia="Times New Roman" w:hAnsi="Arial" w:cs="Arial"/>
          <w:sz w:val="20"/>
          <w:szCs w:val="20"/>
        </w:rPr>
      </w:pPr>
      <w:r w:rsidRPr="00294B0E">
        <w:rPr>
          <w:rFonts w:ascii="Arial" w:eastAsia="Times New Roman" w:hAnsi="Arial" w:cs="Arial"/>
          <w:sz w:val="20"/>
          <w:szCs w:val="20"/>
        </w:rPr>
        <w:t>Appoint managers, advocates, accoun</w:t>
      </w:r>
      <w:r w:rsidRPr="00294B0E">
        <w:rPr>
          <w:rFonts w:ascii="Arial" w:eastAsia="Times New Roman" w:hAnsi="Arial" w:cs="Arial"/>
          <w:sz w:val="20"/>
          <w:szCs w:val="20"/>
        </w:rPr>
        <w:t xml:space="preserve">tants, servants,  workmen  and agents for the aforesaid purposes upon such terms  as to remuneration or otherwise as he/she may deem fit; </w:t>
      </w:r>
    </w:p>
    <w:p w:rsidR="00557E8E" w:rsidRPr="00294B0E" w:rsidRDefault="00557E8E">
      <w:pPr>
        <w:tabs>
          <w:tab w:val="left" w:pos="2340"/>
        </w:tabs>
        <w:spacing w:after="0" w:line="240" w:lineRule="auto"/>
        <w:jc w:val="both"/>
        <w:rPr>
          <w:rFonts w:ascii="Arial" w:eastAsia="Times New Roman" w:hAnsi="Arial" w:cs="Arial"/>
          <w:sz w:val="20"/>
          <w:szCs w:val="20"/>
        </w:rPr>
      </w:pPr>
    </w:p>
    <w:p w:rsidR="00557E8E" w:rsidRPr="00294B0E" w:rsidRDefault="00A858BF">
      <w:pPr>
        <w:numPr>
          <w:ilvl w:val="3"/>
          <w:numId w:val="10"/>
        </w:numPr>
        <w:tabs>
          <w:tab w:val="left" w:pos="1980"/>
          <w:tab w:val="left" w:pos="2340"/>
        </w:tabs>
        <w:spacing w:after="0" w:line="240" w:lineRule="auto"/>
        <w:ind w:left="1980"/>
        <w:jc w:val="both"/>
        <w:rPr>
          <w:rFonts w:ascii="Arial" w:eastAsia="Times New Roman" w:hAnsi="Arial" w:cs="Arial"/>
          <w:sz w:val="20"/>
          <w:szCs w:val="20"/>
        </w:rPr>
      </w:pPr>
      <w:r w:rsidRPr="00294B0E">
        <w:rPr>
          <w:rFonts w:ascii="Arial" w:eastAsia="Times New Roman" w:hAnsi="Arial" w:cs="Arial"/>
          <w:sz w:val="20"/>
          <w:szCs w:val="20"/>
        </w:rPr>
        <w:t>To sign any document, execute any deed and do all such other acts and things as may be considered to be incidental o</w:t>
      </w:r>
      <w:r w:rsidRPr="00294B0E">
        <w:rPr>
          <w:rFonts w:ascii="Arial" w:eastAsia="Times New Roman" w:hAnsi="Arial" w:cs="Arial"/>
          <w:sz w:val="20"/>
          <w:szCs w:val="20"/>
        </w:rPr>
        <w:t>r conducive to any of the matters and powers aforesaid and which the Receiver may or can do in the Company’s name.</w:t>
      </w:r>
    </w:p>
    <w:p w:rsidR="00557E8E" w:rsidRPr="00294B0E" w:rsidRDefault="00557E8E">
      <w:pPr>
        <w:spacing w:after="0" w:line="240" w:lineRule="auto"/>
        <w:ind w:left="720" w:hanging="720"/>
        <w:jc w:val="both"/>
        <w:rPr>
          <w:rFonts w:ascii="Arial" w:eastAsia="Times New Roman" w:hAnsi="Arial" w:cs="Arial"/>
          <w:sz w:val="20"/>
          <w:szCs w:val="20"/>
        </w:rPr>
      </w:pPr>
    </w:p>
    <w:p w:rsidR="00557E8E" w:rsidRPr="00294B0E" w:rsidRDefault="00A858BF">
      <w:pPr>
        <w:numPr>
          <w:ilvl w:val="0"/>
          <w:numId w:val="3"/>
        </w:numPr>
        <w:spacing w:after="0" w:line="240" w:lineRule="auto"/>
        <w:jc w:val="both"/>
        <w:rPr>
          <w:rFonts w:ascii="Arial" w:eastAsia="Times New Roman" w:hAnsi="Arial" w:cs="Arial"/>
          <w:sz w:val="20"/>
          <w:szCs w:val="20"/>
        </w:rPr>
      </w:pPr>
      <w:r w:rsidRPr="00294B0E">
        <w:rPr>
          <w:rFonts w:ascii="Arial" w:eastAsia="Times New Roman" w:hAnsi="Arial" w:cs="Arial"/>
          <w:b/>
          <w:sz w:val="20"/>
          <w:szCs w:val="20"/>
        </w:rPr>
        <w:t xml:space="preserve">SECURITY TO BE ADDITIONAL TO OTHER EXISITING SECURITES </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pPr>
        <w:numPr>
          <w:ilvl w:val="1"/>
          <w:numId w:val="3"/>
        </w:numPr>
        <w:tabs>
          <w:tab w:val="clear" w:pos="2160"/>
          <w:tab w:val="left" w:pos="1530"/>
          <w:tab w:val="left" w:pos="1710"/>
        </w:tabs>
        <w:spacing w:after="0" w:line="240" w:lineRule="auto"/>
        <w:ind w:left="1620" w:hanging="900"/>
        <w:jc w:val="both"/>
        <w:rPr>
          <w:rFonts w:ascii="Arial" w:eastAsia="Times New Roman" w:hAnsi="Arial" w:cs="Arial"/>
          <w:sz w:val="20"/>
          <w:szCs w:val="20"/>
        </w:rPr>
      </w:pPr>
      <w:r w:rsidRPr="00294B0E">
        <w:rPr>
          <w:rFonts w:ascii="Arial" w:eastAsia="Times New Roman" w:hAnsi="Arial" w:cs="Arial"/>
          <w:sz w:val="20"/>
          <w:szCs w:val="20"/>
        </w:rPr>
        <w:t>The securities hereby given or covenanted to be given to the Bank shall be, without</w:t>
      </w:r>
      <w:r w:rsidRPr="00294B0E">
        <w:rPr>
          <w:rFonts w:ascii="Arial" w:eastAsia="Times New Roman" w:hAnsi="Arial" w:cs="Arial"/>
          <w:sz w:val="20"/>
          <w:szCs w:val="20"/>
        </w:rPr>
        <w:t xml:space="preserve"> prejudice and in addition to ALL other securities whether of any pledge, legal or equitable mortgage or charge or otherwise howsoever which the Bank may now or at any time hereafter hold on the property and assets of the Company or any part thereof or in </w:t>
      </w:r>
      <w:r w:rsidRPr="00294B0E">
        <w:rPr>
          <w:rFonts w:ascii="Arial" w:eastAsia="Times New Roman" w:hAnsi="Arial" w:cs="Arial"/>
          <w:sz w:val="20"/>
          <w:szCs w:val="20"/>
        </w:rPr>
        <w:t>respect of all or any part of the indebtedness of the Company to the Bank howsoever arising or any interest thereon.</w:t>
      </w:r>
    </w:p>
    <w:p w:rsidR="00557E8E" w:rsidRPr="00294B0E" w:rsidRDefault="00557E8E">
      <w:pPr>
        <w:spacing w:after="0" w:line="240" w:lineRule="auto"/>
        <w:ind w:left="720"/>
        <w:jc w:val="both"/>
        <w:rPr>
          <w:rFonts w:ascii="Arial" w:eastAsia="Times New Roman" w:hAnsi="Arial" w:cs="Arial"/>
          <w:sz w:val="20"/>
          <w:szCs w:val="20"/>
        </w:rPr>
      </w:pPr>
    </w:p>
    <w:p w:rsidR="00557E8E" w:rsidRPr="00294B0E" w:rsidRDefault="00A858BF">
      <w:pPr>
        <w:numPr>
          <w:ilvl w:val="1"/>
          <w:numId w:val="3"/>
        </w:numPr>
        <w:tabs>
          <w:tab w:val="clear" w:pos="2160"/>
          <w:tab w:val="left" w:pos="1620"/>
          <w:tab w:val="left" w:pos="1710"/>
        </w:tabs>
        <w:spacing w:after="0" w:line="240" w:lineRule="auto"/>
        <w:ind w:left="1620" w:hanging="900"/>
        <w:jc w:val="both"/>
        <w:rPr>
          <w:rFonts w:ascii="Arial" w:eastAsia="Times New Roman" w:hAnsi="Arial" w:cs="Arial"/>
          <w:sz w:val="20"/>
          <w:szCs w:val="20"/>
        </w:rPr>
      </w:pPr>
      <w:r w:rsidRPr="00294B0E">
        <w:rPr>
          <w:rFonts w:ascii="Arial" w:eastAsia="Times New Roman" w:hAnsi="Arial" w:cs="Arial"/>
          <w:sz w:val="20"/>
          <w:szCs w:val="20"/>
        </w:rPr>
        <w:t>With reference to the above, the Company undertakes to deposit with the Bank the deeds and documents of title or share certificates relati</w:t>
      </w:r>
      <w:r w:rsidRPr="00294B0E">
        <w:rPr>
          <w:rFonts w:ascii="Arial" w:eastAsia="Times New Roman" w:hAnsi="Arial" w:cs="Arial"/>
          <w:sz w:val="20"/>
          <w:szCs w:val="20"/>
        </w:rPr>
        <w:t>ng thereto, and upon request to execute overall or any part thereof a charge by way of mortgage for any fixed asset, and appropriate Stock Transfer Forms in the case of stocks and shares in favour of the Bank in such form as the Bank shall require.</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pPr>
        <w:numPr>
          <w:ilvl w:val="0"/>
          <w:numId w:val="3"/>
        </w:numPr>
        <w:spacing w:after="0" w:line="240" w:lineRule="auto"/>
        <w:jc w:val="both"/>
        <w:rPr>
          <w:rFonts w:ascii="Arial" w:eastAsia="Times New Roman" w:hAnsi="Arial" w:cs="Arial"/>
          <w:sz w:val="20"/>
          <w:szCs w:val="20"/>
        </w:rPr>
      </w:pPr>
      <w:r w:rsidRPr="00294B0E">
        <w:rPr>
          <w:rFonts w:ascii="Arial" w:eastAsia="Times New Roman" w:hAnsi="Arial" w:cs="Arial"/>
          <w:b/>
          <w:sz w:val="20"/>
          <w:szCs w:val="20"/>
        </w:rPr>
        <w:t>CRYSTA</w:t>
      </w:r>
      <w:r w:rsidRPr="00294B0E">
        <w:rPr>
          <w:rFonts w:ascii="Arial" w:eastAsia="Times New Roman" w:hAnsi="Arial" w:cs="Arial"/>
          <w:b/>
          <w:sz w:val="20"/>
          <w:szCs w:val="20"/>
        </w:rPr>
        <w:t>LLISATION</w:t>
      </w:r>
    </w:p>
    <w:p w:rsidR="00557E8E" w:rsidRPr="00294B0E" w:rsidRDefault="00557E8E">
      <w:pPr>
        <w:spacing w:after="0" w:line="240" w:lineRule="auto"/>
        <w:ind w:left="720"/>
        <w:jc w:val="both"/>
        <w:rPr>
          <w:rFonts w:ascii="Arial" w:eastAsia="Times New Roman" w:hAnsi="Arial" w:cs="Arial"/>
          <w:sz w:val="20"/>
          <w:szCs w:val="20"/>
        </w:rPr>
      </w:pPr>
    </w:p>
    <w:p w:rsidR="00557E8E" w:rsidRPr="00294B0E" w:rsidRDefault="00A858BF">
      <w:pPr>
        <w:numPr>
          <w:ilvl w:val="1"/>
          <w:numId w:val="3"/>
        </w:numPr>
        <w:tabs>
          <w:tab w:val="clear" w:pos="2160"/>
          <w:tab w:val="left" w:pos="1530"/>
          <w:tab w:val="left" w:pos="1620"/>
        </w:tabs>
        <w:spacing w:after="0" w:line="240" w:lineRule="auto"/>
        <w:ind w:left="1530" w:hanging="810"/>
        <w:jc w:val="both"/>
        <w:rPr>
          <w:rFonts w:ascii="Arial" w:eastAsia="Times New Roman" w:hAnsi="Arial" w:cs="Arial"/>
          <w:sz w:val="20"/>
          <w:szCs w:val="20"/>
        </w:rPr>
      </w:pPr>
      <w:r w:rsidRPr="00294B0E">
        <w:rPr>
          <w:rFonts w:ascii="Arial" w:eastAsia="Times New Roman" w:hAnsi="Arial" w:cs="Arial"/>
          <w:sz w:val="20"/>
          <w:szCs w:val="20"/>
        </w:rPr>
        <w:t xml:space="preserve">The floating charge created by the debenture shall become a fixed charge over the respective assets to which it applies- </w:t>
      </w:r>
    </w:p>
    <w:p w:rsidR="00557E8E" w:rsidRPr="00294B0E" w:rsidRDefault="00557E8E">
      <w:pPr>
        <w:spacing w:after="0" w:line="240" w:lineRule="auto"/>
        <w:ind w:left="720" w:hanging="720"/>
        <w:jc w:val="both"/>
        <w:rPr>
          <w:rFonts w:ascii="Arial" w:eastAsia="Times New Roman" w:hAnsi="Arial" w:cs="Arial"/>
          <w:sz w:val="20"/>
          <w:szCs w:val="20"/>
        </w:rPr>
      </w:pPr>
    </w:p>
    <w:p w:rsidR="00557E8E" w:rsidRPr="00294B0E" w:rsidRDefault="00A858BF">
      <w:pPr>
        <w:numPr>
          <w:ilvl w:val="0"/>
          <w:numId w:val="11"/>
        </w:numPr>
        <w:spacing w:after="0" w:line="240" w:lineRule="auto"/>
        <w:jc w:val="both"/>
        <w:rPr>
          <w:rFonts w:ascii="Arial" w:eastAsia="Times New Roman" w:hAnsi="Arial" w:cs="Arial"/>
          <w:sz w:val="20"/>
          <w:szCs w:val="20"/>
        </w:rPr>
      </w:pPr>
      <w:r w:rsidRPr="00294B0E">
        <w:rPr>
          <w:rFonts w:ascii="Arial" w:eastAsia="Times New Roman" w:hAnsi="Arial" w:cs="Arial"/>
          <w:sz w:val="20"/>
          <w:szCs w:val="20"/>
        </w:rPr>
        <w:t xml:space="preserve">Automatically in respect of all the assets of the Company to which the floating charge applies on the happening of any of </w:t>
      </w:r>
      <w:r w:rsidRPr="00294B0E">
        <w:rPr>
          <w:rFonts w:ascii="Arial" w:eastAsia="Times New Roman" w:hAnsi="Arial" w:cs="Arial"/>
          <w:sz w:val="20"/>
          <w:szCs w:val="20"/>
        </w:rPr>
        <w:t>the events hereinbefore mentioned in clause 6 above;  or</w:t>
      </w:r>
    </w:p>
    <w:p w:rsidR="00557E8E" w:rsidRPr="00294B0E" w:rsidRDefault="00557E8E">
      <w:pPr>
        <w:spacing w:after="0" w:line="240" w:lineRule="auto"/>
        <w:ind w:left="1440"/>
        <w:jc w:val="both"/>
        <w:rPr>
          <w:rFonts w:ascii="Arial" w:eastAsia="Times New Roman" w:hAnsi="Arial" w:cs="Arial"/>
          <w:sz w:val="20"/>
          <w:szCs w:val="20"/>
        </w:rPr>
      </w:pPr>
    </w:p>
    <w:p w:rsidR="00557E8E" w:rsidRPr="00294B0E" w:rsidRDefault="00A858BF">
      <w:pPr>
        <w:numPr>
          <w:ilvl w:val="0"/>
          <w:numId w:val="11"/>
        </w:numPr>
        <w:spacing w:after="0" w:line="240" w:lineRule="auto"/>
        <w:jc w:val="both"/>
        <w:rPr>
          <w:rFonts w:ascii="Arial" w:eastAsia="Times New Roman" w:hAnsi="Arial" w:cs="Arial"/>
          <w:sz w:val="20"/>
          <w:szCs w:val="20"/>
        </w:rPr>
      </w:pPr>
      <w:r w:rsidRPr="00294B0E">
        <w:rPr>
          <w:rFonts w:ascii="Arial" w:eastAsia="Times New Roman" w:hAnsi="Arial" w:cs="Arial"/>
          <w:sz w:val="20"/>
          <w:szCs w:val="20"/>
        </w:rPr>
        <w:t xml:space="preserve">By written notice from the Bank to the Company specifying the date on which the floating charge becomes fixed and the assets to which it becomes attached and fixed upon the happening of any of the </w:t>
      </w:r>
      <w:r w:rsidRPr="00294B0E">
        <w:rPr>
          <w:rFonts w:ascii="Arial" w:eastAsia="Times New Roman" w:hAnsi="Arial" w:cs="Arial"/>
          <w:sz w:val="20"/>
          <w:szCs w:val="20"/>
        </w:rPr>
        <w:t>events hereinbefore mentioned in this deed or the Bank’s reasonable belief that any of those events has or might happen.</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pPr>
        <w:numPr>
          <w:ilvl w:val="0"/>
          <w:numId w:val="3"/>
        </w:numPr>
        <w:spacing w:after="0" w:line="240" w:lineRule="auto"/>
        <w:jc w:val="both"/>
        <w:rPr>
          <w:rFonts w:ascii="Arial" w:eastAsia="Times New Roman" w:hAnsi="Arial" w:cs="Arial"/>
          <w:sz w:val="20"/>
          <w:szCs w:val="20"/>
        </w:rPr>
      </w:pPr>
      <w:r w:rsidRPr="00294B0E">
        <w:rPr>
          <w:rFonts w:ascii="Arial" w:eastAsia="Times New Roman" w:hAnsi="Arial" w:cs="Arial"/>
          <w:b/>
          <w:sz w:val="20"/>
          <w:szCs w:val="20"/>
        </w:rPr>
        <w:t>APPOINTMENT OF THE BANK AS ATTORNEY</w:t>
      </w:r>
    </w:p>
    <w:p w:rsidR="00557E8E" w:rsidRPr="00294B0E" w:rsidRDefault="00557E8E">
      <w:pPr>
        <w:spacing w:after="0" w:line="240" w:lineRule="auto"/>
        <w:ind w:left="720"/>
        <w:jc w:val="both"/>
        <w:rPr>
          <w:rFonts w:ascii="Arial" w:eastAsia="Times New Roman" w:hAnsi="Arial" w:cs="Arial"/>
          <w:sz w:val="20"/>
          <w:szCs w:val="20"/>
        </w:rPr>
      </w:pPr>
    </w:p>
    <w:p w:rsidR="00557E8E" w:rsidRPr="00294B0E" w:rsidRDefault="00A858BF">
      <w:pPr>
        <w:numPr>
          <w:ilvl w:val="1"/>
          <w:numId w:val="3"/>
        </w:numPr>
        <w:tabs>
          <w:tab w:val="clear" w:pos="2160"/>
          <w:tab w:val="left" w:pos="1440"/>
        </w:tabs>
        <w:spacing w:after="0" w:line="240" w:lineRule="auto"/>
        <w:ind w:left="1440"/>
        <w:jc w:val="both"/>
        <w:rPr>
          <w:rFonts w:ascii="Arial" w:eastAsia="Times New Roman" w:hAnsi="Arial" w:cs="Arial"/>
          <w:sz w:val="20"/>
          <w:szCs w:val="20"/>
        </w:rPr>
      </w:pPr>
      <w:r w:rsidRPr="00294B0E">
        <w:rPr>
          <w:rFonts w:ascii="Arial" w:eastAsia="Times New Roman" w:hAnsi="Arial" w:cs="Arial"/>
          <w:sz w:val="20"/>
          <w:szCs w:val="20"/>
        </w:rPr>
        <w:t>The Company hereby irrevocably appoints the Bank as its duly constituted attorney for the time be</w:t>
      </w:r>
      <w:r w:rsidRPr="00294B0E">
        <w:rPr>
          <w:rFonts w:ascii="Arial" w:eastAsia="Times New Roman" w:hAnsi="Arial" w:cs="Arial"/>
          <w:sz w:val="20"/>
          <w:szCs w:val="20"/>
        </w:rPr>
        <w:t xml:space="preserve">ing or any </w:t>
      </w:r>
    </w:p>
    <w:p w:rsidR="00557E8E" w:rsidRPr="00294B0E" w:rsidRDefault="00557E8E">
      <w:pPr>
        <w:spacing w:after="0" w:line="240" w:lineRule="auto"/>
        <w:ind w:left="2160"/>
        <w:jc w:val="both"/>
        <w:rPr>
          <w:rFonts w:ascii="Arial" w:eastAsia="Times New Roman" w:hAnsi="Arial" w:cs="Arial"/>
          <w:sz w:val="20"/>
          <w:szCs w:val="20"/>
        </w:rPr>
      </w:pPr>
    </w:p>
    <w:p w:rsidR="00557E8E" w:rsidRPr="00294B0E" w:rsidRDefault="00A858BF">
      <w:pPr>
        <w:spacing w:after="0" w:line="240" w:lineRule="auto"/>
        <w:ind w:left="1440"/>
        <w:jc w:val="both"/>
        <w:rPr>
          <w:rFonts w:ascii="Arial" w:eastAsia="Times New Roman" w:hAnsi="Arial" w:cs="Arial"/>
          <w:sz w:val="20"/>
          <w:szCs w:val="20"/>
        </w:rPr>
      </w:pPr>
      <w:r w:rsidRPr="00294B0E">
        <w:rPr>
          <w:rFonts w:ascii="Arial" w:eastAsia="Times New Roman" w:hAnsi="Arial" w:cs="Arial"/>
          <w:sz w:val="20"/>
          <w:szCs w:val="20"/>
        </w:rPr>
        <w:t xml:space="preserve">Company in the exercise of all or any of the powers hereby conferred to the Bank or any receiver/manager. </w:t>
      </w:r>
    </w:p>
    <w:p w:rsidR="00557E8E" w:rsidRPr="00294B0E" w:rsidRDefault="00557E8E">
      <w:pPr>
        <w:spacing w:after="0" w:line="240" w:lineRule="auto"/>
        <w:ind w:left="1440"/>
        <w:jc w:val="both"/>
        <w:rPr>
          <w:rFonts w:ascii="Arial" w:eastAsia="Times New Roman" w:hAnsi="Arial" w:cs="Arial"/>
          <w:sz w:val="20"/>
          <w:szCs w:val="20"/>
        </w:rPr>
      </w:pPr>
    </w:p>
    <w:p w:rsidR="00557E8E" w:rsidRPr="00294B0E" w:rsidRDefault="00A858BF">
      <w:pPr>
        <w:numPr>
          <w:ilvl w:val="1"/>
          <w:numId w:val="3"/>
        </w:numPr>
        <w:tabs>
          <w:tab w:val="clear" w:pos="2160"/>
          <w:tab w:val="left" w:pos="1530"/>
          <w:tab w:val="left" w:pos="1710"/>
        </w:tabs>
        <w:spacing w:after="0" w:line="240" w:lineRule="auto"/>
        <w:ind w:left="1440" w:hanging="630"/>
        <w:jc w:val="both"/>
        <w:rPr>
          <w:rFonts w:ascii="Arial" w:eastAsia="Times New Roman" w:hAnsi="Arial" w:cs="Arial"/>
          <w:sz w:val="20"/>
          <w:szCs w:val="20"/>
        </w:rPr>
      </w:pPr>
      <w:r w:rsidRPr="00294B0E">
        <w:rPr>
          <w:rFonts w:ascii="Arial" w:eastAsia="Times New Roman" w:hAnsi="Arial" w:cs="Arial"/>
          <w:sz w:val="20"/>
          <w:szCs w:val="20"/>
        </w:rPr>
        <w:t xml:space="preserve">On the final payment or repayment of all moneys hereby secured the Bank shall surrender this Debenture to the Company for retention by </w:t>
      </w:r>
      <w:r w:rsidRPr="00294B0E">
        <w:rPr>
          <w:rFonts w:ascii="Arial" w:eastAsia="Times New Roman" w:hAnsi="Arial" w:cs="Arial"/>
          <w:sz w:val="20"/>
          <w:szCs w:val="20"/>
        </w:rPr>
        <w:t>the Company and shall endorse hereon such form of receipt as the Company shall reasonably request.</w:t>
      </w:r>
    </w:p>
    <w:p w:rsidR="00557E8E" w:rsidRPr="00294B0E" w:rsidRDefault="00557E8E">
      <w:pPr>
        <w:spacing w:after="0" w:line="240" w:lineRule="auto"/>
        <w:ind w:left="2160"/>
        <w:jc w:val="both"/>
        <w:rPr>
          <w:rFonts w:ascii="Arial" w:eastAsia="Times New Roman" w:hAnsi="Arial" w:cs="Arial"/>
          <w:sz w:val="20"/>
          <w:szCs w:val="20"/>
        </w:rPr>
      </w:pPr>
    </w:p>
    <w:p w:rsidR="00557E8E" w:rsidRPr="00294B0E" w:rsidRDefault="00A858BF">
      <w:pPr>
        <w:numPr>
          <w:ilvl w:val="0"/>
          <w:numId w:val="3"/>
        </w:numPr>
        <w:spacing w:after="0" w:line="240" w:lineRule="auto"/>
        <w:jc w:val="both"/>
        <w:rPr>
          <w:rFonts w:ascii="Arial" w:eastAsia="Times New Roman" w:hAnsi="Arial" w:cs="Arial"/>
          <w:b/>
          <w:sz w:val="20"/>
          <w:szCs w:val="20"/>
        </w:rPr>
      </w:pPr>
      <w:r w:rsidRPr="00294B0E">
        <w:rPr>
          <w:rFonts w:ascii="Arial" w:eastAsia="Times New Roman" w:hAnsi="Arial" w:cs="Arial"/>
          <w:b/>
          <w:sz w:val="20"/>
          <w:szCs w:val="20"/>
        </w:rPr>
        <w:t>CURRENCY CLAUSES</w:t>
      </w:r>
    </w:p>
    <w:p w:rsidR="00557E8E" w:rsidRPr="00294B0E" w:rsidRDefault="00557E8E">
      <w:pPr>
        <w:spacing w:after="0" w:line="240" w:lineRule="auto"/>
        <w:ind w:left="1440"/>
        <w:jc w:val="both"/>
        <w:rPr>
          <w:rFonts w:ascii="Arial" w:eastAsia="Times New Roman" w:hAnsi="Arial" w:cs="Arial"/>
          <w:b/>
          <w:sz w:val="20"/>
          <w:szCs w:val="20"/>
        </w:rPr>
      </w:pPr>
    </w:p>
    <w:p w:rsidR="00557E8E" w:rsidRPr="00294B0E" w:rsidRDefault="00A858BF">
      <w:pPr>
        <w:pStyle w:val="ListParagraph"/>
        <w:numPr>
          <w:ilvl w:val="1"/>
          <w:numId w:val="3"/>
        </w:numPr>
        <w:tabs>
          <w:tab w:val="clear" w:pos="2160"/>
        </w:tabs>
        <w:spacing w:after="0" w:line="240" w:lineRule="auto"/>
        <w:ind w:left="1440"/>
        <w:jc w:val="both"/>
        <w:rPr>
          <w:rFonts w:ascii="Arial" w:eastAsia="Times New Roman" w:hAnsi="Arial" w:cs="Arial"/>
          <w:sz w:val="20"/>
          <w:szCs w:val="20"/>
        </w:rPr>
      </w:pPr>
      <w:r w:rsidRPr="00294B0E">
        <w:rPr>
          <w:rFonts w:ascii="Arial" w:eastAsia="Times New Roman" w:hAnsi="Arial" w:cs="Arial"/>
          <w:sz w:val="20"/>
          <w:szCs w:val="20"/>
        </w:rPr>
        <w:lastRenderedPageBreak/>
        <w:t>All monies received or held by the Bank or by a receiver under this Debenture may from time to time after demand has been made by the Bank</w:t>
      </w:r>
      <w:r w:rsidRPr="00294B0E">
        <w:rPr>
          <w:rFonts w:ascii="Arial" w:eastAsia="Times New Roman" w:hAnsi="Arial" w:cs="Arial"/>
          <w:sz w:val="20"/>
          <w:szCs w:val="20"/>
        </w:rPr>
        <w:t xml:space="preserve"> be converted into such other currency as the Bank considers necessary or desirable to cover the obligations and liabilities, actual or contingent of the Company in that other currency at the then prevailing spot rate of exchange of the Bank as conclusivel</w:t>
      </w:r>
      <w:r w:rsidRPr="00294B0E">
        <w:rPr>
          <w:rFonts w:ascii="Arial" w:eastAsia="Times New Roman" w:hAnsi="Arial" w:cs="Arial"/>
          <w:sz w:val="20"/>
          <w:szCs w:val="20"/>
        </w:rPr>
        <w:t>y determined by the Bank for purchasing that other currency with the existing currency.</w:t>
      </w:r>
    </w:p>
    <w:p w:rsidR="00557E8E" w:rsidRPr="00294B0E" w:rsidRDefault="00557E8E">
      <w:pPr>
        <w:pStyle w:val="ListParagraph"/>
        <w:spacing w:after="0" w:line="240" w:lineRule="auto"/>
        <w:ind w:left="1440"/>
        <w:jc w:val="both"/>
        <w:rPr>
          <w:rFonts w:ascii="Arial" w:eastAsia="Times New Roman" w:hAnsi="Arial" w:cs="Arial"/>
          <w:sz w:val="20"/>
          <w:szCs w:val="20"/>
        </w:rPr>
      </w:pPr>
    </w:p>
    <w:p w:rsidR="00557E8E" w:rsidRPr="00294B0E" w:rsidRDefault="00A858BF">
      <w:pPr>
        <w:pStyle w:val="ListParagraph"/>
        <w:numPr>
          <w:ilvl w:val="1"/>
          <w:numId w:val="3"/>
        </w:numPr>
        <w:tabs>
          <w:tab w:val="clear" w:pos="2160"/>
        </w:tabs>
        <w:spacing w:after="0" w:line="240" w:lineRule="auto"/>
        <w:ind w:left="1440"/>
        <w:jc w:val="both"/>
        <w:rPr>
          <w:rFonts w:ascii="Arial" w:eastAsia="Times New Roman" w:hAnsi="Arial" w:cs="Arial"/>
          <w:sz w:val="20"/>
          <w:szCs w:val="20"/>
        </w:rPr>
      </w:pPr>
      <w:r w:rsidRPr="00294B0E">
        <w:rPr>
          <w:rFonts w:ascii="Arial" w:eastAsia="Times New Roman" w:hAnsi="Arial" w:cs="Arial"/>
          <w:sz w:val="20"/>
          <w:szCs w:val="20"/>
        </w:rPr>
        <w:t>If and to the extent that the Company fails to pay the amount due on demand, the Bank may in its absolute discretion without notice to the Company purchase at any time</w:t>
      </w:r>
      <w:r w:rsidRPr="00294B0E">
        <w:rPr>
          <w:rFonts w:ascii="Arial" w:eastAsia="Times New Roman" w:hAnsi="Arial" w:cs="Arial"/>
          <w:sz w:val="20"/>
          <w:szCs w:val="20"/>
        </w:rPr>
        <w:t xml:space="preserve"> thereafter so much of any currency as the Bank considers necessary or desirable to cover the obligations and liabilities of the Company in such currency hereby secured at the then prevailing  spot rate of exchange of the Bank as conclusively determined by</w:t>
      </w:r>
      <w:r w:rsidRPr="00294B0E">
        <w:rPr>
          <w:rFonts w:ascii="Arial" w:eastAsia="Times New Roman" w:hAnsi="Arial" w:cs="Arial"/>
          <w:sz w:val="20"/>
          <w:szCs w:val="20"/>
        </w:rPr>
        <w:t xml:space="preserve"> the Bank for purchasing such currency with Shillings and the Company hereby agrees to indemnify the Bank against the full Shilling cost incurred by the Bank for such purchase.</w:t>
      </w:r>
    </w:p>
    <w:p w:rsidR="00557E8E" w:rsidRPr="00294B0E" w:rsidRDefault="00557E8E">
      <w:pPr>
        <w:pStyle w:val="ListParagraph"/>
        <w:ind w:left="1440"/>
        <w:rPr>
          <w:rFonts w:ascii="Arial" w:eastAsia="Times New Roman" w:hAnsi="Arial" w:cs="Arial"/>
          <w:sz w:val="20"/>
          <w:szCs w:val="20"/>
        </w:rPr>
      </w:pPr>
    </w:p>
    <w:p w:rsidR="00557E8E" w:rsidRPr="00294B0E" w:rsidRDefault="00A858BF">
      <w:pPr>
        <w:pStyle w:val="ListParagraph"/>
        <w:numPr>
          <w:ilvl w:val="1"/>
          <w:numId w:val="3"/>
        </w:numPr>
        <w:tabs>
          <w:tab w:val="clear" w:pos="2160"/>
        </w:tabs>
        <w:spacing w:after="0" w:line="240" w:lineRule="auto"/>
        <w:ind w:left="1440"/>
        <w:jc w:val="both"/>
        <w:rPr>
          <w:rFonts w:ascii="Arial" w:eastAsia="Times New Roman" w:hAnsi="Arial" w:cs="Arial"/>
          <w:sz w:val="20"/>
          <w:szCs w:val="20"/>
        </w:rPr>
      </w:pPr>
      <w:r w:rsidRPr="00294B0E">
        <w:rPr>
          <w:rFonts w:ascii="Arial" w:eastAsia="Times New Roman" w:hAnsi="Arial" w:cs="Arial"/>
          <w:sz w:val="20"/>
          <w:szCs w:val="20"/>
        </w:rPr>
        <w:t>No payment to the Bank (whether under any judgment or court order or otherwise</w:t>
      </w:r>
      <w:r w:rsidRPr="00294B0E">
        <w:rPr>
          <w:rFonts w:ascii="Arial" w:eastAsia="Times New Roman" w:hAnsi="Arial" w:cs="Arial"/>
          <w:sz w:val="20"/>
          <w:szCs w:val="20"/>
        </w:rPr>
        <w:t xml:space="preserve">) shall discharge the obligation or liability of the Company in respect of which it was made unless and until the Bank shall have received payment in full in the currency in which such obligation or liability was incurred and to the extent that the amount </w:t>
      </w:r>
      <w:r w:rsidRPr="00294B0E">
        <w:rPr>
          <w:rFonts w:ascii="Arial" w:eastAsia="Times New Roman" w:hAnsi="Arial" w:cs="Arial"/>
          <w:sz w:val="20"/>
          <w:szCs w:val="20"/>
        </w:rPr>
        <w:t>of any such payment shall on actual conversion into such currency fall short of such obligation or liability, actual or contingent expressed in that currency the Bank shall have a further separate cause of action against the Company and shall be entitled t</w:t>
      </w:r>
      <w:r w:rsidRPr="00294B0E">
        <w:rPr>
          <w:rFonts w:ascii="Arial" w:eastAsia="Times New Roman" w:hAnsi="Arial" w:cs="Arial"/>
          <w:sz w:val="20"/>
          <w:szCs w:val="20"/>
        </w:rPr>
        <w:t>o enforce the charge hereby created to recover the amount of the shortfall.</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pPr>
        <w:pStyle w:val="ListParagraph"/>
        <w:numPr>
          <w:ilvl w:val="0"/>
          <w:numId w:val="3"/>
        </w:numPr>
        <w:spacing w:after="0" w:line="240" w:lineRule="auto"/>
        <w:ind w:hanging="630"/>
        <w:jc w:val="both"/>
        <w:rPr>
          <w:rFonts w:ascii="Arial" w:eastAsia="Times New Roman" w:hAnsi="Arial" w:cs="Arial"/>
          <w:b/>
          <w:sz w:val="20"/>
          <w:szCs w:val="20"/>
        </w:rPr>
      </w:pPr>
      <w:r w:rsidRPr="00294B0E">
        <w:rPr>
          <w:rFonts w:ascii="Arial" w:eastAsia="Times New Roman" w:hAnsi="Arial" w:cs="Arial"/>
          <w:b/>
          <w:sz w:val="20"/>
          <w:szCs w:val="20"/>
        </w:rPr>
        <w:t>MISCELLANEOUS</w:t>
      </w:r>
    </w:p>
    <w:p w:rsidR="00557E8E" w:rsidRPr="00294B0E" w:rsidRDefault="00557E8E">
      <w:pPr>
        <w:pStyle w:val="ListParagraph"/>
        <w:spacing w:after="0" w:line="240" w:lineRule="auto"/>
        <w:ind w:left="1440"/>
        <w:jc w:val="both"/>
        <w:rPr>
          <w:rFonts w:ascii="Arial" w:eastAsia="Times New Roman" w:hAnsi="Arial" w:cs="Arial"/>
          <w:b/>
          <w:sz w:val="20"/>
          <w:szCs w:val="20"/>
        </w:rPr>
      </w:pPr>
    </w:p>
    <w:p w:rsidR="00557E8E" w:rsidRPr="00294B0E" w:rsidRDefault="00A858BF">
      <w:pPr>
        <w:pStyle w:val="ListParagraph"/>
        <w:numPr>
          <w:ilvl w:val="1"/>
          <w:numId w:val="3"/>
        </w:numPr>
        <w:tabs>
          <w:tab w:val="clear" w:pos="2160"/>
          <w:tab w:val="left" w:pos="1440"/>
        </w:tabs>
        <w:spacing w:after="0" w:line="240" w:lineRule="auto"/>
        <w:ind w:left="1440" w:hanging="630"/>
        <w:jc w:val="both"/>
        <w:rPr>
          <w:rFonts w:ascii="Arial" w:eastAsia="Times New Roman" w:hAnsi="Arial" w:cs="Arial"/>
          <w:b/>
          <w:sz w:val="20"/>
          <w:szCs w:val="20"/>
        </w:rPr>
      </w:pPr>
      <w:r w:rsidRPr="00294B0E">
        <w:rPr>
          <w:rFonts w:ascii="Arial" w:eastAsia="Times New Roman" w:hAnsi="Arial" w:cs="Arial"/>
          <w:sz w:val="20"/>
          <w:szCs w:val="20"/>
        </w:rPr>
        <w:t xml:space="preserve">No failure or delay by the Bank in exercising any right or remedy shall operate as a waiver thereof nor shall any single or partial exercise or waiver of any right </w:t>
      </w:r>
      <w:r w:rsidRPr="00294B0E">
        <w:rPr>
          <w:rFonts w:ascii="Arial" w:eastAsia="Times New Roman" w:hAnsi="Arial" w:cs="Arial"/>
          <w:sz w:val="20"/>
          <w:szCs w:val="20"/>
        </w:rPr>
        <w:t xml:space="preserve">or remedy preclude its further exercise or the exercise of any other right or remedy. </w:t>
      </w:r>
    </w:p>
    <w:p w:rsidR="00557E8E" w:rsidRPr="00294B0E" w:rsidRDefault="00557E8E">
      <w:pPr>
        <w:pStyle w:val="ListParagraph"/>
        <w:tabs>
          <w:tab w:val="left" w:pos="1440"/>
        </w:tabs>
        <w:spacing w:after="0" w:line="240" w:lineRule="auto"/>
        <w:ind w:left="1440"/>
        <w:jc w:val="both"/>
        <w:rPr>
          <w:rFonts w:ascii="Arial" w:eastAsia="Times New Roman" w:hAnsi="Arial" w:cs="Arial"/>
          <w:b/>
          <w:sz w:val="20"/>
          <w:szCs w:val="20"/>
        </w:rPr>
      </w:pPr>
    </w:p>
    <w:p w:rsidR="00557E8E" w:rsidRPr="00294B0E" w:rsidRDefault="00A858BF">
      <w:pPr>
        <w:pStyle w:val="ListParagraph"/>
        <w:numPr>
          <w:ilvl w:val="1"/>
          <w:numId w:val="3"/>
        </w:numPr>
        <w:tabs>
          <w:tab w:val="clear" w:pos="2160"/>
          <w:tab w:val="left" w:pos="1440"/>
        </w:tabs>
        <w:spacing w:after="0" w:line="240" w:lineRule="auto"/>
        <w:ind w:left="1440" w:hanging="630"/>
        <w:jc w:val="both"/>
        <w:rPr>
          <w:rFonts w:ascii="Arial" w:eastAsia="Times New Roman" w:hAnsi="Arial" w:cs="Arial"/>
          <w:b/>
          <w:sz w:val="20"/>
          <w:szCs w:val="20"/>
        </w:rPr>
      </w:pPr>
      <w:r w:rsidRPr="00294B0E">
        <w:rPr>
          <w:rFonts w:ascii="Arial" w:eastAsia="Times New Roman" w:hAnsi="Arial" w:cs="Arial"/>
          <w:sz w:val="20"/>
          <w:szCs w:val="20"/>
        </w:rPr>
        <w:t>Each of the provisions of this Debenture is severable and distinct from the others and if at any time one or more of such provisions is or becomes invalid, illegal or u</w:t>
      </w:r>
      <w:r w:rsidRPr="00294B0E">
        <w:rPr>
          <w:rFonts w:ascii="Arial" w:eastAsia="Times New Roman" w:hAnsi="Arial" w:cs="Arial"/>
          <w:sz w:val="20"/>
          <w:szCs w:val="20"/>
        </w:rPr>
        <w:t>nenforceable, the validity, legality and enforceability of the remaining provisions hereof shall not in any way be affected or impaired thereby.</w:t>
      </w:r>
    </w:p>
    <w:p w:rsidR="00557E8E" w:rsidRPr="00294B0E" w:rsidRDefault="00557E8E">
      <w:pPr>
        <w:pStyle w:val="ListParagraph"/>
        <w:rPr>
          <w:rFonts w:ascii="Arial" w:eastAsia="Times New Roman" w:hAnsi="Arial" w:cs="Arial"/>
          <w:sz w:val="20"/>
          <w:szCs w:val="20"/>
        </w:rPr>
      </w:pPr>
    </w:p>
    <w:p w:rsidR="00557E8E" w:rsidRPr="00294B0E" w:rsidRDefault="00A858BF">
      <w:pPr>
        <w:pStyle w:val="ListParagraph"/>
        <w:numPr>
          <w:ilvl w:val="1"/>
          <w:numId w:val="3"/>
        </w:numPr>
        <w:tabs>
          <w:tab w:val="clear" w:pos="2160"/>
        </w:tabs>
        <w:spacing w:after="0" w:line="240" w:lineRule="auto"/>
        <w:ind w:left="1530"/>
        <w:jc w:val="both"/>
        <w:rPr>
          <w:rFonts w:ascii="Arial" w:eastAsia="Times New Roman" w:hAnsi="Arial" w:cs="Arial"/>
          <w:b/>
          <w:sz w:val="20"/>
          <w:szCs w:val="20"/>
        </w:rPr>
      </w:pPr>
      <w:r w:rsidRPr="00294B0E">
        <w:rPr>
          <w:rFonts w:ascii="Arial" w:eastAsia="Times New Roman" w:hAnsi="Arial" w:cs="Arial"/>
          <w:sz w:val="20"/>
          <w:szCs w:val="20"/>
        </w:rPr>
        <w:t>It is hereby certified that neither the execution of this Debenture nor the creation of the charges herein con</w:t>
      </w:r>
      <w:r w:rsidRPr="00294B0E">
        <w:rPr>
          <w:rFonts w:ascii="Arial" w:eastAsia="Times New Roman" w:hAnsi="Arial" w:cs="Arial"/>
          <w:sz w:val="20"/>
          <w:szCs w:val="20"/>
        </w:rPr>
        <w:t>tained contravenes any of the provisions of the Memorandum and Articles of Association of the Company.</w:t>
      </w:r>
    </w:p>
    <w:p w:rsidR="00557E8E" w:rsidRPr="00294B0E" w:rsidRDefault="00557E8E">
      <w:pPr>
        <w:pStyle w:val="ListParagraph"/>
        <w:ind w:left="1530"/>
        <w:rPr>
          <w:rFonts w:ascii="Arial" w:eastAsia="Times New Roman" w:hAnsi="Arial" w:cs="Arial"/>
          <w:sz w:val="20"/>
          <w:szCs w:val="20"/>
        </w:rPr>
      </w:pPr>
    </w:p>
    <w:p w:rsidR="00557E8E" w:rsidRPr="00294B0E" w:rsidRDefault="00A858BF">
      <w:pPr>
        <w:pStyle w:val="ListParagraph"/>
        <w:numPr>
          <w:ilvl w:val="1"/>
          <w:numId w:val="3"/>
        </w:numPr>
        <w:tabs>
          <w:tab w:val="clear" w:pos="2160"/>
        </w:tabs>
        <w:spacing w:after="0" w:line="240" w:lineRule="auto"/>
        <w:ind w:left="1530"/>
        <w:jc w:val="both"/>
        <w:rPr>
          <w:rFonts w:ascii="Arial" w:eastAsia="Times New Roman" w:hAnsi="Arial" w:cs="Arial"/>
          <w:b/>
          <w:sz w:val="20"/>
          <w:szCs w:val="20"/>
        </w:rPr>
      </w:pPr>
      <w:r w:rsidRPr="00294B0E">
        <w:rPr>
          <w:rFonts w:ascii="Arial" w:eastAsia="Times New Roman" w:hAnsi="Arial" w:cs="Arial"/>
          <w:sz w:val="20"/>
          <w:szCs w:val="20"/>
        </w:rPr>
        <w:t xml:space="preserve">Any notice or demand for payment by the Bank hereunder shall without prejudice to any other effective mode of making the same be deemed to have been </w:t>
      </w:r>
      <w:r w:rsidRPr="00294B0E">
        <w:rPr>
          <w:rFonts w:ascii="Arial" w:eastAsia="Times New Roman" w:hAnsi="Arial" w:cs="Arial"/>
          <w:sz w:val="20"/>
          <w:szCs w:val="20"/>
        </w:rPr>
        <w:t>properly served on the Company if served on any one of the directors or on the secretary of the Company or delivered or sent by letter post, telex or cable to the Company at its registered office or at any of its principle places of business. Any such noti</w:t>
      </w:r>
      <w:r w:rsidRPr="00294B0E">
        <w:rPr>
          <w:rFonts w:ascii="Arial" w:eastAsia="Times New Roman" w:hAnsi="Arial" w:cs="Arial"/>
          <w:sz w:val="20"/>
          <w:szCs w:val="20"/>
        </w:rPr>
        <w:t>ce or demand sent by post shall if posted before the last scheduled collection of letters from the place of posting on any day be deemed to have been served on the addressee on the next business day following the day of posting notwithstanding that it be u</w:t>
      </w:r>
      <w:r w:rsidRPr="00294B0E">
        <w:rPr>
          <w:rFonts w:ascii="Arial" w:eastAsia="Times New Roman" w:hAnsi="Arial" w:cs="Arial"/>
          <w:sz w:val="20"/>
          <w:szCs w:val="20"/>
        </w:rPr>
        <w:t>ndelivered or returned undelivered and in proving such service it shall be sufficient to prove that the notice or demand was properly addressed and posted. Any notice or demand sent by telex or cable on a business day shall be deemed to have been served at</w:t>
      </w:r>
      <w:r w:rsidRPr="00294B0E">
        <w:rPr>
          <w:rFonts w:ascii="Arial" w:eastAsia="Times New Roman" w:hAnsi="Arial" w:cs="Arial"/>
          <w:sz w:val="20"/>
          <w:szCs w:val="20"/>
        </w:rPr>
        <w:t xml:space="preserve"> the time of dispatch. Any such notice or demand or any certificate as to the amount at any time secured hereby shall be conclusive and binding upon the Company if signed by an officer of the Bank.</w:t>
      </w:r>
    </w:p>
    <w:p w:rsidR="00557E8E" w:rsidRPr="00294B0E" w:rsidRDefault="00557E8E">
      <w:pPr>
        <w:pStyle w:val="ListParagraph"/>
        <w:spacing w:after="0" w:line="240" w:lineRule="auto"/>
        <w:ind w:left="1530"/>
        <w:jc w:val="both"/>
        <w:rPr>
          <w:rFonts w:ascii="Arial" w:eastAsia="Times New Roman" w:hAnsi="Arial" w:cs="Arial"/>
          <w:b/>
          <w:sz w:val="20"/>
          <w:szCs w:val="20"/>
        </w:rPr>
      </w:pPr>
    </w:p>
    <w:p w:rsidR="00557E8E" w:rsidRPr="00294B0E" w:rsidRDefault="00A858BF">
      <w:pPr>
        <w:pStyle w:val="ListParagraph"/>
        <w:numPr>
          <w:ilvl w:val="1"/>
          <w:numId w:val="3"/>
        </w:numPr>
        <w:tabs>
          <w:tab w:val="clear" w:pos="2160"/>
        </w:tabs>
        <w:spacing w:after="0" w:line="240" w:lineRule="auto"/>
        <w:ind w:left="1530"/>
        <w:jc w:val="both"/>
        <w:rPr>
          <w:rFonts w:ascii="Arial" w:eastAsia="Times New Roman" w:hAnsi="Arial" w:cs="Arial"/>
          <w:b/>
          <w:sz w:val="20"/>
          <w:szCs w:val="20"/>
        </w:rPr>
      </w:pPr>
      <w:r w:rsidRPr="00294B0E">
        <w:rPr>
          <w:rFonts w:ascii="Arial" w:eastAsia="Times New Roman" w:hAnsi="Arial" w:cs="Arial"/>
          <w:sz w:val="20"/>
          <w:szCs w:val="20"/>
        </w:rPr>
        <w:t>In this Debenture, the headings to clauses are for conven</w:t>
      </w:r>
      <w:r w:rsidRPr="00294B0E">
        <w:rPr>
          <w:rFonts w:ascii="Arial" w:eastAsia="Times New Roman" w:hAnsi="Arial" w:cs="Arial"/>
          <w:sz w:val="20"/>
          <w:szCs w:val="20"/>
        </w:rPr>
        <w:t>ience only and have no legal effect and references to clauses are to clauses of this Debenture unless otherwise stated.</w:t>
      </w:r>
    </w:p>
    <w:p w:rsidR="00557E8E" w:rsidRPr="00294B0E" w:rsidRDefault="00557E8E">
      <w:pPr>
        <w:pStyle w:val="ListParagraph"/>
        <w:ind w:left="1530"/>
        <w:rPr>
          <w:rFonts w:ascii="Arial" w:eastAsia="Times New Roman" w:hAnsi="Arial" w:cs="Arial"/>
          <w:sz w:val="20"/>
          <w:szCs w:val="20"/>
        </w:rPr>
      </w:pPr>
    </w:p>
    <w:p w:rsidR="00557E8E" w:rsidRPr="00294B0E" w:rsidRDefault="00A858BF">
      <w:pPr>
        <w:pStyle w:val="ListParagraph"/>
        <w:numPr>
          <w:ilvl w:val="1"/>
          <w:numId w:val="3"/>
        </w:numPr>
        <w:tabs>
          <w:tab w:val="clear" w:pos="2160"/>
        </w:tabs>
        <w:spacing w:after="0" w:line="240" w:lineRule="auto"/>
        <w:ind w:left="1530"/>
        <w:jc w:val="both"/>
        <w:rPr>
          <w:rFonts w:ascii="Arial" w:eastAsia="Times New Roman" w:hAnsi="Arial" w:cs="Arial"/>
          <w:b/>
          <w:sz w:val="20"/>
          <w:szCs w:val="20"/>
        </w:rPr>
      </w:pPr>
      <w:r w:rsidRPr="00294B0E">
        <w:rPr>
          <w:rFonts w:ascii="Arial" w:eastAsia="Times New Roman" w:hAnsi="Arial" w:cs="Arial"/>
          <w:sz w:val="20"/>
          <w:szCs w:val="20"/>
        </w:rPr>
        <w:t>Any change in the Constitution of the Bank or its absorption in or amalgamation with any other person or the acquisition of all or part</w:t>
      </w:r>
      <w:r w:rsidRPr="00294B0E">
        <w:rPr>
          <w:rFonts w:ascii="Arial" w:eastAsia="Times New Roman" w:hAnsi="Arial" w:cs="Arial"/>
          <w:sz w:val="20"/>
          <w:szCs w:val="20"/>
        </w:rPr>
        <w:t xml:space="preserve"> of its undertaking by any other person shall not in any way prejudice or affect its rights hereunder.</w:t>
      </w:r>
    </w:p>
    <w:p w:rsidR="00557E8E" w:rsidRPr="00294B0E" w:rsidRDefault="00557E8E">
      <w:pPr>
        <w:spacing w:after="0" w:line="240" w:lineRule="auto"/>
        <w:jc w:val="both"/>
        <w:rPr>
          <w:rFonts w:ascii="Arial" w:eastAsia="Times New Roman" w:hAnsi="Arial" w:cs="Arial"/>
          <w:sz w:val="20"/>
          <w:szCs w:val="20"/>
        </w:rPr>
      </w:pPr>
    </w:p>
    <w:p w:rsidR="00557E8E" w:rsidRPr="00294B0E" w:rsidRDefault="00A858BF">
      <w:pPr>
        <w:pStyle w:val="ListParagraph"/>
        <w:numPr>
          <w:ilvl w:val="0"/>
          <w:numId w:val="3"/>
        </w:numPr>
        <w:spacing w:after="0" w:line="240" w:lineRule="auto"/>
        <w:jc w:val="both"/>
        <w:rPr>
          <w:rFonts w:ascii="Arial" w:eastAsia="Times New Roman" w:hAnsi="Arial" w:cs="Arial"/>
          <w:b/>
          <w:sz w:val="20"/>
          <w:szCs w:val="20"/>
        </w:rPr>
      </w:pPr>
      <w:r w:rsidRPr="00294B0E">
        <w:rPr>
          <w:rFonts w:ascii="Arial" w:eastAsia="Times New Roman" w:hAnsi="Arial" w:cs="Arial"/>
          <w:b/>
          <w:sz w:val="20"/>
          <w:szCs w:val="20"/>
        </w:rPr>
        <w:t>GOVERNING LAW</w:t>
      </w:r>
    </w:p>
    <w:p w:rsidR="00557E8E" w:rsidRPr="00294B0E" w:rsidRDefault="00557E8E">
      <w:pPr>
        <w:pStyle w:val="ListParagraph"/>
        <w:spacing w:after="0" w:line="240" w:lineRule="auto"/>
        <w:ind w:left="1440"/>
        <w:jc w:val="both"/>
        <w:rPr>
          <w:rFonts w:ascii="Arial" w:eastAsia="Times New Roman" w:hAnsi="Arial" w:cs="Arial"/>
          <w:b/>
          <w:sz w:val="20"/>
          <w:szCs w:val="20"/>
        </w:rPr>
      </w:pPr>
    </w:p>
    <w:p w:rsidR="00557E8E" w:rsidRPr="00294B0E" w:rsidRDefault="00A858BF">
      <w:pPr>
        <w:spacing w:after="0" w:line="240" w:lineRule="auto"/>
        <w:ind w:left="1530"/>
        <w:jc w:val="both"/>
        <w:rPr>
          <w:rFonts w:ascii="Arial" w:eastAsia="Times New Roman" w:hAnsi="Arial" w:cs="Arial"/>
          <w:sz w:val="20"/>
          <w:szCs w:val="20"/>
        </w:rPr>
      </w:pPr>
      <w:r w:rsidRPr="00294B0E">
        <w:rPr>
          <w:rFonts w:ascii="Arial" w:eastAsia="Times New Roman" w:hAnsi="Arial" w:cs="Arial"/>
          <w:sz w:val="20"/>
          <w:szCs w:val="20"/>
        </w:rPr>
        <w:t>This Debenture shall be governed by and interpreted in accordance with the Laws of Uganda.</w:t>
      </w:r>
    </w:p>
    <w:p w:rsidR="00557E8E" w:rsidRPr="00294B0E" w:rsidRDefault="00557E8E" w:rsidP="00252C79">
      <w:pPr>
        <w:spacing w:after="0" w:line="240" w:lineRule="auto"/>
        <w:jc w:val="both"/>
        <w:rPr>
          <w:rFonts w:ascii="Arial" w:eastAsia="Times New Roman" w:hAnsi="Arial" w:cs="Arial"/>
          <w:b/>
          <w:sz w:val="20"/>
          <w:szCs w:val="20"/>
        </w:rPr>
      </w:pPr>
    </w:p>
    <w:p w:rsidR="00557E8E" w:rsidRPr="00294B0E" w:rsidRDefault="00557E8E">
      <w:pPr>
        <w:spacing w:after="0" w:line="240" w:lineRule="auto"/>
        <w:ind w:left="720"/>
        <w:jc w:val="both"/>
        <w:rPr>
          <w:rFonts w:ascii="Arial" w:eastAsia="Times New Roman" w:hAnsi="Arial" w:cs="Arial"/>
          <w:b/>
          <w:sz w:val="20"/>
          <w:szCs w:val="20"/>
        </w:rPr>
      </w:pPr>
    </w:p>
    <w:p w:rsidR="00557E8E" w:rsidRPr="00294B0E" w:rsidRDefault="00557E8E">
      <w:pPr>
        <w:spacing w:after="0" w:line="240" w:lineRule="auto"/>
        <w:ind w:left="720"/>
        <w:jc w:val="both"/>
        <w:rPr>
          <w:rFonts w:ascii="Arial" w:eastAsia="Times New Roman" w:hAnsi="Arial" w:cs="Arial"/>
          <w:b/>
          <w:sz w:val="20"/>
          <w:szCs w:val="20"/>
        </w:rPr>
      </w:pPr>
    </w:p>
    <w:p w:rsidR="00557E8E" w:rsidRPr="00294B0E" w:rsidRDefault="00557E8E">
      <w:pPr>
        <w:spacing w:after="0" w:line="240" w:lineRule="auto"/>
        <w:ind w:left="720"/>
        <w:jc w:val="both"/>
        <w:rPr>
          <w:rFonts w:ascii="Arial" w:eastAsia="Times New Roman" w:hAnsi="Arial" w:cs="Arial"/>
          <w:b/>
          <w:sz w:val="20"/>
          <w:szCs w:val="20"/>
        </w:rPr>
      </w:pPr>
    </w:p>
    <w:p w:rsidR="00557E8E" w:rsidRPr="00294B0E" w:rsidRDefault="00A858BF">
      <w:pPr>
        <w:spacing w:after="0" w:line="240" w:lineRule="auto"/>
        <w:jc w:val="both"/>
        <w:rPr>
          <w:rFonts w:ascii="Arial" w:eastAsia="Times New Roman" w:hAnsi="Arial" w:cs="Arial"/>
          <w:sz w:val="20"/>
          <w:szCs w:val="20"/>
        </w:rPr>
      </w:pPr>
      <w:r w:rsidRPr="00294B0E">
        <w:rPr>
          <w:rFonts w:ascii="Arial" w:eastAsia="Times New Roman" w:hAnsi="Arial" w:cs="Arial"/>
          <w:b/>
          <w:sz w:val="20"/>
          <w:szCs w:val="20"/>
        </w:rPr>
        <w:t xml:space="preserve">IN WITNESS </w:t>
      </w:r>
      <w:r w:rsidRPr="00294B0E">
        <w:rPr>
          <w:rFonts w:ascii="Arial" w:eastAsia="Times New Roman" w:hAnsi="Arial" w:cs="Arial"/>
          <w:sz w:val="20"/>
          <w:szCs w:val="20"/>
        </w:rPr>
        <w:t xml:space="preserve">thereof, this </w:t>
      </w:r>
      <w:r w:rsidRPr="00294B0E">
        <w:rPr>
          <w:rFonts w:ascii="Arial" w:eastAsia="Times New Roman" w:hAnsi="Arial" w:cs="Arial"/>
          <w:sz w:val="20"/>
          <w:szCs w:val="20"/>
        </w:rPr>
        <w:t>Debenture has been entered into the day, month and year first above written.</w:t>
      </w:r>
    </w:p>
    <w:p w:rsidR="00557E8E" w:rsidRPr="00294B0E" w:rsidRDefault="00557E8E">
      <w:pPr>
        <w:spacing w:after="0" w:line="240" w:lineRule="auto"/>
        <w:rPr>
          <w:rFonts w:ascii="Arial" w:eastAsia="Times New Roman" w:hAnsi="Arial" w:cs="Arial"/>
          <w:sz w:val="20"/>
          <w:szCs w:val="20"/>
        </w:rPr>
      </w:pPr>
    </w:p>
    <w:p w:rsidR="00557E8E" w:rsidRPr="00294B0E" w:rsidRDefault="00A858BF">
      <w:pPr>
        <w:suppressAutoHyphens/>
        <w:spacing w:after="0" w:line="240" w:lineRule="auto"/>
        <w:jc w:val="both"/>
        <w:rPr>
          <w:rFonts w:ascii="Arial" w:eastAsia="Times New Roman" w:hAnsi="Arial" w:cs="Arial"/>
          <w:b/>
          <w:sz w:val="20"/>
          <w:szCs w:val="20"/>
          <w:lang w:val="en-US" w:eastAsia="zh-CN"/>
        </w:rPr>
      </w:pPr>
      <w:r w:rsidRPr="00294B0E">
        <w:rPr>
          <w:rFonts w:ascii="Arial" w:eastAsia="Times New Roman" w:hAnsi="Arial" w:cs="Arial"/>
          <w:b/>
          <w:sz w:val="20"/>
          <w:szCs w:val="20"/>
          <w:lang w:val="en-US" w:eastAsia="zh-CN"/>
        </w:rPr>
        <w:t xml:space="preserve">THE COMMON SEAL </w:t>
      </w:r>
      <w:r w:rsidRPr="00294B0E">
        <w:rPr>
          <w:rFonts w:ascii="Arial" w:eastAsia="Times New Roman" w:hAnsi="Arial" w:cs="Arial"/>
          <w:b/>
          <w:color w:val="FF0000"/>
          <w:sz w:val="20"/>
          <w:szCs w:val="20"/>
          <w:lang w:val="en-US" w:eastAsia="zh-CN"/>
        </w:rPr>
        <w:t>&lt;&lt;</w:t>
      </w:r>
      <w:r w:rsidR="00592ABB" w:rsidRPr="00294B0E">
        <w:rPr>
          <w:rFonts w:ascii="Arial" w:eastAsia="Times New Roman" w:hAnsi="Arial" w:cs="Arial"/>
          <w:b/>
          <w:color w:val="FF0000"/>
          <w:sz w:val="20"/>
          <w:szCs w:val="20"/>
          <w:lang w:val="en-US" w:eastAsia="zh-CN"/>
        </w:rPr>
        <w:t>Company Name</w:t>
      </w:r>
      <w:r w:rsidRPr="00294B0E">
        <w:rPr>
          <w:rFonts w:ascii="Arial" w:eastAsia="Times New Roman" w:hAnsi="Arial" w:cs="Arial"/>
          <w:b/>
          <w:color w:val="FF0000"/>
          <w:sz w:val="20"/>
          <w:szCs w:val="20"/>
          <w:lang w:val="en-US" w:eastAsia="zh-CN"/>
        </w:rPr>
        <w:t>&gt;&gt;</w:t>
      </w:r>
      <w:r w:rsidRPr="00294B0E">
        <w:rPr>
          <w:rFonts w:ascii="Arial" w:hAnsi="Arial" w:cs="Arial"/>
          <w:b/>
          <w:bCs/>
          <w:color w:val="FF0000"/>
          <w:sz w:val="20"/>
          <w:szCs w:val="20"/>
        </w:rPr>
        <w:t xml:space="preserve"> </w:t>
      </w:r>
      <w:r w:rsidRPr="00294B0E">
        <w:rPr>
          <w:rFonts w:ascii="Arial" w:eastAsia="Times New Roman" w:hAnsi="Arial" w:cs="Arial"/>
          <w:b/>
          <w:sz w:val="20"/>
          <w:szCs w:val="20"/>
          <w:lang w:val="en-US" w:eastAsia="zh-CN"/>
        </w:rPr>
        <w:t xml:space="preserve">IS HEREUNTO AFFIXED IN THE PRESENCE OF </w:t>
      </w:r>
    </w:p>
    <w:p w:rsidR="00557E8E" w:rsidRPr="00294B0E" w:rsidRDefault="00557E8E">
      <w:pPr>
        <w:suppressAutoHyphens/>
        <w:spacing w:after="0" w:line="240" w:lineRule="auto"/>
        <w:rPr>
          <w:rFonts w:ascii="Arial" w:eastAsia="Times New Roman" w:hAnsi="Arial" w:cs="Arial"/>
          <w:sz w:val="20"/>
          <w:szCs w:val="20"/>
          <w:lang w:val="en-US" w:eastAsia="zh-CN"/>
        </w:rPr>
      </w:pPr>
    </w:p>
    <w:p w:rsidR="00557E8E" w:rsidRPr="00294B0E" w:rsidRDefault="00557E8E">
      <w:pPr>
        <w:suppressAutoHyphens/>
        <w:spacing w:after="0" w:line="240" w:lineRule="auto"/>
        <w:rPr>
          <w:rFonts w:ascii="Arial" w:eastAsia="Times New Roman" w:hAnsi="Arial" w:cs="Arial"/>
          <w:sz w:val="20"/>
          <w:szCs w:val="20"/>
          <w:lang w:val="en-US" w:eastAsia="zh-CN"/>
        </w:rPr>
      </w:pPr>
    </w:p>
    <w:p w:rsidR="00592ABB" w:rsidRPr="009828B7" w:rsidRDefault="00592ABB" w:rsidP="00592ABB">
      <w:pPr>
        <w:widowControl w:val="0"/>
        <w:autoSpaceDE w:val="0"/>
        <w:autoSpaceDN w:val="0"/>
        <w:adjustRightInd w:val="0"/>
        <w:spacing w:after="0" w:line="240" w:lineRule="auto"/>
        <w:jc w:val="both"/>
        <w:rPr>
          <w:rFonts w:ascii="Arial" w:eastAsia="Times New Roman" w:hAnsi="Arial" w:cs="Arial"/>
          <w:b/>
          <w:color w:val="FF0000"/>
          <w:sz w:val="20"/>
          <w:szCs w:val="20"/>
          <w:lang w:val="en-US"/>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p>
    <w:p w:rsidR="00592ABB" w:rsidRPr="009828B7" w:rsidRDefault="00592ABB" w:rsidP="00592ABB">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 xml:space="preserve"> 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SIGNATURE</w:t>
      </w:r>
    </w:p>
    <w:p w:rsidR="00592ABB" w:rsidRPr="009828B7" w:rsidRDefault="00592ABB" w:rsidP="00592ABB">
      <w:pPr>
        <w:widowControl w:val="0"/>
        <w:autoSpaceDE w:val="0"/>
        <w:autoSpaceDN w:val="0"/>
        <w:adjustRightInd w:val="0"/>
        <w:spacing w:after="0" w:line="240" w:lineRule="auto"/>
        <w:jc w:val="both"/>
        <w:rPr>
          <w:rFonts w:ascii="Arial" w:eastAsia="Times New Roman" w:hAnsi="Arial" w:cs="Arial"/>
          <w:bCs/>
          <w:sz w:val="20"/>
          <w:szCs w:val="20"/>
        </w:rPr>
      </w:pPr>
    </w:p>
    <w:p w:rsidR="00592ABB" w:rsidRPr="009828B7" w:rsidRDefault="00592ABB" w:rsidP="00592ABB">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Cs/>
          <w:sz w:val="20"/>
          <w:szCs w:val="20"/>
        </w:rPr>
        <w:t xml:space="preserve"> </w:t>
      </w:r>
      <w:r w:rsidRPr="009828B7">
        <w:rPr>
          <w:rFonts w:ascii="Arial" w:eastAsia="Times New Roman" w:hAnsi="Arial" w:cs="Arial"/>
          <w:bCs/>
          <w:sz w:val="20"/>
          <w:szCs w:val="20"/>
        </w:rPr>
        <w:tab/>
      </w:r>
    </w:p>
    <w:p w:rsidR="00592ABB" w:rsidRPr="009828B7" w:rsidRDefault="00592ABB" w:rsidP="00592ABB">
      <w:pPr>
        <w:spacing w:after="0" w:line="240" w:lineRule="auto"/>
        <w:ind w:hanging="990"/>
        <w:rPr>
          <w:rFonts w:ascii="Arial" w:eastAsia="Times New Roman" w:hAnsi="Arial" w:cs="Arial"/>
          <w:sz w:val="20"/>
          <w:szCs w:val="20"/>
        </w:rPr>
      </w:pP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SIGNATURE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sz w:val="20"/>
          <w:szCs w:val="20"/>
        </w:rPr>
        <w:t xml:space="preserve"> </w:t>
      </w:r>
    </w:p>
    <w:p w:rsidR="00592ABB" w:rsidRPr="009828B7" w:rsidRDefault="00592ABB" w:rsidP="00592ABB">
      <w:pPr>
        <w:widowControl w:val="0"/>
        <w:autoSpaceDE w:val="0"/>
        <w:autoSpaceDN w:val="0"/>
        <w:adjustRightInd w:val="0"/>
        <w:spacing w:after="0" w:line="240" w:lineRule="auto"/>
        <w:jc w:val="both"/>
        <w:rPr>
          <w:rFonts w:ascii="Arial" w:eastAsia="Times New Roman" w:hAnsi="Arial" w:cs="Arial"/>
          <w:b/>
          <w:bCs/>
          <w:sz w:val="20"/>
          <w:szCs w:val="20"/>
        </w:rPr>
      </w:pPr>
    </w:p>
    <w:p w:rsidR="00592ABB" w:rsidRPr="009828B7" w:rsidRDefault="00592ABB" w:rsidP="00592ABB">
      <w:pPr>
        <w:widowControl w:val="0"/>
        <w:autoSpaceDE w:val="0"/>
        <w:autoSpaceDN w:val="0"/>
        <w:adjustRightInd w:val="0"/>
        <w:spacing w:after="0" w:line="240" w:lineRule="auto"/>
        <w:ind w:left="2160" w:firstLine="720"/>
        <w:jc w:val="both"/>
        <w:rPr>
          <w:rFonts w:ascii="Arial" w:eastAsia="Times New Roman" w:hAnsi="Arial" w:cs="Arial"/>
          <w:b/>
          <w:color w:val="FF0000"/>
          <w:sz w:val="20"/>
          <w:szCs w:val="20"/>
          <w:lang w:val="en-US"/>
        </w:rPr>
      </w:pP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&lt;&lt;Common Seal&gt;&gt;</w:t>
      </w:r>
    </w:p>
    <w:p w:rsidR="00592ABB" w:rsidRPr="009828B7" w:rsidRDefault="00592ABB" w:rsidP="00592ABB">
      <w:pPr>
        <w:widowControl w:val="0"/>
        <w:autoSpaceDE w:val="0"/>
        <w:autoSpaceDN w:val="0"/>
        <w:adjustRightInd w:val="0"/>
        <w:spacing w:after="0" w:line="240" w:lineRule="auto"/>
        <w:ind w:left="2160" w:firstLine="720"/>
        <w:jc w:val="both"/>
        <w:rPr>
          <w:rFonts w:ascii="Arial" w:eastAsia="Times New Roman" w:hAnsi="Arial" w:cs="Arial"/>
          <w:b/>
          <w:bCs/>
          <w:sz w:val="20"/>
          <w:szCs w:val="20"/>
        </w:rPr>
      </w:pPr>
      <w:r w:rsidRPr="009828B7">
        <w:rPr>
          <w:rFonts w:ascii="Arial" w:eastAsia="Times New Roman" w:hAnsi="Arial" w:cs="Arial"/>
          <w:bCs/>
          <w:sz w:val="20"/>
          <w:szCs w:val="20"/>
        </w:rPr>
        <w:t xml:space="preserve">             COMMON SEAL</w:t>
      </w:r>
    </w:p>
    <w:p w:rsidR="00557E8E" w:rsidRPr="00294B0E" w:rsidRDefault="00557E8E">
      <w:pPr>
        <w:widowControl w:val="0"/>
        <w:autoSpaceDE w:val="0"/>
        <w:autoSpaceDN w:val="0"/>
        <w:adjustRightInd w:val="0"/>
        <w:spacing w:after="0" w:line="240" w:lineRule="auto"/>
        <w:jc w:val="both"/>
        <w:rPr>
          <w:rFonts w:ascii="Arial" w:eastAsia="Times New Roman" w:hAnsi="Arial" w:cs="Arial"/>
          <w:b/>
          <w:bCs/>
          <w:sz w:val="20"/>
          <w:szCs w:val="20"/>
          <w:lang w:val="en-US"/>
        </w:rPr>
      </w:pPr>
    </w:p>
    <w:p w:rsidR="00557E8E" w:rsidRPr="00294B0E" w:rsidRDefault="00557E8E">
      <w:pPr>
        <w:spacing w:after="0" w:line="240" w:lineRule="auto"/>
        <w:rPr>
          <w:rFonts w:ascii="Arial" w:eastAsia="Times New Roman" w:hAnsi="Arial" w:cs="Arial"/>
          <w:b/>
          <w:sz w:val="20"/>
          <w:szCs w:val="20"/>
          <w:lang w:val="en-US"/>
        </w:rPr>
      </w:pPr>
    </w:p>
    <w:p w:rsidR="00557E8E" w:rsidRPr="00294B0E" w:rsidRDefault="00A858BF">
      <w:pPr>
        <w:spacing w:after="0" w:line="240" w:lineRule="auto"/>
        <w:rPr>
          <w:rFonts w:ascii="Arial" w:eastAsia="Times New Roman" w:hAnsi="Arial" w:cs="Arial"/>
          <w:b/>
          <w:sz w:val="20"/>
          <w:szCs w:val="20"/>
          <w:lang w:val="en-US"/>
        </w:rPr>
      </w:pPr>
      <w:r w:rsidRPr="00294B0E">
        <w:rPr>
          <w:rFonts w:ascii="Arial" w:eastAsia="Times New Roman" w:hAnsi="Arial" w:cs="Arial"/>
          <w:b/>
          <w:bCs/>
          <w:sz w:val="20"/>
          <w:szCs w:val="20"/>
          <w:lang w:val="en-US"/>
        </w:rPr>
        <w:t>IN THE PRESENCE OF</w:t>
      </w:r>
      <w:r w:rsidRPr="00294B0E">
        <w:rPr>
          <w:rFonts w:ascii="Arial" w:eastAsia="Times New Roman" w:hAnsi="Arial" w:cs="Arial"/>
          <w:b/>
          <w:sz w:val="20"/>
          <w:szCs w:val="20"/>
          <w:lang w:val="en-US"/>
        </w:rPr>
        <w:tab/>
      </w:r>
      <w:r w:rsidRPr="00294B0E">
        <w:rPr>
          <w:rFonts w:ascii="Arial" w:eastAsia="Times New Roman" w:hAnsi="Arial" w:cs="Arial"/>
          <w:b/>
          <w:sz w:val="20"/>
          <w:szCs w:val="20"/>
          <w:lang w:val="en-US"/>
        </w:rPr>
        <w:tab/>
      </w:r>
      <w:r w:rsidRPr="00294B0E">
        <w:rPr>
          <w:rFonts w:ascii="Arial" w:eastAsia="Times New Roman" w:hAnsi="Arial" w:cs="Arial"/>
          <w:b/>
          <w:sz w:val="20"/>
          <w:szCs w:val="20"/>
          <w:lang w:val="en-US"/>
        </w:rPr>
        <w:tab/>
      </w:r>
      <w:r w:rsidRPr="00294B0E">
        <w:rPr>
          <w:rFonts w:ascii="Arial" w:eastAsia="Times New Roman" w:hAnsi="Arial" w:cs="Arial"/>
          <w:b/>
          <w:sz w:val="20"/>
          <w:szCs w:val="20"/>
          <w:lang w:val="en-US"/>
        </w:rPr>
        <w:tab/>
      </w:r>
    </w:p>
    <w:p w:rsidR="00557E8E" w:rsidRPr="00294B0E" w:rsidRDefault="00557E8E">
      <w:pPr>
        <w:spacing w:after="0" w:line="240" w:lineRule="auto"/>
        <w:rPr>
          <w:rFonts w:ascii="Arial" w:eastAsia="Times New Roman" w:hAnsi="Arial" w:cs="Arial"/>
          <w:b/>
          <w:sz w:val="20"/>
          <w:szCs w:val="20"/>
          <w:lang w:val="en-US"/>
        </w:rPr>
      </w:pPr>
    </w:p>
    <w:p w:rsidR="00557E8E" w:rsidRPr="00294B0E" w:rsidRDefault="00A858BF">
      <w:pPr>
        <w:widowControl w:val="0"/>
        <w:autoSpaceDE w:val="0"/>
        <w:autoSpaceDN w:val="0"/>
        <w:adjustRightInd w:val="0"/>
        <w:spacing w:after="0" w:line="240" w:lineRule="auto"/>
        <w:rPr>
          <w:rFonts w:ascii="Arial" w:eastAsia="Times New Roman" w:hAnsi="Arial" w:cs="Arial"/>
          <w:b/>
          <w:bCs/>
          <w:color w:val="FF0000"/>
          <w:sz w:val="20"/>
          <w:szCs w:val="20"/>
          <w:lang w:val="en-US"/>
        </w:rPr>
      </w:pPr>
      <w:r w:rsidRPr="00294B0E">
        <w:rPr>
          <w:rFonts w:ascii="Arial" w:eastAsia="Times New Roman" w:hAnsi="Arial" w:cs="Arial"/>
          <w:sz w:val="20"/>
          <w:szCs w:val="20"/>
          <w:lang w:val="en-US"/>
        </w:rPr>
        <w:t xml:space="preserve">Name:  </w:t>
      </w:r>
      <w:r w:rsidRPr="00294B0E">
        <w:rPr>
          <w:rFonts w:ascii="Arial" w:eastAsia="Times New Roman" w:hAnsi="Arial" w:cs="Arial"/>
          <w:b/>
          <w:bCs/>
          <w:color w:val="FF0000"/>
          <w:sz w:val="20"/>
          <w:szCs w:val="20"/>
          <w:lang w:val="en-US"/>
        </w:rPr>
        <w:t>&lt;&lt;NAME&gt;&gt;</w:t>
      </w:r>
      <w:r w:rsidRPr="00294B0E">
        <w:rPr>
          <w:rFonts w:ascii="Arial" w:eastAsia="Times New Roman" w:hAnsi="Arial" w:cs="Arial"/>
          <w:b/>
          <w:bCs/>
          <w:color w:val="FF0000"/>
          <w:sz w:val="20"/>
          <w:szCs w:val="20"/>
          <w:lang w:val="en-US"/>
        </w:rPr>
        <w:t xml:space="preserve"> </w:t>
      </w:r>
      <w:r w:rsidRPr="00294B0E">
        <w:rPr>
          <w:rFonts w:ascii="Arial" w:eastAsia="Times New Roman" w:hAnsi="Arial" w:cs="Arial"/>
          <w:sz w:val="20"/>
          <w:szCs w:val="20"/>
          <w:lang w:val="en-US"/>
        </w:rPr>
        <w:t xml:space="preserve"> </w:t>
      </w:r>
      <w:r w:rsidR="00592ABB">
        <w:rPr>
          <w:rFonts w:ascii="Arial" w:eastAsia="Times New Roman" w:hAnsi="Arial" w:cs="Arial"/>
          <w:sz w:val="20"/>
          <w:szCs w:val="20"/>
          <w:lang w:val="en-US"/>
        </w:rPr>
        <w:t xml:space="preserve">                 </w:t>
      </w:r>
      <w:r w:rsidRPr="00294B0E">
        <w:rPr>
          <w:rFonts w:ascii="Arial" w:eastAsia="Times New Roman" w:hAnsi="Arial" w:cs="Arial"/>
          <w:sz w:val="20"/>
          <w:szCs w:val="20"/>
          <w:lang w:val="en-US"/>
        </w:rPr>
        <w:t xml:space="preserve">Occupation:  </w:t>
      </w:r>
      <w:r w:rsidRPr="00294B0E">
        <w:rPr>
          <w:rFonts w:ascii="Arial" w:eastAsia="Times New Roman" w:hAnsi="Arial" w:cs="Arial"/>
          <w:b/>
          <w:bCs/>
          <w:color w:val="FF0000"/>
          <w:sz w:val="20"/>
          <w:szCs w:val="20"/>
          <w:lang w:val="en-US"/>
        </w:rPr>
        <w:t>&lt;&lt;OCCUPATION&gt;&gt;</w:t>
      </w:r>
    </w:p>
    <w:p w:rsidR="00557E8E" w:rsidRPr="00294B0E" w:rsidRDefault="00557E8E">
      <w:pPr>
        <w:widowControl w:val="0"/>
        <w:autoSpaceDE w:val="0"/>
        <w:autoSpaceDN w:val="0"/>
        <w:adjustRightInd w:val="0"/>
        <w:spacing w:after="0" w:line="240" w:lineRule="auto"/>
        <w:ind w:left="862"/>
        <w:rPr>
          <w:rFonts w:ascii="Arial" w:eastAsia="Times New Roman" w:hAnsi="Arial" w:cs="Arial"/>
          <w:sz w:val="20"/>
          <w:szCs w:val="20"/>
          <w:lang w:val="en-US"/>
        </w:rPr>
      </w:pPr>
    </w:p>
    <w:p w:rsidR="00557E8E" w:rsidRPr="00294B0E" w:rsidRDefault="00A858BF">
      <w:pPr>
        <w:widowControl w:val="0"/>
        <w:autoSpaceDE w:val="0"/>
        <w:autoSpaceDN w:val="0"/>
        <w:adjustRightInd w:val="0"/>
        <w:spacing w:after="0" w:line="240" w:lineRule="auto"/>
        <w:rPr>
          <w:rFonts w:ascii="Arial" w:eastAsia="Times New Roman" w:hAnsi="Arial" w:cs="Arial"/>
          <w:b/>
          <w:bCs/>
          <w:color w:val="FF0000"/>
          <w:sz w:val="20"/>
          <w:szCs w:val="20"/>
          <w:lang w:val="en-US"/>
        </w:rPr>
      </w:pPr>
      <w:r w:rsidRPr="00294B0E">
        <w:rPr>
          <w:rFonts w:ascii="Arial" w:eastAsia="Times New Roman" w:hAnsi="Arial" w:cs="Arial"/>
          <w:sz w:val="20"/>
          <w:szCs w:val="20"/>
          <w:lang w:val="en-US"/>
        </w:rPr>
        <w:t>Address:</w:t>
      </w:r>
      <w:r w:rsidRPr="00294B0E">
        <w:rPr>
          <w:rFonts w:ascii="Arial" w:eastAsia="Times New Roman" w:hAnsi="Arial" w:cs="Arial"/>
          <w:b/>
          <w:bCs/>
          <w:color w:val="FF0000"/>
          <w:sz w:val="20"/>
          <w:szCs w:val="20"/>
          <w:lang w:val="en-US"/>
        </w:rPr>
        <w:t xml:space="preserve"> </w:t>
      </w:r>
      <w:r w:rsidRPr="00294B0E">
        <w:rPr>
          <w:rFonts w:ascii="Arial" w:eastAsia="Times New Roman" w:hAnsi="Arial" w:cs="Arial"/>
          <w:b/>
          <w:bCs/>
          <w:color w:val="FF0000"/>
          <w:sz w:val="20"/>
          <w:szCs w:val="20"/>
          <w:lang w:val="en-US"/>
        </w:rPr>
        <w:t xml:space="preserve">&lt;&lt;ADDRESS&gt;&gt;       </w:t>
      </w:r>
      <w:r w:rsidRPr="00294B0E">
        <w:rPr>
          <w:rFonts w:ascii="Arial" w:eastAsia="Times New Roman" w:hAnsi="Arial" w:cs="Arial"/>
          <w:sz w:val="20"/>
          <w:szCs w:val="20"/>
          <w:lang w:val="en-US"/>
        </w:rPr>
        <w:t xml:space="preserve">  Signature: </w:t>
      </w:r>
      <w:r w:rsidRPr="00294B0E">
        <w:rPr>
          <w:rFonts w:ascii="Arial" w:eastAsia="Times New Roman" w:hAnsi="Arial" w:cs="Arial"/>
          <w:b/>
          <w:bCs/>
          <w:color w:val="FF0000"/>
          <w:sz w:val="20"/>
          <w:szCs w:val="20"/>
          <w:lang w:val="en-US"/>
        </w:rPr>
        <w:t>&lt;&lt;SIGNATURE&gt;&gt;</w:t>
      </w:r>
    </w:p>
    <w:p w:rsidR="00557E8E" w:rsidRPr="00294B0E" w:rsidRDefault="00557E8E">
      <w:pPr>
        <w:widowControl w:val="0"/>
        <w:autoSpaceDE w:val="0"/>
        <w:autoSpaceDN w:val="0"/>
        <w:adjustRightInd w:val="0"/>
        <w:spacing w:after="0" w:line="240" w:lineRule="auto"/>
        <w:rPr>
          <w:rFonts w:ascii="Arial" w:eastAsia="Times New Roman" w:hAnsi="Arial" w:cs="Arial"/>
          <w:b/>
          <w:bCs/>
          <w:color w:val="FF0000"/>
          <w:sz w:val="20"/>
          <w:szCs w:val="20"/>
          <w:lang w:val="en-US"/>
        </w:rPr>
      </w:pPr>
    </w:p>
    <w:p w:rsidR="00557E8E" w:rsidRPr="00294B0E" w:rsidRDefault="00557E8E">
      <w:pPr>
        <w:widowControl w:val="0"/>
        <w:autoSpaceDE w:val="0"/>
        <w:autoSpaceDN w:val="0"/>
        <w:adjustRightInd w:val="0"/>
        <w:spacing w:after="0" w:line="240" w:lineRule="auto"/>
        <w:ind w:left="862"/>
        <w:rPr>
          <w:rFonts w:ascii="Arial" w:eastAsia="Times New Roman" w:hAnsi="Arial" w:cs="Arial"/>
          <w:sz w:val="20"/>
          <w:szCs w:val="20"/>
          <w:lang w:val="en-US"/>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A858BF">
      <w:pPr>
        <w:tabs>
          <w:tab w:val="left" w:pos="180"/>
        </w:tabs>
        <w:jc w:val="center"/>
        <w:rPr>
          <w:rFonts w:ascii="Arial" w:eastAsia="SimSun" w:hAnsi="Arial" w:cs="Arial"/>
          <w:b/>
          <w:color w:val="FF0000"/>
          <w:sz w:val="20"/>
          <w:szCs w:val="20"/>
          <w:u w:val="single"/>
          <w:lang w:eastAsia="zh-CN"/>
        </w:rPr>
      </w:pPr>
      <w:r w:rsidRPr="00294B0E">
        <w:rPr>
          <w:rFonts w:ascii="Arial" w:eastAsia="SimSun" w:hAnsi="Arial" w:cs="Arial"/>
          <w:b/>
          <w:color w:val="FF0000"/>
          <w:sz w:val="20"/>
          <w:szCs w:val="20"/>
          <w:u w:val="single"/>
          <w:lang w:eastAsia="zh-CN"/>
        </w:rPr>
        <w:t>SCHEDULE 1</w:t>
      </w:r>
    </w:p>
    <w:p w:rsidR="00557E8E" w:rsidRPr="00294B0E" w:rsidRDefault="00A858BF">
      <w:pPr>
        <w:tabs>
          <w:tab w:val="left" w:pos="180"/>
        </w:tabs>
        <w:jc w:val="center"/>
        <w:rPr>
          <w:rFonts w:ascii="Arial" w:eastAsia="SimSun" w:hAnsi="Arial" w:cs="Arial"/>
          <w:b/>
          <w:color w:val="FF0000"/>
          <w:sz w:val="20"/>
          <w:szCs w:val="20"/>
          <w:u w:val="single"/>
          <w:lang w:eastAsia="zh-CN"/>
        </w:rPr>
      </w:pPr>
      <w:r w:rsidRPr="00294B0E">
        <w:rPr>
          <w:rFonts w:ascii="Arial" w:eastAsia="SimSun" w:hAnsi="Arial" w:cs="Arial"/>
          <w:b/>
          <w:color w:val="FF0000"/>
          <w:sz w:val="20"/>
          <w:szCs w:val="20"/>
          <w:u w:val="single"/>
          <w:lang w:eastAsia="zh-CN"/>
        </w:rPr>
        <w:t xml:space="preserve">INVENTORY OF ASSETS OWNED BY THE COMPANY </w:t>
      </w:r>
    </w:p>
    <w:tbl>
      <w:tblPr>
        <w:tblW w:w="8812" w:type="dxa"/>
        <w:tblLayout w:type="fixed"/>
        <w:tblCellMar>
          <w:left w:w="43" w:type="dxa"/>
          <w:right w:w="43" w:type="dxa"/>
        </w:tblCellMar>
        <w:tblLook w:val="04A0" w:firstRow="1" w:lastRow="0" w:firstColumn="1" w:lastColumn="0" w:noHBand="0" w:noVBand="1"/>
      </w:tblPr>
      <w:tblGrid>
        <w:gridCol w:w="622"/>
        <w:gridCol w:w="3510"/>
        <w:gridCol w:w="4680"/>
      </w:tblGrid>
      <w:tr w:rsidR="00557E8E" w:rsidRPr="00294B0E">
        <w:trPr>
          <w:cantSplit/>
          <w:trHeight w:val="101"/>
        </w:trPr>
        <w:tc>
          <w:tcPr>
            <w:tcW w:w="622" w:type="dxa"/>
            <w:tcBorders>
              <w:top w:val="single" w:sz="6" w:space="0" w:color="auto"/>
              <w:left w:val="single" w:sz="6" w:space="0" w:color="auto"/>
              <w:bottom w:val="single" w:sz="6" w:space="0" w:color="auto"/>
              <w:right w:val="single" w:sz="6" w:space="0" w:color="auto"/>
            </w:tcBorders>
          </w:tcPr>
          <w:p w:rsidR="00557E8E" w:rsidRPr="00294B0E" w:rsidRDefault="00A858BF">
            <w:pPr>
              <w:spacing w:after="0" w:line="240" w:lineRule="auto"/>
              <w:ind w:left="-1435" w:firstLine="1435"/>
              <w:jc w:val="both"/>
              <w:rPr>
                <w:rFonts w:ascii="Arial" w:eastAsia="Times New Roman" w:hAnsi="Arial" w:cs="Arial"/>
                <w:b/>
                <w:color w:val="FF0000"/>
                <w:sz w:val="20"/>
                <w:szCs w:val="20"/>
              </w:rPr>
            </w:pPr>
            <w:r w:rsidRPr="00294B0E">
              <w:rPr>
                <w:rFonts w:ascii="Arial" w:eastAsia="Times New Roman" w:hAnsi="Arial" w:cs="Arial"/>
                <w:b/>
                <w:color w:val="FF0000"/>
                <w:sz w:val="20"/>
                <w:szCs w:val="20"/>
              </w:rPr>
              <w:t>No.</w:t>
            </w:r>
          </w:p>
        </w:tc>
        <w:tc>
          <w:tcPr>
            <w:tcW w:w="3510" w:type="dxa"/>
            <w:tcBorders>
              <w:top w:val="single" w:sz="6" w:space="0" w:color="auto"/>
              <w:left w:val="single" w:sz="6" w:space="0" w:color="auto"/>
              <w:bottom w:val="single" w:sz="6" w:space="0" w:color="auto"/>
              <w:right w:val="single" w:sz="6" w:space="0" w:color="auto"/>
            </w:tcBorders>
          </w:tcPr>
          <w:p w:rsidR="00557E8E" w:rsidRPr="00294B0E" w:rsidRDefault="00A858BF">
            <w:pPr>
              <w:spacing w:after="0" w:line="240" w:lineRule="auto"/>
              <w:jc w:val="both"/>
              <w:rPr>
                <w:rFonts w:ascii="Arial" w:eastAsia="Times New Roman" w:hAnsi="Arial" w:cs="Arial"/>
                <w:b/>
                <w:color w:val="FF0000"/>
                <w:sz w:val="20"/>
                <w:szCs w:val="20"/>
              </w:rPr>
            </w:pPr>
            <w:r w:rsidRPr="00294B0E">
              <w:rPr>
                <w:rFonts w:ascii="Arial" w:eastAsia="Times New Roman" w:hAnsi="Arial" w:cs="Arial"/>
                <w:b/>
                <w:color w:val="FF0000"/>
                <w:sz w:val="20"/>
                <w:szCs w:val="20"/>
              </w:rPr>
              <w:t>Type</w:t>
            </w:r>
          </w:p>
        </w:tc>
        <w:tc>
          <w:tcPr>
            <w:tcW w:w="4680" w:type="dxa"/>
            <w:tcBorders>
              <w:top w:val="single" w:sz="6" w:space="0" w:color="auto"/>
              <w:left w:val="single" w:sz="6" w:space="0" w:color="auto"/>
              <w:bottom w:val="single" w:sz="6" w:space="0" w:color="auto"/>
              <w:right w:val="single" w:sz="6" w:space="0" w:color="auto"/>
            </w:tcBorders>
          </w:tcPr>
          <w:p w:rsidR="00557E8E" w:rsidRPr="00294B0E" w:rsidRDefault="00A858BF">
            <w:pPr>
              <w:spacing w:after="0" w:line="240" w:lineRule="auto"/>
              <w:jc w:val="both"/>
              <w:rPr>
                <w:rFonts w:ascii="Arial" w:eastAsia="Times New Roman" w:hAnsi="Arial" w:cs="Arial"/>
                <w:b/>
                <w:color w:val="FF0000"/>
                <w:sz w:val="20"/>
                <w:szCs w:val="20"/>
              </w:rPr>
            </w:pPr>
            <w:r w:rsidRPr="00294B0E">
              <w:rPr>
                <w:rFonts w:ascii="Arial" w:eastAsia="Times New Roman" w:hAnsi="Arial" w:cs="Arial"/>
                <w:b/>
                <w:color w:val="FF0000"/>
                <w:sz w:val="20"/>
                <w:szCs w:val="20"/>
              </w:rPr>
              <w:t xml:space="preserve">Details </w:t>
            </w:r>
            <w:r w:rsidRPr="00294B0E">
              <w:rPr>
                <w:rFonts w:ascii="Arial" w:eastAsia="Times New Roman" w:hAnsi="Arial" w:cs="Arial"/>
                <w:color w:val="FF0000"/>
                <w:sz w:val="20"/>
                <w:szCs w:val="20"/>
              </w:rPr>
              <w:t>(Description)</w:t>
            </w:r>
          </w:p>
        </w:tc>
      </w:tr>
      <w:tr w:rsidR="00557E8E" w:rsidRPr="00294B0E">
        <w:trPr>
          <w:cantSplit/>
          <w:trHeight w:val="615"/>
        </w:trPr>
        <w:tc>
          <w:tcPr>
            <w:tcW w:w="622" w:type="dxa"/>
            <w:tcBorders>
              <w:top w:val="single" w:sz="6" w:space="0" w:color="auto"/>
              <w:left w:val="single" w:sz="6" w:space="0" w:color="auto"/>
              <w:bottom w:val="single" w:sz="6" w:space="0" w:color="auto"/>
              <w:right w:val="single" w:sz="6" w:space="0" w:color="auto"/>
            </w:tcBorders>
          </w:tcPr>
          <w:p w:rsidR="00557E8E" w:rsidRPr="00294B0E" w:rsidRDefault="00A858BF">
            <w:pPr>
              <w:spacing w:after="0" w:line="240" w:lineRule="auto"/>
              <w:jc w:val="both"/>
              <w:rPr>
                <w:rFonts w:ascii="Arial" w:eastAsia="Times New Roman" w:hAnsi="Arial" w:cs="Arial"/>
                <w:color w:val="FF0000"/>
                <w:sz w:val="20"/>
                <w:szCs w:val="20"/>
                <w:lang w:val="en-US"/>
              </w:rPr>
            </w:pPr>
            <w:r w:rsidRPr="00294B0E">
              <w:rPr>
                <w:rFonts w:ascii="Arial" w:eastAsia="Times New Roman" w:hAnsi="Arial" w:cs="Arial"/>
                <w:color w:val="FF0000"/>
                <w:sz w:val="20"/>
                <w:szCs w:val="20"/>
                <w:lang w:val="en-US"/>
              </w:rPr>
              <w:t xml:space="preserve">1. </w:t>
            </w:r>
          </w:p>
        </w:tc>
        <w:tc>
          <w:tcPr>
            <w:tcW w:w="3510" w:type="dxa"/>
            <w:tcBorders>
              <w:top w:val="single" w:sz="6" w:space="0" w:color="auto"/>
              <w:left w:val="single" w:sz="6" w:space="0" w:color="auto"/>
              <w:bottom w:val="single" w:sz="6" w:space="0" w:color="auto"/>
              <w:right w:val="single" w:sz="6" w:space="0" w:color="auto"/>
            </w:tcBorders>
          </w:tcPr>
          <w:p w:rsidR="00557E8E" w:rsidRPr="00294B0E" w:rsidRDefault="00557E8E">
            <w:pPr>
              <w:spacing w:after="0" w:line="240" w:lineRule="auto"/>
              <w:jc w:val="both"/>
              <w:rPr>
                <w:rFonts w:ascii="Arial" w:eastAsia="Times New Roman" w:hAnsi="Arial" w:cs="Arial"/>
                <w:color w:val="FF0000"/>
                <w:sz w:val="20"/>
                <w:szCs w:val="20"/>
              </w:rPr>
            </w:pPr>
          </w:p>
        </w:tc>
        <w:tc>
          <w:tcPr>
            <w:tcW w:w="4680" w:type="dxa"/>
            <w:tcBorders>
              <w:top w:val="single" w:sz="6" w:space="0" w:color="auto"/>
              <w:left w:val="single" w:sz="6" w:space="0" w:color="auto"/>
              <w:bottom w:val="single" w:sz="6" w:space="0" w:color="auto"/>
              <w:right w:val="single" w:sz="6" w:space="0" w:color="auto"/>
            </w:tcBorders>
          </w:tcPr>
          <w:p w:rsidR="00557E8E" w:rsidRPr="00294B0E" w:rsidRDefault="00557E8E">
            <w:pPr>
              <w:spacing w:after="0" w:line="240" w:lineRule="auto"/>
              <w:jc w:val="both"/>
              <w:rPr>
                <w:rFonts w:ascii="Arial" w:eastAsia="Times New Roman" w:hAnsi="Arial" w:cs="Arial"/>
                <w:color w:val="FF0000"/>
                <w:sz w:val="20"/>
                <w:szCs w:val="20"/>
              </w:rPr>
            </w:pPr>
          </w:p>
        </w:tc>
      </w:tr>
      <w:tr w:rsidR="00557E8E" w:rsidRPr="00294B0E">
        <w:trPr>
          <w:cantSplit/>
          <w:trHeight w:val="633"/>
        </w:trPr>
        <w:tc>
          <w:tcPr>
            <w:tcW w:w="622" w:type="dxa"/>
            <w:tcBorders>
              <w:top w:val="single" w:sz="6" w:space="0" w:color="auto"/>
              <w:left w:val="single" w:sz="6" w:space="0" w:color="auto"/>
              <w:bottom w:val="single" w:sz="6" w:space="0" w:color="auto"/>
              <w:right w:val="single" w:sz="6" w:space="0" w:color="auto"/>
            </w:tcBorders>
          </w:tcPr>
          <w:p w:rsidR="00557E8E" w:rsidRPr="00294B0E" w:rsidRDefault="00A858BF">
            <w:pPr>
              <w:spacing w:after="0" w:line="240" w:lineRule="auto"/>
              <w:jc w:val="both"/>
              <w:rPr>
                <w:rFonts w:ascii="Arial" w:eastAsia="Times New Roman" w:hAnsi="Arial" w:cs="Arial"/>
                <w:color w:val="FF0000"/>
                <w:sz w:val="20"/>
                <w:szCs w:val="20"/>
                <w:lang w:val="en-US"/>
              </w:rPr>
            </w:pPr>
            <w:r w:rsidRPr="00294B0E">
              <w:rPr>
                <w:rFonts w:ascii="Arial" w:eastAsia="Times New Roman" w:hAnsi="Arial" w:cs="Arial"/>
                <w:color w:val="FF0000"/>
                <w:sz w:val="20"/>
                <w:szCs w:val="20"/>
                <w:lang w:val="en-US"/>
              </w:rPr>
              <w:t>2.</w:t>
            </w:r>
          </w:p>
        </w:tc>
        <w:tc>
          <w:tcPr>
            <w:tcW w:w="3510" w:type="dxa"/>
            <w:tcBorders>
              <w:top w:val="single" w:sz="6" w:space="0" w:color="auto"/>
              <w:left w:val="single" w:sz="6" w:space="0" w:color="auto"/>
              <w:bottom w:val="single" w:sz="6" w:space="0" w:color="auto"/>
              <w:right w:val="single" w:sz="6" w:space="0" w:color="auto"/>
            </w:tcBorders>
          </w:tcPr>
          <w:p w:rsidR="00557E8E" w:rsidRPr="00294B0E" w:rsidRDefault="00557E8E">
            <w:pPr>
              <w:spacing w:after="0" w:line="240" w:lineRule="auto"/>
              <w:rPr>
                <w:rFonts w:ascii="Arial" w:eastAsia="Times New Roman" w:hAnsi="Arial" w:cs="Arial"/>
                <w:b/>
                <w:color w:val="FF0000"/>
                <w:sz w:val="20"/>
                <w:szCs w:val="20"/>
                <w:lang w:val="en-US"/>
              </w:rPr>
            </w:pPr>
          </w:p>
        </w:tc>
        <w:tc>
          <w:tcPr>
            <w:tcW w:w="4680" w:type="dxa"/>
            <w:tcBorders>
              <w:top w:val="single" w:sz="6" w:space="0" w:color="auto"/>
              <w:left w:val="single" w:sz="6" w:space="0" w:color="auto"/>
              <w:bottom w:val="single" w:sz="6" w:space="0" w:color="auto"/>
              <w:right w:val="single" w:sz="6" w:space="0" w:color="auto"/>
            </w:tcBorders>
          </w:tcPr>
          <w:p w:rsidR="00557E8E" w:rsidRPr="00294B0E" w:rsidRDefault="00557E8E">
            <w:pPr>
              <w:spacing w:after="0" w:line="240" w:lineRule="auto"/>
              <w:rPr>
                <w:rFonts w:ascii="Arial" w:eastAsia="Times New Roman" w:hAnsi="Arial" w:cs="Arial"/>
                <w:b/>
                <w:color w:val="FF0000"/>
                <w:sz w:val="20"/>
                <w:szCs w:val="20"/>
                <w:lang w:val="en-US"/>
              </w:rPr>
            </w:pPr>
          </w:p>
        </w:tc>
      </w:tr>
      <w:tr w:rsidR="00557E8E" w:rsidRPr="00294B0E">
        <w:trPr>
          <w:cantSplit/>
          <w:trHeight w:val="633"/>
        </w:trPr>
        <w:tc>
          <w:tcPr>
            <w:tcW w:w="622" w:type="dxa"/>
            <w:tcBorders>
              <w:top w:val="single" w:sz="6" w:space="0" w:color="auto"/>
              <w:left w:val="single" w:sz="6" w:space="0" w:color="auto"/>
              <w:bottom w:val="single" w:sz="6" w:space="0" w:color="auto"/>
              <w:right w:val="single" w:sz="6" w:space="0" w:color="auto"/>
            </w:tcBorders>
          </w:tcPr>
          <w:p w:rsidR="00557E8E" w:rsidRPr="00294B0E" w:rsidRDefault="00A858BF">
            <w:pPr>
              <w:spacing w:after="0" w:line="240" w:lineRule="auto"/>
              <w:jc w:val="both"/>
              <w:rPr>
                <w:rFonts w:ascii="Arial" w:eastAsia="Times New Roman" w:hAnsi="Arial" w:cs="Arial"/>
                <w:color w:val="FF0000"/>
                <w:sz w:val="20"/>
                <w:szCs w:val="20"/>
                <w:lang w:val="en-US"/>
              </w:rPr>
            </w:pPr>
            <w:r w:rsidRPr="00294B0E">
              <w:rPr>
                <w:rFonts w:ascii="Arial" w:eastAsia="Times New Roman" w:hAnsi="Arial" w:cs="Arial"/>
                <w:color w:val="FF0000"/>
                <w:sz w:val="20"/>
                <w:szCs w:val="20"/>
                <w:lang w:val="en-US"/>
              </w:rPr>
              <w:t>3.</w:t>
            </w:r>
          </w:p>
        </w:tc>
        <w:tc>
          <w:tcPr>
            <w:tcW w:w="3510" w:type="dxa"/>
            <w:tcBorders>
              <w:top w:val="single" w:sz="6" w:space="0" w:color="auto"/>
              <w:left w:val="single" w:sz="6" w:space="0" w:color="auto"/>
              <w:bottom w:val="single" w:sz="6" w:space="0" w:color="auto"/>
              <w:right w:val="single" w:sz="6" w:space="0" w:color="auto"/>
            </w:tcBorders>
          </w:tcPr>
          <w:p w:rsidR="00557E8E" w:rsidRPr="00294B0E" w:rsidRDefault="00557E8E">
            <w:pPr>
              <w:spacing w:after="0" w:line="240" w:lineRule="auto"/>
              <w:rPr>
                <w:rFonts w:ascii="Arial" w:eastAsia="Times New Roman" w:hAnsi="Arial" w:cs="Arial"/>
                <w:b/>
                <w:color w:val="FF0000"/>
                <w:sz w:val="20"/>
                <w:szCs w:val="20"/>
                <w:lang w:val="en-US"/>
              </w:rPr>
            </w:pPr>
          </w:p>
        </w:tc>
        <w:tc>
          <w:tcPr>
            <w:tcW w:w="4680" w:type="dxa"/>
            <w:tcBorders>
              <w:top w:val="single" w:sz="6" w:space="0" w:color="auto"/>
              <w:left w:val="single" w:sz="6" w:space="0" w:color="auto"/>
              <w:bottom w:val="single" w:sz="6" w:space="0" w:color="auto"/>
              <w:right w:val="single" w:sz="6" w:space="0" w:color="auto"/>
            </w:tcBorders>
          </w:tcPr>
          <w:p w:rsidR="00557E8E" w:rsidRPr="00294B0E" w:rsidRDefault="00557E8E">
            <w:pPr>
              <w:spacing w:after="0" w:line="240" w:lineRule="auto"/>
              <w:rPr>
                <w:rFonts w:ascii="Arial" w:eastAsia="Times New Roman" w:hAnsi="Arial" w:cs="Arial"/>
                <w:b/>
                <w:color w:val="FF0000"/>
                <w:sz w:val="20"/>
                <w:szCs w:val="20"/>
                <w:lang w:val="en-US"/>
              </w:rPr>
            </w:pPr>
          </w:p>
        </w:tc>
      </w:tr>
      <w:tr w:rsidR="00557E8E" w:rsidRPr="00294B0E">
        <w:trPr>
          <w:cantSplit/>
          <w:trHeight w:val="633"/>
        </w:trPr>
        <w:tc>
          <w:tcPr>
            <w:tcW w:w="622" w:type="dxa"/>
            <w:tcBorders>
              <w:top w:val="single" w:sz="6" w:space="0" w:color="auto"/>
              <w:left w:val="single" w:sz="6" w:space="0" w:color="auto"/>
              <w:bottom w:val="single" w:sz="6" w:space="0" w:color="auto"/>
              <w:right w:val="single" w:sz="6" w:space="0" w:color="auto"/>
            </w:tcBorders>
          </w:tcPr>
          <w:p w:rsidR="00557E8E" w:rsidRPr="00294B0E" w:rsidRDefault="00A858BF">
            <w:pPr>
              <w:spacing w:after="0" w:line="240" w:lineRule="auto"/>
              <w:jc w:val="both"/>
              <w:rPr>
                <w:rFonts w:ascii="Arial" w:eastAsia="Times New Roman" w:hAnsi="Arial" w:cs="Arial"/>
                <w:color w:val="FF0000"/>
                <w:sz w:val="20"/>
                <w:szCs w:val="20"/>
                <w:lang w:val="en-US"/>
              </w:rPr>
            </w:pPr>
            <w:r w:rsidRPr="00294B0E">
              <w:rPr>
                <w:rFonts w:ascii="Arial" w:eastAsia="Times New Roman" w:hAnsi="Arial" w:cs="Arial"/>
                <w:color w:val="FF0000"/>
                <w:sz w:val="20"/>
                <w:szCs w:val="20"/>
                <w:lang w:val="en-US"/>
              </w:rPr>
              <w:t>4.</w:t>
            </w:r>
          </w:p>
        </w:tc>
        <w:tc>
          <w:tcPr>
            <w:tcW w:w="3510" w:type="dxa"/>
            <w:tcBorders>
              <w:top w:val="single" w:sz="6" w:space="0" w:color="auto"/>
              <w:left w:val="single" w:sz="6" w:space="0" w:color="auto"/>
              <w:bottom w:val="single" w:sz="6" w:space="0" w:color="auto"/>
              <w:right w:val="single" w:sz="6" w:space="0" w:color="auto"/>
            </w:tcBorders>
          </w:tcPr>
          <w:p w:rsidR="00557E8E" w:rsidRPr="00294B0E" w:rsidRDefault="00557E8E">
            <w:pPr>
              <w:spacing w:after="0" w:line="240" w:lineRule="auto"/>
              <w:rPr>
                <w:rFonts w:ascii="Arial" w:eastAsia="Times New Roman" w:hAnsi="Arial" w:cs="Arial"/>
                <w:b/>
                <w:color w:val="FF0000"/>
                <w:sz w:val="20"/>
                <w:szCs w:val="20"/>
                <w:lang w:val="en-US"/>
              </w:rPr>
            </w:pPr>
          </w:p>
        </w:tc>
        <w:tc>
          <w:tcPr>
            <w:tcW w:w="4680" w:type="dxa"/>
            <w:tcBorders>
              <w:top w:val="single" w:sz="6" w:space="0" w:color="auto"/>
              <w:left w:val="single" w:sz="6" w:space="0" w:color="auto"/>
              <w:bottom w:val="single" w:sz="6" w:space="0" w:color="auto"/>
              <w:right w:val="single" w:sz="6" w:space="0" w:color="auto"/>
            </w:tcBorders>
          </w:tcPr>
          <w:p w:rsidR="00557E8E" w:rsidRPr="00294B0E" w:rsidRDefault="00557E8E">
            <w:pPr>
              <w:spacing w:after="0" w:line="240" w:lineRule="auto"/>
              <w:rPr>
                <w:rFonts w:ascii="Arial" w:eastAsia="Times New Roman" w:hAnsi="Arial" w:cs="Arial"/>
                <w:b/>
                <w:color w:val="FF0000"/>
                <w:sz w:val="20"/>
                <w:szCs w:val="20"/>
                <w:lang w:val="en-US"/>
              </w:rPr>
            </w:pPr>
          </w:p>
        </w:tc>
      </w:tr>
      <w:tr w:rsidR="00557E8E" w:rsidRPr="00294B0E">
        <w:trPr>
          <w:cantSplit/>
          <w:trHeight w:val="633"/>
        </w:trPr>
        <w:tc>
          <w:tcPr>
            <w:tcW w:w="622" w:type="dxa"/>
            <w:tcBorders>
              <w:top w:val="single" w:sz="6" w:space="0" w:color="auto"/>
              <w:left w:val="single" w:sz="6" w:space="0" w:color="auto"/>
              <w:bottom w:val="single" w:sz="6" w:space="0" w:color="auto"/>
              <w:right w:val="single" w:sz="6" w:space="0" w:color="auto"/>
            </w:tcBorders>
          </w:tcPr>
          <w:p w:rsidR="00557E8E" w:rsidRPr="00294B0E" w:rsidRDefault="00A858BF">
            <w:pPr>
              <w:spacing w:after="0" w:line="240" w:lineRule="auto"/>
              <w:jc w:val="both"/>
              <w:rPr>
                <w:rFonts w:ascii="Arial" w:eastAsia="Times New Roman" w:hAnsi="Arial" w:cs="Arial"/>
                <w:color w:val="FF0000"/>
                <w:sz w:val="20"/>
                <w:szCs w:val="20"/>
                <w:lang w:val="en-US"/>
              </w:rPr>
            </w:pPr>
            <w:r w:rsidRPr="00294B0E">
              <w:rPr>
                <w:rFonts w:ascii="Arial" w:eastAsia="Times New Roman" w:hAnsi="Arial" w:cs="Arial"/>
                <w:color w:val="FF0000"/>
                <w:sz w:val="20"/>
                <w:szCs w:val="20"/>
                <w:lang w:val="en-US"/>
              </w:rPr>
              <w:t>5.</w:t>
            </w:r>
          </w:p>
        </w:tc>
        <w:tc>
          <w:tcPr>
            <w:tcW w:w="3510" w:type="dxa"/>
            <w:tcBorders>
              <w:top w:val="single" w:sz="6" w:space="0" w:color="auto"/>
              <w:left w:val="single" w:sz="6" w:space="0" w:color="auto"/>
              <w:bottom w:val="single" w:sz="6" w:space="0" w:color="auto"/>
              <w:right w:val="single" w:sz="6" w:space="0" w:color="auto"/>
            </w:tcBorders>
          </w:tcPr>
          <w:p w:rsidR="00557E8E" w:rsidRPr="00294B0E" w:rsidRDefault="00557E8E">
            <w:pPr>
              <w:spacing w:after="0" w:line="240" w:lineRule="auto"/>
              <w:rPr>
                <w:rFonts w:ascii="Arial" w:eastAsia="Times New Roman" w:hAnsi="Arial" w:cs="Arial"/>
                <w:b/>
                <w:color w:val="FF0000"/>
                <w:sz w:val="20"/>
                <w:szCs w:val="20"/>
                <w:lang w:val="en-US"/>
              </w:rPr>
            </w:pPr>
          </w:p>
        </w:tc>
        <w:tc>
          <w:tcPr>
            <w:tcW w:w="4680" w:type="dxa"/>
            <w:tcBorders>
              <w:top w:val="single" w:sz="6" w:space="0" w:color="auto"/>
              <w:left w:val="single" w:sz="6" w:space="0" w:color="auto"/>
              <w:bottom w:val="single" w:sz="6" w:space="0" w:color="auto"/>
              <w:right w:val="single" w:sz="6" w:space="0" w:color="auto"/>
            </w:tcBorders>
          </w:tcPr>
          <w:p w:rsidR="00557E8E" w:rsidRPr="00294B0E" w:rsidRDefault="00557E8E">
            <w:pPr>
              <w:spacing w:after="0" w:line="240" w:lineRule="auto"/>
              <w:rPr>
                <w:rFonts w:ascii="Arial" w:eastAsia="Times New Roman" w:hAnsi="Arial" w:cs="Arial"/>
                <w:b/>
                <w:color w:val="FF0000"/>
                <w:sz w:val="20"/>
                <w:szCs w:val="20"/>
                <w:lang w:val="en-US"/>
              </w:rPr>
            </w:pPr>
          </w:p>
        </w:tc>
      </w:tr>
      <w:tr w:rsidR="00557E8E" w:rsidRPr="00294B0E">
        <w:trPr>
          <w:cantSplit/>
          <w:trHeight w:val="633"/>
        </w:trPr>
        <w:tc>
          <w:tcPr>
            <w:tcW w:w="622" w:type="dxa"/>
            <w:tcBorders>
              <w:top w:val="single" w:sz="6" w:space="0" w:color="auto"/>
              <w:left w:val="single" w:sz="6" w:space="0" w:color="auto"/>
              <w:bottom w:val="single" w:sz="6" w:space="0" w:color="auto"/>
              <w:right w:val="single" w:sz="6" w:space="0" w:color="auto"/>
            </w:tcBorders>
          </w:tcPr>
          <w:p w:rsidR="00557E8E" w:rsidRPr="00294B0E" w:rsidRDefault="00A858BF">
            <w:pPr>
              <w:spacing w:after="0" w:line="240" w:lineRule="auto"/>
              <w:jc w:val="both"/>
              <w:rPr>
                <w:rFonts w:ascii="Arial" w:eastAsia="Times New Roman" w:hAnsi="Arial" w:cs="Arial"/>
                <w:color w:val="FF0000"/>
                <w:sz w:val="20"/>
                <w:szCs w:val="20"/>
                <w:lang w:val="en-US"/>
              </w:rPr>
            </w:pPr>
            <w:r w:rsidRPr="00294B0E">
              <w:rPr>
                <w:rFonts w:ascii="Arial" w:eastAsia="Times New Roman" w:hAnsi="Arial" w:cs="Arial"/>
                <w:color w:val="FF0000"/>
                <w:sz w:val="20"/>
                <w:szCs w:val="20"/>
                <w:lang w:val="en-US"/>
              </w:rPr>
              <w:t>6.</w:t>
            </w:r>
          </w:p>
        </w:tc>
        <w:tc>
          <w:tcPr>
            <w:tcW w:w="3510" w:type="dxa"/>
            <w:tcBorders>
              <w:top w:val="single" w:sz="6" w:space="0" w:color="auto"/>
              <w:left w:val="single" w:sz="6" w:space="0" w:color="auto"/>
              <w:bottom w:val="single" w:sz="6" w:space="0" w:color="auto"/>
              <w:right w:val="single" w:sz="6" w:space="0" w:color="auto"/>
            </w:tcBorders>
          </w:tcPr>
          <w:p w:rsidR="00557E8E" w:rsidRPr="00294B0E" w:rsidRDefault="00557E8E">
            <w:pPr>
              <w:spacing w:after="0" w:line="240" w:lineRule="auto"/>
              <w:rPr>
                <w:rFonts w:ascii="Arial" w:eastAsia="Times New Roman" w:hAnsi="Arial" w:cs="Arial"/>
                <w:b/>
                <w:color w:val="FF0000"/>
                <w:sz w:val="20"/>
                <w:szCs w:val="20"/>
                <w:lang w:val="en-US"/>
              </w:rPr>
            </w:pPr>
          </w:p>
        </w:tc>
        <w:tc>
          <w:tcPr>
            <w:tcW w:w="4680" w:type="dxa"/>
            <w:tcBorders>
              <w:top w:val="single" w:sz="6" w:space="0" w:color="auto"/>
              <w:left w:val="single" w:sz="6" w:space="0" w:color="auto"/>
              <w:bottom w:val="single" w:sz="6" w:space="0" w:color="auto"/>
              <w:right w:val="single" w:sz="6" w:space="0" w:color="auto"/>
            </w:tcBorders>
          </w:tcPr>
          <w:p w:rsidR="00557E8E" w:rsidRPr="00294B0E" w:rsidRDefault="00557E8E">
            <w:pPr>
              <w:spacing w:after="0" w:line="240" w:lineRule="auto"/>
              <w:rPr>
                <w:rFonts w:ascii="Arial" w:eastAsia="Times New Roman" w:hAnsi="Arial" w:cs="Arial"/>
                <w:b/>
                <w:color w:val="FF0000"/>
                <w:sz w:val="20"/>
                <w:szCs w:val="20"/>
                <w:lang w:val="en-US"/>
              </w:rPr>
            </w:pPr>
          </w:p>
        </w:tc>
      </w:tr>
      <w:tr w:rsidR="00557E8E" w:rsidRPr="00294B0E">
        <w:trPr>
          <w:cantSplit/>
          <w:trHeight w:val="633"/>
        </w:trPr>
        <w:tc>
          <w:tcPr>
            <w:tcW w:w="622" w:type="dxa"/>
            <w:tcBorders>
              <w:top w:val="single" w:sz="6" w:space="0" w:color="auto"/>
              <w:left w:val="single" w:sz="6" w:space="0" w:color="auto"/>
              <w:bottom w:val="single" w:sz="6" w:space="0" w:color="auto"/>
              <w:right w:val="single" w:sz="6" w:space="0" w:color="auto"/>
            </w:tcBorders>
          </w:tcPr>
          <w:p w:rsidR="00557E8E" w:rsidRPr="00294B0E" w:rsidRDefault="00A858BF">
            <w:pPr>
              <w:spacing w:after="0" w:line="240" w:lineRule="auto"/>
              <w:jc w:val="both"/>
              <w:rPr>
                <w:rFonts w:ascii="Arial" w:eastAsia="Times New Roman" w:hAnsi="Arial" w:cs="Arial"/>
                <w:color w:val="FF0000"/>
                <w:sz w:val="20"/>
                <w:szCs w:val="20"/>
                <w:lang w:val="en-US"/>
              </w:rPr>
            </w:pPr>
            <w:r w:rsidRPr="00294B0E">
              <w:rPr>
                <w:rFonts w:ascii="Arial" w:eastAsia="Times New Roman" w:hAnsi="Arial" w:cs="Arial"/>
                <w:color w:val="FF0000"/>
                <w:sz w:val="20"/>
                <w:szCs w:val="20"/>
                <w:lang w:val="en-US"/>
              </w:rPr>
              <w:t>7.</w:t>
            </w:r>
          </w:p>
        </w:tc>
        <w:tc>
          <w:tcPr>
            <w:tcW w:w="3510" w:type="dxa"/>
            <w:tcBorders>
              <w:top w:val="single" w:sz="6" w:space="0" w:color="auto"/>
              <w:left w:val="single" w:sz="6" w:space="0" w:color="auto"/>
              <w:bottom w:val="single" w:sz="6" w:space="0" w:color="auto"/>
              <w:right w:val="single" w:sz="6" w:space="0" w:color="auto"/>
            </w:tcBorders>
          </w:tcPr>
          <w:p w:rsidR="00557E8E" w:rsidRPr="00294B0E" w:rsidRDefault="00557E8E">
            <w:pPr>
              <w:spacing w:after="0" w:line="240" w:lineRule="auto"/>
              <w:rPr>
                <w:rFonts w:ascii="Arial" w:eastAsia="Times New Roman" w:hAnsi="Arial" w:cs="Arial"/>
                <w:b/>
                <w:color w:val="FF0000"/>
                <w:sz w:val="20"/>
                <w:szCs w:val="20"/>
                <w:lang w:val="en-US"/>
              </w:rPr>
            </w:pPr>
          </w:p>
        </w:tc>
        <w:tc>
          <w:tcPr>
            <w:tcW w:w="4680" w:type="dxa"/>
            <w:tcBorders>
              <w:top w:val="single" w:sz="6" w:space="0" w:color="auto"/>
              <w:left w:val="single" w:sz="6" w:space="0" w:color="auto"/>
              <w:bottom w:val="single" w:sz="6" w:space="0" w:color="auto"/>
              <w:right w:val="single" w:sz="6" w:space="0" w:color="auto"/>
            </w:tcBorders>
          </w:tcPr>
          <w:p w:rsidR="00557E8E" w:rsidRPr="00294B0E" w:rsidRDefault="00557E8E">
            <w:pPr>
              <w:spacing w:after="0" w:line="240" w:lineRule="auto"/>
              <w:rPr>
                <w:rFonts w:ascii="Arial" w:eastAsia="Times New Roman" w:hAnsi="Arial" w:cs="Arial"/>
                <w:b/>
                <w:color w:val="FF0000"/>
                <w:sz w:val="20"/>
                <w:szCs w:val="20"/>
                <w:lang w:val="en-US"/>
              </w:rPr>
            </w:pPr>
          </w:p>
        </w:tc>
      </w:tr>
      <w:tr w:rsidR="00557E8E" w:rsidRPr="00294B0E">
        <w:trPr>
          <w:cantSplit/>
          <w:trHeight w:val="633"/>
        </w:trPr>
        <w:tc>
          <w:tcPr>
            <w:tcW w:w="622" w:type="dxa"/>
            <w:tcBorders>
              <w:top w:val="single" w:sz="6" w:space="0" w:color="auto"/>
              <w:left w:val="single" w:sz="6" w:space="0" w:color="auto"/>
              <w:bottom w:val="single" w:sz="6" w:space="0" w:color="auto"/>
              <w:right w:val="single" w:sz="6" w:space="0" w:color="auto"/>
            </w:tcBorders>
          </w:tcPr>
          <w:p w:rsidR="00557E8E" w:rsidRPr="00294B0E" w:rsidRDefault="00A858BF">
            <w:pPr>
              <w:spacing w:after="0" w:line="240" w:lineRule="auto"/>
              <w:jc w:val="both"/>
              <w:rPr>
                <w:rFonts w:ascii="Arial" w:eastAsia="Times New Roman" w:hAnsi="Arial" w:cs="Arial"/>
                <w:color w:val="FF0000"/>
                <w:sz w:val="20"/>
                <w:szCs w:val="20"/>
                <w:lang w:val="en-US"/>
              </w:rPr>
            </w:pPr>
            <w:r w:rsidRPr="00294B0E">
              <w:rPr>
                <w:rFonts w:ascii="Arial" w:eastAsia="Times New Roman" w:hAnsi="Arial" w:cs="Arial"/>
                <w:color w:val="FF0000"/>
                <w:sz w:val="20"/>
                <w:szCs w:val="20"/>
                <w:lang w:val="en-US"/>
              </w:rPr>
              <w:t>8.</w:t>
            </w:r>
          </w:p>
        </w:tc>
        <w:tc>
          <w:tcPr>
            <w:tcW w:w="3510" w:type="dxa"/>
            <w:tcBorders>
              <w:top w:val="single" w:sz="6" w:space="0" w:color="auto"/>
              <w:left w:val="single" w:sz="6" w:space="0" w:color="auto"/>
              <w:bottom w:val="single" w:sz="6" w:space="0" w:color="auto"/>
              <w:right w:val="single" w:sz="6" w:space="0" w:color="auto"/>
            </w:tcBorders>
          </w:tcPr>
          <w:p w:rsidR="00557E8E" w:rsidRPr="00294B0E" w:rsidRDefault="00557E8E">
            <w:pPr>
              <w:spacing w:after="0" w:line="240" w:lineRule="auto"/>
              <w:rPr>
                <w:rFonts w:ascii="Arial" w:eastAsia="Times New Roman" w:hAnsi="Arial" w:cs="Arial"/>
                <w:b/>
                <w:color w:val="FF0000"/>
                <w:sz w:val="20"/>
                <w:szCs w:val="20"/>
                <w:lang w:val="en-US"/>
              </w:rPr>
            </w:pPr>
          </w:p>
        </w:tc>
        <w:tc>
          <w:tcPr>
            <w:tcW w:w="4680" w:type="dxa"/>
            <w:tcBorders>
              <w:top w:val="single" w:sz="6" w:space="0" w:color="auto"/>
              <w:left w:val="single" w:sz="6" w:space="0" w:color="auto"/>
              <w:bottom w:val="single" w:sz="6" w:space="0" w:color="auto"/>
              <w:right w:val="single" w:sz="6" w:space="0" w:color="auto"/>
            </w:tcBorders>
          </w:tcPr>
          <w:p w:rsidR="00557E8E" w:rsidRPr="00294B0E" w:rsidRDefault="00557E8E">
            <w:pPr>
              <w:spacing w:after="0" w:line="240" w:lineRule="auto"/>
              <w:rPr>
                <w:rFonts w:ascii="Arial" w:eastAsia="Times New Roman" w:hAnsi="Arial" w:cs="Arial"/>
                <w:b/>
                <w:color w:val="FF0000"/>
                <w:sz w:val="20"/>
                <w:szCs w:val="20"/>
                <w:lang w:val="en-US"/>
              </w:rPr>
            </w:pPr>
          </w:p>
        </w:tc>
      </w:tr>
      <w:tr w:rsidR="00557E8E" w:rsidRPr="00294B0E">
        <w:trPr>
          <w:cantSplit/>
          <w:trHeight w:val="633"/>
        </w:trPr>
        <w:tc>
          <w:tcPr>
            <w:tcW w:w="622" w:type="dxa"/>
            <w:tcBorders>
              <w:top w:val="single" w:sz="6" w:space="0" w:color="auto"/>
              <w:left w:val="single" w:sz="6" w:space="0" w:color="auto"/>
              <w:bottom w:val="single" w:sz="6" w:space="0" w:color="auto"/>
              <w:right w:val="single" w:sz="6" w:space="0" w:color="auto"/>
            </w:tcBorders>
          </w:tcPr>
          <w:p w:rsidR="00557E8E" w:rsidRPr="00294B0E" w:rsidRDefault="00A858BF">
            <w:pPr>
              <w:spacing w:after="0" w:line="240" w:lineRule="auto"/>
              <w:jc w:val="both"/>
              <w:rPr>
                <w:rFonts w:ascii="Arial" w:eastAsia="Times New Roman" w:hAnsi="Arial" w:cs="Arial"/>
                <w:color w:val="FF0000"/>
                <w:sz w:val="20"/>
                <w:szCs w:val="20"/>
                <w:lang w:val="en-US"/>
              </w:rPr>
            </w:pPr>
            <w:r w:rsidRPr="00294B0E">
              <w:rPr>
                <w:rFonts w:ascii="Arial" w:eastAsia="Times New Roman" w:hAnsi="Arial" w:cs="Arial"/>
                <w:color w:val="FF0000"/>
                <w:sz w:val="20"/>
                <w:szCs w:val="20"/>
                <w:lang w:val="en-US"/>
              </w:rPr>
              <w:t>9.</w:t>
            </w:r>
          </w:p>
        </w:tc>
        <w:tc>
          <w:tcPr>
            <w:tcW w:w="3510" w:type="dxa"/>
            <w:tcBorders>
              <w:top w:val="single" w:sz="6" w:space="0" w:color="auto"/>
              <w:left w:val="single" w:sz="6" w:space="0" w:color="auto"/>
              <w:bottom w:val="single" w:sz="6" w:space="0" w:color="auto"/>
              <w:right w:val="single" w:sz="6" w:space="0" w:color="auto"/>
            </w:tcBorders>
          </w:tcPr>
          <w:p w:rsidR="00557E8E" w:rsidRPr="00294B0E" w:rsidRDefault="00557E8E">
            <w:pPr>
              <w:spacing w:after="0" w:line="240" w:lineRule="auto"/>
              <w:rPr>
                <w:rFonts w:ascii="Arial" w:eastAsia="Times New Roman" w:hAnsi="Arial" w:cs="Arial"/>
                <w:b/>
                <w:color w:val="FF0000"/>
                <w:sz w:val="20"/>
                <w:szCs w:val="20"/>
                <w:lang w:val="en-US"/>
              </w:rPr>
            </w:pPr>
          </w:p>
        </w:tc>
        <w:tc>
          <w:tcPr>
            <w:tcW w:w="4680" w:type="dxa"/>
            <w:tcBorders>
              <w:top w:val="single" w:sz="6" w:space="0" w:color="auto"/>
              <w:left w:val="single" w:sz="6" w:space="0" w:color="auto"/>
              <w:bottom w:val="single" w:sz="6" w:space="0" w:color="auto"/>
              <w:right w:val="single" w:sz="6" w:space="0" w:color="auto"/>
            </w:tcBorders>
          </w:tcPr>
          <w:p w:rsidR="00557E8E" w:rsidRPr="00294B0E" w:rsidRDefault="00557E8E">
            <w:pPr>
              <w:spacing w:after="0" w:line="240" w:lineRule="auto"/>
              <w:rPr>
                <w:rFonts w:ascii="Arial" w:eastAsia="Times New Roman" w:hAnsi="Arial" w:cs="Arial"/>
                <w:b/>
                <w:color w:val="FF0000"/>
                <w:sz w:val="20"/>
                <w:szCs w:val="20"/>
                <w:lang w:val="en-US"/>
              </w:rPr>
            </w:pPr>
          </w:p>
        </w:tc>
      </w:tr>
    </w:tbl>
    <w:p w:rsidR="00557E8E" w:rsidRPr="00294B0E" w:rsidRDefault="00557E8E">
      <w:pPr>
        <w:spacing w:after="0" w:line="240" w:lineRule="auto"/>
        <w:jc w:val="both"/>
        <w:rPr>
          <w:rFonts w:ascii="Arial" w:eastAsia="Times New Roman" w:hAnsi="Arial" w:cs="Arial"/>
          <w:color w:val="FF0000"/>
          <w:sz w:val="20"/>
          <w:szCs w:val="20"/>
        </w:rPr>
      </w:pPr>
    </w:p>
    <w:p w:rsidR="00557E8E" w:rsidRPr="00294B0E" w:rsidRDefault="00557E8E">
      <w:pPr>
        <w:spacing w:after="0" w:line="240" w:lineRule="auto"/>
        <w:jc w:val="both"/>
        <w:rPr>
          <w:rFonts w:ascii="Arial" w:eastAsia="Times New Roman" w:hAnsi="Arial" w:cs="Arial"/>
          <w:color w:val="FF0000"/>
          <w:sz w:val="20"/>
          <w:szCs w:val="20"/>
        </w:rPr>
      </w:pPr>
    </w:p>
    <w:p w:rsidR="00557E8E" w:rsidRPr="00294B0E" w:rsidRDefault="00557E8E">
      <w:pPr>
        <w:spacing w:after="0" w:line="240" w:lineRule="auto"/>
        <w:jc w:val="both"/>
        <w:rPr>
          <w:rFonts w:ascii="Arial" w:eastAsia="Times New Roman" w:hAnsi="Arial" w:cs="Arial"/>
          <w:b/>
          <w:color w:val="000000" w:themeColor="text1"/>
          <w:sz w:val="20"/>
          <w:szCs w:val="20"/>
          <w:u w:val="single"/>
        </w:rPr>
      </w:pPr>
    </w:p>
    <w:p w:rsidR="00557E8E" w:rsidRPr="00294B0E" w:rsidRDefault="00557E8E">
      <w:pPr>
        <w:widowControl w:val="0"/>
        <w:autoSpaceDE w:val="0"/>
        <w:autoSpaceDN w:val="0"/>
        <w:adjustRightInd w:val="0"/>
        <w:spacing w:after="0" w:line="240" w:lineRule="auto"/>
        <w:rPr>
          <w:rFonts w:ascii="Arial" w:eastAsia="Times New Roman" w:hAnsi="Arial" w:cs="Arial"/>
          <w:sz w:val="20"/>
          <w:szCs w:val="20"/>
          <w:lang w:val="en-US"/>
        </w:rPr>
      </w:pPr>
    </w:p>
    <w:p w:rsidR="00557E8E" w:rsidRPr="00294B0E" w:rsidRDefault="00557E8E">
      <w:pPr>
        <w:spacing w:after="0" w:line="240" w:lineRule="auto"/>
        <w:jc w:val="both"/>
        <w:rPr>
          <w:rFonts w:ascii="Arial" w:eastAsia="Times New Roman" w:hAnsi="Arial" w:cs="Arial"/>
          <w:b/>
          <w:sz w:val="20"/>
          <w:szCs w:val="20"/>
          <w:u w:val="single"/>
        </w:rPr>
      </w:pPr>
    </w:p>
    <w:p w:rsidR="00557E8E" w:rsidRPr="00294B0E" w:rsidRDefault="00A858BF">
      <w:pPr>
        <w:spacing w:after="0" w:line="240" w:lineRule="auto"/>
        <w:jc w:val="both"/>
        <w:rPr>
          <w:rFonts w:ascii="Arial" w:eastAsia="Times New Roman" w:hAnsi="Arial" w:cs="Arial"/>
          <w:b/>
          <w:sz w:val="20"/>
          <w:szCs w:val="20"/>
        </w:rPr>
      </w:pPr>
      <w:r w:rsidRPr="00294B0E">
        <w:rPr>
          <w:rFonts w:ascii="Arial" w:eastAsia="Times New Roman" w:hAnsi="Arial" w:cs="Arial"/>
          <w:b/>
          <w:sz w:val="20"/>
          <w:szCs w:val="20"/>
          <w:u w:val="single"/>
        </w:rPr>
        <w:t>DRAWN BY</w:t>
      </w:r>
      <w:r w:rsidRPr="00294B0E">
        <w:rPr>
          <w:rFonts w:ascii="Arial" w:eastAsia="Times New Roman" w:hAnsi="Arial" w:cs="Arial"/>
          <w:b/>
          <w:sz w:val="20"/>
          <w:szCs w:val="20"/>
        </w:rPr>
        <w:t>:</w:t>
      </w:r>
    </w:p>
    <w:p w:rsidR="00557E8E" w:rsidRPr="00294B0E" w:rsidRDefault="00A858BF">
      <w:pPr>
        <w:spacing w:after="0" w:line="240" w:lineRule="auto"/>
        <w:jc w:val="both"/>
        <w:rPr>
          <w:rFonts w:ascii="Arial" w:eastAsia="Times New Roman" w:hAnsi="Arial" w:cs="Arial"/>
          <w:sz w:val="20"/>
          <w:szCs w:val="20"/>
        </w:rPr>
      </w:pPr>
      <w:r w:rsidRPr="00294B0E">
        <w:rPr>
          <w:rFonts w:ascii="Arial" w:eastAsia="Times New Roman" w:hAnsi="Arial" w:cs="Arial"/>
          <w:sz w:val="20"/>
          <w:szCs w:val="20"/>
        </w:rPr>
        <w:t>The Legal Department of</w:t>
      </w:r>
    </w:p>
    <w:p w:rsidR="00557E8E" w:rsidRPr="00294B0E" w:rsidRDefault="00A858BF">
      <w:pPr>
        <w:spacing w:after="0" w:line="240" w:lineRule="auto"/>
        <w:jc w:val="both"/>
        <w:rPr>
          <w:rFonts w:ascii="Arial" w:eastAsia="Times New Roman" w:hAnsi="Arial" w:cs="Arial"/>
          <w:sz w:val="20"/>
          <w:szCs w:val="20"/>
        </w:rPr>
      </w:pPr>
      <w:r w:rsidRPr="00294B0E">
        <w:rPr>
          <w:rFonts w:ascii="Arial" w:eastAsia="Times New Roman" w:hAnsi="Arial" w:cs="Arial"/>
          <w:sz w:val="20"/>
          <w:szCs w:val="20"/>
        </w:rPr>
        <w:t>Housing Finance Bank Ltd</w:t>
      </w:r>
    </w:p>
    <w:p w:rsidR="00557E8E" w:rsidRPr="00294B0E" w:rsidRDefault="00A858BF">
      <w:pPr>
        <w:spacing w:after="0" w:line="240" w:lineRule="auto"/>
        <w:jc w:val="both"/>
        <w:rPr>
          <w:rFonts w:ascii="Arial" w:eastAsia="Times New Roman" w:hAnsi="Arial" w:cs="Arial"/>
          <w:sz w:val="20"/>
          <w:szCs w:val="20"/>
        </w:rPr>
      </w:pPr>
      <w:r w:rsidRPr="00294B0E">
        <w:rPr>
          <w:rFonts w:ascii="Arial" w:eastAsia="Times New Roman" w:hAnsi="Arial" w:cs="Arial"/>
          <w:sz w:val="20"/>
          <w:szCs w:val="20"/>
        </w:rPr>
        <w:t xml:space="preserve">P.O. Box 1539 </w:t>
      </w:r>
    </w:p>
    <w:p w:rsidR="00557E8E" w:rsidRPr="00294B0E" w:rsidRDefault="00A858BF">
      <w:pPr>
        <w:spacing w:after="0" w:line="240" w:lineRule="auto"/>
        <w:jc w:val="both"/>
        <w:rPr>
          <w:rFonts w:ascii="Arial" w:eastAsia="Times New Roman" w:hAnsi="Arial" w:cs="Arial"/>
          <w:sz w:val="20"/>
          <w:szCs w:val="20"/>
        </w:rPr>
      </w:pPr>
      <w:r w:rsidRPr="00294B0E">
        <w:rPr>
          <w:rFonts w:ascii="Arial" w:eastAsia="Times New Roman" w:hAnsi="Arial" w:cs="Arial"/>
          <w:b/>
          <w:sz w:val="20"/>
          <w:szCs w:val="20"/>
          <w:u w:val="single"/>
        </w:rPr>
        <w:t>KAMPALA</w:t>
      </w:r>
    </w:p>
    <w:p w:rsidR="00557E8E" w:rsidRPr="00294B0E" w:rsidRDefault="00557E8E">
      <w:pPr>
        <w:rPr>
          <w:rFonts w:ascii="Arial" w:eastAsia="Calibri" w:hAnsi="Arial" w:cs="Arial"/>
          <w:kern w:val="3"/>
          <w:sz w:val="20"/>
          <w:szCs w:val="20"/>
          <w:lang w:val="en-US"/>
        </w:rPr>
      </w:pPr>
      <w:bookmarkStart w:id="0" w:name="_GoBack"/>
      <w:bookmarkEnd w:id="0"/>
    </w:p>
    <w:sectPr w:rsidR="00557E8E" w:rsidRPr="00294B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8BF" w:rsidRDefault="00A858BF">
      <w:pPr>
        <w:spacing w:line="240" w:lineRule="auto"/>
      </w:pPr>
      <w:r>
        <w:separator/>
      </w:r>
    </w:p>
  </w:endnote>
  <w:endnote w:type="continuationSeparator" w:id="0">
    <w:p w:rsidR="00A858BF" w:rsidRDefault="00A858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8BF" w:rsidRDefault="00A858BF">
      <w:pPr>
        <w:spacing w:after="0"/>
      </w:pPr>
      <w:r>
        <w:separator/>
      </w:r>
    </w:p>
  </w:footnote>
  <w:footnote w:type="continuationSeparator" w:id="0">
    <w:p w:rsidR="00A858BF" w:rsidRDefault="00A858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56FDA"/>
    <w:multiLevelType w:val="multilevel"/>
    <w:tmpl w:val="0D256FD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rPr>
        <w:rFonts w:hint="default"/>
      </w:rPr>
    </w:lvl>
    <w:lvl w:ilvl="2">
      <w:start w:val="1"/>
      <w:numFmt w:val="lowerRoman"/>
      <w:lvlText w:val="%3)"/>
      <w:lvlJc w:val="left"/>
      <w:pPr>
        <w:tabs>
          <w:tab w:val="left" w:pos="2700"/>
        </w:tabs>
        <w:ind w:left="2700" w:hanging="720"/>
      </w:pPr>
      <w:rPr>
        <w:rFonts w:hint="default"/>
      </w:rPr>
    </w:lvl>
    <w:lvl w:ilvl="3">
      <w:start w:val="1"/>
      <w:numFmt w:val="lowerLetter"/>
      <w:lvlText w:val="(%4)"/>
      <w:lvlJc w:val="left"/>
      <w:pPr>
        <w:tabs>
          <w:tab w:val="left" w:pos="2880"/>
        </w:tabs>
        <w:ind w:left="2880" w:hanging="360"/>
      </w:pPr>
      <w:rPr>
        <w:rFonts w:hint="default"/>
      </w:r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0F1D03F2"/>
    <w:multiLevelType w:val="multilevel"/>
    <w:tmpl w:val="0F1D03F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E30593"/>
    <w:multiLevelType w:val="multilevel"/>
    <w:tmpl w:val="10E30593"/>
    <w:lvl w:ilvl="0">
      <w:start w:val="3"/>
      <w:numFmt w:val="decimal"/>
      <w:lvlText w:val="%1.0"/>
      <w:lvlJc w:val="left"/>
      <w:pPr>
        <w:tabs>
          <w:tab w:val="left" w:pos="1440"/>
        </w:tabs>
        <w:ind w:left="1440" w:hanging="720"/>
      </w:pPr>
      <w:rPr>
        <w:rFonts w:hint="default"/>
        <w:b/>
      </w:rPr>
    </w:lvl>
    <w:lvl w:ilvl="1">
      <w:start w:val="1"/>
      <w:numFmt w:val="decimal"/>
      <w:lvlText w:val="%1.%2"/>
      <w:lvlJc w:val="left"/>
      <w:pPr>
        <w:tabs>
          <w:tab w:val="left" w:pos="2160"/>
        </w:tabs>
        <w:ind w:left="2160" w:hanging="720"/>
      </w:pPr>
      <w:rPr>
        <w:rFonts w:hint="default"/>
      </w:rPr>
    </w:lvl>
    <w:lvl w:ilvl="2">
      <w:start w:val="1"/>
      <w:numFmt w:val="decimal"/>
      <w:lvlText w:val="%1.%2.%3"/>
      <w:lvlJc w:val="left"/>
      <w:pPr>
        <w:tabs>
          <w:tab w:val="left" w:pos="1440"/>
        </w:tabs>
        <w:ind w:left="1440" w:hanging="720"/>
      </w:pPr>
      <w:rPr>
        <w:rFonts w:hint="default"/>
      </w:rPr>
    </w:lvl>
    <w:lvl w:ilvl="3">
      <w:start w:val="1"/>
      <w:numFmt w:val="decimal"/>
      <w:lvlText w:val="%1.%2.%3.%4"/>
      <w:lvlJc w:val="left"/>
      <w:pPr>
        <w:tabs>
          <w:tab w:val="left" w:pos="3960"/>
        </w:tabs>
        <w:ind w:left="3960" w:hanging="1080"/>
      </w:pPr>
      <w:rPr>
        <w:rFonts w:hint="default"/>
      </w:rPr>
    </w:lvl>
    <w:lvl w:ilvl="4">
      <w:start w:val="1"/>
      <w:numFmt w:val="decimal"/>
      <w:lvlText w:val="%1.%2.%3.%4.%5"/>
      <w:lvlJc w:val="left"/>
      <w:pPr>
        <w:tabs>
          <w:tab w:val="left" w:pos="4680"/>
        </w:tabs>
        <w:ind w:left="4680" w:hanging="1080"/>
      </w:pPr>
      <w:rPr>
        <w:rFonts w:hint="default"/>
      </w:rPr>
    </w:lvl>
    <w:lvl w:ilvl="5">
      <w:start w:val="1"/>
      <w:numFmt w:val="decimal"/>
      <w:lvlText w:val="%1.%2.%3.%4.%5.%6"/>
      <w:lvlJc w:val="left"/>
      <w:pPr>
        <w:tabs>
          <w:tab w:val="left" w:pos="5760"/>
        </w:tabs>
        <w:ind w:left="5760" w:hanging="1440"/>
      </w:pPr>
      <w:rPr>
        <w:rFonts w:hint="default"/>
      </w:rPr>
    </w:lvl>
    <w:lvl w:ilvl="6">
      <w:start w:val="1"/>
      <w:numFmt w:val="decimal"/>
      <w:lvlText w:val="%1.%2.%3.%4.%5.%6.%7"/>
      <w:lvlJc w:val="left"/>
      <w:pPr>
        <w:tabs>
          <w:tab w:val="left" w:pos="6480"/>
        </w:tabs>
        <w:ind w:left="6480" w:hanging="1440"/>
      </w:pPr>
      <w:rPr>
        <w:rFonts w:hint="default"/>
      </w:rPr>
    </w:lvl>
    <w:lvl w:ilvl="7">
      <w:start w:val="1"/>
      <w:numFmt w:val="decimal"/>
      <w:lvlText w:val="%1.%2.%3.%4.%5.%6.%7.%8"/>
      <w:lvlJc w:val="left"/>
      <w:pPr>
        <w:tabs>
          <w:tab w:val="left" w:pos="7560"/>
        </w:tabs>
        <w:ind w:left="7560" w:hanging="1800"/>
      </w:pPr>
      <w:rPr>
        <w:rFonts w:hint="default"/>
      </w:rPr>
    </w:lvl>
    <w:lvl w:ilvl="8">
      <w:start w:val="1"/>
      <w:numFmt w:val="decimal"/>
      <w:lvlText w:val="%1.%2.%3.%4.%5.%6.%7.%8.%9"/>
      <w:lvlJc w:val="left"/>
      <w:pPr>
        <w:tabs>
          <w:tab w:val="left" w:pos="8640"/>
        </w:tabs>
        <w:ind w:left="8640" w:hanging="2160"/>
      </w:pPr>
      <w:rPr>
        <w:rFonts w:hint="default"/>
      </w:rPr>
    </w:lvl>
  </w:abstractNum>
  <w:abstractNum w:abstractNumId="3" w15:restartNumberingAfterBreak="0">
    <w:nsid w:val="13711C0B"/>
    <w:multiLevelType w:val="multilevel"/>
    <w:tmpl w:val="13711C0B"/>
    <w:lvl w:ilvl="0">
      <w:start w:val="1"/>
      <w:numFmt w:val="decimal"/>
      <w:lvlText w:val="%1.0"/>
      <w:lvlJc w:val="left"/>
      <w:pPr>
        <w:tabs>
          <w:tab w:val="left" w:pos="720"/>
        </w:tabs>
        <w:ind w:left="720" w:hanging="720"/>
      </w:pPr>
      <w:rPr>
        <w:rFonts w:hint="default"/>
      </w:rPr>
    </w:lvl>
    <w:lvl w:ilvl="1">
      <w:start w:val="1"/>
      <w:numFmt w:val="decimal"/>
      <w:lvlText w:val="%1.%2"/>
      <w:lvlJc w:val="left"/>
      <w:pPr>
        <w:tabs>
          <w:tab w:val="left" w:pos="1440"/>
        </w:tabs>
        <w:ind w:left="1440" w:hanging="720"/>
      </w:pPr>
      <w:rPr>
        <w:rFonts w:hint="default"/>
      </w:rPr>
    </w:lvl>
    <w:lvl w:ilvl="2">
      <w:start w:val="1"/>
      <w:numFmt w:val="decimal"/>
      <w:lvlText w:val="%1.%2.%3"/>
      <w:lvlJc w:val="left"/>
      <w:pPr>
        <w:tabs>
          <w:tab w:val="left" w:pos="2160"/>
        </w:tabs>
        <w:ind w:left="2160" w:hanging="720"/>
      </w:pPr>
      <w:rPr>
        <w:rFonts w:hint="default"/>
      </w:rPr>
    </w:lvl>
    <w:lvl w:ilvl="3">
      <w:start w:val="1"/>
      <w:numFmt w:val="decimal"/>
      <w:lvlText w:val="%1.%2.%3.%4"/>
      <w:lvlJc w:val="left"/>
      <w:pPr>
        <w:tabs>
          <w:tab w:val="left" w:pos="3240"/>
        </w:tabs>
        <w:ind w:left="3240" w:hanging="1080"/>
      </w:pPr>
      <w:rPr>
        <w:rFonts w:hint="default"/>
      </w:rPr>
    </w:lvl>
    <w:lvl w:ilvl="4">
      <w:start w:val="1"/>
      <w:numFmt w:val="decimal"/>
      <w:lvlText w:val="%1.%2.%3.%4.%5"/>
      <w:lvlJc w:val="left"/>
      <w:pPr>
        <w:tabs>
          <w:tab w:val="left" w:pos="3960"/>
        </w:tabs>
        <w:ind w:left="3960" w:hanging="1080"/>
      </w:pPr>
      <w:rPr>
        <w:rFonts w:hint="default"/>
      </w:rPr>
    </w:lvl>
    <w:lvl w:ilvl="5">
      <w:start w:val="1"/>
      <w:numFmt w:val="decimal"/>
      <w:lvlText w:val="%1.%2.%3.%4.%5.%6"/>
      <w:lvlJc w:val="left"/>
      <w:pPr>
        <w:tabs>
          <w:tab w:val="left" w:pos="5040"/>
        </w:tabs>
        <w:ind w:left="5040" w:hanging="1440"/>
      </w:pPr>
      <w:rPr>
        <w:rFonts w:hint="default"/>
      </w:rPr>
    </w:lvl>
    <w:lvl w:ilvl="6">
      <w:start w:val="1"/>
      <w:numFmt w:val="decimal"/>
      <w:lvlText w:val="%1.%2.%3.%4.%5.%6.%7"/>
      <w:lvlJc w:val="left"/>
      <w:pPr>
        <w:tabs>
          <w:tab w:val="left" w:pos="5760"/>
        </w:tabs>
        <w:ind w:left="5760" w:hanging="1440"/>
      </w:pPr>
      <w:rPr>
        <w:rFonts w:hint="default"/>
      </w:rPr>
    </w:lvl>
    <w:lvl w:ilvl="7">
      <w:start w:val="1"/>
      <w:numFmt w:val="decimal"/>
      <w:lvlText w:val="%1.%2.%3.%4.%5.%6.%7.%8"/>
      <w:lvlJc w:val="left"/>
      <w:pPr>
        <w:tabs>
          <w:tab w:val="left" w:pos="6840"/>
        </w:tabs>
        <w:ind w:left="6840" w:hanging="1800"/>
      </w:pPr>
      <w:rPr>
        <w:rFonts w:hint="default"/>
      </w:rPr>
    </w:lvl>
    <w:lvl w:ilvl="8">
      <w:start w:val="1"/>
      <w:numFmt w:val="decimal"/>
      <w:lvlText w:val="%1.%2.%3.%4.%5.%6.%7.%8.%9"/>
      <w:lvlJc w:val="left"/>
      <w:pPr>
        <w:tabs>
          <w:tab w:val="left" w:pos="7920"/>
        </w:tabs>
        <w:ind w:left="7920" w:hanging="2160"/>
      </w:pPr>
      <w:rPr>
        <w:rFonts w:hint="default"/>
      </w:rPr>
    </w:lvl>
  </w:abstractNum>
  <w:abstractNum w:abstractNumId="4" w15:restartNumberingAfterBreak="0">
    <w:nsid w:val="1CFC1C5A"/>
    <w:multiLevelType w:val="multilevel"/>
    <w:tmpl w:val="1CFC1C5A"/>
    <w:lvl w:ilvl="0">
      <w:start w:val="1"/>
      <w:numFmt w:val="low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2EBA5B77"/>
    <w:multiLevelType w:val="multilevel"/>
    <w:tmpl w:val="2EBA5B77"/>
    <w:lvl w:ilvl="0">
      <w:start w:val="3"/>
      <w:numFmt w:val="lowerRoman"/>
      <w:lvlText w:val="%1."/>
      <w:lvlJc w:val="left"/>
      <w:pPr>
        <w:ind w:left="2340" w:hanging="720"/>
      </w:pPr>
      <w:rPr>
        <w:rFonts w:hint="default"/>
      </w:rPr>
    </w:lvl>
    <w:lvl w:ilvl="1">
      <w:start w:val="1"/>
      <w:numFmt w:val="lowerLetter"/>
      <w:lvlText w:val="%2."/>
      <w:lvlJc w:val="left"/>
      <w:pPr>
        <w:ind w:left="2700" w:hanging="360"/>
      </w:p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abstractNum w:abstractNumId="6" w15:restartNumberingAfterBreak="0">
    <w:nsid w:val="33904F17"/>
    <w:multiLevelType w:val="multilevel"/>
    <w:tmpl w:val="33904F17"/>
    <w:lvl w:ilvl="0">
      <w:start w:val="1"/>
      <w:numFmt w:val="lowerLetter"/>
      <w:lvlText w:val="(%1)"/>
      <w:lvlJc w:val="left"/>
      <w:pPr>
        <w:tabs>
          <w:tab w:val="left" w:pos="1440"/>
        </w:tabs>
        <w:ind w:left="1440" w:hanging="360"/>
      </w:pPr>
      <w:rPr>
        <w:rFonts w:hint="default"/>
      </w:rPr>
    </w:lvl>
    <w:lvl w:ilvl="1">
      <w:start w:val="1"/>
      <w:numFmt w:val="lowerLetter"/>
      <w:lvlText w:val="%2."/>
      <w:lvlJc w:val="left"/>
      <w:pPr>
        <w:tabs>
          <w:tab w:val="left" w:pos="2160"/>
        </w:tabs>
        <w:ind w:left="2160" w:hanging="360"/>
      </w:pPr>
    </w:lvl>
    <w:lvl w:ilvl="2">
      <w:start w:val="1"/>
      <w:numFmt w:val="lowerRoman"/>
      <w:lvlText w:val="%3."/>
      <w:lvlJc w:val="right"/>
      <w:pPr>
        <w:tabs>
          <w:tab w:val="left" w:pos="2880"/>
        </w:tabs>
        <w:ind w:left="2880" w:hanging="180"/>
      </w:pPr>
    </w:lvl>
    <w:lvl w:ilvl="3">
      <w:start w:val="1"/>
      <w:numFmt w:val="decimal"/>
      <w:lvlText w:val="%4."/>
      <w:lvlJc w:val="left"/>
      <w:pPr>
        <w:tabs>
          <w:tab w:val="left" w:pos="3600"/>
        </w:tabs>
        <w:ind w:left="3600" w:hanging="360"/>
      </w:pPr>
    </w:lvl>
    <w:lvl w:ilvl="4">
      <w:start w:val="1"/>
      <w:numFmt w:val="lowerLetter"/>
      <w:lvlText w:val="%5."/>
      <w:lvlJc w:val="left"/>
      <w:pPr>
        <w:tabs>
          <w:tab w:val="left" w:pos="4320"/>
        </w:tabs>
        <w:ind w:left="4320" w:hanging="360"/>
      </w:pPr>
    </w:lvl>
    <w:lvl w:ilvl="5">
      <w:start w:val="1"/>
      <w:numFmt w:val="lowerRoman"/>
      <w:lvlText w:val="%6."/>
      <w:lvlJc w:val="right"/>
      <w:pPr>
        <w:tabs>
          <w:tab w:val="left" w:pos="5040"/>
        </w:tabs>
        <w:ind w:left="5040" w:hanging="180"/>
      </w:pPr>
    </w:lvl>
    <w:lvl w:ilvl="6">
      <w:start w:val="1"/>
      <w:numFmt w:val="decimal"/>
      <w:lvlText w:val="%7."/>
      <w:lvlJc w:val="left"/>
      <w:pPr>
        <w:tabs>
          <w:tab w:val="left" w:pos="5760"/>
        </w:tabs>
        <w:ind w:left="5760" w:hanging="360"/>
      </w:pPr>
    </w:lvl>
    <w:lvl w:ilvl="7">
      <w:start w:val="1"/>
      <w:numFmt w:val="lowerLetter"/>
      <w:lvlText w:val="%8."/>
      <w:lvlJc w:val="left"/>
      <w:pPr>
        <w:tabs>
          <w:tab w:val="left" w:pos="6480"/>
        </w:tabs>
        <w:ind w:left="6480" w:hanging="360"/>
      </w:pPr>
    </w:lvl>
    <w:lvl w:ilvl="8">
      <w:start w:val="1"/>
      <w:numFmt w:val="lowerRoman"/>
      <w:lvlText w:val="%9."/>
      <w:lvlJc w:val="right"/>
      <w:pPr>
        <w:tabs>
          <w:tab w:val="left" w:pos="7200"/>
        </w:tabs>
        <w:ind w:left="7200" w:hanging="180"/>
      </w:pPr>
    </w:lvl>
  </w:abstractNum>
  <w:abstractNum w:abstractNumId="7" w15:restartNumberingAfterBreak="0">
    <w:nsid w:val="3C3E68E5"/>
    <w:multiLevelType w:val="multilevel"/>
    <w:tmpl w:val="3C3E68E5"/>
    <w:lvl w:ilvl="0">
      <w:start w:val="1"/>
      <w:numFmt w:val="lowerLetter"/>
      <w:lvlText w:val="(%1)"/>
      <w:lvlJc w:val="left"/>
      <w:pPr>
        <w:tabs>
          <w:tab w:val="left" w:pos="1080"/>
        </w:tabs>
        <w:ind w:left="1080" w:hanging="36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8" w15:restartNumberingAfterBreak="0">
    <w:nsid w:val="3E810B19"/>
    <w:multiLevelType w:val="multilevel"/>
    <w:tmpl w:val="3E810B1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566E7F6A"/>
    <w:multiLevelType w:val="multilevel"/>
    <w:tmpl w:val="566E7F6A"/>
    <w:lvl w:ilvl="0">
      <w:start w:val="4"/>
      <w:numFmt w:val="lowerLetter"/>
      <w:lvlText w:val="(%1)"/>
      <w:lvlJc w:val="left"/>
      <w:pPr>
        <w:tabs>
          <w:tab w:val="left" w:pos="1080"/>
        </w:tabs>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EF5053E"/>
    <w:multiLevelType w:val="multilevel"/>
    <w:tmpl w:val="6EF5053E"/>
    <w:lvl w:ilvl="0">
      <w:start w:val="1"/>
      <w:numFmt w:val="lowerLetter"/>
      <w:lvlText w:val="(%1)"/>
      <w:lvlJc w:val="left"/>
      <w:pPr>
        <w:tabs>
          <w:tab w:val="left" w:pos="1800"/>
        </w:tabs>
        <w:ind w:left="1800" w:hanging="360"/>
      </w:pPr>
      <w:rPr>
        <w:rFonts w:hint="default"/>
      </w:rPr>
    </w:lvl>
    <w:lvl w:ilvl="1">
      <w:start w:val="1"/>
      <w:numFmt w:val="lowerLetter"/>
      <w:lvlText w:val="%2."/>
      <w:lvlJc w:val="left"/>
      <w:pPr>
        <w:tabs>
          <w:tab w:val="left" w:pos="2520"/>
        </w:tabs>
        <w:ind w:left="2520" w:hanging="360"/>
      </w:pPr>
    </w:lvl>
    <w:lvl w:ilvl="2">
      <w:start w:val="1"/>
      <w:numFmt w:val="lowerRoman"/>
      <w:lvlText w:val="%3."/>
      <w:lvlJc w:val="right"/>
      <w:pPr>
        <w:tabs>
          <w:tab w:val="left" w:pos="3240"/>
        </w:tabs>
        <w:ind w:left="3240" w:hanging="180"/>
      </w:pPr>
    </w:lvl>
    <w:lvl w:ilvl="3">
      <w:start w:val="1"/>
      <w:numFmt w:val="decimal"/>
      <w:lvlText w:val="%4."/>
      <w:lvlJc w:val="left"/>
      <w:pPr>
        <w:tabs>
          <w:tab w:val="left" w:pos="3960"/>
        </w:tabs>
        <w:ind w:left="3960" w:hanging="360"/>
      </w:pPr>
    </w:lvl>
    <w:lvl w:ilvl="4">
      <w:start w:val="1"/>
      <w:numFmt w:val="lowerLetter"/>
      <w:lvlText w:val="%5."/>
      <w:lvlJc w:val="left"/>
      <w:pPr>
        <w:tabs>
          <w:tab w:val="left" w:pos="4680"/>
        </w:tabs>
        <w:ind w:left="4680" w:hanging="360"/>
      </w:pPr>
    </w:lvl>
    <w:lvl w:ilvl="5">
      <w:start w:val="1"/>
      <w:numFmt w:val="lowerRoman"/>
      <w:lvlText w:val="%6."/>
      <w:lvlJc w:val="right"/>
      <w:pPr>
        <w:tabs>
          <w:tab w:val="left" w:pos="5400"/>
        </w:tabs>
        <w:ind w:left="5400" w:hanging="180"/>
      </w:pPr>
    </w:lvl>
    <w:lvl w:ilvl="6">
      <w:start w:val="1"/>
      <w:numFmt w:val="decimal"/>
      <w:lvlText w:val="%7."/>
      <w:lvlJc w:val="left"/>
      <w:pPr>
        <w:tabs>
          <w:tab w:val="left" w:pos="6120"/>
        </w:tabs>
        <w:ind w:left="6120" w:hanging="360"/>
      </w:pPr>
    </w:lvl>
    <w:lvl w:ilvl="7">
      <w:start w:val="1"/>
      <w:numFmt w:val="lowerLetter"/>
      <w:lvlText w:val="%8."/>
      <w:lvlJc w:val="left"/>
      <w:pPr>
        <w:tabs>
          <w:tab w:val="left" w:pos="6840"/>
        </w:tabs>
        <w:ind w:left="6840" w:hanging="360"/>
      </w:pPr>
    </w:lvl>
    <w:lvl w:ilvl="8">
      <w:start w:val="1"/>
      <w:numFmt w:val="lowerRoman"/>
      <w:lvlText w:val="%9."/>
      <w:lvlJc w:val="right"/>
      <w:pPr>
        <w:tabs>
          <w:tab w:val="left" w:pos="7560"/>
        </w:tabs>
        <w:ind w:left="7560" w:hanging="180"/>
      </w:pPr>
    </w:lvl>
  </w:abstractNum>
  <w:num w:numId="1">
    <w:abstractNumId w:val="3"/>
  </w:num>
  <w:num w:numId="2">
    <w:abstractNumId w:val="1"/>
  </w:num>
  <w:num w:numId="3">
    <w:abstractNumId w:val="2"/>
  </w:num>
  <w:num w:numId="4">
    <w:abstractNumId w:val="6"/>
  </w:num>
  <w:num w:numId="5">
    <w:abstractNumId w:val="7"/>
  </w:num>
  <w:num w:numId="6">
    <w:abstractNumId w:val="4"/>
  </w:num>
  <w:num w:numId="7">
    <w:abstractNumId w:val="5"/>
  </w:num>
  <w:num w:numId="8">
    <w:abstractNumId w:val="8"/>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AC5"/>
    <w:rsid w:val="00022E2E"/>
    <w:rsid w:val="000609E0"/>
    <w:rsid w:val="000631EC"/>
    <w:rsid w:val="00071AA5"/>
    <w:rsid w:val="000967B7"/>
    <w:rsid w:val="000C2006"/>
    <w:rsid w:val="000D7FCC"/>
    <w:rsid w:val="001A5F81"/>
    <w:rsid w:val="00236437"/>
    <w:rsid w:val="00252C79"/>
    <w:rsid w:val="00294B0E"/>
    <w:rsid w:val="002A7028"/>
    <w:rsid w:val="003333B7"/>
    <w:rsid w:val="003813D5"/>
    <w:rsid w:val="003E7951"/>
    <w:rsid w:val="00424D12"/>
    <w:rsid w:val="00457AE7"/>
    <w:rsid w:val="004D17BE"/>
    <w:rsid w:val="004D1C30"/>
    <w:rsid w:val="004F5BD9"/>
    <w:rsid w:val="00556879"/>
    <w:rsid w:val="00557E8E"/>
    <w:rsid w:val="00560080"/>
    <w:rsid w:val="00586ABF"/>
    <w:rsid w:val="00592ABB"/>
    <w:rsid w:val="005D2CD0"/>
    <w:rsid w:val="00601904"/>
    <w:rsid w:val="00615373"/>
    <w:rsid w:val="006768E4"/>
    <w:rsid w:val="006B20FE"/>
    <w:rsid w:val="006D4DCC"/>
    <w:rsid w:val="007635E4"/>
    <w:rsid w:val="00764441"/>
    <w:rsid w:val="00796CF9"/>
    <w:rsid w:val="007C3106"/>
    <w:rsid w:val="00873D5F"/>
    <w:rsid w:val="00880642"/>
    <w:rsid w:val="008861CB"/>
    <w:rsid w:val="008B2392"/>
    <w:rsid w:val="00911599"/>
    <w:rsid w:val="00946C7F"/>
    <w:rsid w:val="00981C89"/>
    <w:rsid w:val="0099517E"/>
    <w:rsid w:val="009E2B1D"/>
    <w:rsid w:val="009F4EC5"/>
    <w:rsid w:val="00A36CD4"/>
    <w:rsid w:val="00A858BF"/>
    <w:rsid w:val="00AC6C0D"/>
    <w:rsid w:val="00B40FE4"/>
    <w:rsid w:val="00B628FF"/>
    <w:rsid w:val="00BC1AF9"/>
    <w:rsid w:val="00C01083"/>
    <w:rsid w:val="00CC1344"/>
    <w:rsid w:val="00D04F9D"/>
    <w:rsid w:val="00D11AEB"/>
    <w:rsid w:val="00D42A7C"/>
    <w:rsid w:val="00D70B9A"/>
    <w:rsid w:val="00DA1AC5"/>
    <w:rsid w:val="00DB0FF3"/>
    <w:rsid w:val="00DD0099"/>
    <w:rsid w:val="00E31F9B"/>
    <w:rsid w:val="00E37537"/>
    <w:rsid w:val="00E76E7B"/>
    <w:rsid w:val="00F14732"/>
    <w:rsid w:val="00F27E99"/>
    <w:rsid w:val="00F75936"/>
    <w:rsid w:val="00F86649"/>
    <w:rsid w:val="00F93E4E"/>
    <w:rsid w:val="00FD4E14"/>
    <w:rsid w:val="03B36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5EBD"/>
  <w15:docId w15:val="{00CD0DD6-2A61-4D9F-B0EE-4DBC6CE31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pPr>
      <w:spacing w:after="0" w:line="240" w:lineRule="auto"/>
    </w:pPr>
    <w:rPr>
      <w:rFonts w:ascii="Times New Roman" w:eastAsia="Times New Roman" w:hAnsi="Times New Roman" w:cs="Times New Roman"/>
      <w:sz w:val="24"/>
      <w:szCs w:val="20"/>
      <w:lang w:val="en-US"/>
    </w:rPr>
  </w:style>
  <w:style w:type="character" w:customStyle="1" w:styleId="InitialStyle">
    <w:name w:val="InitialStyle"/>
    <w:rPr>
      <w:rFonts w:ascii="Garamond" w:hAnsi="Garamond"/>
      <w:sz w:val="28"/>
      <w:szCs w:val="28"/>
      <w:lang w:val="en-GB"/>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4002</Words>
  <Characters>19572</Characters>
  <Application>Microsoft Office Word</Application>
  <DocSecurity>0</DocSecurity>
  <Lines>611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Doreen Kipwola</dc:creator>
  <cp:lastModifiedBy>Sinaje Kibirige</cp:lastModifiedBy>
  <cp:revision>2</cp:revision>
  <cp:lastPrinted>2020-03-16T08:19:00Z</cp:lastPrinted>
  <dcterms:created xsi:type="dcterms:W3CDTF">2023-07-13T13:25:00Z</dcterms:created>
  <dcterms:modified xsi:type="dcterms:W3CDTF">2023-07-13T13:25:00Z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AEB827F9960D43D1BCE29BDC9D3F9E5A</vt:lpwstr>
  </property>
  <property fmtid="{D5CDD505-2E9C-101B-9397-08002B2CF9AE}" pid="4" name="GrammarlyDocumentId">
    <vt:lpwstr>5829925eb61ad4b97810c318a6f02da315403de4b934140f556cd83d07c6b2cd</vt:lpwstr>
  </property>
</Properties>
</file>