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F697" w14:textId="77777777" w:rsidR="008073DF" w:rsidRDefault="00000000">
      <w:pPr>
        <w:pStyle w:val="Heading1"/>
      </w:pPr>
      <w:bookmarkStart w:id="0" w:name="X31a1afc3f1b7906c8d423ce4a3ea30f53ec06af"/>
      <w:r>
        <w:t>TAM Platform Architecture - Component Guide &amp; Migration Path</w:t>
      </w:r>
    </w:p>
    <w:p w14:paraId="16E5E62F" w14:textId="77777777" w:rsidR="008073DF" w:rsidRDefault="00000000">
      <w:pPr>
        <w:pStyle w:val="BlockText"/>
      </w:pPr>
      <w:r>
        <w:rPr>
          <w:b/>
          <w:bCs/>
        </w:rPr>
        <w:t>Version</w:t>
      </w:r>
      <w:r>
        <w:t>: 1.0</w:t>
      </w:r>
      <w:r>
        <w:br/>
      </w:r>
      <w:r>
        <w:rPr>
          <w:b/>
          <w:bCs/>
        </w:rPr>
        <w:t>Date</w:t>
      </w:r>
      <w:r>
        <w:t>: 2025-12-20</w:t>
      </w:r>
      <w:r>
        <w:br/>
      </w:r>
      <w:r>
        <w:rPr>
          <w:b/>
          <w:bCs/>
        </w:rPr>
        <w:t>Purpose</w:t>
      </w:r>
      <w:r>
        <w:t>: This document details each component in the Dev and Prod architecture stacks, explains their role, and provides the migration path from Dev to Production across different environments (On-Premise, Azure, AWS).</w:t>
      </w:r>
    </w:p>
    <w:p w14:paraId="0CBC5F10" w14:textId="77777777" w:rsidR="008073DF" w:rsidRDefault="00777C09">
      <w:r>
        <w:rPr>
          <w:noProof/>
        </w:rPr>
        <w:pict w14:anchorId="65D38585">
          <v:rect id="_x0000_i1042" alt="" style="width:451.3pt;height:.05pt;mso-width-percent:0;mso-height-percent:0;mso-width-percent:0;mso-height-percent:0" o:hralign="center" o:hrstd="t" o:hr="t"/>
        </w:pict>
      </w:r>
    </w:p>
    <w:p w14:paraId="31978EF4" w14:textId="77777777" w:rsidR="008073DF" w:rsidRDefault="00000000">
      <w:pPr>
        <w:pStyle w:val="Heading2"/>
      </w:pPr>
      <w:bookmarkStart w:id="1" w:name="table-of-contents"/>
      <w:r>
        <w:t>Table of Contents</w:t>
      </w:r>
    </w:p>
    <w:p w14:paraId="1E53EB94" w14:textId="77777777" w:rsidR="008073DF" w:rsidRDefault="00000000">
      <w:pPr>
        <w:pStyle w:val="Compact"/>
        <w:numPr>
          <w:ilvl w:val="0"/>
          <w:numId w:val="2"/>
        </w:numPr>
      </w:pPr>
      <w:hyperlink w:anchor="architecture-overview">
        <w:r>
          <w:rPr>
            <w:rStyle w:val="Hyperlink"/>
          </w:rPr>
          <w:t>Architecture Overview</w:t>
        </w:r>
      </w:hyperlink>
    </w:p>
    <w:p w14:paraId="14814471" w14:textId="77777777" w:rsidR="008073DF" w:rsidRDefault="00000000">
      <w:pPr>
        <w:pStyle w:val="Compact"/>
        <w:numPr>
          <w:ilvl w:val="0"/>
          <w:numId w:val="2"/>
        </w:numPr>
      </w:pPr>
      <w:hyperlink w:anchor="component-mapping-dev-vs-prod">
        <w:r>
          <w:rPr>
            <w:rStyle w:val="Hyperlink"/>
          </w:rPr>
          <w:t>Component Mapping: Dev vs Prod</w:t>
        </w:r>
      </w:hyperlink>
    </w:p>
    <w:p w14:paraId="3E2B54F4" w14:textId="77777777" w:rsidR="008073DF" w:rsidRDefault="00000000">
      <w:pPr>
        <w:pStyle w:val="Compact"/>
        <w:numPr>
          <w:ilvl w:val="0"/>
          <w:numId w:val="2"/>
        </w:numPr>
      </w:pPr>
      <w:hyperlink w:anchor="detailed-component-guide">
        <w:r>
          <w:rPr>
            <w:rStyle w:val="Hyperlink"/>
          </w:rPr>
          <w:t>Detailed Component Guide</w:t>
        </w:r>
      </w:hyperlink>
    </w:p>
    <w:p w14:paraId="1F66ED6F" w14:textId="77777777" w:rsidR="008073DF" w:rsidRDefault="00000000">
      <w:pPr>
        <w:pStyle w:val="Compact"/>
        <w:numPr>
          <w:ilvl w:val="0"/>
          <w:numId w:val="2"/>
        </w:numPr>
      </w:pPr>
      <w:hyperlink w:anchor="migration-path">
        <w:r>
          <w:rPr>
            <w:rStyle w:val="Hyperlink"/>
          </w:rPr>
          <w:t>Migration Path</w:t>
        </w:r>
      </w:hyperlink>
    </w:p>
    <w:p w14:paraId="4AAF782A" w14:textId="77777777" w:rsidR="008073DF" w:rsidRDefault="00000000">
      <w:pPr>
        <w:pStyle w:val="Compact"/>
        <w:numPr>
          <w:ilvl w:val="0"/>
          <w:numId w:val="2"/>
        </w:numPr>
      </w:pPr>
      <w:hyperlink w:anchor="environment-specific-configurations">
        <w:r>
          <w:rPr>
            <w:rStyle w:val="Hyperlink"/>
          </w:rPr>
          <w:t>Environment-Specific Configurations</w:t>
        </w:r>
      </w:hyperlink>
    </w:p>
    <w:p w14:paraId="48A1CFFB" w14:textId="77777777" w:rsidR="008073DF" w:rsidRDefault="00000000">
      <w:pPr>
        <w:pStyle w:val="Compact"/>
        <w:numPr>
          <w:ilvl w:val="0"/>
          <w:numId w:val="2"/>
        </w:numPr>
      </w:pPr>
      <w:hyperlink w:anchor="quick-reference">
        <w:r>
          <w:rPr>
            <w:rStyle w:val="Hyperlink"/>
          </w:rPr>
          <w:t>Quick Reference</w:t>
        </w:r>
      </w:hyperlink>
    </w:p>
    <w:p w14:paraId="02B4992B" w14:textId="77777777" w:rsidR="008073DF" w:rsidRDefault="00777C09">
      <w:r>
        <w:rPr>
          <w:noProof/>
        </w:rPr>
        <w:pict w14:anchorId="43FE0CDE">
          <v:rect id="_x0000_i1041" alt="" style="width:451.3pt;height:.05pt;mso-width-percent:0;mso-height-percent:0;mso-width-percent:0;mso-height-percent:0" o:hralign="center" o:hrstd="t" o:hr="t"/>
        </w:pict>
      </w:r>
    </w:p>
    <w:p w14:paraId="6564B6F3" w14:textId="77777777" w:rsidR="008073DF" w:rsidRDefault="00000000">
      <w:pPr>
        <w:pStyle w:val="Heading2"/>
      </w:pPr>
      <w:bookmarkStart w:id="2" w:name="architecture-overview"/>
      <w:bookmarkEnd w:id="1"/>
      <w:r>
        <w:t>Architecture Overview</w:t>
      </w:r>
    </w:p>
    <w:p w14:paraId="63CB6830" w14:textId="77777777" w:rsidR="008073DF" w:rsidRDefault="00000000">
      <w:pPr>
        <w:pStyle w:val="FirstParagraph"/>
      </w:pPr>
      <w:r>
        <w:t xml:space="preserve">The TAM Platform follows a </w:t>
      </w:r>
      <w:r>
        <w:rPr>
          <w:b/>
          <w:bCs/>
        </w:rPr>
        <w:t>Portable Architecture</w:t>
      </w:r>
      <w:r>
        <w:t xml:space="preserve"> pattern where: - The </w:t>
      </w:r>
      <w:r>
        <w:rPr>
          <w:b/>
          <w:bCs/>
        </w:rPr>
        <w:t>Core Logic</w:t>
      </w:r>
      <w:r>
        <w:t xml:space="preserve"> (NiFi flows, ksqlDB queries, Spring Boot services) remains identical across environments - The </w:t>
      </w:r>
      <w:r>
        <w:rPr>
          <w:b/>
          <w:bCs/>
        </w:rPr>
        <w:t>Infrastructure Components</w:t>
      </w:r>
      <w:r>
        <w:t xml:space="preserve"> (Message Queue, Storage, BI Tools) are swapped based on deployment target</w:t>
      </w:r>
    </w:p>
    <w:p w14:paraId="0D68D71A" w14:textId="4B7721ED" w:rsidR="008073D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PORTABLE CORE                                   │</w:t>
      </w:r>
      <w:r>
        <w:br/>
      </w:r>
      <w:r>
        <w:rPr>
          <w:rStyle w:val="VerbatimChar"/>
        </w:rPr>
        <w:t xml:space="preserve">│  Apache NiFi → Kafka Protocol → ksqlDB → Spring Boot → SQL Standard    </w:t>
      </w:r>
      <w:r w:rsidR="00A60CE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    │                  │                  │</w:t>
      </w:r>
      <w:r>
        <w:br/>
      </w:r>
      <w:r>
        <w:rPr>
          <w:rStyle w:val="VerbatimChar"/>
        </w:rPr>
        <w:t xml:space="preserve">        ▼                  ▼                  ▼                  ▼</w:t>
      </w:r>
      <w:r>
        <w:br/>
      </w:r>
      <w:r>
        <w:rPr>
          <w:rStyle w:val="VerbatimChar"/>
        </w:rPr>
        <w:t xml:space="preserve">   ┌─────────┐      ┌─────────────┐     ┌──────────┐      ┌─────────┐</w:t>
      </w:r>
      <w:r>
        <w:br/>
      </w:r>
      <w:r>
        <w:rPr>
          <w:rStyle w:val="VerbatimChar"/>
        </w:rPr>
        <w:t xml:space="preserve">   │  DEV    │      │  ON-PREM    │     │  AZURE   │      │   AWS   │</w:t>
      </w:r>
      <w:r>
        <w:br/>
      </w:r>
      <w:r>
        <w:rPr>
          <w:rStyle w:val="VerbatimChar"/>
        </w:rPr>
        <w:t xml:space="preserve">   │Redpanda │      │  Strimzi    │     │Event Hubs│      │   MSK   │</w:t>
      </w:r>
      <w:r>
        <w:br/>
      </w:r>
      <w:r>
        <w:rPr>
          <w:rStyle w:val="VerbatimChar"/>
        </w:rPr>
        <w:t xml:space="preserve">   │ MinIO   │      │  MinIO      │     │  ADLS    │      │   S3    │</w:t>
      </w:r>
      <w:r>
        <w:br/>
      </w:r>
      <w:r>
        <w:rPr>
          <w:rStyle w:val="VerbatimChar"/>
        </w:rPr>
        <w:t xml:space="preserve">   │Superset │      │ StarRocks   │     │ Synapse  │      │Redshift │</w:t>
      </w:r>
      <w:r>
        <w:br/>
      </w:r>
      <w:r>
        <w:rPr>
          <w:rStyle w:val="VerbatimChar"/>
        </w:rPr>
        <w:t xml:space="preserve">   └─────────┘      └─────────────┘     └──────────┘      └─────────┘</w:t>
      </w:r>
    </w:p>
    <w:p w14:paraId="0A10B5DF" w14:textId="77777777" w:rsidR="008073DF" w:rsidRDefault="00777C09">
      <w:r>
        <w:rPr>
          <w:noProof/>
        </w:rPr>
        <w:pict w14:anchorId="5A5A0281">
          <v:rect id="_x0000_i1040" alt="" style="width:451.3pt;height:.05pt;mso-width-percent:0;mso-height-percent:0;mso-width-percent:0;mso-height-percent:0" o:hralign="center" o:hrstd="t" o:hr="t"/>
        </w:pict>
      </w:r>
    </w:p>
    <w:p w14:paraId="3E1DF30B" w14:textId="77777777" w:rsidR="008073DF" w:rsidRDefault="00000000">
      <w:pPr>
        <w:pStyle w:val="Heading2"/>
      </w:pPr>
      <w:bookmarkStart w:id="3" w:name="component-mapping-dev-vs-prod"/>
      <w:bookmarkEnd w:id="2"/>
      <w:r>
        <w:lastRenderedPageBreak/>
        <w:t>Component Mapping: Dev vs Prod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6"/>
        <w:gridCol w:w="2352"/>
        <w:gridCol w:w="2352"/>
        <w:gridCol w:w="2016"/>
        <w:gridCol w:w="1680"/>
      </w:tblGrid>
      <w:tr w:rsidR="008073DF" w14:paraId="366C53C4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2" w:type="dxa"/>
          </w:tcPr>
          <w:p w14:paraId="1E01CE55" w14:textId="77777777" w:rsidR="008073DF" w:rsidRDefault="00000000">
            <w:pPr>
              <w:pStyle w:val="Compact"/>
            </w:pPr>
            <w:r>
              <w:t>Layer</w:t>
            </w:r>
          </w:p>
        </w:tc>
        <w:tc>
          <w:tcPr>
            <w:tcW w:w="1945" w:type="dxa"/>
          </w:tcPr>
          <w:p w14:paraId="4655447B" w14:textId="77777777" w:rsidR="008073DF" w:rsidRDefault="00000000">
            <w:pPr>
              <w:pStyle w:val="Compact"/>
            </w:pPr>
            <w:r>
              <w:t>Dev (Docker)</w:t>
            </w:r>
          </w:p>
        </w:tc>
        <w:tc>
          <w:tcPr>
            <w:tcW w:w="1945" w:type="dxa"/>
          </w:tcPr>
          <w:p w14:paraId="503105F7" w14:textId="77777777" w:rsidR="008073DF" w:rsidRDefault="00000000">
            <w:pPr>
              <w:pStyle w:val="Compact"/>
            </w:pPr>
            <w:r>
              <w:t>Prod On-Prem</w:t>
            </w:r>
          </w:p>
        </w:tc>
        <w:tc>
          <w:tcPr>
            <w:tcW w:w="1667" w:type="dxa"/>
          </w:tcPr>
          <w:p w14:paraId="03BEA20F" w14:textId="77777777" w:rsidR="008073DF" w:rsidRDefault="00000000">
            <w:pPr>
              <w:pStyle w:val="Compact"/>
            </w:pPr>
            <w:r>
              <w:t>Prod Azure</w:t>
            </w:r>
          </w:p>
        </w:tc>
        <w:tc>
          <w:tcPr>
            <w:tcW w:w="1389" w:type="dxa"/>
          </w:tcPr>
          <w:p w14:paraId="435BDE4F" w14:textId="77777777" w:rsidR="008073DF" w:rsidRDefault="00000000">
            <w:pPr>
              <w:pStyle w:val="Compact"/>
            </w:pPr>
            <w:r>
              <w:t>Prod AWS</w:t>
            </w:r>
          </w:p>
        </w:tc>
      </w:tr>
      <w:tr w:rsidR="008073DF" w14:paraId="2669D602" w14:textId="77777777">
        <w:tc>
          <w:tcPr>
            <w:tcW w:w="972" w:type="dxa"/>
          </w:tcPr>
          <w:p w14:paraId="74D66296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Message Queue</w:t>
            </w:r>
          </w:p>
        </w:tc>
        <w:tc>
          <w:tcPr>
            <w:tcW w:w="1945" w:type="dxa"/>
          </w:tcPr>
          <w:p w14:paraId="5F911345" w14:textId="77777777" w:rsidR="008073DF" w:rsidRDefault="00000000">
            <w:pPr>
              <w:pStyle w:val="Compact"/>
            </w:pPr>
            <w:r>
              <w:t>Redpanda</w:t>
            </w:r>
          </w:p>
        </w:tc>
        <w:tc>
          <w:tcPr>
            <w:tcW w:w="1945" w:type="dxa"/>
          </w:tcPr>
          <w:p w14:paraId="5B9D24CB" w14:textId="77777777" w:rsidR="008073DF" w:rsidRDefault="00000000">
            <w:pPr>
              <w:pStyle w:val="Compact"/>
            </w:pPr>
            <w:r>
              <w:t>Strimzi Kafka</w:t>
            </w:r>
          </w:p>
        </w:tc>
        <w:tc>
          <w:tcPr>
            <w:tcW w:w="1667" w:type="dxa"/>
          </w:tcPr>
          <w:p w14:paraId="36995AB6" w14:textId="77777777" w:rsidR="008073DF" w:rsidRDefault="00000000">
            <w:pPr>
              <w:pStyle w:val="Compact"/>
            </w:pPr>
            <w:r>
              <w:t>Azure Event Hubs</w:t>
            </w:r>
          </w:p>
        </w:tc>
        <w:tc>
          <w:tcPr>
            <w:tcW w:w="1389" w:type="dxa"/>
          </w:tcPr>
          <w:p w14:paraId="3439BF3A" w14:textId="77777777" w:rsidR="008073DF" w:rsidRDefault="00000000">
            <w:pPr>
              <w:pStyle w:val="Compact"/>
            </w:pPr>
            <w:r>
              <w:t>Amazon MSK</w:t>
            </w:r>
          </w:p>
        </w:tc>
      </w:tr>
      <w:tr w:rsidR="008073DF" w14:paraId="64AA22BA" w14:textId="77777777">
        <w:tc>
          <w:tcPr>
            <w:tcW w:w="972" w:type="dxa"/>
          </w:tcPr>
          <w:p w14:paraId="4543DE92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Schema Registry</w:t>
            </w:r>
          </w:p>
        </w:tc>
        <w:tc>
          <w:tcPr>
            <w:tcW w:w="1945" w:type="dxa"/>
          </w:tcPr>
          <w:p w14:paraId="57BE6AB1" w14:textId="77777777" w:rsidR="008073DF" w:rsidRDefault="00000000">
            <w:pPr>
              <w:pStyle w:val="Compact"/>
            </w:pPr>
            <w:r>
              <w:t>Redpanda (built-in)</w:t>
            </w:r>
          </w:p>
        </w:tc>
        <w:tc>
          <w:tcPr>
            <w:tcW w:w="1945" w:type="dxa"/>
          </w:tcPr>
          <w:p w14:paraId="3F0FF878" w14:textId="77777777" w:rsidR="008073DF" w:rsidRDefault="00000000">
            <w:pPr>
              <w:pStyle w:val="Compact"/>
            </w:pPr>
            <w:r>
              <w:t>Confluent/Apicurio</w:t>
            </w:r>
          </w:p>
        </w:tc>
        <w:tc>
          <w:tcPr>
            <w:tcW w:w="1667" w:type="dxa"/>
          </w:tcPr>
          <w:p w14:paraId="62BBEA36" w14:textId="77777777" w:rsidR="008073DF" w:rsidRDefault="00000000">
            <w:pPr>
              <w:pStyle w:val="Compact"/>
            </w:pPr>
            <w:r>
              <w:t>Azure Schema Registry</w:t>
            </w:r>
          </w:p>
        </w:tc>
        <w:tc>
          <w:tcPr>
            <w:tcW w:w="1389" w:type="dxa"/>
          </w:tcPr>
          <w:p w14:paraId="5E14F28E" w14:textId="77777777" w:rsidR="008073DF" w:rsidRDefault="00000000">
            <w:pPr>
              <w:pStyle w:val="Compact"/>
            </w:pPr>
            <w:r>
              <w:t>AWS Glue Schema Registry</w:t>
            </w:r>
          </w:p>
        </w:tc>
      </w:tr>
      <w:tr w:rsidR="008073DF" w14:paraId="7B8D25EC" w14:textId="77777777">
        <w:tc>
          <w:tcPr>
            <w:tcW w:w="972" w:type="dxa"/>
          </w:tcPr>
          <w:p w14:paraId="6E031E0C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Stream Processing</w:t>
            </w:r>
          </w:p>
        </w:tc>
        <w:tc>
          <w:tcPr>
            <w:tcW w:w="1945" w:type="dxa"/>
          </w:tcPr>
          <w:p w14:paraId="08A4A275" w14:textId="77777777" w:rsidR="008073DF" w:rsidRDefault="00000000">
            <w:pPr>
              <w:pStyle w:val="Compact"/>
            </w:pPr>
            <w:r>
              <w:t>ksqlDB (single)</w:t>
            </w:r>
          </w:p>
        </w:tc>
        <w:tc>
          <w:tcPr>
            <w:tcW w:w="1945" w:type="dxa"/>
          </w:tcPr>
          <w:p w14:paraId="2EF90BCA" w14:textId="77777777" w:rsidR="008073DF" w:rsidRDefault="00000000">
            <w:pPr>
              <w:pStyle w:val="Compact"/>
            </w:pPr>
            <w:r>
              <w:t>ksqlDB Cluster</w:t>
            </w:r>
          </w:p>
        </w:tc>
        <w:tc>
          <w:tcPr>
            <w:tcW w:w="1667" w:type="dxa"/>
          </w:tcPr>
          <w:p w14:paraId="23462172" w14:textId="77777777" w:rsidR="008073DF" w:rsidRDefault="00000000">
            <w:pPr>
              <w:pStyle w:val="Compact"/>
            </w:pPr>
            <w:r>
              <w:t>ksqlDB on AKS</w:t>
            </w:r>
          </w:p>
        </w:tc>
        <w:tc>
          <w:tcPr>
            <w:tcW w:w="1389" w:type="dxa"/>
          </w:tcPr>
          <w:p w14:paraId="547DDCD1" w14:textId="77777777" w:rsidR="008073DF" w:rsidRDefault="00000000">
            <w:pPr>
              <w:pStyle w:val="Compact"/>
            </w:pPr>
            <w:r>
              <w:t>ksqlDB on EKS</w:t>
            </w:r>
          </w:p>
        </w:tc>
      </w:tr>
      <w:tr w:rsidR="008073DF" w14:paraId="3F43090B" w14:textId="77777777">
        <w:tc>
          <w:tcPr>
            <w:tcW w:w="972" w:type="dxa"/>
          </w:tcPr>
          <w:p w14:paraId="70F4D36E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Object Storage</w:t>
            </w:r>
          </w:p>
        </w:tc>
        <w:tc>
          <w:tcPr>
            <w:tcW w:w="1945" w:type="dxa"/>
          </w:tcPr>
          <w:p w14:paraId="7B60172C" w14:textId="77777777" w:rsidR="008073DF" w:rsidRDefault="00000000">
            <w:pPr>
              <w:pStyle w:val="Compact"/>
            </w:pPr>
            <w:r>
              <w:t>MinIO</w:t>
            </w:r>
          </w:p>
        </w:tc>
        <w:tc>
          <w:tcPr>
            <w:tcW w:w="1945" w:type="dxa"/>
          </w:tcPr>
          <w:p w14:paraId="3065E8B3" w14:textId="77777777" w:rsidR="008073DF" w:rsidRDefault="00000000">
            <w:pPr>
              <w:pStyle w:val="Compact"/>
            </w:pPr>
            <w:r>
              <w:t>MinIO Cluster</w:t>
            </w:r>
          </w:p>
        </w:tc>
        <w:tc>
          <w:tcPr>
            <w:tcW w:w="1667" w:type="dxa"/>
          </w:tcPr>
          <w:p w14:paraId="509CDC4A" w14:textId="77777777" w:rsidR="008073DF" w:rsidRDefault="00000000">
            <w:pPr>
              <w:pStyle w:val="Compact"/>
            </w:pPr>
            <w:r>
              <w:t>Azure Data Lake Gen2</w:t>
            </w:r>
          </w:p>
        </w:tc>
        <w:tc>
          <w:tcPr>
            <w:tcW w:w="1389" w:type="dxa"/>
          </w:tcPr>
          <w:p w14:paraId="2CBBE4BE" w14:textId="77777777" w:rsidR="008073DF" w:rsidRDefault="00000000">
            <w:pPr>
              <w:pStyle w:val="Compact"/>
            </w:pPr>
            <w:r>
              <w:t>Amazon S3</w:t>
            </w:r>
          </w:p>
        </w:tc>
      </w:tr>
      <w:tr w:rsidR="008073DF" w14:paraId="5B83A65A" w14:textId="77777777">
        <w:tc>
          <w:tcPr>
            <w:tcW w:w="972" w:type="dxa"/>
          </w:tcPr>
          <w:p w14:paraId="09BEB16F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Data Warehouse</w:t>
            </w:r>
          </w:p>
        </w:tc>
        <w:tc>
          <w:tcPr>
            <w:tcW w:w="1945" w:type="dxa"/>
          </w:tcPr>
          <w:p w14:paraId="73A998E8" w14:textId="77777777" w:rsidR="008073DF" w:rsidRDefault="00000000">
            <w:pPr>
              <w:pStyle w:val="Compact"/>
            </w:pPr>
            <w:r>
              <w:t>TimescaleDB</w:t>
            </w:r>
          </w:p>
        </w:tc>
        <w:tc>
          <w:tcPr>
            <w:tcW w:w="1945" w:type="dxa"/>
          </w:tcPr>
          <w:p w14:paraId="4C5BF537" w14:textId="77777777" w:rsidR="008073DF" w:rsidRDefault="00000000">
            <w:pPr>
              <w:pStyle w:val="Compact"/>
            </w:pPr>
            <w:r>
              <w:t>StarRocks</w:t>
            </w:r>
          </w:p>
        </w:tc>
        <w:tc>
          <w:tcPr>
            <w:tcW w:w="1667" w:type="dxa"/>
          </w:tcPr>
          <w:p w14:paraId="7EDB1F43" w14:textId="77777777" w:rsidR="008073DF" w:rsidRDefault="00000000">
            <w:pPr>
              <w:pStyle w:val="Compact"/>
            </w:pPr>
            <w:r>
              <w:t>Azure Synapse</w:t>
            </w:r>
          </w:p>
        </w:tc>
        <w:tc>
          <w:tcPr>
            <w:tcW w:w="1389" w:type="dxa"/>
          </w:tcPr>
          <w:p w14:paraId="374B36D7" w14:textId="77777777" w:rsidR="008073DF" w:rsidRDefault="00000000">
            <w:pPr>
              <w:pStyle w:val="Compact"/>
            </w:pPr>
            <w:r>
              <w:t>Amazon Redshift</w:t>
            </w:r>
          </w:p>
        </w:tc>
      </w:tr>
      <w:tr w:rsidR="008073DF" w14:paraId="50FDC31B" w14:textId="77777777">
        <w:tc>
          <w:tcPr>
            <w:tcW w:w="972" w:type="dxa"/>
          </w:tcPr>
          <w:p w14:paraId="6491B923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BI Tool</w:t>
            </w:r>
          </w:p>
        </w:tc>
        <w:tc>
          <w:tcPr>
            <w:tcW w:w="1945" w:type="dxa"/>
          </w:tcPr>
          <w:p w14:paraId="457869E0" w14:textId="77777777" w:rsidR="008073DF" w:rsidRDefault="00000000">
            <w:pPr>
              <w:pStyle w:val="Compact"/>
            </w:pPr>
            <w:r>
              <w:t>Apache Superset</w:t>
            </w:r>
          </w:p>
        </w:tc>
        <w:tc>
          <w:tcPr>
            <w:tcW w:w="1945" w:type="dxa"/>
          </w:tcPr>
          <w:p w14:paraId="3782A160" w14:textId="77777777" w:rsidR="008073DF" w:rsidRDefault="00000000">
            <w:pPr>
              <w:pStyle w:val="Compact"/>
            </w:pPr>
            <w:r>
              <w:t>Apache Superset</w:t>
            </w:r>
          </w:p>
        </w:tc>
        <w:tc>
          <w:tcPr>
            <w:tcW w:w="1667" w:type="dxa"/>
          </w:tcPr>
          <w:p w14:paraId="2975A20A" w14:textId="77777777" w:rsidR="008073DF" w:rsidRDefault="00000000">
            <w:pPr>
              <w:pStyle w:val="Compact"/>
            </w:pPr>
            <w:r>
              <w:t>PowerBI Embedded</w:t>
            </w:r>
          </w:p>
        </w:tc>
        <w:tc>
          <w:tcPr>
            <w:tcW w:w="1389" w:type="dxa"/>
          </w:tcPr>
          <w:p w14:paraId="20D61C06" w14:textId="77777777" w:rsidR="008073DF" w:rsidRDefault="00000000">
            <w:pPr>
              <w:pStyle w:val="Compact"/>
            </w:pPr>
            <w:r>
              <w:t>Amazon QuickSight</w:t>
            </w:r>
          </w:p>
        </w:tc>
      </w:tr>
      <w:tr w:rsidR="008073DF" w14:paraId="7CBA5066" w14:textId="77777777">
        <w:tc>
          <w:tcPr>
            <w:tcW w:w="972" w:type="dxa"/>
          </w:tcPr>
          <w:p w14:paraId="3232D41A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Metrics</w:t>
            </w:r>
          </w:p>
        </w:tc>
        <w:tc>
          <w:tcPr>
            <w:tcW w:w="1945" w:type="dxa"/>
          </w:tcPr>
          <w:p w14:paraId="62FFB57F" w14:textId="77777777" w:rsidR="008073DF" w:rsidRDefault="00000000">
            <w:pPr>
              <w:pStyle w:val="Compact"/>
            </w:pPr>
            <w:r>
              <w:t>Prometheus</w:t>
            </w:r>
          </w:p>
        </w:tc>
        <w:tc>
          <w:tcPr>
            <w:tcW w:w="1945" w:type="dxa"/>
          </w:tcPr>
          <w:p w14:paraId="06E2B0FE" w14:textId="77777777" w:rsidR="008073DF" w:rsidRDefault="00000000">
            <w:pPr>
              <w:pStyle w:val="Compact"/>
            </w:pPr>
            <w:r>
              <w:t>Prometheus</w:t>
            </w:r>
          </w:p>
        </w:tc>
        <w:tc>
          <w:tcPr>
            <w:tcW w:w="1667" w:type="dxa"/>
          </w:tcPr>
          <w:p w14:paraId="41ACAA4F" w14:textId="77777777" w:rsidR="008073DF" w:rsidRDefault="00000000">
            <w:pPr>
              <w:pStyle w:val="Compact"/>
            </w:pPr>
            <w:r>
              <w:t>Azure Monitor</w:t>
            </w:r>
          </w:p>
        </w:tc>
        <w:tc>
          <w:tcPr>
            <w:tcW w:w="1389" w:type="dxa"/>
          </w:tcPr>
          <w:p w14:paraId="180E6EB8" w14:textId="77777777" w:rsidR="008073DF" w:rsidRDefault="00000000">
            <w:pPr>
              <w:pStyle w:val="Compact"/>
            </w:pPr>
            <w:r>
              <w:t>CloudWatch</w:t>
            </w:r>
          </w:p>
        </w:tc>
      </w:tr>
      <w:tr w:rsidR="008073DF" w14:paraId="3358B5A6" w14:textId="77777777">
        <w:tc>
          <w:tcPr>
            <w:tcW w:w="972" w:type="dxa"/>
          </w:tcPr>
          <w:p w14:paraId="12AB44CE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Logs</w:t>
            </w:r>
          </w:p>
        </w:tc>
        <w:tc>
          <w:tcPr>
            <w:tcW w:w="1945" w:type="dxa"/>
          </w:tcPr>
          <w:p w14:paraId="4F7B4DF4" w14:textId="77777777" w:rsidR="008073DF" w:rsidRDefault="00000000">
            <w:pPr>
              <w:pStyle w:val="Compact"/>
            </w:pPr>
            <w:r>
              <w:t>Loki</w:t>
            </w:r>
          </w:p>
        </w:tc>
        <w:tc>
          <w:tcPr>
            <w:tcW w:w="1945" w:type="dxa"/>
          </w:tcPr>
          <w:p w14:paraId="486A6F8B" w14:textId="77777777" w:rsidR="008073DF" w:rsidRDefault="00000000">
            <w:pPr>
              <w:pStyle w:val="Compact"/>
            </w:pPr>
            <w:r>
              <w:t>Loki</w:t>
            </w:r>
          </w:p>
        </w:tc>
        <w:tc>
          <w:tcPr>
            <w:tcW w:w="1667" w:type="dxa"/>
          </w:tcPr>
          <w:p w14:paraId="36460289" w14:textId="77777777" w:rsidR="008073DF" w:rsidRDefault="00000000">
            <w:pPr>
              <w:pStyle w:val="Compact"/>
            </w:pPr>
            <w:r>
              <w:t>Azure Log Analytics</w:t>
            </w:r>
          </w:p>
        </w:tc>
        <w:tc>
          <w:tcPr>
            <w:tcW w:w="1389" w:type="dxa"/>
          </w:tcPr>
          <w:p w14:paraId="36DC0FD8" w14:textId="77777777" w:rsidR="008073DF" w:rsidRDefault="00000000">
            <w:pPr>
              <w:pStyle w:val="Compact"/>
            </w:pPr>
            <w:r>
              <w:t>CloudWatch Logs</w:t>
            </w:r>
          </w:p>
        </w:tc>
      </w:tr>
      <w:tr w:rsidR="008073DF" w14:paraId="0B32D87B" w14:textId="77777777">
        <w:tc>
          <w:tcPr>
            <w:tcW w:w="972" w:type="dxa"/>
          </w:tcPr>
          <w:p w14:paraId="6D3D7586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Traces</w:t>
            </w:r>
          </w:p>
        </w:tc>
        <w:tc>
          <w:tcPr>
            <w:tcW w:w="1945" w:type="dxa"/>
          </w:tcPr>
          <w:p w14:paraId="69D275CF" w14:textId="77777777" w:rsidR="008073DF" w:rsidRDefault="00000000">
            <w:pPr>
              <w:pStyle w:val="Compact"/>
            </w:pPr>
            <w:r>
              <w:t>(none in dev)</w:t>
            </w:r>
          </w:p>
        </w:tc>
        <w:tc>
          <w:tcPr>
            <w:tcW w:w="1945" w:type="dxa"/>
          </w:tcPr>
          <w:p w14:paraId="49FE8833" w14:textId="77777777" w:rsidR="008073DF" w:rsidRDefault="00000000">
            <w:pPr>
              <w:pStyle w:val="Compact"/>
            </w:pPr>
            <w:r>
              <w:t>Jaeger/Tempo</w:t>
            </w:r>
          </w:p>
        </w:tc>
        <w:tc>
          <w:tcPr>
            <w:tcW w:w="1667" w:type="dxa"/>
          </w:tcPr>
          <w:p w14:paraId="44BBEBFC" w14:textId="77777777" w:rsidR="008073DF" w:rsidRDefault="00000000">
            <w:pPr>
              <w:pStyle w:val="Compact"/>
            </w:pPr>
            <w:r>
              <w:t>Application Insights</w:t>
            </w:r>
          </w:p>
        </w:tc>
        <w:tc>
          <w:tcPr>
            <w:tcW w:w="1389" w:type="dxa"/>
          </w:tcPr>
          <w:p w14:paraId="78590C1E" w14:textId="77777777" w:rsidR="008073DF" w:rsidRDefault="00000000">
            <w:pPr>
              <w:pStyle w:val="Compact"/>
            </w:pPr>
            <w:r>
              <w:t>AWS X-Ray</w:t>
            </w:r>
          </w:p>
        </w:tc>
      </w:tr>
      <w:tr w:rsidR="008073DF" w14:paraId="4E7B4861" w14:textId="77777777">
        <w:tc>
          <w:tcPr>
            <w:tcW w:w="972" w:type="dxa"/>
          </w:tcPr>
          <w:p w14:paraId="38A7AAA5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Identity</w:t>
            </w:r>
          </w:p>
        </w:tc>
        <w:tc>
          <w:tcPr>
            <w:tcW w:w="1945" w:type="dxa"/>
          </w:tcPr>
          <w:p w14:paraId="134A4C1E" w14:textId="77777777" w:rsidR="008073DF" w:rsidRDefault="00000000">
            <w:pPr>
              <w:pStyle w:val="Compact"/>
            </w:pPr>
            <w:r>
              <w:t>(none in dev)</w:t>
            </w:r>
          </w:p>
        </w:tc>
        <w:tc>
          <w:tcPr>
            <w:tcW w:w="1945" w:type="dxa"/>
          </w:tcPr>
          <w:p w14:paraId="2456DC03" w14:textId="77777777" w:rsidR="008073DF" w:rsidRDefault="00000000">
            <w:pPr>
              <w:pStyle w:val="Compact"/>
            </w:pPr>
            <w:r>
              <w:t>Keycloak</w:t>
            </w:r>
          </w:p>
        </w:tc>
        <w:tc>
          <w:tcPr>
            <w:tcW w:w="1667" w:type="dxa"/>
          </w:tcPr>
          <w:p w14:paraId="33433303" w14:textId="77777777" w:rsidR="008073DF" w:rsidRDefault="00000000">
            <w:pPr>
              <w:pStyle w:val="Compact"/>
            </w:pPr>
            <w:r>
              <w:t>Azure AD</w:t>
            </w:r>
          </w:p>
        </w:tc>
        <w:tc>
          <w:tcPr>
            <w:tcW w:w="1389" w:type="dxa"/>
          </w:tcPr>
          <w:p w14:paraId="3408BE5A" w14:textId="77777777" w:rsidR="008073DF" w:rsidRDefault="00000000">
            <w:pPr>
              <w:pStyle w:val="Compact"/>
            </w:pPr>
            <w:r>
              <w:t>AWS Cognito</w:t>
            </w:r>
          </w:p>
        </w:tc>
      </w:tr>
    </w:tbl>
    <w:p w14:paraId="6A94883A" w14:textId="77777777" w:rsidR="008073DF" w:rsidRDefault="00777C09">
      <w:r>
        <w:rPr>
          <w:noProof/>
        </w:rPr>
        <w:pict w14:anchorId="38C3C12D">
          <v:rect id="_x0000_i1039" alt="" style="width:451.3pt;height:.05pt;mso-width-percent:0;mso-height-percent:0;mso-width-percent:0;mso-height-percent:0" o:hralign="center" o:hrstd="t" o:hr="t"/>
        </w:pict>
      </w:r>
    </w:p>
    <w:p w14:paraId="5F3B14DA" w14:textId="77777777" w:rsidR="008073DF" w:rsidRDefault="00000000">
      <w:pPr>
        <w:pStyle w:val="Heading2"/>
      </w:pPr>
      <w:bookmarkStart w:id="4" w:name="detailed-component-guide"/>
      <w:bookmarkEnd w:id="3"/>
      <w:r>
        <w:t>Detailed Component Guide</w:t>
      </w:r>
    </w:p>
    <w:p w14:paraId="789BCBBB" w14:textId="77777777" w:rsidR="008073DF" w:rsidRDefault="00000000">
      <w:pPr>
        <w:pStyle w:val="Heading3"/>
      </w:pPr>
      <w:bookmarkStart w:id="5" w:name="ingestion-layer"/>
      <w:r>
        <w:t>1. Ingestion Layer</w:t>
      </w:r>
    </w:p>
    <w:p w14:paraId="0BE3AB4A" w14:textId="77777777" w:rsidR="008073DF" w:rsidRDefault="00000000">
      <w:pPr>
        <w:pStyle w:val="Heading4"/>
      </w:pPr>
      <w:bookmarkStart w:id="6" w:name="apache-nifi"/>
      <w:r>
        <w:t>Apache NiFi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9"/>
        <w:gridCol w:w="2394"/>
        <w:gridCol w:w="3432"/>
      </w:tblGrid>
      <w:tr w:rsidR="008073DF" w14:paraId="08B7170C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2EEE01" w14:textId="77777777" w:rsidR="008073D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7B6D7812" w14:textId="77777777" w:rsidR="008073DF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31A45755" w14:textId="77777777" w:rsidR="008073DF" w:rsidRDefault="00000000">
            <w:pPr>
              <w:pStyle w:val="Compact"/>
            </w:pPr>
            <w:r>
              <w:t>Production</w:t>
            </w:r>
          </w:p>
        </w:tc>
      </w:tr>
      <w:tr w:rsidR="008073DF" w14:paraId="0E3C4E6E" w14:textId="77777777">
        <w:tc>
          <w:tcPr>
            <w:tcW w:w="0" w:type="auto"/>
          </w:tcPr>
          <w:p w14:paraId="72FBDF8E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</w:tcPr>
          <w:p w14:paraId="43BC2D44" w14:textId="77777777" w:rsidR="008073DF" w:rsidRDefault="00000000">
            <w:pPr>
              <w:pStyle w:val="Compact"/>
            </w:pPr>
            <w:r>
              <w:t>Single node Docker</w:t>
            </w:r>
          </w:p>
        </w:tc>
        <w:tc>
          <w:tcPr>
            <w:tcW w:w="0" w:type="auto"/>
          </w:tcPr>
          <w:p w14:paraId="25216C16" w14:textId="77777777" w:rsidR="008073DF" w:rsidRDefault="00000000">
            <w:pPr>
              <w:pStyle w:val="Compact"/>
            </w:pPr>
            <w:r>
              <w:t>3-node HA cluster on K8s</w:t>
            </w:r>
          </w:p>
        </w:tc>
      </w:tr>
      <w:tr w:rsidR="008073DF" w14:paraId="7362FC05" w14:textId="77777777">
        <w:tc>
          <w:tcPr>
            <w:tcW w:w="0" w:type="auto"/>
          </w:tcPr>
          <w:p w14:paraId="3A997B8C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Image</w:t>
            </w:r>
          </w:p>
        </w:tc>
        <w:tc>
          <w:tcPr>
            <w:tcW w:w="0" w:type="auto"/>
          </w:tcPr>
          <w:p w14:paraId="2D257C6F" w14:textId="77777777" w:rsidR="008073DF" w:rsidRDefault="00000000">
            <w:pPr>
              <w:pStyle w:val="Compact"/>
            </w:pPr>
            <w:r>
              <w:rPr>
                <w:rStyle w:val="VerbatimChar"/>
              </w:rPr>
              <w:t>apache/nifi:1.25.0</w:t>
            </w:r>
          </w:p>
        </w:tc>
        <w:tc>
          <w:tcPr>
            <w:tcW w:w="0" w:type="auto"/>
          </w:tcPr>
          <w:p w14:paraId="1223683F" w14:textId="77777777" w:rsidR="008073DF" w:rsidRDefault="00000000">
            <w:pPr>
              <w:pStyle w:val="Compact"/>
            </w:pPr>
            <w:r>
              <w:t>Same</w:t>
            </w:r>
          </w:p>
        </w:tc>
      </w:tr>
      <w:tr w:rsidR="008073DF" w14:paraId="6AE6EFA2" w14:textId="77777777">
        <w:tc>
          <w:tcPr>
            <w:tcW w:w="0" w:type="auto"/>
          </w:tcPr>
          <w:p w14:paraId="376B426E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</w:tcPr>
          <w:p w14:paraId="28E03E1E" w14:textId="77777777" w:rsidR="008073DF" w:rsidRDefault="00000000">
            <w:pPr>
              <w:pStyle w:val="Compact"/>
            </w:pPr>
            <w:r>
              <w:t>2GB</w:t>
            </w:r>
          </w:p>
        </w:tc>
        <w:tc>
          <w:tcPr>
            <w:tcW w:w="0" w:type="auto"/>
          </w:tcPr>
          <w:p w14:paraId="3DBBDBAA" w14:textId="77777777" w:rsidR="008073DF" w:rsidRDefault="00000000">
            <w:pPr>
              <w:pStyle w:val="Compact"/>
            </w:pPr>
            <w:r>
              <w:t>8GB per node</w:t>
            </w:r>
          </w:p>
        </w:tc>
      </w:tr>
      <w:tr w:rsidR="008073DF" w14:paraId="44F13ED0" w14:textId="77777777">
        <w:tc>
          <w:tcPr>
            <w:tcW w:w="0" w:type="auto"/>
          </w:tcPr>
          <w:p w14:paraId="388402C0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3B6A64FB" w14:textId="77777777" w:rsidR="008073DF" w:rsidRDefault="00000000">
            <w:pPr>
              <w:pStyle w:val="Compact"/>
            </w:pPr>
            <w:r>
              <w:t>Docker volumes</w:t>
            </w:r>
          </w:p>
        </w:tc>
        <w:tc>
          <w:tcPr>
            <w:tcW w:w="0" w:type="auto"/>
          </w:tcPr>
          <w:p w14:paraId="7BB0B3DE" w14:textId="77777777" w:rsidR="008073DF" w:rsidRDefault="00000000">
            <w:pPr>
              <w:pStyle w:val="Compact"/>
            </w:pPr>
            <w:r>
              <w:t>Persistent Volume Claims</w:t>
            </w:r>
          </w:p>
        </w:tc>
      </w:tr>
      <w:tr w:rsidR="008073DF" w14:paraId="5911DFAC" w14:textId="77777777">
        <w:tc>
          <w:tcPr>
            <w:tcW w:w="0" w:type="auto"/>
          </w:tcPr>
          <w:p w14:paraId="76039271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Registry</w:t>
            </w:r>
          </w:p>
        </w:tc>
        <w:tc>
          <w:tcPr>
            <w:tcW w:w="0" w:type="auto"/>
          </w:tcPr>
          <w:p w14:paraId="0215F3F0" w14:textId="77777777" w:rsidR="008073DF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1F3BED78" w14:textId="77777777" w:rsidR="008073DF" w:rsidRDefault="00000000">
            <w:pPr>
              <w:pStyle w:val="Compact"/>
            </w:pPr>
            <w:r>
              <w:t>NiFi Registry for version control</w:t>
            </w:r>
          </w:p>
        </w:tc>
      </w:tr>
    </w:tbl>
    <w:p w14:paraId="1DBEBA7B" w14:textId="77777777" w:rsidR="008073DF" w:rsidRDefault="00000000">
      <w:pPr>
        <w:pStyle w:val="BodyText"/>
      </w:pPr>
      <w:r>
        <w:rPr>
          <w:b/>
          <w:bCs/>
        </w:rPr>
        <w:t>Purpose</w:t>
      </w:r>
      <w:r>
        <w:t>: Visual data flow management. Handles all protocol adapters (HTTP, SFTP, MQTT).</w:t>
      </w:r>
    </w:p>
    <w:p w14:paraId="3904B0DD" w14:textId="77777777" w:rsidR="008073DF" w:rsidRDefault="00000000">
      <w:pPr>
        <w:pStyle w:val="BodyText"/>
      </w:pPr>
      <w:r>
        <w:rPr>
          <w:b/>
          <w:bCs/>
        </w:rPr>
        <w:t>Why NiFi</w:t>
      </w:r>
      <w:r>
        <w:t>: Team skill match (Java, visual). Excellent for batch file processing (AODB, CDM).</w:t>
      </w:r>
    </w:p>
    <w:p w14:paraId="0401E043" w14:textId="77777777" w:rsidR="008073DF" w:rsidRDefault="00000000">
      <w:pPr>
        <w:pStyle w:val="BodyText"/>
      </w:pPr>
      <w:r>
        <w:rPr>
          <w:b/>
          <w:bCs/>
        </w:rPr>
        <w:lastRenderedPageBreak/>
        <w:t>Dev Config</w:t>
      </w:r>
      <w:r>
        <w:t>:</w:t>
      </w:r>
    </w:p>
    <w:p w14:paraId="570512E0" w14:textId="77777777" w:rsidR="008073DF" w:rsidRDefault="00000000">
      <w:pPr>
        <w:pStyle w:val="SourceCode"/>
      </w:pPr>
      <w:r>
        <w:rPr>
          <w:rStyle w:val="FunctionTok"/>
        </w:rPr>
        <w:t>nifi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apache/nifi:1.25.0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"8091:8080"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NIFI_WEB_HTTP_PORT=8080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SINGLE_USER_CREDENTIALS_USERNAME=admin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SINGLE_USER_CREDENTIALS_PASSWORD=admin123</w:t>
      </w:r>
    </w:p>
    <w:p w14:paraId="78B1FF7A" w14:textId="77777777" w:rsidR="008073DF" w:rsidRDefault="00777C09">
      <w:r>
        <w:rPr>
          <w:noProof/>
        </w:rPr>
        <w:pict w14:anchorId="49A23580">
          <v:rect id="_x0000_i1038" alt="" style="width:451.3pt;height:.05pt;mso-width-percent:0;mso-height-percent:0;mso-width-percent:0;mso-height-percent:0" o:hralign="center" o:hrstd="t" o:hr="t"/>
        </w:pict>
      </w:r>
    </w:p>
    <w:p w14:paraId="5FA2DEEF" w14:textId="77777777" w:rsidR="008073DF" w:rsidRDefault="00000000">
      <w:pPr>
        <w:pStyle w:val="Heading3"/>
      </w:pPr>
      <w:bookmarkStart w:id="7" w:name="message-queue-layer"/>
      <w:bookmarkEnd w:id="5"/>
      <w:bookmarkEnd w:id="6"/>
      <w:r>
        <w:t>2. Message Queue Layer</w:t>
      </w:r>
    </w:p>
    <w:p w14:paraId="064F5B28" w14:textId="77777777" w:rsidR="008073DF" w:rsidRDefault="00000000">
      <w:pPr>
        <w:pStyle w:val="Heading4"/>
      </w:pPr>
      <w:bookmarkStart w:id="8" w:name="redpanda-dev-only"/>
      <w:r>
        <w:t>Redpanda (Dev Only)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8073DF" w14:paraId="2E987B4F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</w:tcPr>
          <w:p w14:paraId="2D68C953" w14:textId="77777777" w:rsidR="008073DF" w:rsidRDefault="00000000">
            <w:pPr>
              <w:pStyle w:val="Compact"/>
            </w:pPr>
            <w:r>
              <w:t>Aspect</w:t>
            </w:r>
          </w:p>
        </w:tc>
        <w:tc>
          <w:tcPr>
            <w:tcW w:w="3696" w:type="dxa"/>
          </w:tcPr>
          <w:p w14:paraId="28004D0C" w14:textId="77777777" w:rsidR="008073DF" w:rsidRDefault="00000000">
            <w:pPr>
              <w:pStyle w:val="Compact"/>
            </w:pPr>
            <w:r>
              <w:t>Value</w:t>
            </w:r>
          </w:p>
        </w:tc>
      </w:tr>
      <w:tr w:rsidR="008073DF" w14:paraId="6AC71E78" w14:textId="77777777">
        <w:tc>
          <w:tcPr>
            <w:tcW w:w="4224" w:type="dxa"/>
          </w:tcPr>
          <w:p w14:paraId="2ABF5726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3696" w:type="dxa"/>
          </w:tcPr>
          <w:p w14:paraId="097F114B" w14:textId="77777777" w:rsidR="008073DF" w:rsidRDefault="00000000">
            <w:pPr>
              <w:pStyle w:val="Compact"/>
            </w:pPr>
            <w:r>
              <w:t>Lightweight Kafka-compatible broker for local development</w:t>
            </w:r>
          </w:p>
        </w:tc>
      </w:tr>
      <w:tr w:rsidR="008073DF" w14:paraId="47BF7A51" w14:textId="77777777">
        <w:tc>
          <w:tcPr>
            <w:tcW w:w="4224" w:type="dxa"/>
          </w:tcPr>
          <w:p w14:paraId="73E8D295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Image</w:t>
            </w:r>
          </w:p>
        </w:tc>
        <w:tc>
          <w:tcPr>
            <w:tcW w:w="3696" w:type="dxa"/>
          </w:tcPr>
          <w:p w14:paraId="45E39B09" w14:textId="77777777" w:rsidR="008073DF" w:rsidRDefault="00000000">
            <w:pPr>
              <w:pStyle w:val="Compact"/>
            </w:pPr>
            <w:r>
              <w:rPr>
                <w:rStyle w:val="VerbatimChar"/>
              </w:rPr>
              <w:t>docker.redpanda.com/redpandadata/redpanda:latest</w:t>
            </w:r>
          </w:p>
        </w:tc>
      </w:tr>
      <w:tr w:rsidR="008073DF" w14:paraId="10A41110" w14:textId="77777777">
        <w:tc>
          <w:tcPr>
            <w:tcW w:w="4224" w:type="dxa"/>
          </w:tcPr>
          <w:p w14:paraId="17C44B4C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3696" w:type="dxa"/>
          </w:tcPr>
          <w:p w14:paraId="60895C3A" w14:textId="77777777" w:rsidR="008073DF" w:rsidRDefault="00000000">
            <w:pPr>
              <w:pStyle w:val="Compact"/>
            </w:pPr>
            <w:r>
              <w:t>512MB - 1GB</w:t>
            </w:r>
          </w:p>
        </w:tc>
      </w:tr>
      <w:tr w:rsidR="008073DF" w14:paraId="2F5B6CEB" w14:textId="77777777">
        <w:tc>
          <w:tcPr>
            <w:tcW w:w="4224" w:type="dxa"/>
          </w:tcPr>
          <w:p w14:paraId="012F4D30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Ports</w:t>
            </w:r>
          </w:p>
        </w:tc>
        <w:tc>
          <w:tcPr>
            <w:tcW w:w="3696" w:type="dxa"/>
          </w:tcPr>
          <w:p w14:paraId="0EB0CAA9" w14:textId="77777777" w:rsidR="008073DF" w:rsidRDefault="00000000">
            <w:pPr>
              <w:pStyle w:val="Compact"/>
            </w:pPr>
            <w:r>
              <w:t>9092 (Kafka), 8081 (Schema Registry), 9644 (Admin)</w:t>
            </w:r>
          </w:p>
        </w:tc>
      </w:tr>
    </w:tbl>
    <w:p w14:paraId="616E4933" w14:textId="77777777" w:rsidR="008073DF" w:rsidRDefault="00000000">
      <w:pPr>
        <w:pStyle w:val="BodyText"/>
      </w:pPr>
      <w:r>
        <w:rPr>
          <w:b/>
          <w:bCs/>
        </w:rPr>
        <w:t>Why Redpanda for Dev</w:t>
      </w:r>
      <w:r>
        <w:t>: - Single binary (no Zookeeper) - Starts in &lt;5 seconds - 100% Kafka API compatible - Built-in Schema Registry</w:t>
      </w:r>
    </w:p>
    <w:p w14:paraId="5EFB1935" w14:textId="77777777" w:rsidR="008073DF" w:rsidRDefault="00000000">
      <w:pPr>
        <w:pStyle w:val="BodyText"/>
      </w:pPr>
      <w:r>
        <w:rPr>
          <w:b/>
          <w:bCs/>
        </w:rPr>
        <w:t>Dev Config</w:t>
      </w:r>
      <w:r>
        <w:t>:</w:t>
      </w:r>
    </w:p>
    <w:p w14:paraId="6202E928" w14:textId="77777777" w:rsidR="008073DF" w:rsidRDefault="00000000">
      <w:pPr>
        <w:pStyle w:val="SourceCode"/>
      </w:pPr>
      <w:r>
        <w:rPr>
          <w:rStyle w:val="FunctionTok"/>
        </w:rPr>
        <w:t>redpanda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docker.redpanda.com/redpandadata/redpanda:latest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redpanda start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--smp 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--memory 512M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--mode dev-container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--kafka-addr PLAINTEXT://0.0.0.0:9092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--advertise-kafka-addr PLAINTEXT://redpanda:9092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"9092:9092"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"8081:8081"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"9644:9644"</w:t>
      </w:r>
    </w:p>
    <w:p w14:paraId="24B79ABF" w14:textId="77777777" w:rsidR="008073DF" w:rsidRDefault="00000000">
      <w:pPr>
        <w:pStyle w:val="Heading4"/>
      </w:pPr>
      <w:bookmarkStart w:id="9" w:name="strimzi-kafka-prod-on-prem"/>
      <w:bookmarkEnd w:id="8"/>
      <w:r>
        <w:t>Strimzi Kafka (Prod On-Prem)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2"/>
        <w:gridCol w:w="3545"/>
      </w:tblGrid>
      <w:tr w:rsidR="008073DF" w14:paraId="3DDCB5F1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B8447D" w14:textId="77777777" w:rsidR="008073D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6228449A" w14:textId="77777777" w:rsidR="008073DF" w:rsidRDefault="00000000">
            <w:pPr>
              <w:pStyle w:val="Compact"/>
            </w:pPr>
            <w:r>
              <w:t>Value</w:t>
            </w:r>
          </w:p>
        </w:tc>
      </w:tr>
      <w:tr w:rsidR="008073DF" w14:paraId="25BCB312" w14:textId="77777777">
        <w:tc>
          <w:tcPr>
            <w:tcW w:w="0" w:type="auto"/>
          </w:tcPr>
          <w:p w14:paraId="573CAAE7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4D753D47" w14:textId="77777777" w:rsidR="008073DF" w:rsidRDefault="00000000">
            <w:pPr>
              <w:pStyle w:val="Compact"/>
            </w:pPr>
            <w:r>
              <w:t>Production Kafka on Kubernetes</w:t>
            </w:r>
          </w:p>
        </w:tc>
      </w:tr>
      <w:tr w:rsidR="008073DF" w14:paraId="080D0E6D" w14:textId="77777777">
        <w:tc>
          <w:tcPr>
            <w:tcW w:w="0" w:type="auto"/>
          </w:tcPr>
          <w:p w14:paraId="532E910E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</w:tcPr>
          <w:p w14:paraId="3C7FA5EB" w14:textId="77777777" w:rsidR="008073DF" w:rsidRDefault="00000000">
            <w:pPr>
              <w:pStyle w:val="Compact"/>
            </w:pPr>
            <w:r>
              <w:t>Strimzi Operator</w:t>
            </w:r>
          </w:p>
        </w:tc>
      </w:tr>
      <w:tr w:rsidR="008073DF" w14:paraId="1C4187B5" w14:textId="77777777">
        <w:tc>
          <w:tcPr>
            <w:tcW w:w="0" w:type="auto"/>
          </w:tcPr>
          <w:p w14:paraId="77EF2E35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Replicas</w:t>
            </w:r>
          </w:p>
        </w:tc>
        <w:tc>
          <w:tcPr>
            <w:tcW w:w="0" w:type="auto"/>
          </w:tcPr>
          <w:p w14:paraId="2DCC9374" w14:textId="77777777" w:rsidR="008073DF" w:rsidRDefault="00000000">
            <w:pPr>
              <w:pStyle w:val="Compact"/>
            </w:pPr>
            <w:r>
              <w:t>6 brokers minimum</w:t>
            </w:r>
          </w:p>
        </w:tc>
      </w:tr>
      <w:tr w:rsidR="008073DF" w14:paraId="132878B3" w14:textId="77777777">
        <w:tc>
          <w:tcPr>
            <w:tcW w:w="0" w:type="auto"/>
          </w:tcPr>
          <w:p w14:paraId="18FFF7EF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Replication Factor</w:t>
            </w:r>
          </w:p>
        </w:tc>
        <w:tc>
          <w:tcPr>
            <w:tcW w:w="0" w:type="auto"/>
          </w:tcPr>
          <w:p w14:paraId="2ED742BF" w14:textId="77777777" w:rsidR="008073DF" w:rsidRDefault="00000000">
            <w:pPr>
              <w:pStyle w:val="Compact"/>
            </w:pPr>
            <w:r>
              <w:t>3</w:t>
            </w:r>
          </w:p>
        </w:tc>
      </w:tr>
    </w:tbl>
    <w:p w14:paraId="12AB204E" w14:textId="77777777" w:rsidR="008073DF" w:rsidRDefault="00000000">
      <w:pPr>
        <w:pStyle w:val="BodyText"/>
      </w:pPr>
      <w:r>
        <w:rPr>
          <w:b/>
          <w:bCs/>
        </w:rPr>
        <w:t>Why Strimzi</w:t>
      </w:r>
      <w:r>
        <w:t>: Kubernetes-native operator. Handles rolling upgrades, TLS, and RBAC.</w:t>
      </w:r>
    </w:p>
    <w:p w14:paraId="4A03096E" w14:textId="77777777" w:rsidR="008073DF" w:rsidRDefault="00000000">
      <w:pPr>
        <w:pStyle w:val="Heading4"/>
      </w:pPr>
      <w:bookmarkStart w:id="10" w:name="azure-event-hubs-prod-azure"/>
      <w:bookmarkEnd w:id="9"/>
      <w:r>
        <w:t>Azure Event Hubs (Prod Azure)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2"/>
        <w:gridCol w:w="4466"/>
      </w:tblGrid>
      <w:tr w:rsidR="008073DF" w14:paraId="7F024DDE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8DAA88" w14:textId="77777777" w:rsidR="008073D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62D420FC" w14:textId="77777777" w:rsidR="008073DF" w:rsidRDefault="00000000">
            <w:pPr>
              <w:pStyle w:val="Compact"/>
            </w:pPr>
            <w:r>
              <w:t>Value</w:t>
            </w:r>
          </w:p>
        </w:tc>
      </w:tr>
      <w:tr w:rsidR="008073DF" w14:paraId="235BB325" w14:textId="77777777">
        <w:tc>
          <w:tcPr>
            <w:tcW w:w="0" w:type="auto"/>
          </w:tcPr>
          <w:p w14:paraId="16723430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3648D68D" w14:textId="77777777" w:rsidR="008073DF" w:rsidRDefault="00000000">
            <w:pPr>
              <w:pStyle w:val="Compact"/>
            </w:pPr>
            <w:r>
              <w:t>Managed Kafka-compatible service</w:t>
            </w:r>
          </w:p>
        </w:tc>
      </w:tr>
      <w:tr w:rsidR="008073DF" w14:paraId="732F98E4" w14:textId="77777777">
        <w:tc>
          <w:tcPr>
            <w:tcW w:w="0" w:type="auto"/>
          </w:tcPr>
          <w:p w14:paraId="0FF456B4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Tier</w:t>
            </w:r>
          </w:p>
        </w:tc>
        <w:tc>
          <w:tcPr>
            <w:tcW w:w="0" w:type="auto"/>
          </w:tcPr>
          <w:p w14:paraId="2BAEFD13" w14:textId="77777777" w:rsidR="008073DF" w:rsidRDefault="00000000">
            <w:pPr>
              <w:pStyle w:val="Compact"/>
            </w:pPr>
            <w:r>
              <w:t>Standard or Premium</w:t>
            </w:r>
          </w:p>
        </w:tc>
      </w:tr>
      <w:tr w:rsidR="008073DF" w14:paraId="100DCE9C" w14:textId="77777777">
        <w:tc>
          <w:tcPr>
            <w:tcW w:w="0" w:type="auto"/>
          </w:tcPr>
          <w:p w14:paraId="04095E9D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Partitions</w:t>
            </w:r>
          </w:p>
        </w:tc>
        <w:tc>
          <w:tcPr>
            <w:tcW w:w="0" w:type="auto"/>
          </w:tcPr>
          <w:p w14:paraId="767F6335" w14:textId="77777777" w:rsidR="008073DF" w:rsidRDefault="00000000">
            <w:pPr>
              <w:pStyle w:val="Compact"/>
            </w:pPr>
            <w:r>
              <w:t>Configure per topic (max 32 for Standard)</w:t>
            </w:r>
          </w:p>
        </w:tc>
      </w:tr>
    </w:tbl>
    <w:p w14:paraId="7CBBEECA" w14:textId="77777777" w:rsidR="008073DF" w:rsidRDefault="00000000">
      <w:pPr>
        <w:pStyle w:val="BodyText"/>
      </w:pPr>
      <w:r>
        <w:rPr>
          <w:b/>
          <w:bCs/>
        </w:rPr>
        <w:t>Connection String</w:t>
      </w:r>
      <w:r>
        <w:t>:</w:t>
      </w:r>
    </w:p>
    <w:p w14:paraId="50C4BD75" w14:textId="77777777" w:rsidR="008073DF" w:rsidRDefault="00000000">
      <w:pPr>
        <w:pStyle w:val="SourceCode"/>
      </w:pPr>
      <w:r>
        <w:rPr>
          <w:rStyle w:val="VerbatimChar"/>
        </w:rPr>
        <w:t>Endpoint=sb://&lt;namespace&gt;.servicebus.windows.net/;SharedAccessKeyName=&lt;key&gt;</w:t>
      </w:r>
    </w:p>
    <w:p w14:paraId="26A517EF" w14:textId="77777777" w:rsidR="008073DF" w:rsidRDefault="00000000">
      <w:pPr>
        <w:pStyle w:val="Heading4"/>
      </w:pPr>
      <w:bookmarkStart w:id="11" w:name="amazon-msk-prod-aws"/>
      <w:bookmarkEnd w:id="10"/>
      <w:r>
        <w:t>Amazon MSK (Prod AWS)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4"/>
        <w:gridCol w:w="3809"/>
      </w:tblGrid>
      <w:tr w:rsidR="008073DF" w14:paraId="2BDFD663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3EAEA" w14:textId="77777777" w:rsidR="008073D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13A7EA9A" w14:textId="77777777" w:rsidR="008073DF" w:rsidRDefault="00000000">
            <w:pPr>
              <w:pStyle w:val="Compact"/>
            </w:pPr>
            <w:r>
              <w:t>Value</w:t>
            </w:r>
          </w:p>
        </w:tc>
      </w:tr>
      <w:tr w:rsidR="008073DF" w14:paraId="557EBDCA" w14:textId="77777777">
        <w:tc>
          <w:tcPr>
            <w:tcW w:w="0" w:type="auto"/>
          </w:tcPr>
          <w:p w14:paraId="45304F88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6967FDC1" w14:textId="77777777" w:rsidR="008073DF" w:rsidRDefault="00000000">
            <w:pPr>
              <w:pStyle w:val="Compact"/>
            </w:pPr>
            <w:r>
              <w:t>Managed Apache Kafka</w:t>
            </w:r>
          </w:p>
        </w:tc>
      </w:tr>
      <w:tr w:rsidR="008073DF" w14:paraId="2A774E97" w14:textId="77777777">
        <w:tc>
          <w:tcPr>
            <w:tcW w:w="0" w:type="auto"/>
          </w:tcPr>
          <w:p w14:paraId="7A43BEB4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Broker Type</w:t>
            </w:r>
          </w:p>
        </w:tc>
        <w:tc>
          <w:tcPr>
            <w:tcW w:w="0" w:type="auto"/>
          </w:tcPr>
          <w:p w14:paraId="13F7F4CE" w14:textId="77777777" w:rsidR="008073DF" w:rsidRDefault="00000000">
            <w:pPr>
              <w:pStyle w:val="Compact"/>
            </w:pPr>
            <w:r>
              <w:t>kafka.m5.large (minimum for prod)</w:t>
            </w:r>
          </w:p>
        </w:tc>
      </w:tr>
      <w:tr w:rsidR="008073DF" w14:paraId="7D754CDB" w14:textId="77777777">
        <w:tc>
          <w:tcPr>
            <w:tcW w:w="0" w:type="auto"/>
          </w:tcPr>
          <w:p w14:paraId="3E0EC2D5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57554643" w14:textId="77777777" w:rsidR="008073DF" w:rsidRDefault="00000000">
            <w:pPr>
              <w:pStyle w:val="Compact"/>
            </w:pPr>
            <w:r>
              <w:t>1TB per broker</w:t>
            </w:r>
          </w:p>
        </w:tc>
      </w:tr>
    </w:tbl>
    <w:p w14:paraId="18126991" w14:textId="77777777" w:rsidR="008073DF" w:rsidRDefault="00777C09">
      <w:r>
        <w:rPr>
          <w:noProof/>
        </w:rPr>
        <w:pict w14:anchorId="3AE9D0E4">
          <v:rect id="_x0000_i1037" alt="" style="width:451.3pt;height:.05pt;mso-width-percent:0;mso-height-percent:0;mso-width-percent:0;mso-height-percent:0" o:hralign="center" o:hrstd="t" o:hr="t"/>
        </w:pict>
      </w:r>
    </w:p>
    <w:p w14:paraId="1568AAD5" w14:textId="77777777" w:rsidR="008073DF" w:rsidRDefault="00000000">
      <w:pPr>
        <w:pStyle w:val="Heading3"/>
      </w:pPr>
      <w:bookmarkStart w:id="12" w:name="stream-processing-layer"/>
      <w:bookmarkEnd w:id="7"/>
      <w:bookmarkEnd w:id="11"/>
      <w:r>
        <w:t>3. Stream Processing Layer</w:t>
      </w:r>
    </w:p>
    <w:p w14:paraId="6B6E67F8" w14:textId="77777777" w:rsidR="008073DF" w:rsidRDefault="00000000">
      <w:pPr>
        <w:pStyle w:val="Heading4"/>
      </w:pPr>
      <w:bookmarkStart w:id="13" w:name="ksqldb"/>
      <w:r>
        <w:t>ksqlDB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9"/>
        <w:gridCol w:w="4208"/>
        <w:gridCol w:w="1820"/>
      </w:tblGrid>
      <w:tr w:rsidR="008073DF" w14:paraId="333FD470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9796F3" w14:textId="77777777" w:rsidR="008073D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23869383" w14:textId="77777777" w:rsidR="008073DF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7CD5DB02" w14:textId="77777777" w:rsidR="008073DF" w:rsidRDefault="00000000">
            <w:pPr>
              <w:pStyle w:val="Compact"/>
            </w:pPr>
            <w:r>
              <w:t>Production</w:t>
            </w:r>
          </w:p>
        </w:tc>
      </w:tr>
      <w:tr w:rsidR="008073DF" w14:paraId="5A2BCD4E" w14:textId="77777777">
        <w:tc>
          <w:tcPr>
            <w:tcW w:w="0" w:type="auto"/>
          </w:tcPr>
          <w:p w14:paraId="32C59824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</w:tcPr>
          <w:p w14:paraId="616A738B" w14:textId="77777777" w:rsidR="008073DF" w:rsidRDefault="00000000">
            <w:pPr>
              <w:pStyle w:val="Compact"/>
            </w:pPr>
            <w:r>
              <w:t>Single node</w:t>
            </w:r>
          </w:p>
        </w:tc>
        <w:tc>
          <w:tcPr>
            <w:tcW w:w="0" w:type="auto"/>
          </w:tcPr>
          <w:p w14:paraId="4BDF8CDD" w14:textId="77777777" w:rsidR="008073DF" w:rsidRDefault="00000000">
            <w:pPr>
              <w:pStyle w:val="Compact"/>
            </w:pPr>
            <w:r>
              <w:t>3+ node cluster</w:t>
            </w:r>
          </w:p>
        </w:tc>
      </w:tr>
      <w:tr w:rsidR="008073DF" w14:paraId="1948CE3F" w14:textId="77777777">
        <w:tc>
          <w:tcPr>
            <w:tcW w:w="0" w:type="auto"/>
          </w:tcPr>
          <w:p w14:paraId="5D700D10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Image</w:t>
            </w:r>
          </w:p>
        </w:tc>
        <w:tc>
          <w:tcPr>
            <w:tcW w:w="0" w:type="auto"/>
          </w:tcPr>
          <w:p w14:paraId="2EB215F3" w14:textId="77777777" w:rsidR="008073DF" w:rsidRDefault="00000000">
            <w:pPr>
              <w:pStyle w:val="Compact"/>
            </w:pPr>
            <w:r>
              <w:rPr>
                <w:rStyle w:val="VerbatimChar"/>
              </w:rPr>
              <w:t>confluentinc/ksqldb-server:0.29.0</w:t>
            </w:r>
          </w:p>
        </w:tc>
        <w:tc>
          <w:tcPr>
            <w:tcW w:w="0" w:type="auto"/>
          </w:tcPr>
          <w:p w14:paraId="0100DDC7" w14:textId="77777777" w:rsidR="008073DF" w:rsidRDefault="00000000">
            <w:pPr>
              <w:pStyle w:val="Compact"/>
            </w:pPr>
            <w:r>
              <w:t>Same</w:t>
            </w:r>
          </w:p>
        </w:tc>
      </w:tr>
      <w:tr w:rsidR="008073DF" w14:paraId="33E8FB2A" w14:textId="77777777">
        <w:tc>
          <w:tcPr>
            <w:tcW w:w="0" w:type="auto"/>
          </w:tcPr>
          <w:p w14:paraId="191D0E26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</w:tcPr>
          <w:p w14:paraId="0AB47CD2" w14:textId="77777777" w:rsidR="008073DF" w:rsidRDefault="00000000">
            <w:pPr>
              <w:pStyle w:val="Compact"/>
            </w:pPr>
            <w:r>
              <w:t>1GB</w:t>
            </w:r>
          </w:p>
        </w:tc>
        <w:tc>
          <w:tcPr>
            <w:tcW w:w="0" w:type="auto"/>
          </w:tcPr>
          <w:p w14:paraId="4925382D" w14:textId="77777777" w:rsidR="008073DF" w:rsidRDefault="00000000">
            <w:pPr>
              <w:pStyle w:val="Compact"/>
            </w:pPr>
            <w:r>
              <w:t>8GB per node</w:t>
            </w:r>
          </w:p>
        </w:tc>
      </w:tr>
    </w:tbl>
    <w:p w14:paraId="0BF85034" w14:textId="77777777" w:rsidR="008073DF" w:rsidRDefault="00000000">
      <w:pPr>
        <w:pStyle w:val="BodyText"/>
      </w:pPr>
      <w:r>
        <w:rPr>
          <w:b/>
          <w:bCs/>
        </w:rPr>
        <w:t>Purpose</w:t>
      </w:r>
      <w:r>
        <w:t>: Streaming SQL for CEP (Complex Event Processing). Handles alerts like “Vehicle speed &gt; 25 km/h”.</w:t>
      </w:r>
    </w:p>
    <w:p w14:paraId="50299B7A" w14:textId="77777777" w:rsidR="008073DF" w:rsidRDefault="00000000">
      <w:pPr>
        <w:pStyle w:val="BodyText"/>
      </w:pPr>
      <w:r>
        <w:rPr>
          <w:b/>
          <w:bCs/>
        </w:rPr>
        <w:t>Why ksqlDB over Flink</w:t>
      </w:r>
      <w:r>
        <w:t>: - SQL-based (matches PowerBI analyst skills) - Lower operational complexity - Sufficient for current use cases</w:t>
      </w:r>
    </w:p>
    <w:p w14:paraId="673E8730" w14:textId="77777777" w:rsidR="008073DF" w:rsidRDefault="00000000">
      <w:pPr>
        <w:pStyle w:val="BodyText"/>
      </w:pPr>
      <w:r>
        <w:rPr>
          <w:b/>
          <w:bCs/>
        </w:rPr>
        <w:t>Example Query</w:t>
      </w:r>
      <w:r>
        <w:t>:</w:t>
      </w:r>
    </w:p>
    <w:p w14:paraId="64D51D8B" w14:textId="77777777" w:rsidR="008073D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vehicle_alerts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vehicle_id,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 xml:space="preserve">(speed) </w:t>
      </w:r>
      <w:r>
        <w:rPr>
          <w:rStyle w:val="KeywordTok"/>
        </w:rPr>
        <w:t>as</w:t>
      </w:r>
      <w:r>
        <w:rPr>
          <w:rStyle w:val="NormalTok"/>
        </w:rPr>
        <w:t xml:space="preserve"> max_speed,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violation_count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vehicle_stream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speed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NormalTok"/>
        </w:rPr>
        <w:t>WINDOW TUMBLING (</w:t>
      </w:r>
      <w:r>
        <w:rPr>
          <w:rStyle w:val="KeywordTok"/>
        </w:rPr>
        <w:t>SIZE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MINUTE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vehicle_id</w:t>
      </w:r>
      <w:r>
        <w:br/>
      </w:r>
      <w:r>
        <w:rPr>
          <w:rStyle w:val="NormalTok"/>
        </w:rPr>
        <w:t>EMIT CHANGES;</w:t>
      </w:r>
    </w:p>
    <w:p w14:paraId="5EDB46EB" w14:textId="77777777" w:rsidR="008073DF" w:rsidRDefault="00000000">
      <w:pPr>
        <w:pStyle w:val="Heading4"/>
      </w:pPr>
      <w:bookmarkStart w:id="14" w:name="apache-flink-futureoptional"/>
      <w:bookmarkEnd w:id="13"/>
      <w:r>
        <w:t>Apache Flink (Future/Optional)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5114"/>
      </w:tblGrid>
      <w:tr w:rsidR="008073DF" w14:paraId="4593AA75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3C9504" w14:textId="77777777" w:rsidR="008073D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382D86A8" w14:textId="77777777" w:rsidR="008073DF" w:rsidRDefault="00000000">
            <w:pPr>
              <w:pStyle w:val="Compact"/>
            </w:pPr>
            <w:r>
              <w:t>Value</w:t>
            </w:r>
          </w:p>
        </w:tc>
      </w:tr>
      <w:tr w:rsidR="008073DF" w14:paraId="54BB6FC5" w14:textId="77777777">
        <w:tc>
          <w:tcPr>
            <w:tcW w:w="0" w:type="auto"/>
          </w:tcPr>
          <w:p w14:paraId="4CFF12A9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When to Use</w:t>
            </w:r>
          </w:p>
        </w:tc>
        <w:tc>
          <w:tcPr>
            <w:tcW w:w="0" w:type="auto"/>
          </w:tcPr>
          <w:p w14:paraId="707BB429" w14:textId="77777777" w:rsidR="008073DF" w:rsidRDefault="00000000">
            <w:pPr>
              <w:pStyle w:val="Compact"/>
            </w:pPr>
            <w:r>
              <w:t>Complex stream joins, exactly-once processing</w:t>
            </w:r>
          </w:p>
        </w:tc>
      </w:tr>
      <w:tr w:rsidR="008073DF" w14:paraId="4011F672" w14:textId="77777777">
        <w:tc>
          <w:tcPr>
            <w:tcW w:w="0" w:type="auto"/>
          </w:tcPr>
          <w:p w14:paraId="35BBC18B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</w:tcPr>
          <w:p w14:paraId="7EFCB753" w14:textId="77777777" w:rsidR="008073DF" w:rsidRDefault="00000000">
            <w:pPr>
              <w:pStyle w:val="Compact"/>
            </w:pPr>
            <w:r>
              <w:t>Flink Kubernetes Operator</w:t>
            </w:r>
          </w:p>
        </w:tc>
      </w:tr>
      <w:tr w:rsidR="008073DF" w14:paraId="2CCBB447" w14:textId="77777777">
        <w:tc>
          <w:tcPr>
            <w:tcW w:w="0" w:type="auto"/>
          </w:tcPr>
          <w:p w14:paraId="0C2840AB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Skill Required</w:t>
            </w:r>
          </w:p>
        </w:tc>
        <w:tc>
          <w:tcPr>
            <w:tcW w:w="0" w:type="auto"/>
          </w:tcPr>
          <w:p w14:paraId="7F459E02" w14:textId="77777777" w:rsidR="008073DF" w:rsidRDefault="00000000">
            <w:pPr>
              <w:pStyle w:val="Compact"/>
            </w:pPr>
            <w:r>
              <w:t>Java/Scala developers</w:t>
            </w:r>
          </w:p>
        </w:tc>
      </w:tr>
    </w:tbl>
    <w:p w14:paraId="1DCFE3E2" w14:textId="77777777" w:rsidR="008073DF" w:rsidRDefault="00000000">
      <w:pPr>
        <w:pStyle w:val="BodyText"/>
      </w:pPr>
      <w:r>
        <w:rPr>
          <w:b/>
          <w:bCs/>
        </w:rPr>
        <w:t>Migration Trigger</w:t>
      </w:r>
      <w:r>
        <w:t>: Move to Flink when ksqlDB cannot handle: - Joining 3+ streams - Complex windowing with late arrivals - Exactly-once semantics for financial data</w:t>
      </w:r>
    </w:p>
    <w:p w14:paraId="4B6611A5" w14:textId="77777777" w:rsidR="008073DF" w:rsidRDefault="00777C09">
      <w:r>
        <w:rPr>
          <w:noProof/>
        </w:rPr>
        <w:pict w14:anchorId="648C2038">
          <v:rect id="_x0000_i1036" alt="" style="width:451.3pt;height:.05pt;mso-width-percent:0;mso-height-percent:0;mso-width-percent:0;mso-height-percent:0" o:hralign="center" o:hrstd="t" o:hr="t"/>
        </w:pict>
      </w:r>
    </w:p>
    <w:p w14:paraId="25BFB7CA" w14:textId="77777777" w:rsidR="008073DF" w:rsidRDefault="00000000">
      <w:pPr>
        <w:pStyle w:val="Heading3"/>
      </w:pPr>
      <w:bookmarkStart w:id="15" w:name="business-services-layer"/>
      <w:bookmarkEnd w:id="12"/>
      <w:bookmarkEnd w:id="14"/>
      <w:r>
        <w:t>4. Business Services Layer</w:t>
      </w:r>
    </w:p>
    <w:p w14:paraId="46FA99D9" w14:textId="77777777" w:rsidR="008073DF" w:rsidRDefault="00000000">
      <w:pPr>
        <w:pStyle w:val="Heading4"/>
      </w:pPr>
      <w:bookmarkStart w:id="16" w:name="spring-boot-microservices"/>
      <w:r>
        <w:t>Spring Boot Microservices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9"/>
        <w:gridCol w:w="2210"/>
        <w:gridCol w:w="5157"/>
      </w:tblGrid>
      <w:tr w:rsidR="008073DF" w14:paraId="0174F164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16ECEF07" w14:textId="77777777" w:rsidR="008073DF" w:rsidRDefault="00000000">
            <w:pPr>
              <w:pStyle w:val="Compact"/>
            </w:pPr>
            <w:r>
              <w:t>Service</w:t>
            </w:r>
          </w:p>
        </w:tc>
        <w:tc>
          <w:tcPr>
            <w:tcW w:w="1827" w:type="dxa"/>
          </w:tcPr>
          <w:p w14:paraId="1A9AA72D" w14:textId="77777777" w:rsidR="008073DF" w:rsidRDefault="00000000">
            <w:pPr>
              <w:pStyle w:val="Compact"/>
            </w:pPr>
            <w:r>
              <w:t>Purpose</w:t>
            </w:r>
          </w:p>
        </w:tc>
        <w:tc>
          <w:tcPr>
            <w:tcW w:w="4264" w:type="dxa"/>
          </w:tcPr>
          <w:p w14:paraId="3A0C35B3" w14:textId="77777777" w:rsidR="008073DF" w:rsidRDefault="00000000">
            <w:pPr>
              <w:pStyle w:val="Compact"/>
            </w:pPr>
            <w:r>
              <w:t>Primary Dependencies</w:t>
            </w:r>
          </w:p>
        </w:tc>
      </w:tr>
      <w:tr w:rsidR="008073DF" w14:paraId="1081095F" w14:textId="77777777">
        <w:tc>
          <w:tcPr>
            <w:tcW w:w="1827" w:type="dxa"/>
          </w:tcPr>
          <w:p w14:paraId="7E5D493D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Live Service</w:t>
            </w:r>
          </w:p>
        </w:tc>
        <w:tc>
          <w:tcPr>
            <w:tcW w:w="1827" w:type="dxa"/>
          </w:tcPr>
          <w:p w14:paraId="5BCFA70A" w14:textId="77777777" w:rsidR="008073DF" w:rsidRDefault="00000000">
            <w:pPr>
              <w:pStyle w:val="Compact"/>
            </w:pPr>
            <w:r>
              <w:t>Real-time positions via WebSocket/gRPC</w:t>
            </w:r>
          </w:p>
        </w:tc>
        <w:tc>
          <w:tcPr>
            <w:tcW w:w="4264" w:type="dxa"/>
          </w:tcPr>
          <w:p w14:paraId="48481601" w14:textId="77777777" w:rsidR="008073DF" w:rsidRDefault="00000000">
            <w:pPr>
              <w:pStyle w:val="Compact"/>
            </w:pPr>
            <w:r>
              <w:t>Kafka, TimescaleDB, Redis</w:t>
            </w:r>
          </w:p>
        </w:tc>
      </w:tr>
      <w:tr w:rsidR="008073DF" w14:paraId="1C081D22" w14:textId="77777777">
        <w:tc>
          <w:tcPr>
            <w:tcW w:w="1827" w:type="dxa"/>
          </w:tcPr>
          <w:p w14:paraId="41512F4B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Alert Service</w:t>
            </w:r>
          </w:p>
        </w:tc>
        <w:tc>
          <w:tcPr>
            <w:tcW w:w="1827" w:type="dxa"/>
          </w:tcPr>
          <w:p w14:paraId="62902969" w14:textId="77777777" w:rsidR="008073DF" w:rsidRDefault="00000000">
            <w:pPr>
              <w:pStyle w:val="Compact"/>
            </w:pPr>
            <w:r>
              <w:t>Alert generation and management</w:t>
            </w:r>
          </w:p>
        </w:tc>
        <w:tc>
          <w:tcPr>
            <w:tcW w:w="4264" w:type="dxa"/>
          </w:tcPr>
          <w:p w14:paraId="4F9180D4" w14:textId="77777777" w:rsidR="008073DF" w:rsidRDefault="00000000">
            <w:pPr>
              <w:pStyle w:val="Compact"/>
            </w:pPr>
            <w:r>
              <w:t>ksqlDB, TimescaleDB</w:t>
            </w:r>
          </w:p>
        </w:tc>
      </w:tr>
      <w:tr w:rsidR="008073DF" w14:paraId="7FCC4300" w14:textId="77777777">
        <w:tc>
          <w:tcPr>
            <w:tcW w:w="1827" w:type="dxa"/>
          </w:tcPr>
          <w:p w14:paraId="7E526C34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Turnaround Service</w:t>
            </w:r>
          </w:p>
        </w:tc>
        <w:tc>
          <w:tcPr>
            <w:tcW w:w="1827" w:type="dxa"/>
          </w:tcPr>
          <w:p w14:paraId="3B0DF257" w14:textId="77777777" w:rsidR="008073DF" w:rsidRDefault="00000000">
            <w:pPr>
              <w:pStyle w:val="Compact"/>
            </w:pPr>
            <w:r>
              <w:t>CDM milestone tracking</w:t>
            </w:r>
          </w:p>
        </w:tc>
        <w:tc>
          <w:tcPr>
            <w:tcW w:w="4264" w:type="dxa"/>
          </w:tcPr>
          <w:p w14:paraId="2116B937" w14:textId="77777777" w:rsidR="008073DF" w:rsidRDefault="00000000">
            <w:pPr>
              <w:pStyle w:val="Compact"/>
            </w:pPr>
            <w:r>
              <w:t>TimescaleDB</w:t>
            </w:r>
          </w:p>
        </w:tc>
      </w:tr>
      <w:tr w:rsidR="008073DF" w14:paraId="663FB8B1" w14:textId="77777777">
        <w:tc>
          <w:tcPr>
            <w:tcW w:w="1827" w:type="dxa"/>
          </w:tcPr>
          <w:p w14:paraId="5A3356E7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Report Service</w:t>
            </w:r>
          </w:p>
        </w:tc>
        <w:tc>
          <w:tcPr>
            <w:tcW w:w="1827" w:type="dxa"/>
          </w:tcPr>
          <w:p w14:paraId="7E99B827" w14:textId="77777777" w:rsidR="008073DF" w:rsidRDefault="00000000">
            <w:pPr>
              <w:pStyle w:val="Compact"/>
            </w:pPr>
            <w:r>
              <w:t>Batch report generation</w:t>
            </w:r>
          </w:p>
        </w:tc>
        <w:tc>
          <w:tcPr>
            <w:tcW w:w="4264" w:type="dxa"/>
          </w:tcPr>
          <w:p w14:paraId="6A3AA102" w14:textId="77777777" w:rsidR="008073DF" w:rsidRDefault="00000000">
            <w:pPr>
              <w:pStyle w:val="Compact"/>
            </w:pPr>
            <w:r>
              <w:t>Object Storage, Data Warehouse</w:t>
            </w:r>
          </w:p>
        </w:tc>
      </w:tr>
    </w:tbl>
    <w:p w14:paraId="359D5EE1" w14:textId="77777777" w:rsidR="008073DF" w:rsidRDefault="00000000">
      <w:pPr>
        <w:pStyle w:val="BodyText"/>
      </w:pPr>
      <w:r>
        <w:rPr>
          <w:b/>
          <w:bCs/>
        </w:rPr>
        <w:t>Configuration Portability</w:t>
      </w:r>
      <w:r>
        <w:t xml:space="preserve"> (Spring Boot </w:t>
      </w:r>
      <w:r>
        <w:rPr>
          <w:rStyle w:val="VerbatimChar"/>
        </w:rPr>
        <w:t>application.yml</w:t>
      </w:r>
      <w:r>
        <w:t>):</w:t>
      </w:r>
    </w:p>
    <w:p w14:paraId="714DABE3" w14:textId="77777777" w:rsidR="008073DF" w:rsidRDefault="00000000">
      <w:pPr>
        <w:pStyle w:val="SourceCode"/>
      </w:pP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kafka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bootstrap-servers</w:t>
      </w:r>
      <w:r>
        <w:rPr>
          <w:rStyle w:val="KeywordTok"/>
        </w:rPr>
        <w:t>:</w:t>
      </w:r>
      <w:r>
        <w:rPr>
          <w:rStyle w:val="AttributeTok"/>
        </w:rPr>
        <w:t xml:space="preserve"> ${KAFKA_BOOTSTRAP_SERVERS:localhost:9092}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${DATABASE_URL:jdbc:postgresql://localhost:5432/utam}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>minio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</w:t>
      </w:r>
      <w:r>
        <w:rPr>
          <w:rStyle w:val="KeywordTok"/>
        </w:rPr>
        <w:t>:</w:t>
      </w:r>
      <w:r>
        <w:rPr>
          <w:rStyle w:val="AttributeTok"/>
        </w:rPr>
        <w:t xml:space="preserve"> ${S3_ENDPOINT:http://localhost:9000}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access-key</w:t>
      </w:r>
      <w:r>
        <w:rPr>
          <w:rStyle w:val="KeywordTok"/>
        </w:rPr>
        <w:t>:</w:t>
      </w:r>
      <w:r>
        <w:rPr>
          <w:rStyle w:val="AttributeTok"/>
        </w:rPr>
        <w:t xml:space="preserve"> ${S3_ACCESS_KEY:minioadmin}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secret-key</w:t>
      </w:r>
      <w:r>
        <w:rPr>
          <w:rStyle w:val="KeywordTok"/>
        </w:rPr>
        <w:t>:</w:t>
      </w:r>
      <w:r>
        <w:rPr>
          <w:rStyle w:val="AttributeTok"/>
        </w:rPr>
        <w:t xml:space="preserve"> ${S3_SECRET_KEY:minioadmin}</w:t>
      </w:r>
    </w:p>
    <w:p w14:paraId="4BC80E9D" w14:textId="77777777" w:rsidR="008073DF" w:rsidRDefault="00777C09">
      <w:r>
        <w:rPr>
          <w:noProof/>
        </w:rPr>
        <w:pict w14:anchorId="4CCB2E84">
          <v:rect id="_x0000_i1035" alt="" style="width:451.3pt;height:.05pt;mso-width-percent:0;mso-height-percent:0;mso-width-percent:0;mso-height-percent:0" o:hralign="center" o:hrstd="t" o:hr="t"/>
        </w:pict>
      </w:r>
    </w:p>
    <w:p w14:paraId="54E56D22" w14:textId="77777777" w:rsidR="008073DF" w:rsidRDefault="00000000">
      <w:pPr>
        <w:pStyle w:val="Heading3"/>
      </w:pPr>
      <w:bookmarkStart w:id="17" w:name="data-storage-layer"/>
      <w:bookmarkEnd w:id="15"/>
      <w:bookmarkEnd w:id="16"/>
      <w:r>
        <w:lastRenderedPageBreak/>
        <w:t>5. Data Storage Layer</w:t>
      </w:r>
    </w:p>
    <w:p w14:paraId="009891DD" w14:textId="77777777" w:rsidR="008073DF" w:rsidRDefault="00000000">
      <w:pPr>
        <w:pStyle w:val="Heading4"/>
      </w:pPr>
      <w:bookmarkStart w:id="18" w:name="timescaledb-operational"/>
      <w:r>
        <w:t>TimescaleDB (Operational)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6"/>
        <w:gridCol w:w="4208"/>
        <w:gridCol w:w="2385"/>
      </w:tblGrid>
      <w:tr w:rsidR="008073DF" w14:paraId="632434A0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207CF6" w14:textId="77777777" w:rsidR="008073D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1166D39F" w14:textId="77777777" w:rsidR="008073DF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30D12925" w14:textId="77777777" w:rsidR="008073DF" w:rsidRDefault="00000000">
            <w:pPr>
              <w:pStyle w:val="Compact"/>
            </w:pPr>
            <w:r>
              <w:t>Production</w:t>
            </w:r>
          </w:p>
        </w:tc>
      </w:tr>
      <w:tr w:rsidR="008073DF" w14:paraId="5C44C9D7" w14:textId="77777777">
        <w:tc>
          <w:tcPr>
            <w:tcW w:w="0" w:type="auto"/>
          </w:tcPr>
          <w:p w14:paraId="7F03C333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Image</w:t>
            </w:r>
          </w:p>
        </w:tc>
        <w:tc>
          <w:tcPr>
            <w:tcW w:w="0" w:type="auto"/>
          </w:tcPr>
          <w:p w14:paraId="4E647D01" w14:textId="77777777" w:rsidR="008073DF" w:rsidRDefault="00000000">
            <w:pPr>
              <w:pStyle w:val="Compact"/>
            </w:pPr>
            <w:r>
              <w:rPr>
                <w:rStyle w:val="VerbatimChar"/>
              </w:rPr>
              <w:t>timescale/timescaledb:latest-pg16</w:t>
            </w:r>
          </w:p>
        </w:tc>
        <w:tc>
          <w:tcPr>
            <w:tcW w:w="0" w:type="auto"/>
          </w:tcPr>
          <w:p w14:paraId="001C6469" w14:textId="77777777" w:rsidR="008073DF" w:rsidRDefault="00000000">
            <w:pPr>
              <w:pStyle w:val="Compact"/>
            </w:pPr>
            <w:r>
              <w:t>Same</w:t>
            </w:r>
          </w:p>
        </w:tc>
      </w:tr>
      <w:tr w:rsidR="008073DF" w14:paraId="25823B24" w14:textId="77777777">
        <w:tc>
          <w:tcPr>
            <w:tcW w:w="0" w:type="auto"/>
          </w:tcPr>
          <w:p w14:paraId="560011B3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Replicas</w:t>
            </w:r>
          </w:p>
        </w:tc>
        <w:tc>
          <w:tcPr>
            <w:tcW w:w="0" w:type="auto"/>
          </w:tcPr>
          <w:p w14:paraId="5BB3EB06" w14:textId="77777777" w:rsidR="008073D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04C2DB5" w14:textId="77777777" w:rsidR="008073DF" w:rsidRDefault="00000000">
            <w:pPr>
              <w:pStyle w:val="Compact"/>
            </w:pPr>
            <w:r>
              <w:t>2 (primary + standby)</w:t>
            </w:r>
          </w:p>
        </w:tc>
      </w:tr>
      <w:tr w:rsidR="008073DF" w14:paraId="734D924B" w14:textId="77777777">
        <w:tc>
          <w:tcPr>
            <w:tcW w:w="0" w:type="auto"/>
          </w:tcPr>
          <w:p w14:paraId="1023AB5F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Retention</w:t>
            </w:r>
          </w:p>
        </w:tc>
        <w:tc>
          <w:tcPr>
            <w:tcW w:w="0" w:type="auto"/>
          </w:tcPr>
          <w:p w14:paraId="43722671" w14:textId="77777777" w:rsidR="008073DF" w:rsidRDefault="00000000">
            <w:pPr>
              <w:pStyle w:val="Compact"/>
            </w:pPr>
            <w:r>
              <w:t>7 days (hypertable)</w:t>
            </w:r>
          </w:p>
        </w:tc>
        <w:tc>
          <w:tcPr>
            <w:tcW w:w="0" w:type="auto"/>
          </w:tcPr>
          <w:p w14:paraId="0D39891B" w14:textId="77777777" w:rsidR="008073DF" w:rsidRDefault="00000000">
            <w:pPr>
              <w:pStyle w:val="Compact"/>
            </w:pPr>
            <w:r>
              <w:t>90 days</w:t>
            </w:r>
          </w:p>
        </w:tc>
      </w:tr>
    </w:tbl>
    <w:p w14:paraId="01F23E03" w14:textId="77777777" w:rsidR="008073DF" w:rsidRDefault="00000000">
      <w:pPr>
        <w:pStyle w:val="BodyText"/>
      </w:pPr>
      <w:r>
        <w:rPr>
          <w:b/>
          <w:bCs/>
        </w:rPr>
        <w:t>Purpose</w:t>
      </w:r>
      <w:r>
        <w:t>: Time-series data for real-time queries. Powers the Live Dashboard.</w:t>
      </w:r>
    </w:p>
    <w:p w14:paraId="4541A8D2" w14:textId="77777777" w:rsidR="008073DF" w:rsidRDefault="00000000">
      <w:pPr>
        <w:pStyle w:val="Heading4"/>
      </w:pPr>
      <w:bookmarkStart w:id="19" w:name="object-storage-data-lake"/>
      <w:bookmarkEnd w:id="18"/>
      <w:r>
        <w:t>Object Storage (Data Lake)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1646"/>
        <w:gridCol w:w="4813"/>
      </w:tblGrid>
      <w:tr w:rsidR="008073DF" w14:paraId="7D078B0F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F64ED2" w14:textId="77777777" w:rsidR="008073DF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3E3A8031" w14:textId="77777777" w:rsidR="008073DF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6554B097" w14:textId="77777777" w:rsidR="008073DF" w:rsidRDefault="00000000">
            <w:pPr>
              <w:pStyle w:val="Compact"/>
            </w:pPr>
            <w:r>
              <w:t>S3 API Endpoint</w:t>
            </w:r>
          </w:p>
        </w:tc>
      </w:tr>
      <w:tr w:rsidR="008073DF" w14:paraId="3DFB776D" w14:textId="77777777">
        <w:tc>
          <w:tcPr>
            <w:tcW w:w="0" w:type="auto"/>
          </w:tcPr>
          <w:p w14:paraId="256EC878" w14:textId="77777777" w:rsidR="008073DF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260D6D66" w14:textId="77777777" w:rsidR="008073DF" w:rsidRDefault="00000000">
            <w:pPr>
              <w:pStyle w:val="Compact"/>
            </w:pPr>
            <w:r>
              <w:t>MinIO</w:t>
            </w:r>
          </w:p>
        </w:tc>
        <w:tc>
          <w:tcPr>
            <w:tcW w:w="0" w:type="auto"/>
          </w:tcPr>
          <w:p w14:paraId="6C2AB8AB" w14:textId="77777777" w:rsidR="008073DF" w:rsidRDefault="00000000">
            <w:pPr>
              <w:pStyle w:val="Compact"/>
            </w:pPr>
            <w:r>
              <w:rPr>
                <w:rStyle w:val="VerbatimChar"/>
              </w:rPr>
              <w:t>http://minio:9000</w:t>
            </w:r>
          </w:p>
        </w:tc>
      </w:tr>
      <w:tr w:rsidR="008073DF" w14:paraId="17AD273D" w14:textId="77777777">
        <w:tc>
          <w:tcPr>
            <w:tcW w:w="0" w:type="auto"/>
          </w:tcPr>
          <w:p w14:paraId="73215B73" w14:textId="77777777" w:rsidR="008073DF" w:rsidRDefault="00000000">
            <w:pPr>
              <w:pStyle w:val="Compact"/>
            </w:pPr>
            <w:r>
              <w:t>On-Prem</w:t>
            </w:r>
          </w:p>
        </w:tc>
        <w:tc>
          <w:tcPr>
            <w:tcW w:w="0" w:type="auto"/>
          </w:tcPr>
          <w:p w14:paraId="61BE3639" w14:textId="77777777" w:rsidR="008073DF" w:rsidRDefault="00000000">
            <w:pPr>
              <w:pStyle w:val="Compact"/>
            </w:pPr>
            <w:r>
              <w:t>MinIO Cluster</w:t>
            </w:r>
          </w:p>
        </w:tc>
        <w:tc>
          <w:tcPr>
            <w:tcW w:w="0" w:type="auto"/>
          </w:tcPr>
          <w:p w14:paraId="593314AD" w14:textId="77777777" w:rsidR="008073DF" w:rsidRDefault="00000000">
            <w:pPr>
              <w:pStyle w:val="Compact"/>
            </w:pPr>
            <w:r>
              <w:rPr>
                <w:rStyle w:val="VerbatimChar"/>
              </w:rPr>
              <w:t>http://minio.internal:9000</w:t>
            </w:r>
          </w:p>
        </w:tc>
      </w:tr>
      <w:tr w:rsidR="008073DF" w14:paraId="1F475FFA" w14:textId="77777777">
        <w:tc>
          <w:tcPr>
            <w:tcW w:w="0" w:type="auto"/>
          </w:tcPr>
          <w:p w14:paraId="68C70256" w14:textId="77777777" w:rsidR="008073DF" w:rsidRDefault="00000000">
            <w:pPr>
              <w:pStyle w:val="Compact"/>
            </w:pPr>
            <w:r>
              <w:t>Azure</w:t>
            </w:r>
          </w:p>
        </w:tc>
        <w:tc>
          <w:tcPr>
            <w:tcW w:w="0" w:type="auto"/>
          </w:tcPr>
          <w:p w14:paraId="35B17968" w14:textId="77777777" w:rsidR="008073DF" w:rsidRDefault="00000000">
            <w:pPr>
              <w:pStyle w:val="Compact"/>
            </w:pPr>
            <w:r>
              <w:t>ADLS Gen2</w:t>
            </w:r>
          </w:p>
        </w:tc>
        <w:tc>
          <w:tcPr>
            <w:tcW w:w="0" w:type="auto"/>
          </w:tcPr>
          <w:p w14:paraId="748B4E4A" w14:textId="77777777" w:rsidR="008073DF" w:rsidRDefault="00000000">
            <w:pPr>
              <w:pStyle w:val="Compact"/>
            </w:pPr>
            <w:r>
              <w:rPr>
                <w:rStyle w:val="VerbatimChar"/>
              </w:rPr>
              <w:t>https://&lt;account&gt;.dfs.core.windows.net</w:t>
            </w:r>
          </w:p>
        </w:tc>
      </w:tr>
      <w:tr w:rsidR="008073DF" w14:paraId="1C54FE16" w14:textId="77777777">
        <w:tc>
          <w:tcPr>
            <w:tcW w:w="0" w:type="auto"/>
          </w:tcPr>
          <w:p w14:paraId="1039AD4D" w14:textId="77777777" w:rsidR="008073DF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0FBA0E49" w14:textId="77777777" w:rsidR="008073DF" w:rsidRDefault="00000000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6FC2B98B" w14:textId="77777777" w:rsidR="008073DF" w:rsidRDefault="00000000">
            <w:pPr>
              <w:pStyle w:val="Compact"/>
            </w:pPr>
            <w:r>
              <w:rPr>
                <w:rStyle w:val="VerbatimChar"/>
              </w:rPr>
              <w:t>https://s3.&lt;region&gt;.amazonaws.com</w:t>
            </w:r>
          </w:p>
        </w:tc>
      </w:tr>
    </w:tbl>
    <w:p w14:paraId="03A45DC0" w14:textId="77777777" w:rsidR="008073DF" w:rsidRDefault="00000000">
      <w:pPr>
        <w:pStyle w:val="BodyText"/>
      </w:pPr>
      <w:r>
        <w:rPr>
          <w:b/>
          <w:bCs/>
        </w:rPr>
        <w:t>Purpose</w:t>
      </w:r>
      <w:r>
        <w:t>: Long-term storage for Parquet files. Source for Data Warehouse.</w:t>
      </w:r>
    </w:p>
    <w:p w14:paraId="53AD345D" w14:textId="77777777" w:rsidR="008073DF" w:rsidRDefault="00000000">
      <w:pPr>
        <w:pStyle w:val="Heading4"/>
      </w:pPr>
      <w:bookmarkStart w:id="20" w:name="data-warehouse"/>
      <w:bookmarkEnd w:id="19"/>
      <w:r>
        <w:t>Data Warehouse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2208"/>
        <w:gridCol w:w="1877"/>
      </w:tblGrid>
      <w:tr w:rsidR="008073DF" w14:paraId="307112C9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BEB4AB" w14:textId="77777777" w:rsidR="008073DF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4D25D8A4" w14:textId="77777777" w:rsidR="008073DF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FF4E139" w14:textId="77777777" w:rsidR="008073DF" w:rsidRDefault="00000000">
            <w:pPr>
              <w:pStyle w:val="Compact"/>
            </w:pPr>
            <w:r>
              <w:t>Query Interface</w:t>
            </w:r>
          </w:p>
        </w:tc>
      </w:tr>
      <w:tr w:rsidR="008073DF" w14:paraId="2EEA4A4E" w14:textId="77777777">
        <w:tc>
          <w:tcPr>
            <w:tcW w:w="0" w:type="auto"/>
          </w:tcPr>
          <w:p w14:paraId="7CEA8301" w14:textId="77777777" w:rsidR="008073DF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4BB0C356" w14:textId="77777777" w:rsidR="008073DF" w:rsidRDefault="00000000">
            <w:pPr>
              <w:pStyle w:val="Compact"/>
            </w:pPr>
            <w:r>
              <w:t>(use TimescaleDB)</w:t>
            </w:r>
          </w:p>
        </w:tc>
        <w:tc>
          <w:tcPr>
            <w:tcW w:w="0" w:type="auto"/>
          </w:tcPr>
          <w:p w14:paraId="57428B63" w14:textId="77777777" w:rsidR="008073DF" w:rsidRDefault="00000000">
            <w:pPr>
              <w:pStyle w:val="Compact"/>
            </w:pPr>
            <w:r>
              <w:t>PostgreSQL</w:t>
            </w:r>
          </w:p>
        </w:tc>
      </w:tr>
      <w:tr w:rsidR="008073DF" w14:paraId="37AE274D" w14:textId="77777777">
        <w:tc>
          <w:tcPr>
            <w:tcW w:w="0" w:type="auto"/>
          </w:tcPr>
          <w:p w14:paraId="6D31570B" w14:textId="77777777" w:rsidR="008073DF" w:rsidRDefault="00000000">
            <w:pPr>
              <w:pStyle w:val="Compact"/>
            </w:pPr>
            <w:r>
              <w:t>On-Prem</w:t>
            </w:r>
          </w:p>
        </w:tc>
        <w:tc>
          <w:tcPr>
            <w:tcW w:w="0" w:type="auto"/>
          </w:tcPr>
          <w:p w14:paraId="18E5307E" w14:textId="77777777" w:rsidR="008073DF" w:rsidRDefault="00000000">
            <w:pPr>
              <w:pStyle w:val="Compact"/>
            </w:pPr>
            <w:r>
              <w:t>StarRocks</w:t>
            </w:r>
          </w:p>
        </w:tc>
        <w:tc>
          <w:tcPr>
            <w:tcW w:w="0" w:type="auto"/>
          </w:tcPr>
          <w:p w14:paraId="2B82100A" w14:textId="77777777" w:rsidR="008073DF" w:rsidRDefault="00000000">
            <w:pPr>
              <w:pStyle w:val="Compact"/>
            </w:pPr>
            <w:r>
              <w:t>MySQL Protocol</w:t>
            </w:r>
          </w:p>
        </w:tc>
      </w:tr>
      <w:tr w:rsidR="008073DF" w14:paraId="2B9B73DC" w14:textId="77777777">
        <w:tc>
          <w:tcPr>
            <w:tcW w:w="0" w:type="auto"/>
          </w:tcPr>
          <w:p w14:paraId="2F267C61" w14:textId="77777777" w:rsidR="008073DF" w:rsidRDefault="00000000">
            <w:pPr>
              <w:pStyle w:val="Compact"/>
            </w:pPr>
            <w:r>
              <w:t>Azure</w:t>
            </w:r>
          </w:p>
        </w:tc>
        <w:tc>
          <w:tcPr>
            <w:tcW w:w="0" w:type="auto"/>
          </w:tcPr>
          <w:p w14:paraId="727E730C" w14:textId="77777777" w:rsidR="008073DF" w:rsidRDefault="00000000">
            <w:pPr>
              <w:pStyle w:val="Compact"/>
            </w:pPr>
            <w:r>
              <w:t>Synapse Analytics</w:t>
            </w:r>
          </w:p>
        </w:tc>
        <w:tc>
          <w:tcPr>
            <w:tcW w:w="0" w:type="auto"/>
          </w:tcPr>
          <w:p w14:paraId="78107D15" w14:textId="77777777" w:rsidR="008073DF" w:rsidRDefault="00000000">
            <w:pPr>
              <w:pStyle w:val="Compact"/>
            </w:pPr>
            <w:r>
              <w:t>T-SQL</w:t>
            </w:r>
          </w:p>
        </w:tc>
      </w:tr>
      <w:tr w:rsidR="008073DF" w14:paraId="3F0910F5" w14:textId="77777777">
        <w:tc>
          <w:tcPr>
            <w:tcW w:w="0" w:type="auto"/>
          </w:tcPr>
          <w:p w14:paraId="05B881B0" w14:textId="77777777" w:rsidR="008073DF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1253EA59" w14:textId="77777777" w:rsidR="008073DF" w:rsidRDefault="00000000">
            <w:pPr>
              <w:pStyle w:val="Compact"/>
            </w:pPr>
            <w:r>
              <w:t>Redshift Serverless</w:t>
            </w:r>
          </w:p>
        </w:tc>
        <w:tc>
          <w:tcPr>
            <w:tcW w:w="0" w:type="auto"/>
          </w:tcPr>
          <w:p w14:paraId="38520EA8" w14:textId="77777777" w:rsidR="008073DF" w:rsidRDefault="00000000">
            <w:pPr>
              <w:pStyle w:val="Compact"/>
            </w:pPr>
            <w:r>
              <w:t>PostgreSQL</w:t>
            </w:r>
          </w:p>
        </w:tc>
      </w:tr>
    </w:tbl>
    <w:p w14:paraId="59DC5D3F" w14:textId="77777777" w:rsidR="008073DF" w:rsidRDefault="00000000">
      <w:pPr>
        <w:pStyle w:val="BodyText"/>
      </w:pPr>
      <w:r>
        <w:rPr>
          <w:b/>
          <w:bCs/>
        </w:rPr>
        <w:t>Purpose</w:t>
      </w:r>
      <w:r>
        <w:t>: OLAP queries for BI dashboards. Powers Superset/PowerBI/QuickSight.</w:t>
      </w:r>
    </w:p>
    <w:p w14:paraId="75F21658" w14:textId="77777777" w:rsidR="008073DF" w:rsidRDefault="00777C09">
      <w:r>
        <w:rPr>
          <w:noProof/>
        </w:rPr>
        <w:pict w14:anchorId="00196305">
          <v:rect id="_x0000_i1034" alt="" style="width:451.3pt;height:.05pt;mso-width-percent:0;mso-height-percent:0;mso-width-percent:0;mso-height-percent:0" o:hralign="center" o:hrstd="t" o:hr="t"/>
        </w:pict>
      </w:r>
    </w:p>
    <w:p w14:paraId="635033B7" w14:textId="77777777" w:rsidR="008073DF" w:rsidRDefault="00000000">
      <w:pPr>
        <w:pStyle w:val="Heading3"/>
      </w:pPr>
      <w:bookmarkStart w:id="21" w:name="presentation-layer"/>
      <w:bookmarkEnd w:id="17"/>
      <w:bookmarkEnd w:id="20"/>
      <w:r>
        <w:t>6. Presentation Layer</w:t>
      </w:r>
    </w:p>
    <w:p w14:paraId="16DCD62A" w14:textId="77777777" w:rsidR="008073DF" w:rsidRDefault="00000000">
      <w:pPr>
        <w:pStyle w:val="Heading4"/>
      </w:pPr>
      <w:bookmarkStart w:id="22" w:name="bi-tools"/>
      <w:r>
        <w:t>BI Tools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5"/>
        <w:gridCol w:w="2253"/>
        <w:gridCol w:w="3591"/>
      </w:tblGrid>
      <w:tr w:rsidR="008073DF" w14:paraId="32973230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10C534" w14:textId="77777777" w:rsidR="008073DF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6B6A1B5A" w14:textId="77777777" w:rsidR="008073DF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60A84620" w14:textId="77777777" w:rsidR="008073DF" w:rsidRDefault="00000000">
            <w:pPr>
              <w:pStyle w:val="Compact"/>
            </w:pPr>
            <w:r>
              <w:t>Connection</w:t>
            </w:r>
          </w:p>
        </w:tc>
      </w:tr>
      <w:tr w:rsidR="008073DF" w14:paraId="267BE103" w14:textId="77777777">
        <w:tc>
          <w:tcPr>
            <w:tcW w:w="0" w:type="auto"/>
          </w:tcPr>
          <w:p w14:paraId="6D6D18E0" w14:textId="77777777" w:rsidR="008073DF" w:rsidRDefault="00000000">
            <w:pPr>
              <w:pStyle w:val="Compact"/>
            </w:pPr>
            <w:r>
              <w:t>Dev / On-Prem</w:t>
            </w:r>
          </w:p>
        </w:tc>
        <w:tc>
          <w:tcPr>
            <w:tcW w:w="0" w:type="auto"/>
          </w:tcPr>
          <w:p w14:paraId="0D60477C" w14:textId="77777777" w:rsidR="008073DF" w:rsidRDefault="00000000">
            <w:pPr>
              <w:pStyle w:val="Compact"/>
            </w:pPr>
            <w:r>
              <w:t>Apache Superset</w:t>
            </w:r>
          </w:p>
        </w:tc>
        <w:tc>
          <w:tcPr>
            <w:tcW w:w="0" w:type="auto"/>
          </w:tcPr>
          <w:p w14:paraId="41A30822" w14:textId="77777777" w:rsidR="008073DF" w:rsidRDefault="00000000">
            <w:pPr>
              <w:pStyle w:val="Compact"/>
            </w:pPr>
            <w:r>
              <w:t>JDBC to StarRocks/TimescaleDB</w:t>
            </w:r>
          </w:p>
        </w:tc>
      </w:tr>
      <w:tr w:rsidR="008073DF" w14:paraId="3207B65B" w14:textId="77777777">
        <w:tc>
          <w:tcPr>
            <w:tcW w:w="0" w:type="auto"/>
          </w:tcPr>
          <w:p w14:paraId="7973EFB3" w14:textId="77777777" w:rsidR="008073DF" w:rsidRDefault="00000000">
            <w:pPr>
              <w:pStyle w:val="Compact"/>
            </w:pPr>
            <w:r>
              <w:t>Azure</w:t>
            </w:r>
          </w:p>
        </w:tc>
        <w:tc>
          <w:tcPr>
            <w:tcW w:w="0" w:type="auto"/>
          </w:tcPr>
          <w:p w14:paraId="6FBFAE65" w14:textId="77777777" w:rsidR="008073DF" w:rsidRDefault="00000000">
            <w:pPr>
              <w:pStyle w:val="Compact"/>
            </w:pPr>
            <w:r>
              <w:t>PowerBI Embedded</w:t>
            </w:r>
          </w:p>
        </w:tc>
        <w:tc>
          <w:tcPr>
            <w:tcW w:w="0" w:type="auto"/>
          </w:tcPr>
          <w:p w14:paraId="27924903" w14:textId="77777777" w:rsidR="008073DF" w:rsidRDefault="00000000">
            <w:pPr>
              <w:pStyle w:val="Compact"/>
            </w:pPr>
            <w:r>
              <w:t>DirectQuery to Synapse</w:t>
            </w:r>
          </w:p>
        </w:tc>
      </w:tr>
      <w:tr w:rsidR="008073DF" w14:paraId="1BBABC16" w14:textId="77777777">
        <w:tc>
          <w:tcPr>
            <w:tcW w:w="0" w:type="auto"/>
          </w:tcPr>
          <w:p w14:paraId="6CEB98B9" w14:textId="77777777" w:rsidR="008073DF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254EDEFB" w14:textId="77777777" w:rsidR="008073DF" w:rsidRDefault="00000000">
            <w:pPr>
              <w:pStyle w:val="Compact"/>
            </w:pPr>
            <w:r>
              <w:t>Amazon QuickSight</w:t>
            </w:r>
          </w:p>
        </w:tc>
        <w:tc>
          <w:tcPr>
            <w:tcW w:w="0" w:type="auto"/>
          </w:tcPr>
          <w:p w14:paraId="5DCCFAB4" w14:textId="77777777" w:rsidR="008073DF" w:rsidRDefault="00000000">
            <w:pPr>
              <w:pStyle w:val="Compact"/>
            </w:pPr>
            <w:r>
              <w:t>JDBC to Redshift</w:t>
            </w:r>
          </w:p>
        </w:tc>
      </w:tr>
    </w:tbl>
    <w:p w14:paraId="65CE52A9" w14:textId="77777777" w:rsidR="008073DF" w:rsidRDefault="00000000">
      <w:pPr>
        <w:pStyle w:val="BodyText"/>
      </w:pPr>
      <w:r>
        <w:rPr>
          <w:b/>
          <w:bCs/>
        </w:rPr>
        <w:t>Portability Strategy</w:t>
      </w:r>
      <w:r>
        <w:t>: Create standard SQL views in the Data Warehouse. BI tools consume views, not raw tables.</w:t>
      </w:r>
    </w:p>
    <w:p w14:paraId="3745FFDA" w14:textId="77777777" w:rsidR="008073DF" w:rsidRDefault="00777C09">
      <w:r>
        <w:rPr>
          <w:noProof/>
        </w:rPr>
        <w:pict w14:anchorId="4A054D45">
          <v:rect id="_x0000_i1033" alt="" style="width:451.3pt;height:.05pt;mso-width-percent:0;mso-height-percent:0;mso-width-percent:0;mso-height-percent:0" o:hralign="center" o:hrstd="t" o:hr="t"/>
        </w:pict>
      </w:r>
    </w:p>
    <w:p w14:paraId="13751B99" w14:textId="77777777" w:rsidR="008073DF" w:rsidRDefault="00000000">
      <w:pPr>
        <w:pStyle w:val="Heading3"/>
      </w:pPr>
      <w:bookmarkStart w:id="23" w:name="observability-layer"/>
      <w:bookmarkEnd w:id="21"/>
      <w:bookmarkEnd w:id="22"/>
      <w:r>
        <w:lastRenderedPageBreak/>
        <w:t>7. Observability Layer</w:t>
      </w:r>
    </w:p>
    <w:p w14:paraId="0EB0886A" w14:textId="77777777" w:rsidR="008073DF" w:rsidRDefault="00000000">
      <w:pPr>
        <w:pStyle w:val="Heading4"/>
      </w:pPr>
      <w:bookmarkStart w:id="24" w:name="opentelemetry-the-abstraction"/>
      <w:r>
        <w:t>OpenTelemetry (The Abstraction)</w:t>
      </w:r>
    </w:p>
    <w:p w14:paraId="256DF718" w14:textId="77777777" w:rsidR="008073DF" w:rsidRDefault="00000000">
      <w:pPr>
        <w:pStyle w:val="FirstParagraph"/>
      </w:pPr>
      <w:r>
        <w:t>All services emit telemetry via OpenTelemetry. The OTel Collector routes to environment-specific backends.</w:t>
      </w:r>
    </w:p>
    <w:p w14:paraId="06AD0A1F" w14:textId="77777777" w:rsidR="008073DF" w:rsidRDefault="00000000">
      <w:pPr>
        <w:pStyle w:val="BodyText"/>
      </w:pPr>
      <w:r>
        <w:rPr>
          <w:b/>
          <w:bCs/>
        </w:rPr>
        <w:t>Spring Boot Agent</w:t>
      </w:r>
      <w:r>
        <w:t>:</w:t>
      </w:r>
    </w:p>
    <w:p w14:paraId="3769F5CB" w14:textId="77777777" w:rsidR="008073DF" w:rsidRDefault="00000000">
      <w:pPr>
        <w:pStyle w:val="SourceCode"/>
      </w:pPr>
      <w:r>
        <w:rPr>
          <w:rStyle w:val="KeywordTok"/>
        </w:rPr>
        <w:t>ENV</w:t>
      </w:r>
      <w:r>
        <w:rPr>
          <w:rStyle w:val="NormalTok"/>
        </w:rPr>
        <w:t xml:space="preserve"> JAVA_TOOL_OPTIONS=</w:t>
      </w:r>
      <w:r>
        <w:rPr>
          <w:rStyle w:val="StringTok"/>
        </w:rPr>
        <w:t>"-javaagent:/otel/opentelemetry-javaagent.jar"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OTEL_SERVICE_NAME=live-service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OTEL_EXPORTER_OTLP_ENDPOINT=${OTEL_ENDPOINT:http://otel-collector:4317}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0"/>
        <w:gridCol w:w="1667"/>
        <w:gridCol w:w="1655"/>
        <w:gridCol w:w="2058"/>
      </w:tblGrid>
      <w:tr w:rsidR="008073DF" w14:paraId="2BFDEBEA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073EDD" w14:textId="77777777" w:rsidR="008073DF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6C03A77B" w14:textId="77777777" w:rsidR="008073DF" w:rsidRDefault="00000000">
            <w:pPr>
              <w:pStyle w:val="Compact"/>
            </w:pPr>
            <w:r>
              <w:t>Dev/On-Prem</w:t>
            </w:r>
          </w:p>
        </w:tc>
        <w:tc>
          <w:tcPr>
            <w:tcW w:w="0" w:type="auto"/>
          </w:tcPr>
          <w:p w14:paraId="633D1BFB" w14:textId="77777777" w:rsidR="008073DF" w:rsidRDefault="00000000">
            <w:pPr>
              <w:pStyle w:val="Compact"/>
            </w:pPr>
            <w:r>
              <w:t>Azure</w:t>
            </w:r>
          </w:p>
        </w:tc>
        <w:tc>
          <w:tcPr>
            <w:tcW w:w="0" w:type="auto"/>
          </w:tcPr>
          <w:p w14:paraId="3A676797" w14:textId="77777777" w:rsidR="008073DF" w:rsidRDefault="00000000">
            <w:pPr>
              <w:pStyle w:val="Compact"/>
            </w:pPr>
            <w:r>
              <w:t>AWS</w:t>
            </w:r>
          </w:p>
        </w:tc>
      </w:tr>
      <w:tr w:rsidR="008073DF" w14:paraId="563EE3E6" w14:textId="77777777">
        <w:tc>
          <w:tcPr>
            <w:tcW w:w="0" w:type="auto"/>
          </w:tcPr>
          <w:p w14:paraId="4750449A" w14:textId="77777777" w:rsidR="008073DF" w:rsidRDefault="00000000">
            <w:pPr>
              <w:pStyle w:val="Compact"/>
            </w:pPr>
            <w:r>
              <w:t>Metrics</w:t>
            </w:r>
          </w:p>
        </w:tc>
        <w:tc>
          <w:tcPr>
            <w:tcW w:w="0" w:type="auto"/>
          </w:tcPr>
          <w:p w14:paraId="6D64A48E" w14:textId="77777777" w:rsidR="008073DF" w:rsidRDefault="00000000">
            <w:pPr>
              <w:pStyle w:val="Compact"/>
            </w:pPr>
            <w:r>
              <w:t>Prometheus</w:t>
            </w:r>
          </w:p>
        </w:tc>
        <w:tc>
          <w:tcPr>
            <w:tcW w:w="0" w:type="auto"/>
          </w:tcPr>
          <w:p w14:paraId="4909C8E8" w14:textId="77777777" w:rsidR="008073DF" w:rsidRDefault="00000000">
            <w:pPr>
              <w:pStyle w:val="Compact"/>
            </w:pPr>
            <w:r>
              <w:t>Azure Monitor</w:t>
            </w:r>
          </w:p>
        </w:tc>
        <w:tc>
          <w:tcPr>
            <w:tcW w:w="0" w:type="auto"/>
          </w:tcPr>
          <w:p w14:paraId="176D46B9" w14:textId="77777777" w:rsidR="008073DF" w:rsidRDefault="00000000">
            <w:pPr>
              <w:pStyle w:val="Compact"/>
            </w:pPr>
            <w:r>
              <w:t>CloudWatch</w:t>
            </w:r>
          </w:p>
        </w:tc>
      </w:tr>
      <w:tr w:rsidR="008073DF" w14:paraId="39391282" w14:textId="77777777">
        <w:tc>
          <w:tcPr>
            <w:tcW w:w="0" w:type="auto"/>
          </w:tcPr>
          <w:p w14:paraId="45B9CD57" w14:textId="77777777" w:rsidR="008073DF" w:rsidRDefault="00000000">
            <w:pPr>
              <w:pStyle w:val="Compact"/>
            </w:pPr>
            <w:r>
              <w:t>Logs</w:t>
            </w:r>
          </w:p>
        </w:tc>
        <w:tc>
          <w:tcPr>
            <w:tcW w:w="0" w:type="auto"/>
          </w:tcPr>
          <w:p w14:paraId="040753D5" w14:textId="77777777" w:rsidR="008073DF" w:rsidRDefault="00000000">
            <w:pPr>
              <w:pStyle w:val="Compact"/>
            </w:pPr>
            <w:r>
              <w:t>Loki</w:t>
            </w:r>
          </w:p>
        </w:tc>
        <w:tc>
          <w:tcPr>
            <w:tcW w:w="0" w:type="auto"/>
          </w:tcPr>
          <w:p w14:paraId="2827C1F6" w14:textId="77777777" w:rsidR="008073DF" w:rsidRDefault="00000000">
            <w:pPr>
              <w:pStyle w:val="Compact"/>
            </w:pPr>
            <w:r>
              <w:t>Log Analytics</w:t>
            </w:r>
          </w:p>
        </w:tc>
        <w:tc>
          <w:tcPr>
            <w:tcW w:w="0" w:type="auto"/>
          </w:tcPr>
          <w:p w14:paraId="1848BAF5" w14:textId="77777777" w:rsidR="008073DF" w:rsidRDefault="00000000">
            <w:pPr>
              <w:pStyle w:val="Compact"/>
            </w:pPr>
            <w:r>
              <w:t>CloudWatch Logs</w:t>
            </w:r>
          </w:p>
        </w:tc>
      </w:tr>
      <w:tr w:rsidR="008073DF" w14:paraId="2C92DD5F" w14:textId="77777777">
        <w:tc>
          <w:tcPr>
            <w:tcW w:w="0" w:type="auto"/>
          </w:tcPr>
          <w:p w14:paraId="5D87E655" w14:textId="77777777" w:rsidR="008073DF" w:rsidRDefault="00000000">
            <w:pPr>
              <w:pStyle w:val="Compact"/>
            </w:pPr>
            <w:r>
              <w:t>Traces</w:t>
            </w:r>
          </w:p>
        </w:tc>
        <w:tc>
          <w:tcPr>
            <w:tcW w:w="0" w:type="auto"/>
          </w:tcPr>
          <w:p w14:paraId="419C344E" w14:textId="77777777" w:rsidR="008073DF" w:rsidRDefault="00000000">
            <w:pPr>
              <w:pStyle w:val="Compact"/>
            </w:pPr>
            <w:r>
              <w:t>Jaeger/Tempo</w:t>
            </w:r>
          </w:p>
        </w:tc>
        <w:tc>
          <w:tcPr>
            <w:tcW w:w="0" w:type="auto"/>
          </w:tcPr>
          <w:p w14:paraId="208F5D9E" w14:textId="77777777" w:rsidR="008073DF" w:rsidRDefault="00000000">
            <w:pPr>
              <w:pStyle w:val="Compact"/>
            </w:pPr>
            <w:r>
              <w:t>App Insights</w:t>
            </w:r>
          </w:p>
        </w:tc>
        <w:tc>
          <w:tcPr>
            <w:tcW w:w="0" w:type="auto"/>
          </w:tcPr>
          <w:p w14:paraId="3707429A" w14:textId="77777777" w:rsidR="008073DF" w:rsidRDefault="00000000">
            <w:pPr>
              <w:pStyle w:val="Compact"/>
            </w:pPr>
            <w:r>
              <w:t>X-Ray</w:t>
            </w:r>
          </w:p>
        </w:tc>
      </w:tr>
    </w:tbl>
    <w:p w14:paraId="19434DAC" w14:textId="77777777" w:rsidR="008073DF" w:rsidRDefault="00777C09">
      <w:r>
        <w:rPr>
          <w:noProof/>
        </w:rPr>
        <w:pict w14:anchorId="742A1902">
          <v:rect id="_x0000_i1032" alt="" style="width:451.3pt;height:.05pt;mso-width-percent:0;mso-height-percent:0;mso-width-percent:0;mso-height-percent:0" o:hralign="center" o:hrstd="t" o:hr="t"/>
        </w:pict>
      </w:r>
    </w:p>
    <w:p w14:paraId="46076FE3" w14:textId="77777777" w:rsidR="008073DF" w:rsidRDefault="00000000">
      <w:pPr>
        <w:pStyle w:val="Heading2"/>
      </w:pPr>
      <w:bookmarkStart w:id="25" w:name="migration-path"/>
      <w:bookmarkEnd w:id="4"/>
      <w:bookmarkEnd w:id="23"/>
      <w:bookmarkEnd w:id="24"/>
      <w:r>
        <w:t>Migration Path</w:t>
      </w:r>
    </w:p>
    <w:p w14:paraId="265C3E58" w14:textId="77777777" w:rsidR="008073DF" w:rsidRDefault="00000000">
      <w:pPr>
        <w:pStyle w:val="Heading3"/>
      </w:pPr>
      <w:bookmarkStart w:id="26" w:name="phase-1-local-development"/>
      <w:r>
        <w:t>Phase 1: Local Development</w:t>
      </w:r>
    </w:p>
    <w:p w14:paraId="3BD07881" w14:textId="77777777" w:rsidR="008073DF" w:rsidRDefault="00000000">
      <w:pPr>
        <w:pStyle w:val="FirstParagraph"/>
      </w:pPr>
      <w:r>
        <w:rPr>
          <w:b/>
          <w:bCs/>
        </w:rPr>
        <w:t>Goal</w:t>
      </w:r>
      <w:r>
        <w:t>: Developers can run the full stack on their laptop.</w:t>
      </w:r>
    </w:p>
    <w:p w14:paraId="47ABD217" w14:textId="77777777" w:rsidR="008073DF" w:rsidRDefault="00000000">
      <w:pPr>
        <w:pStyle w:val="BodyText"/>
      </w:pPr>
      <w:r>
        <w:rPr>
          <w:b/>
          <w:bCs/>
        </w:rPr>
        <w:t>Stack</w:t>
      </w:r>
      <w:r>
        <w:t>:</w:t>
      </w:r>
    </w:p>
    <w:p w14:paraId="25A7A568" w14:textId="77777777" w:rsidR="008073DF" w:rsidRDefault="00000000">
      <w:pPr>
        <w:pStyle w:val="SourceCode"/>
      </w:pPr>
      <w:r>
        <w:rPr>
          <w:rStyle w:val="VerbatimChar"/>
        </w:rPr>
        <w:t>Docker Compose:</w:t>
      </w:r>
      <w:r>
        <w:br/>
      </w:r>
      <w:r>
        <w:rPr>
          <w:rStyle w:val="VerbatimChar"/>
        </w:rPr>
        <w:t xml:space="preserve">  - Redpanda (1 container)</w:t>
      </w:r>
      <w:r>
        <w:br/>
      </w:r>
      <w:r>
        <w:rPr>
          <w:rStyle w:val="VerbatimChar"/>
        </w:rPr>
        <w:t xml:space="preserve">  - NiFi (1 container)</w:t>
      </w:r>
      <w:r>
        <w:br/>
      </w:r>
      <w:r>
        <w:rPr>
          <w:rStyle w:val="VerbatimChar"/>
        </w:rPr>
        <w:t xml:space="preserve">  - ksqlDB (1 container)</w:t>
      </w:r>
      <w:r>
        <w:br/>
      </w:r>
      <w:r>
        <w:rPr>
          <w:rStyle w:val="VerbatimChar"/>
        </w:rPr>
        <w:t xml:space="preserve">  - TimescaleDB (1 container)</w:t>
      </w:r>
      <w:r>
        <w:br/>
      </w:r>
      <w:r>
        <w:rPr>
          <w:rStyle w:val="VerbatimChar"/>
        </w:rPr>
        <w:t xml:space="preserve">  - MinIO (1 container)</w:t>
      </w:r>
      <w:r>
        <w:br/>
      </w:r>
      <w:r>
        <w:rPr>
          <w:rStyle w:val="VerbatimChar"/>
        </w:rPr>
        <w:t xml:space="preserve">  - Spring Boot Apps (2-4 containers)</w:t>
      </w:r>
      <w:r>
        <w:br/>
      </w:r>
      <w:r>
        <w:rPr>
          <w:rStyle w:val="VerbatimChar"/>
        </w:rPr>
        <w:t xml:space="preserve">  - Superset (1 container)</w:t>
      </w:r>
      <w:r>
        <w:br/>
      </w:r>
      <w:r>
        <w:rPr>
          <w:rStyle w:val="VerbatimChar"/>
        </w:rPr>
        <w:t xml:space="preserve">  - Prometheus + Grafana (2 containers)</w:t>
      </w:r>
    </w:p>
    <w:p w14:paraId="2B815396" w14:textId="77777777" w:rsidR="008073DF" w:rsidRDefault="00000000">
      <w:pPr>
        <w:pStyle w:val="FirstParagraph"/>
      </w:pPr>
      <w:r>
        <w:rPr>
          <w:b/>
          <w:bCs/>
        </w:rPr>
        <w:t>Total</w:t>
      </w:r>
      <w:r>
        <w:t>: ~12 containers, ~8GB RAM</w:t>
      </w:r>
    </w:p>
    <w:p w14:paraId="1B705BF0" w14:textId="77777777" w:rsidR="008073DF" w:rsidRDefault="00777C09">
      <w:r>
        <w:rPr>
          <w:noProof/>
        </w:rPr>
        <w:pict w14:anchorId="70722DB0">
          <v:rect id="_x0000_i1031" alt="" style="width:451.3pt;height:.05pt;mso-width-percent:0;mso-height-percent:0;mso-width-percent:0;mso-height-percent:0" o:hralign="center" o:hrstd="t" o:hr="t"/>
        </w:pict>
      </w:r>
    </w:p>
    <w:p w14:paraId="4083D3BD" w14:textId="77777777" w:rsidR="008073DF" w:rsidRDefault="00000000">
      <w:pPr>
        <w:pStyle w:val="Heading3"/>
      </w:pPr>
      <w:bookmarkStart w:id="27" w:name="phase-2-staging-pre-prod"/>
      <w:bookmarkEnd w:id="26"/>
      <w:r>
        <w:t>Phase 2: Staging (Pre-Prod)</w:t>
      </w:r>
    </w:p>
    <w:p w14:paraId="1C5ED36D" w14:textId="77777777" w:rsidR="008073DF" w:rsidRDefault="00000000">
      <w:pPr>
        <w:pStyle w:val="FirstParagraph"/>
      </w:pPr>
      <w:r>
        <w:rPr>
          <w:b/>
          <w:bCs/>
        </w:rPr>
        <w:t>Goal</w:t>
      </w:r>
      <w:r>
        <w:t>: Validate on Kubernetes with production-like components.</w:t>
      </w:r>
    </w:p>
    <w:p w14:paraId="7CE1C74C" w14:textId="77777777" w:rsidR="008073DF" w:rsidRDefault="00000000">
      <w:pPr>
        <w:pStyle w:val="BodyText"/>
      </w:pPr>
      <w:r>
        <w:rPr>
          <w:b/>
          <w:bCs/>
        </w:rPr>
        <w:t>Changes from Dev</w:t>
      </w:r>
      <w:r>
        <w:t>: | Component | Dev → Staging | |———–|—————| | Message Queue | Redpanda → Strimzi Kafka (3 brokers) | | Storage | Docker volumes → Persistent Volumes | | Secrets | Environment variables → HashiCorp Vault | | Ingress | Direct ports → Traefik/Nginx Ingress |</w:t>
      </w:r>
    </w:p>
    <w:p w14:paraId="7CA7B27B" w14:textId="77777777" w:rsidR="008073DF" w:rsidRDefault="00000000">
      <w:pPr>
        <w:pStyle w:val="BodyText"/>
      </w:pPr>
      <w:r>
        <w:rPr>
          <w:b/>
          <w:bCs/>
        </w:rPr>
        <w:lastRenderedPageBreak/>
        <w:t>Deployment</w:t>
      </w:r>
      <w:r>
        <w:t>:</w:t>
      </w:r>
    </w:p>
    <w:p w14:paraId="48770CE6" w14:textId="77777777" w:rsidR="008073DF" w:rsidRDefault="00000000">
      <w:pPr>
        <w:pStyle w:val="SourceCode"/>
      </w:pPr>
      <w:r>
        <w:rPr>
          <w:rStyle w:val="CommentTok"/>
        </w:rPr>
        <w:t># Install via Helm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upgrade </w:t>
      </w:r>
      <w:r>
        <w:rPr>
          <w:rStyle w:val="AttributeTok"/>
        </w:rPr>
        <w:t>--install</w:t>
      </w:r>
      <w:r>
        <w:rPr>
          <w:rStyle w:val="NormalTok"/>
        </w:rPr>
        <w:t xml:space="preserve"> tam ./charts/tam-platform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values-staging.yaml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--namespace</w:t>
      </w:r>
      <w:r>
        <w:rPr>
          <w:rStyle w:val="NormalTok"/>
        </w:rPr>
        <w:t xml:space="preserve"> tam-staging</w:t>
      </w:r>
    </w:p>
    <w:p w14:paraId="1A36A2E8" w14:textId="77777777" w:rsidR="008073DF" w:rsidRDefault="00777C09">
      <w:r>
        <w:rPr>
          <w:noProof/>
        </w:rPr>
        <w:pict w14:anchorId="78DE3278">
          <v:rect id="_x0000_i1030" alt="" style="width:451.3pt;height:.05pt;mso-width-percent:0;mso-height-percent:0;mso-width-percent:0;mso-height-percent:0" o:hralign="center" o:hrstd="t" o:hr="t"/>
        </w:pict>
      </w:r>
    </w:p>
    <w:p w14:paraId="3D145F78" w14:textId="77777777" w:rsidR="008073DF" w:rsidRDefault="00000000">
      <w:pPr>
        <w:pStyle w:val="Heading3"/>
      </w:pPr>
      <w:bookmarkStart w:id="28" w:name="phase-3-production"/>
      <w:bookmarkEnd w:id="27"/>
      <w:r>
        <w:t>Phase 3: Production</w:t>
      </w:r>
    </w:p>
    <w:p w14:paraId="519F597B" w14:textId="77777777" w:rsidR="008073DF" w:rsidRDefault="00000000">
      <w:pPr>
        <w:pStyle w:val="FirstParagraph"/>
      </w:pPr>
      <w:r>
        <w:rPr>
          <w:b/>
          <w:bCs/>
        </w:rPr>
        <w:t>Goal</w:t>
      </w:r>
      <w:r>
        <w:t>: Full HA, security, and compliance.</w:t>
      </w:r>
    </w:p>
    <w:p w14:paraId="6938AA2F" w14:textId="77777777" w:rsidR="008073DF" w:rsidRDefault="00000000">
      <w:pPr>
        <w:pStyle w:val="Heading4"/>
      </w:pPr>
      <w:bookmarkStart w:id="29" w:name="production-checklist"/>
      <w:r>
        <w:t>Production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2"/>
        <w:gridCol w:w="4846"/>
      </w:tblGrid>
      <w:tr w:rsidR="008073DF" w14:paraId="6A2BF17C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E5B97F" w14:textId="77777777" w:rsidR="008073DF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310A109C" w14:textId="77777777" w:rsidR="008073DF" w:rsidRDefault="00000000">
            <w:pPr>
              <w:pStyle w:val="Compact"/>
            </w:pPr>
            <w:r>
              <w:t>Requirement</w:t>
            </w:r>
          </w:p>
        </w:tc>
      </w:tr>
      <w:tr w:rsidR="008073DF" w14:paraId="51A8246F" w14:textId="77777777">
        <w:tc>
          <w:tcPr>
            <w:tcW w:w="0" w:type="auto"/>
          </w:tcPr>
          <w:p w14:paraId="32DC0075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HA</w:t>
            </w:r>
          </w:p>
        </w:tc>
        <w:tc>
          <w:tcPr>
            <w:tcW w:w="0" w:type="auto"/>
          </w:tcPr>
          <w:p w14:paraId="3D0A5D40" w14:textId="77777777" w:rsidR="008073DF" w:rsidRDefault="00000000">
            <w:pPr>
              <w:pStyle w:val="Compact"/>
            </w:pPr>
            <w:r>
              <w:t>All stateful services have 2+ replicas</w:t>
            </w:r>
          </w:p>
        </w:tc>
      </w:tr>
      <w:tr w:rsidR="008073DF" w14:paraId="17A6CB74" w14:textId="77777777">
        <w:tc>
          <w:tcPr>
            <w:tcW w:w="0" w:type="auto"/>
          </w:tcPr>
          <w:p w14:paraId="3A8A9B67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Backup</w:t>
            </w:r>
          </w:p>
        </w:tc>
        <w:tc>
          <w:tcPr>
            <w:tcW w:w="0" w:type="auto"/>
          </w:tcPr>
          <w:p w14:paraId="72789987" w14:textId="77777777" w:rsidR="008073DF" w:rsidRDefault="00000000">
            <w:pPr>
              <w:pStyle w:val="Compact"/>
            </w:pPr>
            <w:r>
              <w:t>Daily backups for TimescaleDB, MinIO</w:t>
            </w:r>
          </w:p>
        </w:tc>
      </w:tr>
      <w:tr w:rsidR="008073DF" w14:paraId="523FE1BE" w14:textId="77777777">
        <w:tc>
          <w:tcPr>
            <w:tcW w:w="0" w:type="auto"/>
          </w:tcPr>
          <w:p w14:paraId="74D7DAE8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TLS</w:t>
            </w:r>
          </w:p>
        </w:tc>
        <w:tc>
          <w:tcPr>
            <w:tcW w:w="0" w:type="auto"/>
          </w:tcPr>
          <w:p w14:paraId="17F5F836" w14:textId="77777777" w:rsidR="008073DF" w:rsidRDefault="00000000">
            <w:pPr>
              <w:pStyle w:val="Compact"/>
            </w:pPr>
            <w:r>
              <w:t>All internal traffic encrypted</w:t>
            </w:r>
          </w:p>
        </w:tc>
      </w:tr>
      <w:tr w:rsidR="008073DF" w14:paraId="6C41C77E" w14:textId="77777777">
        <w:tc>
          <w:tcPr>
            <w:tcW w:w="0" w:type="auto"/>
          </w:tcPr>
          <w:p w14:paraId="77C423B7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3A9B20B0" w14:textId="77777777" w:rsidR="008073DF" w:rsidRDefault="00000000">
            <w:pPr>
              <w:pStyle w:val="Compact"/>
            </w:pPr>
            <w:r>
              <w:t>Keycloak integrated with client LDAP</w:t>
            </w:r>
          </w:p>
        </w:tc>
      </w:tr>
      <w:tr w:rsidR="008073DF" w14:paraId="13E28304" w14:textId="77777777">
        <w:tc>
          <w:tcPr>
            <w:tcW w:w="0" w:type="auto"/>
          </w:tcPr>
          <w:p w14:paraId="328F1885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Audit</w:t>
            </w:r>
          </w:p>
        </w:tc>
        <w:tc>
          <w:tcPr>
            <w:tcW w:w="0" w:type="auto"/>
          </w:tcPr>
          <w:p w14:paraId="36AC87CD" w14:textId="77777777" w:rsidR="008073DF" w:rsidRDefault="00000000">
            <w:pPr>
              <w:pStyle w:val="Compact"/>
            </w:pPr>
            <w:r>
              <w:t>All data access logged</w:t>
            </w:r>
          </w:p>
        </w:tc>
      </w:tr>
      <w:tr w:rsidR="008073DF" w14:paraId="27CED6FE" w14:textId="77777777">
        <w:tc>
          <w:tcPr>
            <w:tcW w:w="0" w:type="auto"/>
          </w:tcPr>
          <w:p w14:paraId="73C8E520" w14:textId="77777777" w:rsidR="008073DF" w:rsidRDefault="00000000">
            <w:pPr>
              <w:pStyle w:val="Compact"/>
            </w:pPr>
            <w:r>
              <w:rPr>
                <w:b/>
                <w:bCs/>
              </w:rPr>
              <w:t>DR</w:t>
            </w:r>
          </w:p>
        </w:tc>
        <w:tc>
          <w:tcPr>
            <w:tcW w:w="0" w:type="auto"/>
          </w:tcPr>
          <w:p w14:paraId="7D0AF10F" w14:textId="77777777" w:rsidR="008073DF" w:rsidRDefault="00000000">
            <w:pPr>
              <w:pStyle w:val="Compact"/>
            </w:pPr>
            <w:r>
              <w:t>Multi-AZ deployment, documented RTO/RPO</w:t>
            </w:r>
          </w:p>
        </w:tc>
      </w:tr>
    </w:tbl>
    <w:p w14:paraId="451AA291" w14:textId="77777777" w:rsidR="008073DF" w:rsidRDefault="00777C09">
      <w:r>
        <w:rPr>
          <w:noProof/>
        </w:rPr>
        <w:pict w14:anchorId="3928564A">
          <v:rect id="_x0000_i1029" alt="" style="width:451.3pt;height:.05pt;mso-width-percent:0;mso-height-percent:0;mso-width-percent:0;mso-height-percent:0" o:hralign="center" o:hrstd="t" o:hr="t"/>
        </w:pict>
      </w:r>
    </w:p>
    <w:p w14:paraId="29DB7BC7" w14:textId="77777777" w:rsidR="008073DF" w:rsidRDefault="00000000">
      <w:pPr>
        <w:pStyle w:val="Heading3"/>
      </w:pPr>
      <w:bookmarkStart w:id="30" w:name="migration-commands"/>
      <w:bookmarkEnd w:id="28"/>
      <w:bookmarkEnd w:id="29"/>
      <w:r>
        <w:t>Migration Commands</w:t>
      </w:r>
    </w:p>
    <w:p w14:paraId="642858BB" w14:textId="77777777" w:rsidR="008073DF" w:rsidRDefault="00000000">
      <w:pPr>
        <w:pStyle w:val="Heading4"/>
      </w:pPr>
      <w:bookmarkStart w:id="31" w:name="dev-to-staging"/>
      <w:r>
        <w:t>Dev to Staging</w:t>
      </w:r>
    </w:p>
    <w:p w14:paraId="7AE0FD29" w14:textId="77777777" w:rsidR="008073DF" w:rsidRDefault="00000000">
      <w:pPr>
        <w:pStyle w:val="SourceCode"/>
      </w:pPr>
      <w:r>
        <w:rPr>
          <w:rStyle w:val="CommentTok"/>
        </w:rPr>
        <w:t># Build and push images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tag tam-backend:latest registry.company.com/tam-backend:v1.0.0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push registry.company.com/tam-backend:v1.0.0</w:t>
      </w:r>
      <w:r>
        <w:br/>
      </w:r>
      <w:r>
        <w:br/>
      </w:r>
      <w:r>
        <w:rPr>
          <w:rStyle w:val="CommentTok"/>
        </w:rPr>
        <w:t># Deploy to K8s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k8s/staging/</w:t>
      </w:r>
    </w:p>
    <w:p w14:paraId="245CF812" w14:textId="77777777" w:rsidR="008073DF" w:rsidRDefault="00000000">
      <w:pPr>
        <w:pStyle w:val="Heading4"/>
      </w:pPr>
      <w:bookmarkStart w:id="32" w:name="staging-to-production-on-prem"/>
      <w:bookmarkEnd w:id="31"/>
      <w:r>
        <w:t>Staging to Production (On-Prem)</w:t>
      </w:r>
    </w:p>
    <w:p w14:paraId="1DA58CDA" w14:textId="77777777" w:rsidR="008073DF" w:rsidRDefault="00000000">
      <w:pPr>
        <w:pStyle w:val="SourceCode"/>
      </w:pPr>
      <w:r>
        <w:rPr>
          <w:rStyle w:val="ExtensionTok"/>
        </w:rPr>
        <w:t>helm</w:t>
      </w:r>
      <w:r>
        <w:rPr>
          <w:rStyle w:val="NormalTok"/>
        </w:rPr>
        <w:t xml:space="preserve"> upgrade </w:t>
      </w:r>
      <w:r>
        <w:rPr>
          <w:rStyle w:val="AttributeTok"/>
        </w:rPr>
        <w:t>--install</w:t>
      </w:r>
      <w:r>
        <w:rPr>
          <w:rStyle w:val="NormalTok"/>
        </w:rPr>
        <w:t xml:space="preserve"> tam ./charts/tam-platform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values-onprem-prod.yaml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--namespace</w:t>
      </w:r>
      <w:r>
        <w:rPr>
          <w:rStyle w:val="NormalTok"/>
        </w:rPr>
        <w:t xml:space="preserve"> tam-prod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kafka.bootstrapServers=strimzi-kafka-bootstrap:9092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storage.endpoint=http://minio.storage:9000</w:t>
      </w:r>
    </w:p>
    <w:p w14:paraId="73195784" w14:textId="77777777" w:rsidR="008073DF" w:rsidRDefault="00000000">
      <w:pPr>
        <w:pStyle w:val="Heading4"/>
      </w:pPr>
      <w:bookmarkStart w:id="33" w:name="staging-to-production-azure"/>
      <w:bookmarkEnd w:id="32"/>
      <w:r>
        <w:t>Staging to Production (Azure)</w:t>
      </w:r>
    </w:p>
    <w:p w14:paraId="2E3F585E" w14:textId="77777777" w:rsidR="008073DF" w:rsidRDefault="00000000">
      <w:pPr>
        <w:pStyle w:val="SourceCode"/>
      </w:pPr>
      <w:r>
        <w:rPr>
          <w:rStyle w:val="ExtensionTok"/>
        </w:rPr>
        <w:t>helm</w:t>
      </w:r>
      <w:r>
        <w:rPr>
          <w:rStyle w:val="NormalTok"/>
        </w:rPr>
        <w:t xml:space="preserve"> upgrade </w:t>
      </w:r>
      <w:r>
        <w:rPr>
          <w:rStyle w:val="AttributeTok"/>
        </w:rPr>
        <w:t>--install</w:t>
      </w:r>
      <w:r>
        <w:rPr>
          <w:rStyle w:val="NormalTok"/>
        </w:rPr>
        <w:t xml:space="preserve"> tam ./charts/tam-platform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values-azure-prod.yaml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--namespace</w:t>
      </w:r>
      <w:r>
        <w:rPr>
          <w:rStyle w:val="NormalTok"/>
        </w:rPr>
        <w:t xml:space="preserve"> tam-prod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kafka.bootstrapServers=</w:t>
      </w:r>
      <w:r>
        <w:rPr>
          <w:rStyle w:val="OperatorTok"/>
        </w:rPr>
        <w:t>&lt;</w:t>
      </w:r>
      <w:r>
        <w:rPr>
          <w:rStyle w:val="NormalTok"/>
        </w:rPr>
        <w:t>namespace</w:t>
      </w:r>
      <w:r>
        <w:rPr>
          <w:rStyle w:val="OperatorTok"/>
        </w:rPr>
        <w:t>&gt;</w:t>
      </w:r>
      <w:r>
        <w:rPr>
          <w:rStyle w:val="NormalTok"/>
        </w:rPr>
        <w:t xml:space="preserve">.servicebus.windows.net:9093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storage.endpoint=https://</w:t>
      </w:r>
      <w:r>
        <w:rPr>
          <w:rStyle w:val="OperatorTok"/>
        </w:rPr>
        <w:t>&lt;</w:t>
      </w:r>
      <w:r>
        <w:rPr>
          <w:rStyle w:val="NormalTok"/>
        </w:rPr>
        <w:t>account</w:t>
      </w:r>
      <w:r>
        <w:rPr>
          <w:rStyle w:val="OperatorTok"/>
        </w:rPr>
        <w:t>&gt;</w:t>
      </w:r>
      <w:r>
        <w:rPr>
          <w:rStyle w:val="NormalTok"/>
        </w:rPr>
        <w:t xml:space="preserve">.dfs.core.windows.net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observability.backend=azure-monitor</w:t>
      </w:r>
    </w:p>
    <w:p w14:paraId="4F2DD9E6" w14:textId="77777777" w:rsidR="008073DF" w:rsidRDefault="00000000">
      <w:pPr>
        <w:pStyle w:val="Heading4"/>
      </w:pPr>
      <w:bookmarkStart w:id="34" w:name="staging-to-production-aws"/>
      <w:bookmarkEnd w:id="33"/>
      <w:r>
        <w:t>Staging to Production (AWS)</w:t>
      </w:r>
    </w:p>
    <w:p w14:paraId="2D0D3EE6" w14:textId="77777777" w:rsidR="008073DF" w:rsidRDefault="00000000">
      <w:pPr>
        <w:pStyle w:val="SourceCode"/>
      </w:pPr>
      <w:r>
        <w:rPr>
          <w:rStyle w:val="ExtensionTok"/>
        </w:rPr>
        <w:t>helm</w:t>
      </w:r>
      <w:r>
        <w:rPr>
          <w:rStyle w:val="NormalTok"/>
        </w:rPr>
        <w:t xml:space="preserve"> upgrade </w:t>
      </w:r>
      <w:r>
        <w:rPr>
          <w:rStyle w:val="AttributeTok"/>
        </w:rPr>
        <w:t>--install</w:t>
      </w:r>
      <w:r>
        <w:rPr>
          <w:rStyle w:val="NormalTok"/>
        </w:rPr>
        <w:t xml:space="preserve"> tam ./charts/tam-platform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values-aws-prod.yaml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--namespace</w:t>
      </w:r>
      <w:r>
        <w:rPr>
          <w:rStyle w:val="NormalTok"/>
        </w:rPr>
        <w:t xml:space="preserve"> tam-prod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kafka.bootstrapServers=</w:t>
      </w:r>
      <w:r>
        <w:rPr>
          <w:rStyle w:val="OperatorTok"/>
        </w:rPr>
        <w:t>&lt;</w:t>
      </w:r>
      <w:r>
        <w:rPr>
          <w:rStyle w:val="NormalTok"/>
        </w:rPr>
        <w:t>msk-bootstrap</w:t>
      </w:r>
      <w:r>
        <w:rPr>
          <w:rStyle w:val="OperatorTok"/>
        </w:rPr>
        <w:t>&gt;</w:t>
      </w:r>
      <w:r>
        <w:rPr>
          <w:rStyle w:val="NormalTok"/>
        </w:rPr>
        <w:t xml:space="preserve">:9092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storage.endpoint=https://s3.ap-south-1.amazonaws.com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observability.backend=cloudwatch</w:t>
      </w:r>
    </w:p>
    <w:p w14:paraId="7032B812" w14:textId="77777777" w:rsidR="008073DF" w:rsidRDefault="00777C09">
      <w:r>
        <w:rPr>
          <w:noProof/>
        </w:rPr>
        <w:pict w14:anchorId="52D720C5">
          <v:rect id="_x0000_i1028" alt="" style="width:451.3pt;height:.05pt;mso-width-percent:0;mso-height-percent:0;mso-width-percent:0;mso-height-percent:0" o:hralign="center" o:hrstd="t" o:hr="t"/>
        </w:pict>
      </w:r>
    </w:p>
    <w:p w14:paraId="64CC856B" w14:textId="77777777" w:rsidR="008073DF" w:rsidRDefault="00000000">
      <w:pPr>
        <w:pStyle w:val="Heading2"/>
      </w:pPr>
      <w:bookmarkStart w:id="35" w:name="environment-specific-configurations"/>
      <w:bookmarkEnd w:id="25"/>
      <w:bookmarkEnd w:id="30"/>
      <w:bookmarkEnd w:id="34"/>
      <w:r>
        <w:t>Environment-Specific Configurations</w:t>
      </w:r>
    </w:p>
    <w:p w14:paraId="152755E1" w14:textId="77777777" w:rsidR="008073DF" w:rsidRDefault="00000000">
      <w:pPr>
        <w:pStyle w:val="Heading3"/>
      </w:pPr>
      <w:bookmarkStart w:id="36" w:name="values-dev.yaml-docker-compose"/>
      <w:r>
        <w:t>values-dev.yaml (Docker Compose)</w:t>
      </w:r>
    </w:p>
    <w:p w14:paraId="211663D2" w14:textId="77777777" w:rsidR="008073DF" w:rsidRDefault="00000000">
      <w:pPr>
        <w:pStyle w:val="SourceCode"/>
      </w:pPr>
      <w:r>
        <w:rPr>
          <w:rStyle w:val="FunctionTok"/>
        </w:rPr>
        <w:t>kafka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redpanda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bootstrapServers</w:t>
      </w:r>
      <w:r>
        <w:rPr>
          <w:rStyle w:val="KeywordTok"/>
        </w:rPr>
        <w:t>:</w:t>
      </w:r>
      <w:r>
        <w:rPr>
          <w:rStyle w:val="AttributeTok"/>
        </w:rPr>
        <w:t xml:space="preserve"> redpanda:9092</w:t>
      </w:r>
      <w:r>
        <w:br/>
      </w:r>
      <w:r>
        <w:br/>
      </w:r>
      <w:r>
        <w:rPr>
          <w:rStyle w:val="FunctionTok"/>
        </w:rPr>
        <w:t>storage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minio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</w:t>
      </w:r>
      <w:r>
        <w:rPr>
          <w:rStyle w:val="KeywordTok"/>
        </w:rPr>
        <w:t>:</w:t>
      </w:r>
      <w:r>
        <w:rPr>
          <w:rStyle w:val="AttributeTok"/>
        </w:rPr>
        <w:t xml:space="preserve"> http://minio:9000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bucket</w:t>
      </w:r>
      <w:r>
        <w:rPr>
          <w:rStyle w:val="KeywordTok"/>
        </w:rPr>
        <w:t>:</w:t>
      </w:r>
      <w:r>
        <w:rPr>
          <w:rStyle w:val="AttributeTok"/>
        </w:rPr>
        <w:t xml:space="preserve"> tam-data</w:t>
      </w:r>
      <w:r>
        <w:br/>
      </w:r>
      <w:r>
        <w:br/>
      </w:r>
      <w:r>
        <w:rPr>
          <w:rStyle w:val="FunctionTok"/>
        </w:rPr>
        <w:t>database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timescaledb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  <w:r>
        <w:br/>
      </w:r>
      <w:r>
        <w:br/>
      </w:r>
      <w:r>
        <w:rPr>
          <w:rStyle w:val="FunctionTok"/>
        </w:rPr>
        <w:t>observability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logs</w:t>
      </w:r>
      <w:r>
        <w:rPr>
          <w:rStyle w:val="KeywordTok"/>
        </w:rPr>
        <w:t>:</w:t>
      </w:r>
      <w:r>
        <w:rPr>
          <w:rStyle w:val="AttributeTok"/>
        </w:rPr>
        <w:t xml:space="preserve"> loki</w:t>
      </w:r>
    </w:p>
    <w:p w14:paraId="730022E9" w14:textId="77777777" w:rsidR="008073DF" w:rsidRDefault="00000000">
      <w:pPr>
        <w:pStyle w:val="Heading3"/>
      </w:pPr>
      <w:bookmarkStart w:id="37" w:name="values-onprem-prod.yaml"/>
      <w:bookmarkEnd w:id="36"/>
      <w:r>
        <w:t>values-onprem-prod.yaml</w:t>
      </w:r>
    </w:p>
    <w:p w14:paraId="67484A9D" w14:textId="77777777" w:rsidR="008073DF" w:rsidRDefault="00000000">
      <w:pPr>
        <w:pStyle w:val="SourceCode"/>
      </w:pPr>
      <w:r>
        <w:rPr>
          <w:rStyle w:val="FunctionTok"/>
        </w:rPr>
        <w:t>kafka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strimzi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bootstrapServers</w:t>
      </w:r>
      <w:r>
        <w:rPr>
          <w:rStyle w:val="KeywordTok"/>
        </w:rPr>
        <w:t>:</w:t>
      </w:r>
      <w:r>
        <w:rPr>
          <w:rStyle w:val="AttributeTok"/>
        </w:rPr>
        <w:t xml:space="preserve"> strimzi-kafka-bootstrap:9092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replicationFactor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FunctionTok"/>
        </w:rPr>
        <w:t>storage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minio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</w:t>
      </w:r>
      <w:r>
        <w:rPr>
          <w:rStyle w:val="KeywordTok"/>
        </w:rPr>
        <w:t>:</w:t>
      </w:r>
      <w:r>
        <w:rPr>
          <w:rStyle w:val="AttributeTok"/>
        </w:rPr>
        <w:t xml:space="preserve"> http://minio.storage.svc:9000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bucket</w:t>
      </w:r>
      <w:r>
        <w:rPr>
          <w:rStyle w:val="KeywordTok"/>
        </w:rPr>
        <w:t>:</w:t>
      </w:r>
      <w:r>
        <w:rPr>
          <w:rStyle w:val="AttributeTok"/>
        </w:rPr>
        <w:t xml:space="preserve"> tam-data</w:t>
      </w:r>
      <w:r>
        <w:br/>
      </w:r>
      <w:r>
        <w:br/>
      </w:r>
      <w:r>
        <w:rPr>
          <w:rStyle w:val="FunctionTok"/>
        </w:rPr>
        <w:t>warehouse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starrocks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starrocks-fe.analytics.svc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9030</w:t>
      </w:r>
      <w:r>
        <w:br/>
      </w:r>
      <w:r>
        <w:lastRenderedPageBreak/>
        <w:br/>
      </w:r>
      <w:r>
        <w:rPr>
          <w:rStyle w:val="FunctionTok"/>
        </w:rPr>
        <w:t>bi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superset</w:t>
      </w:r>
      <w:r>
        <w:br/>
      </w:r>
      <w:r>
        <w:br/>
      </w:r>
      <w:r>
        <w:rPr>
          <w:rStyle w:val="FunctionTok"/>
        </w:rPr>
        <w:t>observability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logs</w:t>
      </w:r>
      <w:r>
        <w:rPr>
          <w:rStyle w:val="KeywordTok"/>
        </w:rPr>
        <w:t>:</w:t>
      </w:r>
      <w:r>
        <w:rPr>
          <w:rStyle w:val="AttributeTok"/>
        </w:rPr>
        <w:t xml:space="preserve"> loki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traces</w:t>
      </w:r>
      <w:r>
        <w:rPr>
          <w:rStyle w:val="KeywordTok"/>
        </w:rPr>
        <w:t>:</w:t>
      </w:r>
      <w:r>
        <w:rPr>
          <w:rStyle w:val="AttributeTok"/>
        </w:rPr>
        <w:t xml:space="preserve"> jaeger</w:t>
      </w:r>
    </w:p>
    <w:p w14:paraId="5B63608B" w14:textId="77777777" w:rsidR="008073DF" w:rsidRDefault="00000000">
      <w:pPr>
        <w:pStyle w:val="Heading3"/>
      </w:pPr>
      <w:bookmarkStart w:id="38" w:name="values-azure-prod.yaml"/>
      <w:bookmarkEnd w:id="37"/>
      <w:r>
        <w:t>values-azure-prod.yaml</w:t>
      </w:r>
    </w:p>
    <w:p w14:paraId="0E7BA9D6" w14:textId="77777777" w:rsidR="008073DF" w:rsidRDefault="00000000">
      <w:pPr>
        <w:pStyle w:val="SourceCode"/>
      </w:pPr>
      <w:r>
        <w:rPr>
          <w:rStyle w:val="FunctionTok"/>
        </w:rPr>
        <w:t>kafka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eventhubs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bootstrapServers</w:t>
      </w:r>
      <w:r>
        <w:rPr>
          <w:rStyle w:val="KeywordTok"/>
        </w:rPr>
        <w:t>:</w:t>
      </w:r>
      <w:r>
        <w:rPr>
          <w:rStyle w:val="AttributeTok"/>
        </w:rPr>
        <w:t xml:space="preserve"> &lt;namespace&gt;.servicebus.windows.net:9093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connectionString</w:t>
      </w:r>
      <w:r>
        <w:rPr>
          <w:rStyle w:val="KeywordTok"/>
        </w:rPr>
        <w:t>:</w:t>
      </w:r>
      <w:r>
        <w:rPr>
          <w:rStyle w:val="AttributeTok"/>
        </w:rPr>
        <w:t xml:space="preserve"> ${EVENTHUBS_CONNECTION_STRING}</w:t>
      </w:r>
      <w:r>
        <w:br/>
      </w:r>
      <w:r>
        <w:br/>
      </w:r>
      <w:r>
        <w:rPr>
          <w:rStyle w:val="FunctionTok"/>
        </w:rPr>
        <w:t>storage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adls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</w:t>
      </w:r>
      <w:r>
        <w:rPr>
          <w:rStyle w:val="KeywordTok"/>
        </w:rPr>
        <w:t>:</w:t>
      </w:r>
      <w:r>
        <w:rPr>
          <w:rStyle w:val="AttributeTok"/>
        </w:rPr>
        <w:t xml:space="preserve"> https://&lt;account&gt;.dfs.core.windows.net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container</w:t>
      </w:r>
      <w:r>
        <w:rPr>
          <w:rStyle w:val="KeywordTok"/>
        </w:rPr>
        <w:t>:</w:t>
      </w:r>
      <w:r>
        <w:rPr>
          <w:rStyle w:val="AttributeTok"/>
        </w:rPr>
        <w:t xml:space="preserve"> tam-data</w:t>
      </w:r>
      <w:r>
        <w:br/>
      </w:r>
      <w:r>
        <w:br/>
      </w:r>
      <w:r>
        <w:rPr>
          <w:rStyle w:val="FunctionTok"/>
        </w:rPr>
        <w:t>warehouse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synapse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connectionString</w:t>
      </w:r>
      <w:r>
        <w:rPr>
          <w:rStyle w:val="KeywordTok"/>
        </w:rPr>
        <w:t>:</w:t>
      </w:r>
      <w:r>
        <w:rPr>
          <w:rStyle w:val="AttributeTok"/>
        </w:rPr>
        <w:t xml:space="preserve"> ${SYNAPSE_CONNECTION_STRING}</w:t>
      </w:r>
      <w:r>
        <w:br/>
      </w:r>
      <w:r>
        <w:br/>
      </w:r>
      <w:r>
        <w:rPr>
          <w:rStyle w:val="FunctionTok"/>
        </w:rPr>
        <w:t>bi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powerbi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workspaceId</w:t>
      </w:r>
      <w:r>
        <w:rPr>
          <w:rStyle w:val="KeywordTok"/>
        </w:rPr>
        <w:t>:</w:t>
      </w:r>
      <w:r>
        <w:rPr>
          <w:rStyle w:val="AttributeTok"/>
        </w:rPr>
        <w:t xml:space="preserve"> ${POWERBI_WORKSPACE_ID}</w:t>
      </w:r>
      <w:r>
        <w:br/>
      </w:r>
      <w:r>
        <w:br/>
      </w:r>
      <w:r>
        <w:rPr>
          <w:rStyle w:val="FunctionTok"/>
        </w:rPr>
        <w:t>observability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rPr>
          <w:rStyle w:val="AttributeTok"/>
        </w:rPr>
        <w:t xml:space="preserve"> azure-monitor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logs</w:t>
      </w:r>
      <w:r>
        <w:rPr>
          <w:rStyle w:val="KeywordTok"/>
        </w:rPr>
        <w:t>:</w:t>
      </w:r>
      <w:r>
        <w:rPr>
          <w:rStyle w:val="AttributeTok"/>
        </w:rPr>
        <w:t xml:space="preserve"> log-analytics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traces</w:t>
      </w:r>
      <w:r>
        <w:rPr>
          <w:rStyle w:val="KeywordTok"/>
        </w:rPr>
        <w:t>:</w:t>
      </w:r>
      <w:r>
        <w:rPr>
          <w:rStyle w:val="AttributeTok"/>
        </w:rPr>
        <w:t xml:space="preserve"> application-insights</w:t>
      </w:r>
    </w:p>
    <w:p w14:paraId="392F3B74" w14:textId="77777777" w:rsidR="008073DF" w:rsidRDefault="00000000">
      <w:pPr>
        <w:pStyle w:val="Heading3"/>
      </w:pPr>
      <w:bookmarkStart w:id="39" w:name="values-aws-prod.yaml"/>
      <w:bookmarkEnd w:id="38"/>
      <w:r>
        <w:t>values-aws-prod.yaml</w:t>
      </w:r>
    </w:p>
    <w:p w14:paraId="64089A45" w14:textId="77777777" w:rsidR="008073DF" w:rsidRDefault="00000000">
      <w:pPr>
        <w:pStyle w:val="SourceCode"/>
      </w:pPr>
      <w:r>
        <w:rPr>
          <w:rStyle w:val="FunctionTok"/>
        </w:rPr>
        <w:t>kafka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msk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bootstrapServers</w:t>
      </w:r>
      <w:r>
        <w:rPr>
          <w:rStyle w:val="KeywordTok"/>
        </w:rPr>
        <w:t>:</w:t>
      </w:r>
      <w:r>
        <w:rPr>
          <w:rStyle w:val="AttributeTok"/>
        </w:rPr>
        <w:t xml:space="preserve"> &lt;msk-bootstrap&gt;:9092</w:t>
      </w:r>
      <w:r>
        <w:br/>
      </w:r>
      <w:r>
        <w:br/>
      </w:r>
      <w:r>
        <w:rPr>
          <w:rStyle w:val="FunctionTok"/>
        </w:rPr>
        <w:t>storage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</w:t>
      </w:r>
      <w:r>
        <w:rPr>
          <w:rStyle w:val="KeywordTok"/>
        </w:rPr>
        <w:t>:</w:t>
      </w:r>
      <w:r>
        <w:rPr>
          <w:rStyle w:val="AttributeTok"/>
        </w:rPr>
        <w:t xml:space="preserve"> https://s3.ap-south-1.amazonaws.com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bucket</w:t>
      </w:r>
      <w:r>
        <w:rPr>
          <w:rStyle w:val="KeywordTok"/>
        </w:rPr>
        <w:t>:</w:t>
      </w:r>
      <w:r>
        <w:rPr>
          <w:rStyle w:val="AttributeTok"/>
        </w:rPr>
        <w:t xml:space="preserve"> tam-data-prod</w:t>
      </w:r>
      <w:r>
        <w:br/>
      </w:r>
      <w:r>
        <w:br/>
      </w:r>
      <w:r>
        <w:rPr>
          <w:rStyle w:val="FunctionTok"/>
        </w:rPr>
        <w:t>warehouse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redshift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cluster</w:t>
      </w:r>
      <w:r>
        <w:rPr>
          <w:rStyle w:val="KeywordTok"/>
        </w:rPr>
        <w:t>:</w:t>
      </w:r>
      <w:r>
        <w:rPr>
          <w:rStyle w:val="AttributeTok"/>
        </w:rPr>
        <w:t xml:space="preserve"> tam-redshift-cluster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database</w:t>
      </w:r>
      <w:r>
        <w:rPr>
          <w:rStyle w:val="KeywordTok"/>
        </w:rPr>
        <w:t>:</w:t>
      </w:r>
      <w:r>
        <w:rPr>
          <w:rStyle w:val="AttributeTok"/>
        </w:rPr>
        <w:t xml:space="preserve"> tam</w:t>
      </w:r>
      <w:r>
        <w:br/>
      </w:r>
      <w:r>
        <w:br/>
      </w:r>
      <w:r>
        <w:rPr>
          <w:rStyle w:val="FunctionTok"/>
        </w:rPr>
        <w:lastRenderedPageBreak/>
        <w:t>bi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quicksight</w:t>
      </w:r>
      <w:r>
        <w:rPr>
          <w:rStyle w:val="CommentTok"/>
        </w:rPr>
        <w:t xml:space="preserve">  # or superset</w:t>
      </w:r>
      <w:r>
        <w:br/>
      </w:r>
      <w:r>
        <w:br/>
      </w:r>
      <w:r>
        <w:rPr>
          <w:rStyle w:val="FunctionTok"/>
        </w:rPr>
        <w:t>observability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metrics</w:t>
      </w:r>
      <w:r>
        <w:rPr>
          <w:rStyle w:val="KeywordTok"/>
        </w:rPr>
        <w:t>:</w:t>
      </w:r>
      <w:r>
        <w:rPr>
          <w:rStyle w:val="AttributeTok"/>
        </w:rPr>
        <w:t xml:space="preserve"> cloudwatch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logs</w:t>
      </w:r>
      <w:r>
        <w:rPr>
          <w:rStyle w:val="KeywordTok"/>
        </w:rPr>
        <w:t>:</w:t>
      </w:r>
      <w:r>
        <w:rPr>
          <w:rStyle w:val="AttributeTok"/>
        </w:rPr>
        <w:t xml:space="preserve"> cloudwatch-logs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traces</w:t>
      </w:r>
      <w:r>
        <w:rPr>
          <w:rStyle w:val="KeywordTok"/>
        </w:rPr>
        <w:t>:</w:t>
      </w:r>
      <w:r>
        <w:rPr>
          <w:rStyle w:val="AttributeTok"/>
        </w:rPr>
        <w:t xml:space="preserve"> xray</w:t>
      </w:r>
    </w:p>
    <w:p w14:paraId="39132DB2" w14:textId="77777777" w:rsidR="008073DF" w:rsidRDefault="00777C09">
      <w:r>
        <w:rPr>
          <w:noProof/>
        </w:rPr>
        <w:pict w14:anchorId="4D0E7440">
          <v:rect id="_x0000_i1027" alt="" style="width:451.3pt;height:.05pt;mso-width-percent:0;mso-height-percent:0;mso-width-percent:0;mso-height-percent:0" o:hralign="center" o:hrstd="t" o:hr="t"/>
        </w:pict>
      </w:r>
    </w:p>
    <w:p w14:paraId="2FCCDD55" w14:textId="77777777" w:rsidR="008073DF" w:rsidRDefault="00000000">
      <w:pPr>
        <w:pStyle w:val="Heading2"/>
      </w:pPr>
      <w:bookmarkStart w:id="40" w:name="quick-reference"/>
      <w:bookmarkEnd w:id="35"/>
      <w:bookmarkEnd w:id="39"/>
      <w:r>
        <w:t>Quick Reference</w:t>
      </w:r>
    </w:p>
    <w:p w14:paraId="6153CD49" w14:textId="77777777" w:rsidR="008073DF" w:rsidRDefault="00000000">
      <w:pPr>
        <w:pStyle w:val="Heading3"/>
      </w:pPr>
      <w:bookmarkStart w:id="41" w:name="docker-compose-commands-dev"/>
      <w:r>
        <w:t>Docker Compose Commands (Dev)</w:t>
      </w:r>
    </w:p>
    <w:p w14:paraId="66F74754" w14:textId="77777777" w:rsidR="008073DF" w:rsidRDefault="00000000">
      <w:pPr>
        <w:pStyle w:val="SourceCode"/>
      </w:pPr>
      <w:r>
        <w:rPr>
          <w:rStyle w:val="CommentTok"/>
        </w:rPr>
        <w:t># Start all services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View logs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kafka</w:t>
      </w:r>
      <w:r>
        <w:br/>
      </w:r>
      <w:r>
        <w:br/>
      </w:r>
      <w:r>
        <w:rPr>
          <w:rStyle w:val="CommentTok"/>
        </w:rPr>
        <w:t># Stop all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># Reset (delete data)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>-v</w:t>
      </w:r>
    </w:p>
    <w:p w14:paraId="37784B3E" w14:textId="77777777" w:rsidR="008073DF" w:rsidRDefault="00000000">
      <w:pPr>
        <w:pStyle w:val="Heading3"/>
      </w:pPr>
      <w:bookmarkStart w:id="42" w:name="helm-commands-stagingprod"/>
      <w:bookmarkEnd w:id="41"/>
      <w:r>
        <w:t>Helm Commands (Staging/Prod)</w:t>
      </w:r>
    </w:p>
    <w:p w14:paraId="1CEB4851" w14:textId="77777777" w:rsidR="008073DF" w:rsidRDefault="00000000">
      <w:pPr>
        <w:pStyle w:val="SourceCode"/>
      </w:pPr>
      <w:r>
        <w:rPr>
          <w:rStyle w:val="CommentTok"/>
        </w:rPr>
        <w:t># Install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install tam ./charts/tam-platform </w:t>
      </w:r>
      <w:r>
        <w:rPr>
          <w:rStyle w:val="AttributeTok"/>
        </w:rPr>
        <w:t>-f</w:t>
      </w:r>
      <w:r>
        <w:rPr>
          <w:rStyle w:val="NormalTok"/>
        </w:rPr>
        <w:t xml:space="preserve"> values-</w:t>
      </w:r>
      <w:r>
        <w:rPr>
          <w:rStyle w:val="OperatorTok"/>
        </w:rPr>
        <w:t>&lt;</w:t>
      </w:r>
      <w:r>
        <w:rPr>
          <w:rStyle w:val="NormalTok"/>
        </w:rPr>
        <w:t>env</w:t>
      </w:r>
      <w:r>
        <w:rPr>
          <w:rStyle w:val="OperatorTok"/>
        </w:rPr>
        <w:t>&gt;</w:t>
      </w:r>
      <w:r>
        <w:rPr>
          <w:rStyle w:val="NormalTok"/>
        </w:rPr>
        <w:t>.yaml</w:t>
      </w:r>
      <w:r>
        <w:br/>
      </w:r>
      <w:r>
        <w:br/>
      </w:r>
      <w:r>
        <w:rPr>
          <w:rStyle w:val="CommentTok"/>
        </w:rPr>
        <w:t># Upgrade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upgrade tam ./charts/tam-platform </w:t>
      </w:r>
      <w:r>
        <w:rPr>
          <w:rStyle w:val="AttributeTok"/>
        </w:rPr>
        <w:t>-f</w:t>
      </w:r>
      <w:r>
        <w:rPr>
          <w:rStyle w:val="NormalTok"/>
        </w:rPr>
        <w:t xml:space="preserve"> values-</w:t>
      </w:r>
      <w:r>
        <w:rPr>
          <w:rStyle w:val="OperatorTok"/>
        </w:rPr>
        <w:t>&lt;</w:t>
      </w:r>
      <w:r>
        <w:rPr>
          <w:rStyle w:val="NormalTok"/>
        </w:rPr>
        <w:t>env</w:t>
      </w:r>
      <w:r>
        <w:rPr>
          <w:rStyle w:val="OperatorTok"/>
        </w:rPr>
        <w:t>&gt;</w:t>
      </w:r>
      <w:r>
        <w:rPr>
          <w:rStyle w:val="NormalTok"/>
        </w:rPr>
        <w:t>.yaml</w:t>
      </w:r>
      <w:r>
        <w:br/>
      </w:r>
      <w:r>
        <w:br/>
      </w:r>
      <w:r>
        <w:rPr>
          <w:rStyle w:val="CommentTok"/>
        </w:rPr>
        <w:t># Rollback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rollback tam 1</w:t>
      </w:r>
      <w:r>
        <w:br/>
      </w:r>
      <w:r>
        <w:br/>
      </w:r>
      <w:r>
        <w:rPr>
          <w:rStyle w:val="CommentTok"/>
        </w:rPr>
        <w:t># Uninstall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uninstall tam</w:t>
      </w:r>
    </w:p>
    <w:p w14:paraId="09420726" w14:textId="77777777" w:rsidR="008073DF" w:rsidRDefault="00000000">
      <w:pPr>
        <w:pStyle w:val="Heading3"/>
      </w:pPr>
      <w:bookmarkStart w:id="43" w:name="useful-endpoints"/>
      <w:bookmarkEnd w:id="42"/>
      <w:r>
        <w:t>Useful Endpoints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7"/>
        <w:gridCol w:w="2421"/>
        <w:gridCol w:w="2627"/>
      </w:tblGrid>
      <w:tr w:rsidR="008073DF" w14:paraId="0E40E4E1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18E75D" w14:textId="77777777" w:rsidR="008073DF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6770BB37" w14:textId="77777777" w:rsidR="008073DF" w:rsidRDefault="00000000">
            <w:pPr>
              <w:pStyle w:val="Compact"/>
            </w:pPr>
            <w:r>
              <w:t>Dev URL</w:t>
            </w:r>
          </w:p>
        </w:tc>
        <w:tc>
          <w:tcPr>
            <w:tcW w:w="0" w:type="auto"/>
          </w:tcPr>
          <w:p w14:paraId="6ACB246A" w14:textId="77777777" w:rsidR="008073DF" w:rsidRDefault="00000000">
            <w:pPr>
              <w:pStyle w:val="Compact"/>
            </w:pPr>
            <w:r>
              <w:t>Purpose</w:t>
            </w:r>
          </w:p>
        </w:tc>
      </w:tr>
      <w:tr w:rsidR="008073DF" w14:paraId="022509AB" w14:textId="77777777">
        <w:tc>
          <w:tcPr>
            <w:tcW w:w="0" w:type="auto"/>
          </w:tcPr>
          <w:p w14:paraId="6A9954A4" w14:textId="77777777" w:rsidR="008073DF" w:rsidRDefault="00000000">
            <w:pPr>
              <w:pStyle w:val="Compact"/>
            </w:pPr>
            <w:r>
              <w:t>NiFi</w:t>
            </w:r>
          </w:p>
        </w:tc>
        <w:tc>
          <w:tcPr>
            <w:tcW w:w="0" w:type="auto"/>
          </w:tcPr>
          <w:p w14:paraId="17510DAB" w14:textId="77777777" w:rsidR="008073DF" w:rsidRDefault="00000000">
            <w:pPr>
              <w:pStyle w:val="Compact"/>
            </w:pPr>
            <w:r>
              <w:t>http://localhost:8091</w:t>
            </w:r>
          </w:p>
        </w:tc>
        <w:tc>
          <w:tcPr>
            <w:tcW w:w="0" w:type="auto"/>
          </w:tcPr>
          <w:p w14:paraId="1B8616CA" w14:textId="77777777" w:rsidR="008073DF" w:rsidRDefault="00000000">
            <w:pPr>
              <w:pStyle w:val="Compact"/>
            </w:pPr>
            <w:r>
              <w:t>Data flow management</w:t>
            </w:r>
          </w:p>
        </w:tc>
      </w:tr>
      <w:tr w:rsidR="008073DF" w14:paraId="2C79FE39" w14:textId="77777777">
        <w:tc>
          <w:tcPr>
            <w:tcW w:w="0" w:type="auto"/>
          </w:tcPr>
          <w:p w14:paraId="61F0A722" w14:textId="77777777" w:rsidR="008073DF" w:rsidRDefault="00000000">
            <w:pPr>
              <w:pStyle w:val="Compact"/>
            </w:pPr>
            <w:r>
              <w:t>Redpanda Console</w:t>
            </w:r>
          </w:p>
        </w:tc>
        <w:tc>
          <w:tcPr>
            <w:tcW w:w="0" w:type="auto"/>
          </w:tcPr>
          <w:p w14:paraId="68489E2A" w14:textId="77777777" w:rsidR="008073DF" w:rsidRDefault="00000000">
            <w:pPr>
              <w:pStyle w:val="Compact"/>
            </w:pPr>
            <w:r>
              <w:t>http://localhost:9644</w:t>
            </w:r>
          </w:p>
        </w:tc>
        <w:tc>
          <w:tcPr>
            <w:tcW w:w="0" w:type="auto"/>
          </w:tcPr>
          <w:p w14:paraId="44E8A7CB" w14:textId="77777777" w:rsidR="008073DF" w:rsidRDefault="00000000">
            <w:pPr>
              <w:pStyle w:val="Compact"/>
            </w:pPr>
            <w:r>
              <w:t>Kafka topics</w:t>
            </w:r>
          </w:p>
        </w:tc>
      </w:tr>
      <w:tr w:rsidR="008073DF" w14:paraId="23C73051" w14:textId="77777777">
        <w:tc>
          <w:tcPr>
            <w:tcW w:w="0" w:type="auto"/>
          </w:tcPr>
          <w:p w14:paraId="5F1AA4A0" w14:textId="77777777" w:rsidR="008073DF" w:rsidRDefault="00000000">
            <w:pPr>
              <w:pStyle w:val="Compact"/>
            </w:pPr>
            <w:r>
              <w:t>ksqlDB</w:t>
            </w:r>
          </w:p>
        </w:tc>
        <w:tc>
          <w:tcPr>
            <w:tcW w:w="0" w:type="auto"/>
          </w:tcPr>
          <w:p w14:paraId="1C2A78C0" w14:textId="77777777" w:rsidR="008073DF" w:rsidRDefault="00000000">
            <w:pPr>
              <w:pStyle w:val="Compact"/>
            </w:pPr>
            <w:r>
              <w:t>http://localhost:8088</w:t>
            </w:r>
          </w:p>
        </w:tc>
        <w:tc>
          <w:tcPr>
            <w:tcW w:w="0" w:type="auto"/>
          </w:tcPr>
          <w:p w14:paraId="2467236F" w14:textId="77777777" w:rsidR="008073DF" w:rsidRDefault="00000000">
            <w:pPr>
              <w:pStyle w:val="Compact"/>
            </w:pPr>
            <w:r>
              <w:t>Stream processing</w:t>
            </w:r>
          </w:p>
        </w:tc>
      </w:tr>
      <w:tr w:rsidR="008073DF" w14:paraId="69EB01F6" w14:textId="77777777">
        <w:tc>
          <w:tcPr>
            <w:tcW w:w="0" w:type="auto"/>
          </w:tcPr>
          <w:p w14:paraId="2B9568D8" w14:textId="77777777" w:rsidR="008073DF" w:rsidRDefault="00000000">
            <w:pPr>
              <w:pStyle w:val="Compact"/>
            </w:pPr>
            <w:r>
              <w:t>Superset</w:t>
            </w:r>
          </w:p>
        </w:tc>
        <w:tc>
          <w:tcPr>
            <w:tcW w:w="0" w:type="auto"/>
          </w:tcPr>
          <w:p w14:paraId="1DE40302" w14:textId="77777777" w:rsidR="008073DF" w:rsidRDefault="00000000">
            <w:pPr>
              <w:pStyle w:val="Compact"/>
            </w:pPr>
            <w:r>
              <w:t>http://localhost:8088</w:t>
            </w:r>
          </w:p>
        </w:tc>
        <w:tc>
          <w:tcPr>
            <w:tcW w:w="0" w:type="auto"/>
          </w:tcPr>
          <w:p w14:paraId="4F5423B7" w14:textId="77777777" w:rsidR="008073DF" w:rsidRDefault="00000000">
            <w:pPr>
              <w:pStyle w:val="Compact"/>
            </w:pPr>
            <w:r>
              <w:t>BI dashboards</w:t>
            </w:r>
          </w:p>
        </w:tc>
      </w:tr>
      <w:tr w:rsidR="008073DF" w14:paraId="43502564" w14:textId="77777777">
        <w:tc>
          <w:tcPr>
            <w:tcW w:w="0" w:type="auto"/>
          </w:tcPr>
          <w:p w14:paraId="77B73C71" w14:textId="77777777" w:rsidR="008073DF" w:rsidRDefault="00000000">
            <w:pPr>
              <w:pStyle w:val="Compact"/>
            </w:pPr>
            <w:r>
              <w:t>Grafana</w:t>
            </w:r>
          </w:p>
        </w:tc>
        <w:tc>
          <w:tcPr>
            <w:tcW w:w="0" w:type="auto"/>
          </w:tcPr>
          <w:p w14:paraId="4B96A17A" w14:textId="77777777" w:rsidR="008073DF" w:rsidRDefault="00000000">
            <w:pPr>
              <w:pStyle w:val="Compact"/>
            </w:pPr>
            <w:r>
              <w:t>http://localhost:3001</w:t>
            </w:r>
          </w:p>
        </w:tc>
        <w:tc>
          <w:tcPr>
            <w:tcW w:w="0" w:type="auto"/>
          </w:tcPr>
          <w:p w14:paraId="6CBDAAD9" w14:textId="77777777" w:rsidR="008073DF" w:rsidRDefault="00000000">
            <w:pPr>
              <w:pStyle w:val="Compact"/>
            </w:pPr>
            <w:r>
              <w:t>Operational metrics</w:t>
            </w:r>
          </w:p>
        </w:tc>
      </w:tr>
      <w:tr w:rsidR="008073DF" w14:paraId="7EF92F5D" w14:textId="77777777">
        <w:tc>
          <w:tcPr>
            <w:tcW w:w="0" w:type="auto"/>
          </w:tcPr>
          <w:p w14:paraId="74B75001" w14:textId="77777777" w:rsidR="008073DF" w:rsidRDefault="00000000">
            <w:pPr>
              <w:pStyle w:val="Compact"/>
            </w:pPr>
            <w:r>
              <w:lastRenderedPageBreak/>
              <w:t>MinIO Console</w:t>
            </w:r>
          </w:p>
        </w:tc>
        <w:tc>
          <w:tcPr>
            <w:tcW w:w="0" w:type="auto"/>
          </w:tcPr>
          <w:p w14:paraId="37853F09" w14:textId="77777777" w:rsidR="008073DF" w:rsidRDefault="00000000">
            <w:pPr>
              <w:pStyle w:val="Compact"/>
            </w:pPr>
            <w:r>
              <w:t>http://localhost:9001</w:t>
            </w:r>
          </w:p>
        </w:tc>
        <w:tc>
          <w:tcPr>
            <w:tcW w:w="0" w:type="auto"/>
          </w:tcPr>
          <w:p w14:paraId="0DCFFBBD" w14:textId="77777777" w:rsidR="008073DF" w:rsidRDefault="00000000">
            <w:pPr>
              <w:pStyle w:val="Compact"/>
            </w:pPr>
            <w:r>
              <w:t>Object storage</w:t>
            </w:r>
          </w:p>
        </w:tc>
      </w:tr>
      <w:tr w:rsidR="008073DF" w14:paraId="7BEF67BF" w14:textId="77777777">
        <w:tc>
          <w:tcPr>
            <w:tcW w:w="0" w:type="auto"/>
          </w:tcPr>
          <w:p w14:paraId="389AFB58" w14:textId="77777777" w:rsidR="008073DF" w:rsidRDefault="00000000">
            <w:pPr>
              <w:pStyle w:val="Compact"/>
            </w:pPr>
            <w:r>
              <w:t>Spring Boot API</w:t>
            </w:r>
          </w:p>
        </w:tc>
        <w:tc>
          <w:tcPr>
            <w:tcW w:w="0" w:type="auto"/>
          </w:tcPr>
          <w:p w14:paraId="2CA942DA" w14:textId="77777777" w:rsidR="008073DF" w:rsidRDefault="00000000">
            <w:pPr>
              <w:pStyle w:val="Compact"/>
            </w:pPr>
            <w:r>
              <w:t>http://localhost:8080</w:t>
            </w:r>
          </w:p>
        </w:tc>
        <w:tc>
          <w:tcPr>
            <w:tcW w:w="0" w:type="auto"/>
          </w:tcPr>
          <w:p w14:paraId="74765D8A" w14:textId="77777777" w:rsidR="008073DF" w:rsidRDefault="00000000">
            <w:pPr>
              <w:pStyle w:val="Compact"/>
            </w:pPr>
            <w:r>
              <w:t>Application API</w:t>
            </w:r>
          </w:p>
        </w:tc>
      </w:tr>
      <w:tr w:rsidR="008073DF" w14:paraId="5C7C1340" w14:textId="77777777">
        <w:tc>
          <w:tcPr>
            <w:tcW w:w="0" w:type="auto"/>
          </w:tcPr>
          <w:p w14:paraId="2A6C0AE4" w14:textId="77777777" w:rsidR="008073DF" w:rsidRDefault="00000000">
            <w:pPr>
              <w:pStyle w:val="Compact"/>
            </w:pPr>
            <w:r>
              <w:t>React Dashboard</w:t>
            </w:r>
          </w:p>
        </w:tc>
        <w:tc>
          <w:tcPr>
            <w:tcW w:w="0" w:type="auto"/>
          </w:tcPr>
          <w:p w14:paraId="0DEA9417" w14:textId="77777777" w:rsidR="008073DF" w:rsidRDefault="00000000">
            <w:pPr>
              <w:pStyle w:val="Compact"/>
            </w:pPr>
            <w:r>
              <w:t>http://localhost:3000</w:t>
            </w:r>
          </w:p>
        </w:tc>
        <w:tc>
          <w:tcPr>
            <w:tcW w:w="0" w:type="auto"/>
          </w:tcPr>
          <w:p w14:paraId="7B3FDFDD" w14:textId="77777777" w:rsidR="008073DF" w:rsidRDefault="00000000">
            <w:pPr>
              <w:pStyle w:val="Compact"/>
            </w:pPr>
            <w:r>
              <w:t>Frontend</w:t>
            </w:r>
          </w:p>
        </w:tc>
      </w:tr>
    </w:tbl>
    <w:p w14:paraId="1EFB62BB" w14:textId="77777777" w:rsidR="008073DF" w:rsidRDefault="00777C09">
      <w:r>
        <w:rPr>
          <w:noProof/>
        </w:rPr>
        <w:pict w14:anchorId="7F1180B8">
          <v:rect id="_x0000_i1026" alt="" style="width:451.3pt;height:.05pt;mso-width-percent:0;mso-height-percent:0;mso-width-percent:0;mso-height-percent:0" o:hralign="center" o:hrstd="t" o:hr="t"/>
        </w:pict>
      </w:r>
    </w:p>
    <w:p w14:paraId="2D0769AA" w14:textId="77777777" w:rsidR="008073DF" w:rsidRDefault="00000000">
      <w:pPr>
        <w:pStyle w:val="Heading2"/>
      </w:pPr>
      <w:bookmarkStart w:id="44" w:name="appendix-diagram-files"/>
      <w:bookmarkEnd w:id="40"/>
      <w:bookmarkEnd w:id="43"/>
      <w:r>
        <w:t>Appendix: Diagram Files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2052"/>
        <w:gridCol w:w="4446"/>
      </w:tblGrid>
      <w:tr w:rsidR="008073DF" w14:paraId="00188304" w14:textId="77777777" w:rsidTr="0080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106D6E69" w14:textId="77777777" w:rsidR="008073DF" w:rsidRDefault="00000000">
            <w:pPr>
              <w:pStyle w:val="Compact"/>
            </w:pPr>
            <w:r>
              <w:t>Diagram</w:t>
            </w:r>
          </w:p>
        </w:tc>
        <w:tc>
          <w:tcPr>
            <w:tcW w:w="1697" w:type="dxa"/>
          </w:tcPr>
          <w:p w14:paraId="513168D7" w14:textId="77777777" w:rsidR="008073DF" w:rsidRDefault="00000000">
            <w:pPr>
              <w:pStyle w:val="Compact"/>
            </w:pPr>
            <w:r>
              <w:t>File</w:t>
            </w:r>
          </w:p>
        </w:tc>
        <w:tc>
          <w:tcPr>
            <w:tcW w:w="3677" w:type="dxa"/>
          </w:tcPr>
          <w:p w14:paraId="6F8FF0DF" w14:textId="77777777" w:rsidR="008073DF" w:rsidRDefault="00000000">
            <w:pPr>
              <w:pStyle w:val="Compact"/>
            </w:pPr>
            <w:r>
              <w:t>Description</w:t>
            </w:r>
          </w:p>
        </w:tc>
      </w:tr>
      <w:tr w:rsidR="008073DF" w14:paraId="6A5993E0" w14:textId="77777777">
        <w:tc>
          <w:tcPr>
            <w:tcW w:w="2545" w:type="dxa"/>
          </w:tcPr>
          <w:p w14:paraId="4766E86D" w14:textId="77777777" w:rsidR="008073DF" w:rsidRDefault="00000000">
            <w:pPr>
              <w:pStyle w:val="Compact"/>
            </w:pPr>
            <w:r>
              <w:t>Dev Architecture</w:t>
            </w:r>
          </w:p>
        </w:tc>
        <w:tc>
          <w:tcPr>
            <w:tcW w:w="1697" w:type="dxa"/>
          </w:tcPr>
          <w:p w14:paraId="51EF6B60" w14:textId="77777777" w:rsidR="008073DF" w:rsidRDefault="00000000">
            <w:pPr>
              <w:pStyle w:val="Compact"/>
            </w:pPr>
            <w:hyperlink r:id="rId5">
              <w:r>
                <w:rPr>
                  <w:rStyle w:val="Hyperlink"/>
                </w:rPr>
                <w:t>architecture_dev_20251220.mermaid</w:t>
              </w:r>
            </w:hyperlink>
          </w:p>
        </w:tc>
        <w:tc>
          <w:tcPr>
            <w:tcW w:w="3677" w:type="dxa"/>
          </w:tcPr>
          <w:p w14:paraId="68F717D1" w14:textId="77777777" w:rsidR="008073DF" w:rsidRDefault="00000000">
            <w:pPr>
              <w:pStyle w:val="Compact"/>
            </w:pPr>
            <w:r>
              <w:t>Lightweight Docker stack</w:t>
            </w:r>
          </w:p>
        </w:tc>
      </w:tr>
      <w:tr w:rsidR="008073DF" w14:paraId="1B176A4A" w14:textId="77777777">
        <w:tc>
          <w:tcPr>
            <w:tcW w:w="2545" w:type="dxa"/>
          </w:tcPr>
          <w:p w14:paraId="098AE83F" w14:textId="77777777" w:rsidR="008073DF" w:rsidRDefault="00000000">
            <w:pPr>
              <w:pStyle w:val="Compact"/>
            </w:pPr>
            <w:r>
              <w:t>Prod Architecture</w:t>
            </w:r>
          </w:p>
        </w:tc>
        <w:tc>
          <w:tcPr>
            <w:tcW w:w="1697" w:type="dxa"/>
          </w:tcPr>
          <w:p w14:paraId="30FC73A2" w14:textId="77777777" w:rsidR="008073DF" w:rsidRDefault="00000000">
            <w:pPr>
              <w:pStyle w:val="Compact"/>
            </w:pPr>
            <w:hyperlink r:id="rId6">
              <w:r>
                <w:rPr>
                  <w:rStyle w:val="Hyperlink"/>
                </w:rPr>
                <w:t>architecture_prod_20251220.mermaid</w:t>
              </w:r>
            </w:hyperlink>
          </w:p>
        </w:tc>
        <w:tc>
          <w:tcPr>
            <w:tcW w:w="3677" w:type="dxa"/>
          </w:tcPr>
          <w:p w14:paraId="5FECD0E9" w14:textId="77777777" w:rsidR="008073DF" w:rsidRDefault="00000000">
            <w:pPr>
              <w:pStyle w:val="Compact"/>
            </w:pPr>
            <w:r>
              <w:t>Portable production stack</w:t>
            </w:r>
          </w:p>
        </w:tc>
      </w:tr>
    </w:tbl>
    <w:p w14:paraId="6C556515" w14:textId="77777777" w:rsidR="008073DF" w:rsidRDefault="00777C09">
      <w:r>
        <w:rPr>
          <w:noProof/>
        </w:rPr>
        <w:pict w14:anchorId="4523C072">
          <v:rect id="_x0000_i1025" alt="" style="width:451.3pt;height:.05pt;mso-width-percent:0;mso-height-percent:0;mso-width-percent:0;mso-height-percent:0" o:hralign="center" o:hrstd="t" o:hr="t"/>
        </w:pict>
      </w:r>
    </w:p>
    <w:p w14:paraId="2313CC6B" w14:textId="77777777" w:rsidR="008073DF" w:rsidRDefault="00000000">
      <w:pPr>
        <w:pStyle w:val="FirstParagraph"/>
      </w:pPr>
      <w:r>
        <w:rPr>
          <w:i/>
          <w:iCs/>
        </w:rPr>
        <w:t>Document maintained by TAM Platform Team</w:t>
      </w:r>
      <w:bookmarkEnd w:id="0"/>
      <w:bookmarkEnd w:id="44"/>
    </w:p>
    <w:sectPr w:rsidR="008073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581C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710B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3863143">
    <w:abstractNumId w:val="0"/>
  </w:num>
  <w:num w:numId="2" w16cid:durableId="1940210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3DF"/>
    <w:rsid w:val="00641584"/>
    <w:rsid w:val="00777C09"/>
    <w:rsid w:val="008073DF"/>
    <w:rsid w:val="00A6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4897"/>
  <w15:docId w15:val="{CA3DF9E2-5763-5746-8C32-B0773B2E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architecture_prod_20251220.mermaid" TargetMode="External"/><Relationship Id="rId5" Type="http://schemas.openxmlformats.org/officeDocument/2006/relationships/hyperlink" Target="./architecture_dev_20251220.merma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1977</Words>
  <Characters>11271</Characters>
  <Application>Microsoft Office Word</Application>
  <DocSecurity>0</DocSecurity>
  <Lines>93</Lines>
  <Paragraphs>26</Paragraphs>
  <ScaleCrop>false</ScaleCrop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Sujoy Mukherjee</cp:lastModifiedBy>
  <cp:revision>2</cp:revision>
  <dcterms:created xsi:type="dcterms:W3CDTF">2026-01-24T04:22:00Z</dcterms:created>
  <dcterms:modified xsi:type="dcterms:W3CDTF">2026-01-24T04:22:00Z</dcterms:modified>
</cp:coreProperties>
</file>