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E5A3" w14:textId="3ED62FB1" w:rsidR="002F7DFA" w:rsidRPr="002F7DFA" w:rsidRDefault="002F7DFA" w:rsidP="002F7DFA">
      <w:pPr>
        <w:ind w:left="2160" w:firstLine="720"/>
        <w:rPr>
          <w:u w:val="single"/>
        </w:rPr>
      </w:pPr>
      <w:r w:rsidRPr="002F7DFA">
        <w:rPr>
          <w:u w:val="single"/>
        </w:rPr>
        <w:t>Reverse Momentum (1 Day Lookback)</w:t>
      </w:r>
    </w:p>
    <w:p w14:paraId="7CFDC122" w14:textId="77777777" w:rsidR="002F7DFA" w:rsidRDefault="002F7DFA"/>
    <w:p w14:paraId="5B69DA38" w14:textId="714B9E1D" w:rsidR="00771783" w:rsidRPr="002F7DFA" w:rsidRDefault="00771783">
      <w:r>
        <w:t>In this paper we are going to explore a hypothesis I have stemming from stock trading sentiment:</w:t>
      </w:r>
    </w:p>
    <w:p w14:paraId="21C66391" w14:textId="252574BC" w:rsidR="00405E99" w:rsidRDefault="00771783">
      <w:r w:rsidRPr="00F30FF6">
        <w:rPr>
          <w:u w:val="single"/>
        </w:rPr>
        <w:t>Hypothesis</w:t>
      </w:r>
      <w:r>
        <w:t xml:space="preserve">: Equities tend to be oversold on the back of a major event (poor earnings, negative news, economic factors). </w:t>
      </w:r>
    </w:p>
    <w:p w14:paraId="58D7CC3D" w14:textId="63678FB7" w:rsidR="002F7DFA" w:rsidRDefault="00123730" w:rsidP="002F7DF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16DBA" wp14:editId="2424687F">
                <wp:simplePos x="0" y="0"/>
                <wp:positionH relativeFrom="column">
                  <wp:posOffset>-733448</wp:posOffset>
                </wp:positionH>
                <wp:positionV relativeFrom="paragraph">
                  <wp:posOffset>982303</wp:posOffset>
                </wp:positionV>
                <wp:extent cx="486665" cy="280327"/>
                <wp:effectExtent l="0" t="0" r="8890" b="12065"/>
                <wp:wrapNone/>
                <wp:docPr id="16021697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65" cy="28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ED0FA" w14:textId="1A92E964" w:rsidR="00123730" w:rsidRPr="00123730" w:rsidRDefault="00123730">
                            <w:pPr>
                              <w:rPr>
                                <w:color w:val="FF0000"/>
                              </w:rPr>
                            </w:pPr>
                            <w:r w:rsidRPr="00123730">
                              <w:rPr>
                                <w:color w:val="FF0000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16D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75pt;margin-top:77.35pt;width:38.3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+Q5OAIAAHsEAAAOAAAAZHJzL2Uyb0RvYy54bWysVE1v2zAMvQ/YfxB0X+ykSZoZ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/Hs+l0OqGEo2s0S29GtwEluVw21vmvAmoSjJxa7Eok&#13;&#10;ix0enO9CTyHhLQeqKtaVUnETlCBWypIDwx4qH1NE8DdRSpMmp9ObSRqB3/gC9Pn+VjH+o0/vKgrx&#13;&#10;lMacL6UHy7fbtudjC8URabLQKcgZvq4Q94E5/8wsSgaZwTHwT7hIBZgM9BYlJdhffzsP8dhJ9FLS&#13;&#10;oARz6n7umRWUqG8ae/x5OB4HzcbNeHI7wo299myvPXpfrwAZGuLAGR7NEO/VyZQW6leclmV4FV1M&#13;&#10;c3w7p/5krnw3GDhtXCyXMQhVaph/0BvDA3ToSODzpX1l1vT99CiERziJlWXv2trFhpsalnsPsoo9&#13;&#10;DwR3rPa8o8KjavppDCN0vY9Rl3/G4jcAAAD//wMAUEsDBBQABgAIAAAAIQBaaomI4gAAABEBAAAP&#13;&#10;AAAAZHJzL2Rvd25yZXYueG1sTE/LTsMwELwj8Q/WInFLnQABJ41T8ShcOFEQZzd2bYvYjmw3DX/P&#13;&#10;coLLSrszO49us7iRzComGzyHalUCUX4I0nrN4eP9uWBAUhZeijF4xeFbJdj052edaGU4+Tc177Im&#13;&#10;KOJTKziYnKeW0jQY5URahUl5xA4hOpFxjZrKKE4o7kZ6VZa31Anr0cGIST0aNXztjo7D9kE3emAi&#13;&#10;mi2T1s7L5+FVv3B+ebE8rXHcr4FkteS/D/jtgPmhx2D7cPQykZFDUVV1jVxE6ps7IEgprlkDZI+X&#13;&#10;hjGgfUf/N+l/AAAA//8DAFBLAQItABQABgAIAAAAIQC2gziS/gAAAOEBAAATAAAAAAAAAAAAAAAA&#13;&#10;AAAAAABbQ29udGVudF9UeXBlc10ueG1sUEsBAi0AFAAGAAgAAAAhADj9If/WAAAAlAEAAAsAAAAA&#13;&#10;AAAAAAAAAAAALwEAAF9yZWxzLy5yZWxzUEsBAi0AFAAGAAgAAAAhABNH5Dk4AgAAewQAAA4AAAAA&#13;&#10;AAAAAAAAAAAALgIAAGRycy9lMm9Eb2MueG1sUEsBAi0AFAAGAAgAAAAhAFpqiYjiAAAAEQEAAA8A&#13;&#10;AAAAAAAAAAAAAAAAkgQAAGRycy9kb3ducmV2LnhtbFBLBQYAAAAABAAEAPMAAAChBQAAAAA=&#13;&#10;" fillcolor="white [3201]" strokeweight=".5pt">
                <v:textbox>
                  <w:txbxContent>
                    <w:p w14:paraId="4B1ED0FA" w14:textId="1A92E964" w:rsidR="00123730" w:rsidRPr="00123730" w:rsidRDefault="00123730">
                      <w:pPr>
                        <w:rPr>
                          <w:color w:val="FF0000"/>
                        </w:rPr>
                      </w:pPr>
                      <w:r w:rsidRPr="00123730">
                        <w:rPr>
                          <w:color w:val="FF0000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B95217" w:rsidRPr="009E6E71">
        <w:rPr>
          <w:noProof/>
        </w:rPr>
        <w:drawing>
          <wp:anchor distT="0" distB="0" distL="114300" distR="114300" simplePos="0" relativeHeight="251659264" behindDoc="1" locked="0" layoutInCell="1" allowOverlap="1" wp14:anchorId="33A34C8C" wp14:editId="2DD9E21C">
            <wp:simplePos x="0" y="0"/>
            <wp:positionH relativeFrom="margin">
              <wp:align>center</wp:align>
            </wp:positionH>
            <wp:positionV relativeFrom="paragraph">
              <wp:posOffset>909021</wp:posOffset>
            </wp:positionV>
            <wp:extent cx="6377305" cy="2948940"/>
            <wp:effectExtent l="0" t="0" r="4445" b="3810"/>
            <wp:wrapTight wrapText="bothSides">
              <wp:wrapPolygon edited="0">
                <wp:start x="65" y="0"/>
                <wp:lineTo x="0" y="140"/>
                <wp:lineTo x="0" y="21349"/>
                <wp:lineTo x="65" y="21488"/>
                <wp:lineTo x="21486" y="21488"/>
                <wp:lineTo x="21551" y="21349"/>
                <wp:lineTo x="21551" y="140"/>
                <wp:lineTo x="21486" y="0"/>
                <wp:lineTo x="6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2948940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A6F">
        <w:t xml:space="preserve">The COVID pandemic has </w:t>
      </w:r>
      <w:r w:rsidR="00283FB4">
        <w:t>stirred</w:t>
      </w:r>
      <w:r w:rsidR="00850CB5">
        <w:t xml:space="preserve"> sizable retail trading interest, </w:t>
      </w:r>
      <w:r w:rsidR="00405E99">
        <w:t>and although that has eased with</w:t>
      </w:r>
      <w:r w:rsidR="006823DA">
        <w:t xml:space="preserve"> people returning to work and </w:t>
      </w:r>
      <w:r w:rsidR="00086C13">
        <w:t>understanding that</w:t>
      </w:r>
      <w:r w:rsidR="00C0374F">
        <w:t xml:space="preserve"> being a</w:t>
      </w:r>
      <w:r w:rsidR="00086C13">
        <w:t xml:space="preserve"> day-trad</w:t>
      </w:r>
      <w:r w:rsidR="00C0374F">
        <w:t>er i</w:t>
      </w:r>
      <w:r w:rsidR="00086C13">
        <w:t>s a difficult occupation</w:t>
      </w:r>
      <w:r w:rsidR="006823DA">
        <w:t xml:space="preserve">, retail trading volume </w:t>
      </w:r>
      <w:r w:rsidR="00283FB4">
        <w:t xml:space="preserve">still </w:t>
      </w:r>
      <w:r w:rsidR="00E52976">
        <w:t xml:space="preserve">made up 23% of </w:t>
      </w:r>
      <w:r w:rsidR="003A0C53">
        <w:t xml:space="preserve">US </w:t>
      </w:r>
      <w:r w:rsidR="00D6380F">
        <w:t xml:space="preserve">trading </w:t>
      </w:r>
      <w:r w:rsidR="00710858">
        <w:t xml:space="preserve">volume in January-22, up from 15% for the </w:t>
      </w:r>
      <w:r w:rsidR="00BA1265">
        <w:t xml:space="preserve">same period a year </w:t>
      </w:r>
      <w:proofErr w:type="gramStart"/>
      <w:r w:rsidR="00BA1265">
        <w:t>ago</w:t>
      </w:r>
      <w:r w:rsidR="00AD5063">
        <w:t>(</w:t>
      </w:r>
      <w:proofErr w:type="gramEnd"/>
      <w:r w:rsidR="00AD5063">
        <w:t xml:space="preserve">1). </w:t>
      </w:r>
    </w:p>
    <w:p w14:paraId="6BCB82CF" w14:textId="54F25161" w:rsidR="00332E85" w:rsidRDefault="00123730" w:rsidP="002F7DF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8D65E" wp14:editId="41752A06">
                <wp:simplePos x="0" y="0"/>
                <wp:positionH relativeFrom="column">
                  <wp:posOffset>-814149</wp:posOffset>
                </wp:positionH>
                <wp:positionV relativeFrom="paragraph">
                  <wp:posOffset>3115310</wp:posOffset>
                </wp:positionV>
                <wp:extent cx="614050" cy="280327"/>
                <wp:effectExtent l="0" t="0" r="8255" b="12065"/>
                <wp:wrapNone/>
                <wp:docPr id="1004394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50" cy="28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62D3D" w14:textId="55E68805" w:rsidR="00123730" w:rsidRPr="00123730" w:rsidRDefault="00123730" w:rsidP="001237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D65E" id="_x0000_s1027" type="#_x0000_t202" style="position:absolute;left:0;text-align:left;margin-left:-64.1pt;margin-top:245.3pt;width:48.35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BLUNgIAAIIEAAAOAAAAZHJzL2Uyb0RvYy54bWysVE1v2zAMvQ/YfxB0X+yk6ceMOEWWIsOA&#13;&#10;oC2QDj0rshQLk0VNUmJnv36UnK+1Ow27yJRIPZGPj57cd40mO+G8AlPS4SCnRBgOlTKbkn5/WXy6&#13;&#10;o8QHZiqmwYiS7oWn99OPHyatLcQIatCVcARBjC9aW9I6BFtkmee1aJgfgBUGnRJcwwJu3SarHGsR&#13;&#10;vdHZKM9vshZcZR1w4T2ePvROOk34UgoenqT0IhBdUswtpNWldR3XbDphxcYxWyt+SIP9QxYNUwYf&#13;&#10;PUE9sMDI1ql3UI3iDjzIMODQZCCl4iLVgNUM8zfVrGpmRaoFyfH2RJP/f7D8cbeyz46E7gt02MBI&#13;&#10;SGt94fEw1tNJ18QvZkrQjxTuT7SJLhCOhzfDcX6NHo6u0V1+NbqNKNn5snU+fBXQkGiU1GFXElls&#13;&#10;t/ShDz2GxLc8aFUtlNZpE5Ug5tqRHcMe6pBSRPA/orQhLSZyhWm8Q4jQp/trzfiPQ3oXCIinDeZ8&#13;&#10;Lj1aoVt3RFUXtKyh2iNbDnohecsXCuGXzIdn5lA5SANOQ3jCRWrAnOBgUVKD+/W38xiPDUUvJS0q&#13;&#10;saT+55Y5QYn+ZrDVn4fjcZRu2oyvb0e4cZee9aXHbJs5IFFDnDvLkxnjgz6a0kHzikMzi6+iixmO&#13;&#10;b5c0HM156OcDh46L2SwFoVgtC0uzsjxCR44jrS/dK3P20NaAeniEo2ZZ8aa7fWy8aWC2DSBVan3k&#13;&#10;uWf1QD8KPYnnMJRxki73Ker865j+BgAA//8DAFBLAwQUAAYACAAAACEACpgGF+MAAAARAQAADwAA&#13;&#10;AGRycy9kb3ducmV2LnhtbExPyU7DMBC9I/EP1iBxS52kC2maScVSuHCiVD27sWtbxHZku2n4e8wJ&#13;&#10;LiM9zVub7WR6MgoftLMIxSwHImznuLYS4fD5mlVAQmSWs95ZgfAtAmzb25uG1dxd7YcY91GSZGJD&#13;&#10;zRBUjENNaeiUMCzM3CBs+p2dNywm6CXlnl2Tuelpmecrapi2KUGxQTwr0X3tLwZh9yTXsquYV7uK&#13;&#10;az1Ox/O7fEO8v5teNuk8boBEMcU/BfxuSP2hTcVO7mJ5ID1CVpRVmbgIi3W+ApIo2bxYAjkhLOeL&#13;&#10;B6BtQ/8vaX8AAAD//wMAUEsBAi0AFAAGAAgAAAAhALaDOJL+AAAA4QEAABMAAAAAAAAAAAAAAAAA&#13;&#10;AAAAAFtDb250ZW50X1R5cGVzXS54bWxQSwECLQAUAAYACAAAACEAOP0h/9YAAACUAQAACwAAAAAA&#13;&#10;AAAAAAAAAAAvAQAAX3JlbHMvLnJlbHNQSwECLQAUAAYACAAAACEAn8AS1DYCAACCBAAADgAAAAAA&#13;&#10;AAAAAAAAAAAuAgAAZHJzL2Uyb0RvYy54bWxQSwECLQAUAAYACAAAACEACpgGF+MAAAARAQAADwAA&#13;&#10;AAAAAAAAAAAAAACQBAAAZHJzL2Rvd25yZXYueG1sUEsFBgAAAAAEAAQA8wAAAKAFAAAAAA==&#13;&#10;" fillcolor="white [3201]" strokeweight=".5pt">
                <v:textbox>
                  <w:txbxContent>
                    <w:p w14:paraId="51B62D3D" w14:textId="55E68805" w:rsidR="00123730" w:rsidRPr="00123730" w:rsidRDefault="00123730" w:rsidP="0012373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B95217" w:rsidRPr="009F79D0">
        <w:rPr>
          <w:noProof/>
        </w:rPr>
        <w:drawing>
          <wp:anchor distT="0" distB="0" distL="114300" distR="114300" simplePos="0" relativeHeight="251658240" behindDoc="1" locked="0" layoutInCell="1" allowOverlap="1" wp14:anchorId="3DD1D170" wp14:editId="0743DE5C">
            <wp:simplePos x="0" y="0"/>
            <wp:positionH relativeFrom="margin">
              <wp:posOffset>-199455</wp:posOffset>
            </wp:positionH>
            <wp:positionV relativeFrom="paragraph">
              <wp:posOffset>3112342</wp:posOffset>
            </wp:positionV>
            <wp:extent cx="2602523" cy="2027158"/>
            <wp:effectExtent l="0" t="0" r="7620" b="0"/>
            <wp:wrapTight wrapText="bothSides">
              <wp:wrapPolygon edited="0">
                <wp:start x="158" y="0"/>
                <wp:lineTo x="0" y="203"/>
                <wp:lineTo x="0" y="21113"/>
                <wp:lineTo x="158" y="21316"/>
                <wp:lineTo x="21347" y="21316"/>
                <wp:lineTo x="21505" y="21113"/>
                <wp:lineTo x="21505" y="203"/>
                <wp:lineTo x="21347" y="0"/>
                <wp:lineTo x="158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23" cy="2027158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0E051" w14:textId="3A42FBDD" w:rsidR="000B17C8" w:rsidRDefault="000B17C8" w:rsidP="00332E85">
      <w:pPr>
        <w:ind w:firstLine="720"/>
      </w:pPr>
      <w:r>
        <w:t xml:space="preserve">Let’s first look generally at market </w:t>
      </w:r>
      <w:r w:rsidR="00976EED">
        <w:t xml:space="preserve">volumes from people trading the SP500. We use the </w:t>
      </w:r>
      <w:proofErr w:type="spellStart"/>
      <w:r w:rsidR="00976EED">
        <w:t>YFinance</w:t>
      </w:r>
      <w:proofErr w:type="spellEnd"/>
      <w:r w:rsidR="00976EED">
        <w:t xml:space="preserve"> API to get </w:t>
      </w:r>
      <w:r w:rsidR="0042050A">
        <w:t xml:space="preserve">trading data </w:t>
      </w:r>
      <w:r w:rsidR="00A41619">
        <w:t>for</w:t>
      </w:r>
      <w:r w:rsidR="0042050A">
        <w:t xml:space="preserve"> the SP500 and then quickly compare YoY % Changes in volume. We </w:t>
      </w:r>
      <w:r w:rsidR="004C7960">
        <w:t xml:space="preserve">can see varying volume increases, but from a 10Year Moving-Average we can see that volumes are generally increasing (4% YoY on average for the past 10Years). </w:t>
      </w:r>
    </w:p>
    <w:p w14:paraId="73377DE7" w14:textId="24B13A1A" w:rsidR="004C7960" w:rsidRDefault="004C7960"/>
    <w:p w14:paraId="52676431" w14:textId="3B32D032" w:rsidR="00CD0A5D" w:rsidRDefault="00CD0A5D"/>
    <w:p w14:paraId="2730F04C" w14:textId="071A3F51" w:rsidR="00495261" w:rsidRDefault="00A9535A">
      <w:r>
        <w:t>Even if general trading volumes</w:t>
      </w:r>
      <w:r w:rsidR="00BD6B6E">
        <w:t xml:space="preserve"> have</w:t>
      </w:r>
      <w:r>
        <w:t xml:space="preserve"> </w:t>
      </w:r>
      <w:r w:rsidR="00BD6B6E">
        <w:t xml:space="preserve">increased </w:t>
      </w:r>
      <w:r w:rsidR="00A75D9A">
        <w:t>modestly</w:t>
      </w:r>
      <w:r w:rsidR="00BD6B6E">
        <w:t xml:space="preserve"> over the </w:t>
      </w:r>
      <w:r w:rsidR="00A75D9A">
        <w:t xml:space="preserve">past few </w:t>
      </w:r>
      <w:r w:rsidR="00BD6B6E">
        <w:t xml:space="preserve">years, I believe that </w:t>
      </w:r>
      <w:r w:rsidR="00B24F1B">
        <w:t xml:space="preserve">the retail market has pushed trading to become more active, decreasing the time between </w:t>
      </w:r>
      <w:r w:rsidR="00A75D9A">
        <w:t>news ingestion</w:t>
      </w:r>
      <w:r w:rsidR="00A879B1">
        <w:t xml:space="preserve">, market events, </w:t>
      </w:r>
      <w:r w:rsidR="00A75D9A">
        <w:t>and the trade.</w:t>
      </w:r>
    </w:p>
    <w:p w14:paraId="09B5E7B9" w14:textId="712130CF" w:rsidR="002F7DFA" w:rsidRDefault="00E25FC5" w:rsidP="00123730">
      <w:pPr>
        <w:ind w:firstLine="720"/>
      </w:pPr>
      <w:r>
        <w:lastRenderedPageBreak/>
        <w:t xml:space="preserve">To understand the trading behaviors of equities which have an adverse event occur, </w:t>
      </w:r>
      <w:r w:rsidR="00495261">
        <w:t>let’s</w:t>
      </w:r>
      <w:r>
        <w:t xml:space="preserve"> </w:t>
      </w:r>
      <w:r w:rsidR="004F78DD">
        <w:t>back test this</w:t>
      </w:r>
      <w:r w:rsidR="00495261">
        <w:t xml:space="preserve"> hypothesis. We are going to </w:t>
      </w:r>
      <w:r w:rsidR="006B34A8">
        <w:t xml:space="preserve">get </w:t>
      </w:r>
      <w:r w:rsidR="00552A0E">
        <w:t>closing</w:t>
      </w:r>
      <w:r w:rsidR="006B34A8">
        <w:t xml:space="preserve"> data for all equities listed on the Nasdaq</w:t>
      </w:r>
      <w:r w:rsidR="00552A0E">
        <w:t>. We</w:t>
      </w:r>
      <w:r w:rsidR="00620F2B">
        <w:t xml:space="preserve"> will choose a 5-year back testing </w:t>
      </w:r>
      <w:proofErr w:type="gramStart"/>
      <w:r w:rsidR="00620F2B">
        <w:t xml:space="preserve">period, </w:t>
      </w:r>
      <w:r w:rsidR="00721BBA">
        <w:t xml:space="preserve"> </w:t>
      </w:r>
      <w:r w:rsidR="00620F2B">
        <w:t>calculate</w:t>
      </w:r>
      <w:proofErr w:type="gramEnd"/>
      <w:r w:rsidR="00620F2B">
        <w:t xml:space="preserve"> the top 5 </w:t>
      </w:r>
      <w:r w:rsidR="00C70A03">
        <w:t>worst percentage change performers</w:t>
      </w:r>
      <w:r w:rsidR="00721BBA">
        <w:t xml:space="preserve"> each day, buy these 5 stocks just before the close of each trading day, </w:t>
      </w:r>
      <w:r w:rsidR="004F72D5">
        <w:t xml:space="preserve">then sell them before closing of the next day and repeat this process. </w:t>
      </w:r>
      <w:r w:rsidR="007A3D65">
        <w:t xml:space="preserve">We can vary each parameter </w:t>
      </w:r>
      <w:r w:rsidR="00EF494D">
        <w:t>and understand which criteria generates the highest return, but the understanding is that the equity will be sold off heavily</w:t>
      </w:r>
      <w:r w:rsidR="00340956">
        <w:t>, and bought back mildly the next day by opportunistic investors, pushing the price up from when we bought</w:t>
      </w:r>
      <w:r w:rsidR="002F7DFA">
        <w:t xml:space="preserve"> the previous day</w:t>
      </w:r>
      <w:r w:rsidR="00340956">
        <w:t>.</w:t>
      </w:r>
    </w:p>
    <w:p w14:paraId="15EC78B2" w14:textId="05B951CE" w:rsidR="00340956" w:rsidRDefault="001237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A9ACA" wp14:editId="78189697">
                <wp:simplePos x="0" y="0"/>
                <wp:positionH relativeFrom="column">
                  <wp:posOffset>-760944</wp:posOffset>
                </wp:positionH>
                <wp:positionV relativeFrom="paragraph">
                  <wp:posOffset>3021437</wp:posOffset>
                </wp:positionV>
                <wp:extent cx="620724" cy="280327"/>
                <wp:effectExtent l="0" t="0" r="14605" b="12065"/>
                <wp:wrapNone/>
                <wp:docPr id="12886413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24" cy="28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5263E" w14:textId="61386CB7" w:rsidR="00123730" w:rsidRPr="00123730" w:rsidRDefault="00123730" w:rsidP="001237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9ACA" id="_x0000_s1028" type="#_x0000_t202" style="position:absolute;margin-left:-59.9pt;margin-top:237.9pt;width:48.9pt;height: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UwaOgIAAIIEAAAOAAAAZHJzL2Uyb0RvYy54bWysVE1v2zAMvQ/YfxB0X+y46ceMOEWWIsOA&#13;&#10;oC2QDj0rshQbk0VNUmJnv36U7Hy022nYRaZE6ol8fPT0vmsU2QvratAFHY9SSoTmUNZ6W9DvL8tP&#13;&#10;d5Q4z3TJFGhR0INw9H728cO0NbnIoAJVCksQRLu8NQWtvDd5kjheiYa5ERih0SnBNszj1m6T0rIW&#13;&#10;0RuVZGl6k7RgS2OBC+fw9KF30lnEl1Jw/ySlE56ogmJuPq42rpuwJrMpy7eWmarmQxrsH7JoWK3x&#13;&#10;0RPUA/OM7Gz9B1RTcwsOpB9xaBKQsuYi1oDVjNN31awrZkSsBclx5kST+3+w/HG/Ns+W+O4LdNjA&#13;&#10;QEhrXO7wMNTTSduEL2ZK0I8UHk60ic4Tjoc3WXqbTSjh6Mru0qvsNqAk58vGOv9VQEOCUVCLXYlk&#13;&#10;sf3K+T70GBLecqDqclkrFTdBCWKhLNkz7KHyMUUEfxOlNGkxkavrNAK/8QXo0/2NYvzHkN5FFOIp&#13;&#10;jTmfSw+W7zYdqUus6kjLBsoDsmWhF5IzfFkj/Io5/8wsKgcJwmnwT7hIBZgTDBYlFdhffzsP8dhQ&#13;&#10;9FLSohIL6n7umBWUqG8aW/15PJkE6cbN5Po2w4299GwuPXrXLACJGuPcGR7NEO/V0ZQWmlccmnl4&#13;&#10;FV1Mc3y7oP5oLnw/Hzh0XMznMQjFaphf6bXhATo0JtD60r0ya4a2etTDIxw1y/J33e1jw00N850H&#13;&#10;WcfWB557Vgf6UehRPMNQhkm63Meo869j9hsAAP//AwBQSwMEFAAGAAgAAAAhAFdqsgzkAAAAEQEA&#13;&#10;AA8AAABkcnMvZG93bnJldi54bWxMj09PwzAMxe9IfIfISNy6tBWDtms68Wdw4cRAnL0mSyKapGqy&#13;&#10;rnx7zAkuli3b771fu13cwGY1RRu8gGKVA1O+D9J6LeDj/TmrgMWEXuIQvBLwrSJsu8uLFhsZzv5N&#13;&#10;zfukGYn42KAAk9LYcB57oxzGVRiVp90xTA4TjZPmcsIzibuBl3l+yx1aTw4GR/VoVP+1PzkBuwdd&#13;&#10;677Cyewqae28fB5f9YsQ11fL04bK/QZYUkv6+4BfBsoPHQU7hJOXkQ0CsqKoCSAJuLlbU0MnWVkS&#13;&#10;40HAuqhr4F3L/5N0PwAAAP//AwBQSwECLQAUAAYACAAAACEAtoM4kv4AAADhAQAAEwAAAAAAAAAA&#13;&#10;AAAAAAAAAAAAW0NvbnRlbnRfVHlwZXNdLnhtbFBLAQItABQABgAIAAAAIQA4/SH/1gAAAJQBAAAL&#13;&#10;AAAAAAAAAAAAAAAAAC8BAABfcmVscy8ucmVsc1BLAQItABQABgAIAAAAIQCc/UwaOgIAAIIEAAAO&#13;&#10;AAAAAAAAAAAAAAAAAC4CAABkcnMvZTJvRG9jLnhtbFBLAQItABQABgAIAAAAIQBXarIM5AAAABEB&#13;&#10;AAAPAAAAAAAAAAAAAAAAAJQEAABkcnMvZG93bnJldi54bWxQSwUGAAAAAAQABADzAAAApQUAAAAA&#13;&#10;" fillcolor="white [3201]" strokeweight=".5pt">
                <v:textbox>
                  <w:txbxContent>
                    <w:p w14:paraId="1005263E" w14:textId="61386CB7" w:rsidR="00123730" w:rsidRPr="00123730" w:rsidRDefault="00123730" w:rsidP="0012373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92B32" wp14:editId="0A0229AA">
                <wp:simplePos x="0" y="0"/>
                <wp:positionH relativeFrom="column">
                  <wp:posOffset>-627932</wp:posOffset>
                </wp:positionH>
                <wp:positionV relativeFrom="paragraph">
                  <wp:posOffset>-1367</wp:posOffset>
                </wp:positionV>
                <wp:extent cx="486665" cy="280327"/>
                <wp:effectExtent l="0" t="0" r="8890" b="12065"/>
                <wp:wrapNone/>
                <wp:docPr id="21126252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65" cy="28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1D29E" w14:textId="77777777" w:rsidR="00123730" w:rsidRPr="00123730" w:rsidRDefault="00123730" w:rsidP="00123730">
                            <w:pPr>
                              <w:rPr>
                                <w:color w:val="FF0000"/>
                              </w:rPr>
                            </w:pPr>
                            <w:r w:rsidRPr="00123730">
                              <w:rPr>
                                <w:color w:val="FF0000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2B32" id="_x0000_s1029" type="#_x0000_t202" style="position:absolute;margin-left:-49.45pt;margin-top:-.1pt;width:38.3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ELTOwIAAIIEAAAOAAAAZHJzL2Uyb0RvYy54bWysVE1v2zAMvQ/YfxB0X5zvZk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8XA8m06nE0o4uoaz/mh4F1CS62Vjnf8qoCLByKjFrkSy&#13;&#10;2HHjfBt6DglvOVAyX0ul4iYoQayUJUeGPVQ+pojgb6KUJnVGp6NJPwK/8QXoy/2dYvxHl95NFOIp&#13;&#10;jTlfSw+Wb3YNkXlGR2dadpCfkC0LrZCc4WuJ8Bvm/DOzqBwkCKfBP+FSKMCcoLMoKcH++tt5iMeG&#13;&#10;opeSGpWYUffzwKygRH3T2OrPg/E4SDduxpO7IW7srWd369GHagVI1ADnzvBohnivzmZhoXrFoVmG&#13;&#10;V9HFNMe3M+rP5sq384FDx8VyGYNQrIb5jd4aHqBDYwKtL80rs6Zrq0c9PMJZsyx91902NtzUsDx4&#13;&#10;KGRsfeC5ZbWjH4UexdMNZZik232Muv46Fr8BAAD//wMAUEsDBBQABgAIAAAAIQAa94dk3wAAAA0B&#13;&#10;AAAPAAAAZHJzL2Rvd25yZXYueG1sTE/LTsMwELwj8Q/WInFLHVKEkjROxaNw4URBnLexa1vEdmS7&#13;&#10;afh7lhNcVrua2Xl028WNbFYx2eAF3KxKYMoPQVqvBXy8Pxc1sJTRSxyDVwK+VYJtf3nRYSvD2b+p&#13;&#10;eZ81IxGfWhRgcp5aztNglMO0CpPyhB1DdJjpjJrLiGcSdyOvyvKOO7SeHAxO6tGo4Wt/cgJ2D7rR&#13;&#10;Q43R7Gpp7bx8Hl/1ixDXV8vThsb9BlhWS/77gN8OlB96CnYIJy8TGwUUTd0QlZYKGOFFVa2BHQTc&#13;&#10;rhvgfcf/t+h/AAAA//8DAFBLAQItABQABgAIAAAAIQC2gziS/gAAAOEBAAATAAAAAAAAAAAAAAAA&#13;&#10;AAAAAABbQ29udGVudF9UeXBlc10ueG1sUEsBAi0AFAAGAAgAAAAhADj9If/WAAAAlAEAAAsAAAAA&#13;&#10;AAAAAAAAAAAALwEAAF9yZWxzLy5yZWxzUEsBAi0AFAAGAAgAAAAhAPJUQtM7AgAAggQAAA4AAAAA&#13;&#10;AAAAAAAAAAAALgIAAGRycy9lMm9Eb2MueG1sUEsBAi0AFAAGAAgAAAAhABr3h2TfAAAADQEAAA8A&#13;&#10;AAAAAAAAAAAAAAAAlQQAAGRycy9kb3ducmV2LnhtbFBLBQYAAAAABAAEAPMAAAChBQAAAAA=&#13;&#10;" fillcolor="white [3201]" strokeweight=".5pt">
                <v:textbox>
                  <w:txbxContent>
                    <w:p w14:paraId="7C51D29E" w14:textId="77777777" w:rsidR="00123730" w:rsidRPr="00123730" w:rsidRDefault="00123730" w:rsidP="00123730">
                      <w:pPr>
                        <w:rPr>
                          <w:color w:val="FF0000"/>
                        </w:rPr>
                      </w:pPr>
                      <w:r w:rsidRPr="00123730">
                        <w:rPr>
                          <w:color w:val="FF0000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2F7DFA" w:rsidRPr="00E87925">
        <w:rPr>
          <w:noProof/>
        </w:rPr>
        <w:drawing>
          <wp:anchor distT="0" distB="0" distL="114300" distR="114300" simplePos="0" relativeHeight="251661312" behindDoc="1" locked="0" layoutInCell="1" allowOverlap="1" wp14:anchorId="0C7000C9" wp14:editId="6329EBB7">
            <wp:simplePos x="0" y="0"/>
            <wp:positionH relativeFrom="column">
              <wp:posOffset>4371729</wp:posOffset>
            </wp:positionH>
            <wp:positionV relativeFrom="paragraph">
              <wp:posOffset>3003401</wp:posOffset>
            </wp:positionV>
            <wp:extent cx="2110105" cy="1689735"/>
            <wp:effectExtent l="0" t="0" r="4445" b="5715"/>
            <wp:wrapTight wrapText="bothSides">
              <wp:wrapPolygon edited="0">
                <wp:start x="0" y="0"/>
                <wp:lineTo x="0" y="21430"/>
                <wp:lineTo x="21450" y="21430"/>
                <wp:lineTo x="214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507" w:rsidRPr="00545507">
        <w:rPr>
          <w:noProof/>
        </w:rPr>
        <w:drawing>
          <wp:inline distT="0" distB="0" distL="0" distR="0" wp14:anchorId="7EE045DF" wp14:editId="2A6AB35B">
            <wp:extent cx="5396446" cy="2893671"/>
            <wp:effectExtent l="0" t="0" r="1270" b="254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609" cy="28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CAB" w14:textId="46960E8F" w:rsidR="002F7DFA" w:rsidRDefault="002F7DFA"/>
    <w:p w14:paraId="5DC6E4AA" w14:textId="60521BFE" w:rsidR="00D6380F" w:rsidRDefault="00D70E1E">
      <w:r>
        <w:t>We are going t</w:t>
      </w:r>
      <w:r w:rsidR="00E203C8">
        <w:t>o, again</w:t>
      </w:r>
      <w:r>
        <w:t xml:space="preserve">, use the </w:t>
      </w:r>
      <w:proofErr w:type="spellStart"/>
      <w:r>
        <w:t>YFinance</w:t>
      </w:r>
      <w:proofErr w:type="spellEnd"/>
      <w:r>
        <w:t xml:space="preserve"> API to get </w:t>
      </w:r>
      <w:r w:rsidR="00586F1F">
        <w:t xml:space="preserve">stock price data. We are initializing the </w:t>
      </w:r>
      <w:proofErr w:type="spellStart"/>
      <w:r w:rsidR="00586F1F">
        <w:t>dataframe</w:t>
      </w:r>
      <w:proofErr w:type="spellEnd"/>
      <w:r w:rsidR="00586F1F">
        <w:t xml:space="preserve"> by asking the loop to create a frame in the first iteration</w:t>
      </w:r>
      <w:r w:rsidR="00E203C8">
        <w:t xml:space="preserve"> and download the ticker</w:t>
      </w:r>
      <w:r w:rsidR="00586F1F">
        <w:t xml:space="preserve"> (x==0), and merg</w:t>
      </w:r>
      <w:r w:rsidR="002F7DFA">
        <w:t>e</w:t>
      </w:r>
      <w:r w:rsidR="00586F1F">
        <w:t xml:space="preserve"> all subsequent </w:t>
      </w:r>
      <w:proofErr w:type="spellStart"/>
      <w:r w:rsidR="00586F1F">
        <w:t>dataframes</w:t>
      </w:r>
      <w:proofErr w:type="spellEnd"/>
      <w:r w:rsidR="005B3155">
        <w:t xml:space="preserve"> (x&gt;0)</w:t>
      </w:r>
      <w:r w:rsidR="00E203C8">
        <w:t xml:space="preserve">. We are </w:t>
      </w:r>
      <w:r w:rsidR="00E50112">
        <w:t xml:space="preserve">also </w:t>
      </w:r>
      <w:r w:rsidR="00E203C8">
        <w:t>naming every column with the name of the Nasdaq ticker</w:t>
      </w:r>
      <w:r w:rsidR="00C07B7D">
        <w:t xml:space="preserve"> using the rename </w:t>
      </w:r>
      <w:r w:rsidR="008902CC">
        <w:t>function.</w:t>
      </w:r>
    </w:p>
    <w:p w14:paraId="330347EA" w14:textId="725752B2" w:rsidR="00BA1265" w:rsidRDefault="00BA1265"/>
    <w:p w14:paraId="3B80D0EC" w14:textId="6E31C2C7" w:rsidR="004651A0" w:rsidRDefault="004651A0"/>
    <w:p w14:paraId="26C055DA" w14:textId="77777777" w:rsidR="004651A0" w:rsidRDefault="004651A0"/>
    <w:p w14:paraId="0E566FC7" w14:textId="77777777" w:rsidR="004651A0" w:rsidRDefault="004651A0"/>
    <w:p w14:paraId="2F3E6BCE" w14:textId="77777777" w:rsidR="004651A0" w:rsidRDefault="004651A0"/>
    <w:p w14:paraId="76CA3701" w14:textId="77777777" w:rsidR="004651A0" w:rsidRDefault="004651A0"/>
    <w:p w14:paraId="77F0EBD2" w14:textId="77777777" w:rsidR="004651A0" w:rsidRDefault="004651A0"/>
    <w:p w14:paraId="71463F62" w14:textId="77777777" w:rsidR="004651A0" w:rsidRDefault="004651A0"/>
    <w:p w14:paraId="5E3AB671" w14:textId="77777777" w:rsidR="004651A0" w:rsidRDefault="004651A0"/>
    <w:p w14:paraId="035D7A02" w14:textId="77777777" w:rsidR="004651A0" w:rsidRDefault="004651A0"/>
    <w:p w14:paraId="08925A18" w14:textId="77777777" w:rsidR="004651A0" w:rsidRDefault="004651A0"/>
    <w:p w14:paraId="49D627FF" w14:textId="77777777" w:rsidR="004651A0" w:rsidRDefault="004651A0"/>
    <w:p w14:paraId="40D5A825" w14:textId="77777777" w:rsidR="004651A0" w:rsidRDefault="004651A0"/>
    <w:p w14:paraId="26D8487D" w14:textId="77777777" w:rsidR="004651A0" w:rsidRDefault="004651A0"/>
    <w:p w14:paraId="06B7FF31" w14:textId="77777777" w:rsidR="004651A0" w:rsidRDefault="004651A0"/>
    <w:p w14:paraId="475A46E2" w14:textId="77777777" w:rsidR="004651A0" w:rsidRDefault="004651A0"/>
    <w:p w14:paraId="4E83B000" w14:textId="77777777" w:rsidR="004651A0" w:rsidRDefault="004651A0"/>
    <w:p w14:paraId="05ED0893" w14:textId="77777777" w:rsidR="004651A0" w:rsidRDefault="004651A0"/>
    <w:p w14:paraId="3B742E88" w14:textId="77777777" w:rsidR="004651A0" w:rsidRDefault="004651A0"/>
    <w:p w14:paraId="2C66408F" w14:textId="77777777" w:rsidR="004651A0" w:rsidRDefault="004651A0"/>
    <w:p w14:paraId="23FF4118" w14:textId="77777777" w:rsidR="004651A0" w:rsidRDefault="004651A0"/>
    <w:p w14:paraId="151B81E2" w14:textId="77777777" w:rsidR="004651A0" w:rsidRDefault="004651A0"/>
    <w:p w14:paraId="083A4978" w14:textId="77777777" w:rsidR="004651A0" w:rsidRDefault="004651A0"/>
    <w:p w14:paraId="7A83896E" w14:textId="77777777" w:rsidR="004651A0" w:rsidRDefault="004651A0"/>
    <w:p w14:paraId="5649E049" w14:textId="77777777" w:rsidR="004651A0" w:rsidRDefault="004651A0"/>
    <w:p w14:paraId="64EAFF4A" w14:textId="77777777" w:rsidR="004651A0" w:rsidRDefault="004651A0"/>
    <w:p w14:paraId="00F17BD3" w14:textId="77777777" w:rsidR="004651A0" w:rsidRDefault="004651A0"/>
    <w:p w14:paraId="593E9AF8" w14:textId="77777777" w:rsidR="004651A0" w:rsidRDefault="004651A0"/>
    <w:p w14:paraId="1BDF9E62" w14:textId="77777777" w:rsidR="004651A0" w:rsidRDefault="004651A0"/>
    <w:p w14:paraId="61D6AB76" w14:textId="77777777" w:rsidR="004651A0" w:rsidRDefault="004651A0"/>
    <w:p w14:paraId="61E40949" w14:textId="77777777" w:rsidR="004651A0" w:rsidRDefault="004651A0"/>
    <w:p w14:paraId="68EF4824" w14:textId="77777777" w:rsidR="004651A0" w:rsidRDefault="004651A0"/>
    <w:p w14:paraId="7010D1B9" w14:textId="77777777" w:rsidR="004651A0" w:rsidRDefault="004651A0"/>
    <w:p w14:paraId="577AC2F2" w14:textId="77777777" w:rsidR="004651A0" w:rsidRDefault="004651A0"/>
    <w:p w14:paraId="586F504E" w14:textId="77777777" w:rsidR="004651A0" w:rsidRDefault="004651A0"/>
    <w:p w14:paraId="670909D5" w14:textId="77777777" w:rsidR="004651A0" w:rsidRDefault="004651A0"/>
    <w:p w14:paraId="6D80FC65" w14:textId="77777777" w:rsidR="004651A0" w:rsidRDefault="004651A0"/>
    <w:p w14:paraId="56B49C51" w14:textId="77777777" w:rsidR="004651A0" w:rsidRDefault="004651A0"/>
    <w:p w14:paraId="7B98DA7F" w14:textId="77777777" w:rsidR="004651A0" w:rsidRDefault="004651A0"/>
    <w:p w14:paraId="3F3B604A" w14:textId="77777777" w:rsidR="004651A0" w:rsidRDefault="004651A0"/>
    <w:p w14:paraId="1AB4497F" w14:textId="77777777" w:rsidR="004651A0" w:rsidRDefault="004651A0"/>
    <w:p w14:paraId="349A704D" w14:textId="77777777" w:rsidR="004651A0" w:rsidRDefault="004651A0"/>
    <w:p w14:paraId="73B483D8" w14:textId="77777777" w:rsidR="004651A0" w:rsidRDefault="004651A0"/>
    <w:p w14:paraId="0F1C0F46" w14:textId="77777777" w:rsidR="004651A0" w:rsidRDefault="004651A0"/>
    <w:p w14:paraId="2AE7B529" w14:textId="77777777" w:rsidR="004651A0" w:rsidRDefault="004651A0"/>
    <w:p w14:paraId="09D95472" w14:textId="77777777" w:rsidR="004651A0" w:rsidRDefault="004651A0"/>
    <w:p w14:paraId="04BF94C0" w14:textId="77777777" w:rsidR="00BA1265" w:rsidRDefault="00BA1265"/>
    <w:p w14:paraId="3A0D71C0" w14:textId="596CA910" w:rsidR="00BA1265" w:rsidRDefault="00BA1265">
      <w:r>
        <w:t>Retail Volume</w:t>
      </w:r>
      <w:r w:rsidR="004651A0">
        <w:t xml:space="preserve"> (1)</w:t>
      </w:r>
    </w:p>
    <w:p w14:paraId="735EB67C" w14:textId="5E2F01F4" w:rsidR="00BA1265" w:rsidRDefault="00BA1265">
      <w:r w:rsidRPr="00BA1265">
        <w:t>https://www.forbes.com/sites/dereksaul/2023/02/03/retail-trading-just-hit-an-all-time-high-heres-what-stocks-are-the-most-popular/?sh=3ccbdcb56664</w:t>
      </w:r>
    </w:p>
    <w:sectPr w:rsidR="00BA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83"/>
    <w:rsid w:val="00086C13"/>
    <w:rsid w:val="000B17C8"/>
    <w:rsid w:val="00123730"/>
    <w:rsid w:val="00283FB4"/>
    <w:rsid w:val="002E3B66"/>
    <w:rsid w:val="002F7DFA"/>
    <w:rsid w:val="00332E85"/>
    <w:rsid w:val="00340956"/>
    <w:rsid w:val="003A0C53"/>
    <w:rsid w:val="003B55CF"/>
    <w:rsid w:val="003D4426"/>
    <w:rsid w:val="00405E99"/>
    <w:rsid w:val="0042050A"/>
    <w:rsid w:val="00440D17"/>
    <w:rsid w:val="004651A0"/>
    <w:rsid w:val="00495261"/>
    <w:rsid w:val="004C7960"/>
    <w:rsid w:val="004F72D5"/>
    <w:rsid w:val="004F78DD"/>
    <w:rsid w:val="00545507"/>
    <w:rsid w:val="00552A0E"/>
    <w:rsid w:val="00557E87"/>
    <w:rsid w:val="00586F1F"/>
    <w:rsid w:val="005B3155"/>
    <w:rsid w:val="005F565B"/>
    <w:rsid w:val="00620F2B"/>
    <w:rsid w:val="00672936"/>
    <w:rsid w:val="006823DA"/>
    <w:rsid w:val="006B34A8"/>
    <w:rsid w:val="006D5396"/>
    <w:rsid w:val="006F052C"/>
    <w:rsid w:val="00710858"/>
    <w:rsid w:val="00721BBA"/>
    <w:rsid w:val="0075593C"/>
    <w:rsid w:val="00771783"/>
    <w:rsid w:val="007A3D65"/>
    <w:rsid w:val="00802618"/>
    <w:rsid w:val="00850CB5"/>
    <w:rsid w:val="008902CC"/>
    <w:rsid w:val="008A72D1"/>
    <w:rsid w:val="00976EED"/>
    <w:rsid w:val="009C70AE"/>
    <w:rsid w:val="009E6E71"/>
    <w:rsid w:val="009F79D0"/>
    <w:rsid w:val="00A01016"/>
    <w:rsid w:val="00A41619"/>
    <w:rsid w:val="00A4524B"/>
    <w:rsid w:val="00A75D9A"/>
    <w:rsid w:val="00A855F3"/>
    <w:rsid w:val="00A879B1"/>
    <w:rsid w:val="00A9535A"/>
    <w:rsid w:val="00AD5063"/>
    <w:rsid w:val="00B004A3"/>
    <w:rsid w:val="00B23A6F"/>
    <w:rsid w:val="00B24F1B"/>
    <w:rsid w:val="00B95217"/>
    <w:rsid w:val="00BA1265"/>
    <w:rsid w:val="00BD6B6E"/>
    <w:rsid w:val="00C0374F"/>
    <w:rsid w:val="00C07B7D"/>
    <w:rsid w:val="00C35F7B"/>
    <w:rsid w:val="00C70A03"/>
    <w:rsid w:val="00C92856"/>
    <w:rsid w:val="00CA4B51"/>
    <w:rsid w:val="00CD0A5D"/>
    <w:rsid w:val="00D2254C"/>
    <w:rsid w:val="00D30161"/>
    <w:rsid w:val="00D6380F"/>
    <w:rsid w:val="00D70E1E"/>
    <w:rsid w:val="00DE14A0"/>
    <w:rsid w:val="00E01FB5"/>
    <w:rsid w:val="00E17E24"/>
    <w:rsid w:val="00E203C8"/>
    <w:rsid w:val="00E23DAB"/>
    <w:rsid w:val="00E25FC5"/>
    <w:rsid w:val="00E50112"/>
    <w:rsid w:val="00E52976"/>
    <w:rsid w:val="00E87925"/>
    <w:rsid w:val="00EA28F1"/>
    <w:rsid w:val="00EF202E"/>
    <w:rsid w:val="00EF494D"/>
    <w:rsid w:val="00F30FF6"/>
    <w:rsid w:val="00F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8B57"/>
  <w15:chartTrackingRefBased/>
  <w15:docId w15:val="{E6EC74D0-AF03-4A5E-8438-3665A09C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Mullins</dc:creator>
  <cp:keywords/>
  <dc:description/>
  <cp:lastModifiedBy>Microsoft Office User</cp:lastModifiedBy>
  <cp:revision>84</cp:revision>
  <dcterms:created xsi:type="dcterms:W3CDTF">2023-04-12T22:07:00Z</dcterms:created>
  <dcterms:modified xsi:type="dcterms:W3CDTF">2023-04-15T23:29:00Z</dcterms:modified>
</cp:coreProperties>
</file>