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4E30E" w14:textId="0DD1BA97" w:rsidR="00FB717B" w:rsidRDefault="0041342C" w:rsidP="00FB717B">
      <w:pPr>
        <w:pStyle w:val="Title"/>
      </w:pPr>
      <w:r>
        <w:t>Iteration 4</w:t>
      </w:r>
      <w:bookmarkStart w:id="0" w:name="_GoBack"/>
      <w:bookmarkEnd w:id="0"/>
      <w:r w:rsidR="00FB717B">
        <w:t xml:space="preserve"> Review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731903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8768A7" w14:textId="77777777" w:rsidR="003812EA" w:rsidRPr="003812EA" w:rsidRDefault="003812EA" w:rsidP="00AE6AF8">
          <w:pPr>
            <w:pStyle w:val="TOCHeading"/>
          </w:pPr>
          <w:r>
            <w:t>Contents</w:t>
          </w:r>
        </w:p>
        <w:p w14:paraId="7CB6F81F" w14:textId="77777777" w:rsidR="009F0A2A" w:rsidRDefault="009201CF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B9307C">
            <w:rPr>
              <w:sz w:val="20"/>
              <w:szCs w:val="20"/>
            </w:rPr>
            <w:fldChar w:fldCharType="begin"/>
          </w:r>
          <w:r w:rsidR="003812EA" w:rsidRPr="00B9307C">
            <w:rPr>
              <w:sz w:val="20"/>
              <w:szCs w:val="20"/>
            </w:rPr>
            <w:instrText xml:space="preserve"> TOC \o "1-3" \h \z \u </w:instrText>
          </w:r>
          <w:r w:rsidRPr="00B9307C">
            <w:rPr>
              <w:sz w:val="20"/>
              <w:szCs w:val="20"/>
            </w:rPr>
            <w:fldChar w:fldCharType="separate"/>
          </w:r>
          <w:r w:rsidR="009F0A2A">
            <w:rPr>
              <w:noProof/>
            </w:rPr>
            <w:t>Implemented User Stories</w:t>
          </w:r>
          <w:r w:rsidR="009F0A2A">
            <w:rPr>
              <w:noProof/>
            </w:rPr>
            <w:tab/>
          </w:r>
          <w:r w:rsidR="009F0A2A">
            <w:rPr>
              <w:noProof/>
            </w:rPr>
            <w:fldChar w:fldCharType="begin"/>
          </w:r>
          <w:r w:rsidR="009F0A2A">
            <w:rPr>
              <w:noProof/>
            </w:rPr>
            <w:instrText xml:space="preserve"> PAGEREF _Toc226650197 \h </w:instrText>
          </w:r>
          <w:r w:rsidR="009F0A2A">
            <w:rPr>
              <w:noProof/>
            </w:rPr>
          </w:r>
          <w:r w:rsidR="009F0A2A">
            <w:rPr>
              <w:noProof/>
            </w:rPr>
            <w:fldChar w:fldCharType="separate"/>
          </w:r>
          <w:r w:rsidR="009F0A2A">
            <w:rPr>
              <w:noProof/>
            </w:rPr>
            <w:t>2</w:t>
          </w:r>
          <w:r w:rsidR="009F0A2A">
            <w:rPr>
              <w:noProof/>
            </w:rPr>
            <w:fldChar w:fldCharType="end"/>
          </w:r>
        </w:p>
        <w:p w14:paraId="1259ABC9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Story ID: 11 - OAuth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1FEE80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Story ID: 12 – Configure LAN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0D6BFC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Related Progress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EF460F6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38A2F9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Mobile Access / View Switcher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D0E9A0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Class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9F5751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Database Schema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E5C779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Entity Framework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2228F9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SMO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28AC541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0BE1E91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Difficulties and Learning Outcomes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8A74CE2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Story ID: 11 - OAuth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3D5A62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DC14B1A" w14:textId="77777777" w:rsidR="009F0A2A" w:rsidRDefault="009F0A2A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Mobile View / View Switcher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6AF4B2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State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13A18BF" w14:textId="77777777" w:rsidR="009F0A2A" w:rsidRDefault="009F0A2A">
          <w:pPr>
            <w:pStyle w:val="TOC1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Interaction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_Toc226650213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FC5EB88" w14:textId="77777777" w:rsidR="00764D38" w:rsidRDefault="009201CF" w:rsidP="00764D38">
          <w:pPr>
            <w:rPr>
              <w:noProof/>
            </w:rPr>
          </w:pPr>
          <w:r w:rsidRPr="00B9307C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6E98078" w14:textId="77777777" w:rsidR="006A2928" w:rsidRDefault="006A2928" w:rsidP="003059FD">
      <w:pPr>
        <w:pStyle w:val="Heading1"/>
      </w:pPr>
    </w:p>
    <w:p w14:paraId="56F2610C" w14:textId="77777777" w:rsidR="006A2928" w:rsidRDefault="006A2928" w:rsidP="003059FD">
      <w:pPr>
        <w:pStyle w:val="Heading1"/>
      </w:pPr>
    </w:p>
    <w:p w14:paraId="2B81E0F4" w14:textId="77777777" w:rsidR="006A2928" w:rsidRDefault="006A2928" w:rsidP="003059FD">
      <w:pPr>
        <w:pStyle w:val="Heading1"/>
      </w:pPr>
    </w:p>
    <w:p w14:paraId="309FB115" w14:textId="77777777" w:rsidR="006A2928" w:rsidRDefault="006A2928" w:rsidP="006A2928"/>
    <w:p w14:paraId="79592E32" w14:textId="77777777" w:rsidR="006A2928" w:rsidRPr="006A2928" w:rsidRDefault="006A2928" w:rsidP="006A2928"/>
    <w:p w14:paraId="6D4E1D83" w14:textId="77777777" w:rsidR="00B60CD9" w:rsidRDefault="00B60CD9" w:rsidP="003059FD">
      <w:pPr>
        <w:pStyle w:val="Heading1"/>
      </w:pPr>
    </w:p>
    <w:p w14:paraId="68CF136A" w14:textId="77777777" w:rsidR="00B60CD9" w:rsidRPr="00B60CD9" w:rsidRDefault="00B60CD9" w:rsidP="00B60CD9"/>
    <w:p w14:paraId="6B28A7D7" w14:textId="77777777" w:rsidR="003440F8" w:rsidRDefault="007141E8" w:rsidP="003059FD">
      <w:pPr>
        <w:pStyle w:val="Heading1"/>
      </w:pPr>
      <w:bookmarkStart w:id="1" w:name="_Toc226650197"/>
      <w:r>
        <w:lastRenderedPageBreak/>
        <w:t xml:space="preserve">Implemented </w:t>
      </w:r>
      <w:r w:rsidR="009A318B">
        <w:t>User Stories</w:t>
      </w:r>
      <w:bookmarkStart w:id="2" w:name="_Toc222407955"/>
      <w:bookmarkEnd w:id="1"/>
    </w:p>
    <w:p w14:paraId="11BBD73F" w14:textId="77777777" w:rsidR="005B5F42" w:rsidRDefault="00801505" w:rsidP="00CC7978">
      <w:pPr>
        <w:pStyle w:val="Heading3"/>
      </w:pPr>
      <w:bookmarkStart w:id="3" w:name="_Toc226650198"/>
      <w:r>
        <w:t>Story ID: 11</w:t>
      </w:r>
      <w:r w:rsidR="005668C2">
        <w:t xml:space="preserve"> - </w:t>
      </w:r>
      <w:bookmarkEnd w:id="2"/>
      <w:r w:rsidR="007672CF">
        <w:t>OAuth</w:t>
      </w:r>
      <w:bookmarkEnd w:id="3"/>
    </w:p>
    <w:p w14:paraId="6E3D5457" w14:textId="7729165E" w:rsidR="00E46F77" w:rsidRDefault="003F3EFC" w:rsidP="00A95DDA">
      <w:r>
        <w:t>User can log in using an e</w:t>
      </w:r>
      <w:r w:rsidR="002D6347">
        <w:t xml:space="preserve">xisting Facebook/Google account. </w:t>
      </w:r>
      <w:r w:rsidR="007141FD">
        <w:t>There are no li</w:t>
      </w:r>
      <w:r w:rsidR="002D6347">
        <w:t>mitations in app functionality if the user logs in this way. When logging in for the first time, the user will be asked to provide a user name, which is set by default to the users full name taken from the third party.</w:t>
      </w:r>
      <w:r w:rsidR="00A77570">
        <w:t xml:space="preserve"> The application is configured to enable log ins using Twitter, but the twitter OAuth API requires that they be provided with a live accessible URL before this will function correctly.</w:t>
      </w:r>
    </w:p>
    <w:p w14:paraId="41D9803F" w14:textId="77777777" w:rsidR="00981086" w:rsidRDefault="00981086" w:rsidP="00981086">
      <w:pPr>
        <w:pStyle w:val="Heading3"/>
      </w:pPr>
      <w:bookmarkStart w:id="4" w:name="_Toc226650199"/>
      <w:r>
        <w:t>Story ID: 12 – Configure LAN Server</w:t>
      </w:r>
      <w:bookmarkEnd w:id="4"/>
    </w:p>
    <w:p w14:paraId="000809B4" w14:textId="7000EBE7" w:rsidR="00001C47" w:rsidRPr="00001C47" w:rsidRDefault="00001C47" w:rsidP="00001C47">
      <w:r>
        <w:t>The application is now configured to run locally on any machine and allow incoming connections to access the application using the local hosts IP address.</w:t>
      </w:r>
      <w:r w:rsidR="00631395">
        <w:t xml:space="preserve"> This allows us to test the application across multiple operating systems. We have discovered issues with the CSS through this type of testing.</w:t>
      </w:r>
    </w:p>
    <w:p w14:paraId="336BD7BA" w14:textId="77777777" w:rsidR="00C40A26" w:rsidRDefault="00C40A26" w:rsidP="00C40A26">
      <w:pPr>
        <w:pStyle w:val="Heading1"/>
      </w:pPr>
      <w:bookmarkStart w:id="5" w:name="_Toc226650200"/>
      <w:r>
        <w:t>Related Progress</w:t>
      </w:r>
      <w:bookmarkEnd w:id="5"/>
    </w:p>
    <w:p w14:paraId="4B3FB850" w14:textId="77777777" w:rsidR="00514AB7" w:rsidRDefault="00514AB7" w:rsidP="00D24FAC">
      <w:pPr>
        <w:pStyle w:val="Heading3"/>
      </w:pPr>
      <w:bookmarkStart w:id="6" w:name="_Toc226650201"/>
      <w:r>
        <w:t>CSS</w:t>
      </w:r>
      <w:bookmarkEnd w:id="6"/>
    </w:p>
    <w:p w14:paraId="4390CD3B" w14:textId="2134C28F" w:rsidR="00DF1E56" w:rsidRDefault="000F094B" w:rsidP="00D24FAC">
      <w:r>
        <w:t>The d</w:t>
      </w:r>
      <w:r w:rsidR="00D24FAC">
        <w:t>efault ASP.NET MVC style has been modified to better reflect main purpose of the application.</w:t>
      </w:r>
      <w:r w:rsidR="00646B56">
        <w:t xml:space="preserve"> The new CSS is skeuomorphic in nature. The</w:t>
      </w:r>
      <w:r w:rsidR="00D24FAC">
        <w:t xml:space="preserve"> layout is</w:t>
      </w:r>
      <w:r w:rsidR="00646B56">
        <w:t xml:space="preserve"> designed</w:t>
      </w:r>
      <w:r w:rsidR="00D24FAC">
        <w:t xml:space="preserve"> to resemble </w:t>
      </w:r>
      <w:r w:rsidR="00646B56">
        <w:t xml:space="preserve">a notepad </w:t>
      </w:r>
      <w:r w:rsidR="00DF1E56">
        <w:t>lying</w:t>
      </w:r>
      <w:r w:rsidR="00646B56">
        <w:t xml:space="preserve"> on a desktop table</w:t>
      </w:r>
      <w:r w:rsidR="00DF1E56">
        <w:t>. The text on the site is styled to be reminiscent of handwritten notes. We used a mnemonic approach to some icons on the site, in particular, for</w:t>
      </w:r>
      <w:r w:rsidR="00364DF6">
        <w:t>m actions</w:t>
      </w:r>
      <w:r w:rsidR="009E04D4">
        <w:t xml:space="preserve"> </w:t>
      </w:r>
      <w:r w:rsidR="00364DF6">
        <w:t xml:space="preserve">(edit/delete/export). We hope these icons </w:t>
      </w:r>
      <w:r w:rsidR="00EA51E9">
        <w:t xml:space="preserve">improve the usability </w:t>
      </w:r>
      <w:r w:rsidR="007E10D9">
        <w:t>for</w:t>
      </w:r>
      <w:r w:rsidR="00EA51E9">
        <w:t xml:space="preserve"> the user, and will implement tooltips to avoid any </w:t>
      </w:r>
      <w:r w:rsidR="002739F9">
        <w:t xml:space="preserve">possible </w:t>
      </w:r>
      <w:r w:rsidR="00EA51E9">
        <w:t>confusion.</w:t>
      </w:r>
    </w:p>
    <w:p w14:paraId="668EA250" w14:textId="38C4BAE5" w:rsidR="00D24FAC" w:rsidRDefault="00A96728" w:rsidP="00D24FAC">
      <w:r>
        <w:t xml:space="preserve">An image slider powered by </w:t>
      </w:r>
      <w:r w:rsidR="00804313">
        <w:t xml:space="preserve">JavaScript (taken from </w:t>
      </w:r>
      <w:hyperlink r:id="rId7" w:history="1">
        <w:r w:rsidR="00804313" w:rsidRPr="00804313">
          <w:rPr>
            <w:rStyle w:val="Hyperlink"/>
          </w:rPr>
          <w:t>Menu Cool</w:t>
        </w:r>
      </w:hyperlink>
      <w:r w:rsidR="00804313">
        <w:t>)</w:t>
      </w:r>
      <w:r>
        <w:t xml:space="preserve"> has been added to the </w:t>
      </w:r>
      <w:r w:rsidR="00D24FAC">
        <w:t>Home page</w:t>
      </w:r>
      <w:r>
        <w:t xml:space="preserve">, this will eventually house </w:t>
      </w:r>
      <w:r w:rsidR="00804313">
        <w:t>images that</w:t>
      </w:r>
      <w:r>
        <w:t xml:space="preserve"> give the user an overview of the</w:t>
      </w:r>
      <w:r w:rsidR="00876C44">
        <w:t xml:space="preserve"> </w:t>
      </w:r>
      <w:r>
        <w:t>application</w:t>
      </w:r>
      <w:r w:rsidR="00876C44">
        <w:t>s functionality</w:t>
      </w:r>
      <w:r w:rsidR="00DF1E56">
        <w:t xml:space="preserve"> and how to use it</w:t>
      </w:r>
      <w:r w:rsidR="00A12DB4">
        <w:t xml:space="preserve">. </w:t>
      </w:r>
    </w:p>
    <w:p w14:paraId="08F5BB52" w14:textId="77777777" w:rsidR="00C00BAB" w:rsidRPr="00D24FAC" w:rsidRDefault="00C00BAB" w:rsidP="00D24FAC">
      <w:r>
        <w:rPr>
          <w:noProof/>
        </w:rPr>
        <w:drawing>
          <wp:inline distT="0" distB="0" distL="0" distR="0" wp14:anchorId="3AF69E45" wp14:editId="1F87C88A">
            <wp:extent cx="5088305" cy="3192145"/>
            <wp:effectExtent l="0" t="0" r="0" b="0"/>
            <wp:docPr id="3" name="Picture 2" descr="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30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C0D" w14:textId="77777777" w:rsidR="00514AB7" w:rsidRDefault="00514AB7" w:rsidP="00514AB7">
      <w:pPr>
        <w:pStyle w:val="Heading3"/>
      </w:pPr>
      <w:bookmarkStart w:id="7" w:name="_Toc226650202"/>
      <w:r>
        <w:lastRenderedPageBreak/>
        <w:t>Mobile Access / View Switcher</w:t>
      </w:r>
      <w:bookmarkEnd w:id="7"/>
    </w:p>
    <w:p w14:paraId="6202B44B" w14:textId="599B54B5" w:rsidR="00CB1DDB" w:rsidRDefault="008D4C2B" w:rsidP="00CB1DDB">
      <w:r>
        <w:t xml:space="preserve">User accessing the application from a mobile device will be </w:t>
      </w:r>
      <w:r w:rsidR="00D5304C">
        <w:t>presented with a mo</w:t>
      </w:r>
      <w:r w:rsidR="00631942">
        <w:t xml:space="preserve">bile version of user interface. For this purpose we have chosen to use </w:t>
      </w:r>
      <w:r w:rsidR="0068199C">
        <w:t xml:space="preserve">a </w:t>
      </w:r>
      <w:r w:rsidR="00631942">
        <w:t>JQuery Mobi</w:t>
      </w:r>
      <w:r w:rsidR="004937C7">
        <w:t>le framework. JQuery provides</w:t>
      </w:r>
      <w:r w:rsidR="00631942">
        <w:t xml:space="preserve"> good integra</w:t>
      </w:r>
      <w:r w:rsidR="004937C7">
        <w:t>tion with ASP.NET MVC and HTML5, which</w:t>
      </w:r>
      <w:r w:rsidR="00631942">
        <w:t xml:space="preserve"> we plan to use later</w:t>
      </w:r>
      <w:r w:rsidR="00B2499D">
        <w:t xml:space="preserve"> for </w:t>
      </w:r>
      <w:r w:rsidR="004937C7">
        <w:t xml:space="preserve">local </w:t>
      </w:r>
      <w:r w:rsidR="00B2499D">
        <w:t>data storage</w:t>
      </w:r>
      <w:r w:rsidR="00C319E6">
        <w:t>.</w:t>
      </w:r>
      <w:r w:rsidR="00074778">
        <w:t xml:space="preserve"> More mobile views are to be added in the next iteration to allow the mobile version to provide all the necessary functionality to work as a standalone application from the full web version.</w:t>
      </w:r>
    </w:p>
    <w:p w14:paraId="1CCB9C95" w14:textId="77777777" w:rsidR="00C00BAB" w:rsidRPr="00CB1DDB" w:rsidRDefault="00C00BAB" w:rsidP="00CB1DDB">
      <w:r>
        <w:rPr>
          <w:noProof/>
        </w:rPr>
        <w:drawing>
          <wp:inline distT="0" distB="0" distL="0" distR="0" wp14:anchorId="20C83933" wp14:editId="3C473085">
            <wp:extent cx="5270500" cy="1832610"/>
            <wp:effectExtent l="19050" t="0" r="6350" b="0"/>
            <wp:docPr id="5" name="Picture 4" descr="Mobil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Vie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B2DB" w14:textId="77777777" w:rsidR="00E74ECD" w:rsidRDefault="00E74ECD" w:rsidP="00E74ECD">
      <w:pPr>
        <w:pStyle w:val="Heading1"/>
      </w:pPr>
      <w:bookmarkStart w:id="8" w:name="_Toc226650203"/>
      <w:r>
        <w:t>Class Diagram</w:t>
      </w:r>
      <w:bookmarkEnd w:id="8"/>
    </w:p>
    <w:p w14:paraId="7BD45445" w14:textId="77777777" w:rsidR="00A030F1" w:rsidRPr="00A030F1" w:rsidRDefault="00A030F1" w:rsidP="00A030F1"/>
    <w:p w14:paraId="1BB1DDAB" w14:textId="77777777" w:rsidR="00E74ECD" w:rsidRDefault="0064295B" w:rsidP="00E62B84">
      <w:pPr>
        <w:jc w:val="center"/>
      </w:pPr>
      <w:r>
        <w:rPr>
          <w:noProof/>
        </w:rPr>
        <w:lastRenderedPageBreak/>
        <w:drawing>
          <wp:inline distT="0" distB="0" distL="0" distR="0" wp14:anchorId="121D33BD" wp14:editId="05568FD6">
            <wp:extent cx="4882893" cy="58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34" cy="581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1B3AE" w14:textId="77777777" w:rsidR="0071759C" w:rsidRDefault="00E74ECD" w:rsidP="00314A0A">
      <w:pPr>
        <w:pStyle w:val="Heading1"/>
      </w:pPr>
      <w:bookmarkStart w:id="9" w:name="_Toc226650204"/>
      <w:r>
        <w:lastRenderedPageBreak/>
        <w:t>Database Schema</w:t>
      </w:r>
      <w:bookmarkEnd w:id="9"/>
    </w:p>
    <w:p w14:paraId="1DA6C36D" w14:textId="77777777" w:rsidR="00314A0A" w:rsidRDefault="00314A0A" w:rsidP="0078000D">
      <w:pPr>
        <w:pStyle w:val="Heading3"/>
      </w:pPr>
      <w:bookmarkStart w:id="10" w:name="_Toc226650205"/>
      <w:r>
        <w:t>Entity Framework</w:t>
      </w:r>
      <w:bookmarkEnd w:id="10"/>
    </w:p>
    <w:p w14:paraId="21A3DC54" w14:textId="77777777" w:rsidR="00314A0A" w:rsidRDefault="0078000D" w:rsidP="0078000D">
      <w:pPr>
        <w:jc w:val="center"/>
      </w:pPr>
      <w:r>
        <w:object w:dxaOrig="10020" w:dyaOrig="8955" w14:anchorId="64D8C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369.7pt" o:ole="">
            <v:imagedata r:id="rId11" o:title=""/>
          </v:shape>
          <o:OLEObject Type="Embed" ProgID="Visio.Drawing.15" ShapeID="_x0000_i1025" DrawAspect="Content" ObjectID="_1301568976" r:id="rId12"/>
        </w:object>
      </w:r>
    </w:p>
    <w:p w14:paraId="2648510B" w14:textId="77777777" w:rsidR="00314A0A" w:rsidRDefault="00042AED" w:rsidP="0078000D">
      <w:pPr>
        <w:pStyle w:val="Heading3"/>
      </w:pPr>
      <w:bookmarkStart w:id="11" w:name="_Toc226650206"/>
      <w:r>
        <w:lastRenderedPageBreak/>
        <w:t>SMO</w:t>
      </w:r>
      <w:r w:rsidR="00314A0A">
        <w:t xml:space="preserve"> Database</w:t>
      </w:r>
      <w:bookmarkEnd w:id="11"/>
    </w:p>
    <w:p w14:paraId="3F59D442" w14:textId="77777777" w:rsidR="0078000D" w:rsidRPr="0078000D" w:rsidRDefault="0078000D" w:rsidP="0078000D">
      <w:pPr>
        <w:jc w:val="center"/>
      </w:pPr>
      <w:r>
        <w:object w:dxaOrig="4830" w:dyaOrig="8520" w14:anchorId="6B00186A">
          <v:shape id="_x0000_i1026" type="#_x0000_t75" style="width:241.1pt;height:425.55pt" o:ole="">
            <v:imagedata r:id="rId13" o:title=""/>
          </v:shape>
          <o:OLEObject Type="Embed" ProgID="Visio.Drawing.15" ShapeID="_x0000_i1026" DrawAspect="Content" ObjectID="_1301568977" r:id="rId14"/>
        </w:object>
      </w:r>
    </w:p>
    <w:p w14:paraId="7430C9D4" w14:textId="77777777" w:rsidR="00EE16DF" w:rsidRDefault="00EE16DF" w:rsidP="00EE16DF">
      <w:pPr>
        <w:pStyle w:val="Heading1"/>
      </w:pPr>
    </w:p>
    <w:p w14:paraId="0EBBD2C3" w14:textId="77777777" w:rsidR="00EE16DF" w:rsidRDefault="00EE16DF" w:rsidP="00EE16DF"/>
    <w:p w14:paraId="56914959" w14:textId="77777777" w:rsidR="00EE16DF" w:rsidRDefault="00EE16DF" w:rsidP="00EE16DF">
      <w:pPr>
        <w:pStyle w:val="Heading1"/>
      </w:pPr>
    </w:p>
    <w:p w14:paraId="1EB7B240" w14:textId="77777777" w:rsidR="00EE16DF" w:rsidRDefault="00EE16DF" w:rsidP="00EE16DF"/>
    <w:p w14:paraId="2E36E94D" w14:textId="77777777" w:rsidR="0090167F" w:rsidRDefault="0090167F" w:rsidP="00EE16DF"/>
    <w:p w14:paraId="0BA0FB07" w14:textId="77777777" w:rsidR="0090167F" w:rsidRDefault="0090167F" w:rsidP="00EE16DF"/>
    <w:p w14:paraId="39CAFD08" w14:textId="77777777" w:rsidR="0090167F" w:rsidRDefault="0090167F" w:rsidP="00EE16DF"/>
    <w:p w14:paraId="3B59EC4E" w14:textId="77777777" w:rsidR="0090167F" w:rsidRDefault="0090167F" w:rsidP="00EE16DF"/>
    <w:p w14:paraId="4FED26AF" w14:textId="77777777" w:rsidR="00EE16DF" w:rsidRDefault="00EE16DF" w:rsidP="00EE16DF"/>
    <w:p w14:paraId="57F1ED8D" w14:textId="03E655CD" w:rsidR="009B773C" w:rsidRDefault="0090167F" w:rsidP="009B773C">
      <w:pPr>
        <w:pStyle w:val="Heading1"/>
        <w:jc w:val="both"/>
      </w:pPr>
      <w:bookmarkStart w:id="12" w:name="_Toc22665020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96D40B" wp14:editId="1583E665">
            <wp:simplePos x="0" y="0"/>
            <wp:positionH relativeFrom="column">
              <wp:posOffset>-1194435</wp:posOffset>
            </wp:positionH>
            <wp:positionV relativeFrom="paragraph">
              <wp:posOffset>1994535</wp:posOffset>
            </wp:positionV>
            <wp:extent cx="8876030" cy="5800725"/>
            <wp:effectExtent l="0" t="1549400" r="0" b="1514475"/>
            <wp:wrapSquare wrapText="bothSides"/>
            <wp:docPr id="6" name="Picture 3" descr="Mountain Lion:Users:shanemurphy:Dropbox:3rdYearImagineCup:Submitions:Upload 4 - 5th April:Release 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ntain Lion:Users:shanemurphy:Dropbox:3rdYearImagineCup:Submitions:Upload 4 - 5th April:Release Pl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603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6DF">
        <w:t>Release Plan</w:t>
      </w:r>
      <w:bookmarkEnd w:id="12"/>
    </w:p>
    <w:p w14:paraId="77331C3A" w14:textId="267F7CE0" w:rsidR="00905A5C" w:rsidRPr="00905A5C" w:rsidRDefault="00905A5C" w:rsidP="00905A5C"/>
    <w:p w14:paraId="7ECECD62" w14:textId="77777777" w:rsidR="00387404" w:rsidRDefault="005C7FEB" w:rsidP="00B6393B">
      <w:pPr>
        <w:pStyle w:val="Heading1"/>
      </w:pPr>
      <w:bookmarkStart w:id="13" w:name="_Toc226650208"/>
      <w:r>
        <w:t>Difficulties and Learning Outcomes</w:t>
      </w:r>
      <w:bookmarkEnd w:id="13"/>
    </w:p>
    <w:p w14:paraId="5EAA3398" w14:textId="77777777" w:rsidR="004C0101" w:rsidRDefault="003B02E6" w:rsidP="00C16C5B">
      <w:pPr>
        <w:pStyle w:val="Heading3"/>
      </w:pPr>
      <w:bookmarkStart w:id="14" w:name="_Toc226650209"/>
      <w:r>
        <w:t>Story ID: 11</w:t>
      </w:r>
      <w:r w:rsidR="004C0101">
        <w:t xml:space="preserve"> - </w:t>
      </w:r>
      <w:r>
        <w:t>OAuth</w:t>
      </w:r>
      <w:bookmarkEnd w:id="14"/>
    </w:p>
    <w:p w14:paraId="325E7EB7" w14:textId="3D02F37A" w:rsidR="001D3712" w:rsidRDefault="00015368" w:rsidP="003B02E6">
      <w:r>
        <w:t>Each service (Facebook/Google/Twitter) has a different way</w:t>
      </w:r>
      <w:r w:rsidR="000604CD">
        <w:t xml:space="preserve"> of generating an AppID and AppSecret values.</w:t>
      </w:r>
      <w:r>
        <w:t xml:space="preserve"> Once we obtained these values, </w:t>
      </w:r>
      <w:r w:rsidR="000604CD">
        <w:t xml:space="preserve">we </w:t>
      </w:r>
      <w:r>
        <w:t>could</w:t>
      </w:r>
      <w:r w:rsidR="000604CD">
        <w:t xml:space="preserve"> </w:t>
      </w:r>
      <w:r w:rsidR="00DF52F0">
        <w:t>integrate</w:t>
      </w:r>
      <w:r w:rsidR="000604CD">
        <w:t xml:space="preserve"> them in</w:t>
      </w:r>
      <w:r w:rsidR="00DF52F0">
        <w:t>to</w:t>
      </w:r>
      <w:r w:rsidR="000604CD">
        <w:t xml:space="preserve"> our application</w:t>
      </w:r>
      <w:r w:rsidR="00FD534B">
        <w:t xml:space="preserve"> code</w:t>
      </w:r>
      <w:r w:rsidR="000604CD">
        <w:t xml:space="preserve"> in AuthConfig configuration file.</w:t>
      </w:r>
    </w:p>
    <w:p w14:paraId="6E2FF637" w14:textId="77777777" w:rsidR="00316BA9" w:rsidRDefault="00316BA9" w:rsidP="00C16C5B">
      <w:pPr>
        <w:pStyle w:val="Heading3"/>
      </w:pPr>
      <w:bookmarkStart w:id="15" w:name="_Toc226650210"/>
      <w:r>
        <w:t>CSS</w:t>
      </w:r>
      <w:bookmarkEnd w:id="15"/>
    </w:p>
    <w:p w14:paraId="649E14DB" w14:textId="5DBE124F" w:rsidR="0019205E" w:rsidRDefault="00B35504" w:rsidP="0019205E">
      <w:r>
        <w:t>To accommodate the images inside the JavaScript image slider on the Home page, we decided to keep the website at a fixed width, which is always centred in the users browser.</w:t>
      </w:r>
    </w:p>
    <w:p w14:paraId="41057D9D" w14:textId="1B8CCFB7" w:rsidR="00316BA9" w:rsidRDefault="00645321" w:rsidP="003B02E6">
      <w:r>
        <w:t>The navigation tabs appear out of line on some operating systems and browsers, we are working to fix this in the next iteration.</w:t>
      </w:r>
    </w:p>
    <w:p w14:paraId="658A105C" w14:textId="51334668" w:rsidR="0089752F" w:rsidRPr="0089752F" w:rsidRDefault="00316BA9" w:rsidP="001E486A">
      <w:pPr>
        <w:pStyle w:val="Heading3"/>
      </w:pPr>
      <w:bookmarkStart w:id="16" w:name="_Toc226650211"/>
      <w:r>
        <w:t>Mobile View</w:t>
      </w:r>
      <w:r w:rsidR="00912322">
        <w:t xml:space="preserve"> / View Switcher</w:t>
      </w:r>
      <w:bookmarkEnd w:id="16"/>
    </w:p>
    <w:p w14:paraId="3965FD42" w14:textId="54ADF988" w:rsidR="0032710D" w:rsidRPr="00C57C75" w:rsidRDefault="0089752F" w:rsidP="00C57C75">
      <w:r>
        <w:t>Some time was spent</w:t>
      </w:r>
      <w:r w:rsidR="001132E7">
        <w:t xml:space="preserve"> </w:t>
      </w:r>
      <w:r>
        <w:t xml:space="preserve">troubleshooting the </w:t>
      </w:r>
      <w:r w:rsidR="001132E7">
        <w:t>mobile</w:t>
      </w:r>
      <w:r>
        <w:t xml:space="preserve"> views and</w:t>
      </w:r>
      <w:r w:rsidR="001132E7">
        <w:t xml:space="preserve"> CSS</w:t>
      </w:r>
      <w:r w:rsidR="00EC0DAB">
        <w:t>. As the JQuery within the views was not being loaded within the mobile view. The cause of this</w:t>
      </w:r>
      <w:r w:rsidR="001132E7">
        <w:t xml:space="preserve"> turned out to be a </w:t>
      </w:r>
      <w:r w:rsidR="00804313">
        <w:t>JQuery Mobile</w:t>
      </w:r>
      <w:r w:rsidR="00EC0DAB">
        <w:t xml:space="preserve"> package version. </w:t>
      </w:r>
      <w:r w:rsidR="00CC78EA">
        <w:t>After r</w:t>
      </w:r>
      <w:r w:rsidR="00EC0DAB">
        <w:t xml:space="preserve">einstating a previous version of the package, </w:t>
      </w:r>
      <w:r w:rsidR="00D26814">
        <w:t xml:space="preserve">the </w:t>
      </w:r>
      <w:r w:rsidR="00CC78EA">
        <w:t xml:space="preserve">problem </w:t>
      </w:r>
      <w:r w:rsidR="00EC0DAB">
        <w:t>was resolved.</w:t>
      </w:r>
    </w:p>
    <w:p w14:paraId="18B197AF" w14:textId="77777777" w:rsidR="005C7913" w:rsidRDefault="0037048C" w:rsidP="00552E22">
      <w:pPr>
        <w:pStyle w:val="Heading1"/>
      </w:pPr>
      <w:bookmarkStart w:id="17" w:name="_Toc226650212"/>
      <w:r>
        <w:t>S</w:t>
      </w:r>
      <w:r w:rsidR="00D66037" w:rsidRPr="00D66037">
        <w:t>tate diagram</w:t>
      </w:r>
      <w:bookmarkEnd w:id="17"/>
    </w:p>
    <w:p w14:paraId="7014CBB8" w14:textId="77777777" w:rsidR="0032710D" w:rsidRDefault="0032710D" w:rsidP="0032710D"/>
    <w:p w14:paraId="68D8460E" w14:textId="77777777" w:rsidR="00DE2AEB" w:rsidRDefault="00DE2AEB" w:rsidP="0032710D"/>
    <w:p w14:paraId="4C047CCC" w14:textId="77777777" w:rsidR="00DE2AEB" w:rsidRPr="0032710D" w:rsidRDefault="00DE2AEB" w:rsidP="0032710D"/>
    <w:p w14:paraId="633485A9" w14:textId="77777777" w:rsidR="0032710D" w:rsidRPr="0032710D" w:rsidRDefault="0032710D" w:rsidP="0032710D"/>
    <w:p w14:paraId="70F87F48" w14:textId="77777777" w:rsidR="00210257" w:rsidRDefault="00D66037" w:rsidP="00210257">
      <w:pPr>
        <w:jc w:val="center"/>
      </w:pPr>
      <w:r>
        <w:rPr>
          <w:noProof/>
        </w:rPr>
        <w:lastRenderedPageBreak/>
        <w:drawing>
          <wp:inline distT="0" distB="0" distL="0" distR="0" wp14:anchorId="5D4DBB1D" wp14:editId="0A102619">
            <wp:extent cx="3969291" cy="3416999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66" cy="34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7D3A9" w14:textId="77777777" w:rsidR="00D66037" w:rsidRDefault="007B3225" w:rsidP="001E5C14">
      <w:pPr>
        <w:pStyle w:val="Heading1"/>
      </w:pPr>
      <w:bookmarkStart w:id="18" w:name="_Toc226650213"/>
      <w:r>
        <w:t>Interaction</w:t>
      </w:r>
      <w:r w:rsidR="00D66037">
        <w:t xml:space="preserve"> diagram</w:t>
      </w:r>
      <w:bookmarkEnd w:id="18"/>
    </w:p>
    <w:p w14:paraId="60BFC073" w14:textId="77777777" w:rsidR="00EB2A2B" w:rsidRDefault="00EB2A2B" w:rsidP="00EB2A2B"/>
    <w:p w14:paraId="3746F59D" w14:textId="77777777" w:rsidR="001B2AE6" w:rsidRDefault="001B2AE6" w:rsidP="00EB2A2B"/>
    <w:p w14:paraId="384948D9" w14:textId="77777777" w:rsidR="001B2AE6" w:rsidRPr="00EB2A2B" w:rsidRDefault="001B2AE6" w:rsidP="00EB2A2B"/>
    <w:p w14:paraId="6E7C8B3D" w14:textId="77777777" w:rsidR="00D66037" w:rsidRPr="005C7913" w:rsidRDefault="00D66037" w:rsidP="005C7913">
      <w:r>
        <w:rPr>
          <w:noProof/>
        </w:rPr>
        <w:lastRenderedPageBreak/>
        <w:drawing>
          <wp:inline distT="0" distB="0" distL="0" distR="0" wp14:anchorId="28924967" wp14:editId="0F16B05D">
            <wp:extent cx="5831869" cy="5583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47" cy="558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037" w:rsidRPr="005C7913" w:rsidSect="006153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0D6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511B7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A0C09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01A4D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563D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E4F1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9013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B519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73F2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339E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53A3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56F0E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F6EA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2214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A741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318B"/>
    <w:rsid w:val="00001C47"/>
    <w:rsid w:val="00010628"/>
    <w:rsid w:val="00014222"/>
    <w:rsid w:val="00015368"/>
    <w:rsid w:val="00021B06"/>
    <w:rsid w:val="00032A24"/>
    <w:rsid w:val="00041BD8"/>
    <w:rsid w:val="00042AED"/>
    <w:rsid w:val="00052D58"/>
    <w:rsid w:val="00054D7C"/>
    <w:rsid w:val="00055589"/>
    <w:rsid w:val="000604CD"/>
    <w:rsid w:val="00070098"/>
    <w:rsid w:val="0007139C"/>
    <w:rsid w:val="00074778"/>
    <w:rsid w:val="00096CAC"/>
    <w:rsid w:val="000A29B4"/>
    <w:rsid w:val="000D14B5"/>
    <w:rsid w:val="000E316D"/>
    <w:rsid w:val="000F094B"/>
    <w:rsid w:val="0010614B"/>
    <w:rsid w:val="001132E7"/>
    <w:rsid w:val="00114A1F"/>
    <w:rsid w:val="001156AB"/>
    <w:rsid w:val="00115C3A"/>
    <w:rsid w:val="00120CB6"/>
    <w:rsid w:val="00125B43"/>
    <w:rsid w:val="0015276D"/>
    <w:rsid w:val="001609B7"/>
    <w:rsid w:val="001641FD"/>
    <w:rsid w:val="0017723C"/>
    <w:rsid w:val="00177873"/>
    <w:rsid w:val="00190786"/>
    <w:rsid w:val="0019205E"/>
    <w:rsid w:val="001B2AE6"/>
    <w:rsid w:val="001D3712"/>
    <w:rsid w:val="001D64A9"/>
    <w:rsid w:val="001E486A"/>
    <w:rsid w:val="001E5C14"/>
    <w:rsid w:val="00210257"/>
    <w:rsid w:val="0021038A"/>
    <w:rsid w:val="00216934"/>
    <w:rsid w:val="00232668"/>
    <w:rsid w:val="00237167"/>
    <w:rsid w:val="0024172C"/>
    <w:rsid w:val="00242874"/>
    <w:rsid w:val="00243ACA"/>
    <w:rsid w:val="00270135"/>
    <w:rsid w:val="002739F9"/>
    <w:rsid w:val="00273F6A"/>
    <w:rsid w:val="00275E6A"/>
    <w:rsid w:val="002A3002"/>
    <w:rsid w:val="002B045C"/>
    <w:rsid w:val="002C22EE"/>
    <w:rsid w:val="002C46A6"/>
    <w:rsid w:val="002D529A"/>
    <w:rsid w:val="002D6347"/>
    <w:rsid w:val="002F670E"/>
    <w:rsid w:val="00302DA3"/>
    <w:rsid w:val="003059FD"/>
    <w:rsid w:val="00313AB3"/>
    <w:rsid w:val="00314A0A"/>
    <w:rsid w:val="00314A2B"/>
    <w:rsid w:val="00316BA9"/>
    <w:rsid w:val="0032710D"/>
    <w:rsid w:val="0033138F"/>
    <w:rsid w:val="00341738"/>
    <w:rsid w:val="003440F8"/>
    <w:rsid w:val="00354D7C"/>
    <w:rsid w:val="00362A2F"/>
    <w:rsid w:val="00364DF6"/>
    <w:rsid w:val="0037048C"/>
    <w:rsid w:val="003812EA"/>
    <w:rsid w:val="00387404"/>
    <w:rsid w:val="003B02E6"/>
    <w:rsid w:val="003B17D9"/>
    <w:rsid w:val="003B2524"/>
    <w:rsid w:val="003C101A"/>
    <w:rsid w:val="003C6B88"/>
    <w:rsid w:val="003D138E"/>
    <w:rsid w:val="003D4A34"/>
    <w:rsid w:val="003D59C6"/>
    <w:rsid w:val="003F3EFC"/>
    <w:rsid w:val="00406BDF"/>
    <w:rsid w:val="0041342C"/>
    <w:rsid w:val="0042324C"/>
    <w:rsid w:val="00424779"/>
    <w:rsid w:val="004365D7"/>
    <w:rsid w:val="004444DF"/>
    <w:rsid w:val="00463A87"/>
    <w:rsid w:val="004758D5"/>
    <w:rsid w:val="0048288B"/>
    <w:rsid w:val="00487702"/>
    <w:rsid w:val="00491A54"/>
    <w:rsid w:val="004937C7"/>
    <w:rsid w:val="004A1F6C"/>
    <w:rsid w:val="004B7D88"/>
    <w:rsid w:val="004C0101"/>
    <w:rsid w:val="004D0CB1"/>
    <w:rsid w:val="004D68C5"/>
    <w:rsid w:val="0051288C"/>
    <w:rsid w:val="00514AB7"/>
    <w:rsid w:val="00525C22"/>
    <w:rsid w:val="00532914"/>
    <w:rsid w:val="00542995"/>
    <w:rsid w:val="005474F8"/>
    <w:rsid w:val="00552E22"/>
    <w:rsid w:val="00563077"/>
    <w:rsid w:val="005668C2"/>
    <w:rsid w:val="00567E3F"/>
    <w:rsid w:val="00583934"/>
    <w:rsid w:val="005A2A82"/>
    <w:rsid w:val="005B5F42"/>
    <w:rsid w:val="005C6FBC"/>
    <w:rsid w:val="005C7913"/>
    <w:rsid w:val="005C7FEB"/>
    <w:rsid w:val="005D61CB"/>
    <w:rsid w:val="005F2AA7"/>
    <w:rsid w:val="0061537B"/>
    <w:rsid w:val="00620A4B"/>
    <w:rsid w:val="0062590E"/>
    <w:rsid w:val="00631395"/>
    <w:rsid w:val="00631942"/>
    <w:rsid w:val="0064295B"/>
    <w:rsid w:val="00645321"/>
    <w:rsid w:val="00645C9E"/>
    <w:rsid w:val="00646B56"/>
    <w:rsid w:val="0067634A"/>
    <w:rsid w:val="0068199C"/>
    <w:rsid w:val="0068636C"/>
    <w:rsid w:val="006868EE"/>
    <w:rsid w:val="00691C8B"/>
    <w:rsid w:val="006971C6"/>
    <w:rsid w:val="006A2928"/>
    <w:rsid w:val="006B19D5"/>
    <w:rsid w:val="006B23FD"/>
    <w:rsid w:val="006C5AB1"/>
    <w:rsid w:val="006C668D"/>
    <w:rsid w:val="00701068"/>
    <w:rsid w:val="00703BB7"/>
    <w:rsid w:val="007141E8"/>
    <w:rsid w:val="007141FD"/>
    <w:rsid w:val="0071759C"/>
    <w:rsid w:val="00720380"/>
    <w:rsid w:val="0075328A"/>
    <w:rsid w:val="00764D38"/>
    <w:rsid w:val="0076697F"/>
    <w:rsid w:val="007672CF"/>
    <w:rsid w:val="00773218"/>
    <w:rsid w:val="0078000D"/>
    <w:rsid w:val="00792FB2"/>
    <w:rsid w:val="007A53DF"/>
    <w:rsid w:val="007A6209"/>
    <w:rsid w:val="007B3225"/>
    <w:rsid w:val="007B4C5A"/>
    <w:rsid w:val="007E10D9"/>
    <w:rsid w:val="007E2A82"/>
    <w:rsid w:val="007E3DD9"/>
    <w:rsid w:val="007F2A08"/>
    <w:rsid w:val="007F54F2"/>
    <w:rsid w:val="007F6C21"/>
    <w:rsid w:val="00801505"/>
    <w:rsid w:val="00804313"/>
    <w:rsid w:val="008168FA"/>
    <w:rsid w:val="008243E4"/>
    <w:rsid w:val="008267F4"/>
    <w:rsid w:val="00830306"/>
    <w:rsid w:val="008409FB"/>
    <w:rsid w:val="008757FD"/>
    <w:rsid w:val="00876C44"/>
    <w:rsid w:val="00876D81"/>
    <w:rsid w:val="00880E30"/>
    <w:rsid w:val="008916AF"/>
    <w:rsid w:val="0089752F"/>
    <w:rsid w:val="008D0822"/>
    <w:rsid w:val="008D1B05"/>
    <w:rsid w:val="008D4C2B"/>
    <w:rsid w:val="008D7508"/>
    <w:rsid w:val="008F279E"/>
    <w:rsid w:val="008F50FE"/>
    <w:rsid w:val="0090167F"/>
    <w:rsid w:val="00901D01"/>
    <w:rsid w:val="00905A5C"/>
    <w:rsid w:val="00911D2F"/>
    <w:rsid w:val="00912322"/>
    <w:rsid w:val="0091470C"/>
    <w:rsid w:val="009155C2"/>
    <w:rsid w:val="009201CF"/>
    <w:rsid w:val="00930923"/>
    <w:rsid w:val="0095597A"/>
    <w:rsid w:val="00967BE2"/>
    <w:rsid w:val="009700A6"/>
    <w:rsid w:val="00981086"/>
    <w:rsid w:val="00982204"/>
    <w:rsid w:val="009872AA"/>
    <w:rsid w:val="00992CC0"/>
    <w:rsid w:val="00995EF1"/>
    <w:rsid w:val="009A318B"/>
    <w:rsid w:val="009B3EE6"/>
    <w:rsid w:val="009B4EEA"/>
    <w:rsid w:val="009B773C"/>
    <w:rsid w:val="009E04D4"/>
    <w:rsid w:val="009F0A2A"/>
    <w:rsid w:val="00A030F1"/>
    <w:rsid w:val="00A048B2"/>
    <w:rsid w:val="00A049BA"/>
    <w:rsid w:val="00A12DB4"/>
    <w:rsid w:val="00A13F58"/>
    <w:rsid w:val="00A17282"/>
    <w:rsid w:val="00A24125"/>
    <w:rsid w:val="00A41B85"/>
    <w:rsid w:val="00A42598"/>
    <w:rsid w:val="00A44965"/>
    <w:rsid w:val="00A50645"/>
    <w:rsid w:val="00A75529"/>
    <w:rsid w:val="00A77570"/>
    <w:rsid w:val="00A80C80"/>
    <w:rsid w:val="00A83228"/>
    <w:rsid w:val="00A84FCA"/>
    <w:rsid w:val="00A95DDA"/>
    <w:rsid w:val="00A96728"/>
    <w:rsid w:val="00AA0241"/>
    <w:rsid w:val="00AA16A4"/>
    <w:rsid w:val="00AA3574"/>
    <w:rsid w:val="00AA6C25"/>
    <w:rsid w:val="00AB06D2"/>
    <w:rsid w:val="00AB12A0"/>
    <w:rsid w:val="00AB580D"/>
    <w:rsid w:val="00AD0D9C"/>
    <w:rsid w:val="00AD7B12"/>
    <w:rsid w:val="00AE6AF8"/>
    <w:rsid w:val="00B01D54"/>
    <w:rsid w:val="00B02DEF"/>
    <w:rsid w:val="00B128A3"/>
    <w:rsid w:val="00B1642F"/>
    <w:rsid w:val="00B2499D"/>
    <w:rsid w:val="00B34BC1"/>
    <w:rsid w:val="00B35504"/>
    <w:rsid w:val="00B5085F"/>
    <w:rsid w:val="00B60CD9"/>
    <w:rsid w:val="00B6393B"/>
    <w:rsid w:val="00B64EAE"/>
    <w:rsid w:val="00B66530"/>
    <w:rsid w:val="00B747AD"/>
    <w:rsid w:val="00B9307C"/>
    <w:rsid w:val="00B96E6E"/>
    <w:rsid w:val="00BC525A"/>
    <w:rsid w:val="00BC55AB"/>
    <w:rsid w:val="00BE3F42"/>
    <w:rsid w:val="00BE613B"/>
    <w:rsid w:val="00C00BAB"/>
    <w:rsid w:val="00C16C5B"/>
    <w:rsid w:val="00C319E6"/>
    <w:rsid w:val="00C375D3"/>
    <w:rsid w:val="00C40A26"/>
    <w:rsid w:val="00C57C75"/>
    <w:rsid w:val="00C656DE"/>
    <w:rsid w:val="00C777E0"/>
    <w:rsid w:val="00C820C6"/>
    <w:rsid w:val="00C944AD"/>
    <w:rsid w:val="00C94D0E"/>
    <w:rsid w:val="00C97FDF"/>
    <w:rsid w:val="00CB1DDB"/>
    <w:rsid w:val="00CC273E"/>
    <w:rsid w:val="00CC43A1"/>
    <w:rsid w:val="00CC7670"/>
    <w:rsid w:val="00CC78EA"/>
    <w:rsid w:val="00CC7978"/>
    <w:rsid w:val="00CD204F"/>
    <w:rsid w:val="00CD453B"/>
    <w:rsid w:val="00CD481D"/>
    <w:rsid w:val="00D167DF"/>
    <w:rsid w:val="00D17D9F"/>
    <w:rsid w:val="00D24FAC"/>
    <w:rsid w:val="00D25875"/>
    <w:rsid w:val="00D26814"/>
    <w:rsid w:val="00D310CB"/>
    <w:rsid w:val="00D5304C"/>
    <w:rsid w:val="00D66037"/>
    <w:rsid w:val="00D72324"/>
    <w:rsid w:val="00D91041"/>
    <w:rsid w:val="00DA0C93"/>
    <w:rsid w:val="00DA3387"/>
    <w:rsid w:val="00DD5708"/>
    <w:rsid w:val="00DE2AEB"/>
    <w:rsid w:val="00DF1B23"/>
    <w:rsid w:val="00DF1E56"/>
    <w:rsid w:val="00DF4D2F"/>
    <w:rsid w:val="00DF52F0"/>
    <w:rsid w:val="00E01CBE"/>
    <w:rsid w:val="00E0626E"/>
    <w:rsid w:val="00E15472"/>
    <w:rsid w:val="00E43CC5"/>
    <w:rsid w:val="00E46F77"/>
    <w:rsid w:val="00E47778"/>
    <w:rsid w:val="00E62B84"/>
    <w:rsid w:val="00E74ECD"/>
    <w:rsid w:val="00E83259"/>
    <w:rsid w:val="00E9504E"/>
    <w:rsid w:val="00E97FD9"/>
    <w:rsid w:val="00EA155E"/>
    <w:rsid w:val="00EA1E7A"/>
    <w:rsid w:val="00EA51E9"/>
    <w:rsid w:val="00EA7B9F"/>
    <w:rsid w:val="00EB188D"/>
    <w:rsid w:val="00EB1FB7"/>
    <w:rsid w:val="00EB2A2B"/>
    <w:rsid w:val="00EB32B6"/>
    <w:rsid w:val="00EB3F6A"/>
    <w:rsid w:val="00EB44FD"/>
    <w:rsid w:val="00EC0DAB"/>
    <w:rsid w:val="00ED0AEC"/>
    <w:rsid w:val="00EE16DF"/>
    <w:rsid w:val="00EE2F90"/>
    <w:rsid w:val="00F0594F"/>
    <w:rsid w:val="00F13F12"/>
    <w:rsid w:val="00F20B43"/>
    <w:rsid w:val="00F20E04"/>
    <w:rsid w:val="00F35BD4"/>
    <w:rsid w:val="00F435EB"/>
    <w:rsid w:val="00F52F09"/>
    <w:rsid w:val="00F630C0"/>
    <w:rsid w:val="00FB0BCB"/>
    <w:rsid w:val="00FB717B"/>
    <w:rsid w:val="00FC0694"/>
    <w:rsid w:val="00FC14DC"/>
    <w:rsid w:val="00FC1A77"/>
    <w:rsid w:val="00FC7BD3"/>
    <w:rsid w:val="00FD534B"/>
    <w:rsid w:val="00FD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2822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7F"/>
  </w:style>
  <w:style w:type="paragraph" w:styleId="Heading1">
    <w:name w:val="heading 1"/>
    <w:basedOn w:val="Normal"/>
    <w:next w:val="Normal"/>
    <w:link w:val="Heading1Char"/>
    <w:uiPriority w:val="9"/>
    <w:qFormat/>
    <w:rsid w:val="00766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9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18B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1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69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6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9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66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97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7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6697F"/>
    <w:rPr>
      <w:b/>
      <w:bCs/>
    </w:rPr>
  </w:style>
  <w:style w:type="character" w:styleId="Emphasis">
    <w:name w:val="Emphasis"/>
    <w:basedOn w:val="DefaultParagraphFont"/>
    <w:uiPriority w:val="20"/>
    <w:qFormat/>
    <w:rsid w:val="0076697F"/>
    <w:rPr>
      <w:i/>
      <w:iCs/>
    </w:rPr>
  </w:style>
  <w:style w:type="paragraph" w:styleId="NoSpacing">
    <w:name w:val="No Spacing"/>
    <w:uiPriority w:val="1"/>
    <w:qFormat/>
    <w:rsid w:val="007669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9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9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7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669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697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6697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69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69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669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1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12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1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2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Visio_Drawing111.vsdx"/><Relationship Id="rId13" Type="http://schemas.openxmlformats.org/officeDocument/2006/relationships/image" Target="media/image5.emf"/><Relationship Id="rId14" Type="http://schemas.openxmlformats.org/officeDocument/2006/relationships/package" Target="embeddings/Microsoft_Visio_Drawing222.vsdx"/><Relationship Id="rId15" Type="http://schemas.openxmlformats.org/officeDocument/2006/relationships/image" Target="media/image6.png"/><Relationship Id="rId16" Type="http://schemas.openxmlformats.org/officeDocument/2006/relationships/image" Target="media/image7.emf"/><Relationship Id="rId17" Type="http://schemas.openxmlformats.org/officeDocument/2006/relationships/image" Target="media/image8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enucool.com/javascript-image-slider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BF22-A25D-7D42-8F68-228295ED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625</Words>
  <Characters>3566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321</cp:revision>
  <dcterms:created xsi:type="dcterms:W3CDTF">2013-02-27T11:56:00Z</dcterms:created>
  <dcterms:modified xsi:type="dcterms:W3CDTF">2013-04-17T13:09:00Z</dcterms:modified>
</cp:coreProperties>
</file>