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DB" w:rsidRPr="00E40066" w:rsidRDefault="000521DB" w:rsidP="000521DB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:rsidR="000521DB" w:rsidRPr="00E40066" w:rsidRDefault="000521DB" w:rsidP="000521DB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:rsidR="000521DB" w:rsidRPr="00E40066" w:rsidRDefault="000521DB" w:rsidP="000521DB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:rsidR="000521DB" w:rsidRPr="00E40066" w:rsidRDefault="000521DB" w:rsidP="000521DB">
      <w:pPr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:rsidR="000521DB" w:rsidRPr="00E40066" w:rsidRDefault="000521DB" w:rsidP="000521DB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 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:rsidR="000521DB" w:rsidRPr="00E40066" w:rsidRDefault="000521DB" w:rsidP="000521DB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:rsidR="000521DB" w:rsidRPr="00E40066" w:rsidRDefault="000521DB" w:rsidP="000521DB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/>
          <w:b/>
          <w:color w:val="0000CC"/>
          <w:sz w:val="32"/>
          <w:szCs w:val="32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:rsidR="000521DB" w:rsidRPr="00E40066" w:rsidRDefault="000521DB" w:rsidP="000521DB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</w:t>
      </w:r>
    </w:p>
    <w:p w:rsidR="000521DB" w:rsidRPr="00E40066" w:rsidRDefault="000521DB" w:rsidP="000521DB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:rsidR="000521DB" w:rsidRPr="00E40066" w:rsidRDefault="000521DB" w:rsidP="000521DB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:rsidR="000521DB" w:rsidRPr="00E40066" w:rsidRDefault="000521DB" w:rsidP="000521DB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:rsidR="000521DB" w:rsidRPr="00E40066" w:rsidRDefault="000521DB" w:rsidP="000521DB">
      <w:pPr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rPr>
          <w:rFonts w:ascii="宋体" w:hAnsi="宋体"/>
          <w:b/>
          <w:color w:val="0000CC"/>
          <w:sz w:val="32"/>
          <w:szCs w:val="32"/>
        </w:rPr>
      </w:pPr>
    </w:p>
    <w:p w:rsidR="000521DB" w:rsidRPr="00E40066" w:rsidRDefault="000521DB" w:rsidP="000521DB">
      <w:pPr>
        <w:rPr>
          <w:rFonts w:ascii="宋体" w:hAnsi="宋体"/>
          <w:b/>
          <w:color w:val="0000CC"/>
          <w:sz w:val="32"/>
          <w:szCs w:val="32"/>
        </w:rPr>
      </w:pPr>
    </w:p>
    <w:p w:rsidR="000521DB" w:rsidRPr="003F5203" w:rsidRDefault="00DD6C2F" w:rsidP="000521DB">
      <w:pPr>
        <w:pStyle w:val="1"/>
        <w:jc w:val="center"/>
        <w:rPr>
          <w:color w:val="0000CC"/>
        </w:rPr>
      </w:pPr>
      <w:r>
        <w:rPr>
          <w:rFonts w:hint="eastAsia"/>
          <w:color w:val="0000CC"/>
          <w:lang w:eastAsia="zh-CN"/>
        </w:rPr>
        <w:lastRenderedPageBreak/>
        <w:t>微分积分电路实验研究</w:t>
      </w:r>
    </w:p>
    <w:p w:rsidR="000521DB" w:rsidRPr="00E40066" w:rsidRDefault="000521DB" w:rsidP="000521DB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:rsidR="000521DB" w:rsidRDefault="000521DB" w:rsidP="000521DB">
      <w:pPr>
        <w:ind w:left="420"/>
        <w:rPr>
          <w:rFonts w:ascii="宋体" w:hAnsi="宋体" w:cs="宋体"/>
          <w:b/>
          <w:color w:val="0000CC"/>
          <w:szCs w:val="21"/>
          <w:lang w:val="zh-CN"/>
        </w:rPr>
      </w:pPr>
      <w:r w:rsidRPr="000521DB">
        <w:rPr>
          <w:rFonts w:ascii="宋体" w:hAnsi="宋体" w:cs="宋体" w:hint="eastAsia"/>
          <w:b/>
          <w:color w:val="0000CC"/>
          <w:szCs w:val="21"/>
          <w:lang w:val="zh-CN"/>
        </w:rPr>
        <w:t>了解运放的运用，以微分运算电路为例进行特性研究分析，掌握微分/积分运算电路的基本结构原理特点，利用微分/积分电路实现信号波形之间的转换</w:t>
      </w:r>
    </w:p>
    <w:p w:rsidR="000521DB" w:rsidRPr="00604EC4" w:rsidRDefault="000521DB" w:rsidP="000521DB">
      <w:pPr>
        <w:ind w:left="420"/>
        <w:rPr>
          <w:rFonts w:ascii="宋体" w:hAnsi="宋体" w:cs="宋体"/>
          <w:b/>
          <w:color w:val="0000CC"/>
          <w:szCs w:val="21"/>
          <w:lang w:val="zh-CN"/>
        </w:rPr>
      </w:pPr>
    </w:p>
    <w:p w:rsidR="000521DB" w:rsidRPr="00E40066" w:rsidRDefault="000521DB" w:rsidP="000521DB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实验原理</w:t>
      </w:r>
      <w:r w:rsidRPr="00E40066">
        <w:rPr>
          <w:rFonts w:ascii="宋体" w:hAnsi="宋体" w:hint="eastAsia"/>
          <w:b/>
          <w:color w:val="0000CC"/>
        </w:rPr>
        <w:t>（主要</w:t>
      </w:r>
      <w:r w:rsidRPr="00E40066">
        <w:rPr>
          <w:rFonts w:ascii="宋体" w:hAnsi="宋体"/>
          <w:b/>
          <w:color w:val="0000CC"/>
        </w:rPr>
        <w:t>写用</w:t>
      </w:r>
      <w:r w:rsidRPr="00E40066">
        <w:rPr>
          <w:rFonts w:ascii="宋体" w:hAnsi="宋体" w:hint="eastAsia"/>
          <w:b/>
          <w:color w:val="0000CC"/>
        </w:rPr>
        <w:t>到</w:t>
      </w:r>
      <w:r w:rsidRPr="00E40066">
        <w:rPr>
          <w:rFonts w:ascii="宋体" w:hAnsi="宋体"/>
          <w:b/>
          <w:color w:val="0000CC"/>
        </w:rPr>
        <w:t>的的理论知识点，不</w:t>
      </w:r>
      <w:r w:rsidRPr="00E40066">
        <w:rPr>
          <w:rFonts w:ascii="宋体" w:hAnsi="宋体" w:hint="eastAsia"/>
          <w:b/>
          <w:color w:val="0000CC"/>
        </w:rPr>
        <w:t>要</w:t>
      </w:r>
      <w:r w:rsidRPr="00E40066">
        <w:rPr>
          <w:rFonts w:ascii="宋体" w:hAnsi="宋体"/>
          <w:b/>
          <w:color w:val="0000CC"/>
        </w:rPr>
        <w:t>长篇大论</w:t>
      </w:r>
      <w:r w:rsidRPr="00E40066">
        <w:rPr>
          <w:rFonts w:ascii="宋体" w:hAnsi="宋体" w:hint="eastAsia"/>
          <w:b/>
          <w:color w:val="0000CC"/>
        </w:rPr>
        <w:t>）</w:t>
      </w:r>
    </w:p>
    <w:p w:rsidR="000521DB" w:rsidRDefault="000521DB" w:rsidP="000521DB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0521DB" w:rsidRPr="00E40066" w:rsidRDefault="000521DB" w:rsidP="000521DB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0521DB" w:rsidRPr="00E40066" w:rsidRDefault="000521DB" w:rsidP="000521DB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:rsidR="000521DB" w:rsidRPr="00604EC4" w:rsidRDefault="000521DB" w:rsidP="000521DB">
      <w:pPr>
        <w:numPr>
          <w:ilvl w:val="0"/>
          <w:numId w:val="6"/>
        </w:numPr>
        <w:rPr>
          <w:rFonts w:ascii="宋体" w:hAnsi="宋体"/>
          <w:b/>
          <w:color w:val="0000CC"/>
          <w:szCs w:val="21"/>
        </w:rPr>
      </w:pPr>
      <w:r w:rsidRPr="00604EC4">
        <w:rPr>
          <w:noProof/>
          <w:color w:val="0000C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3484245</wp:posOffset>
            </wp:positionH>
            <wp:positionV relativeFrom="paragraph">
              <wp:posOffset>67945</wp:posOffset>
            </wp:positionV>
            <wp:extent cx="2007235" cy="157353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color w:val="0000CC"/>
          <w:szCs w:val="21"/>
        </w:rPr>
        <w:t>实验内容</w:t>
      </w:r>
      <w:r w:rsidRPr="00604EC4">
        <w:rPr>
          <w:rFonts w:ascii="宋体" w:hAnsi="宋体" w:hint="eastAsia"/>
          <w:b/>
          <w:color w:val="0000CC"/>
          <w:szCs w:val="21"/>
        </w:rPr>
        <w:t>（见在线实验3）：</w:t>
      </w:r>
    </w:p>
    <w:p w:rsidR="000521DB" w:rsidRPr="00604EC4" w:rsidRDefault="000521DB" w:rsidP="000521DB">
      <w:pPr>
        <w:numPr>
          <w:ilvl w:val="0"/>
          <w:numId w:val="5"/>
        </w:numPr>
        <w:rPr>
          <w:rFonts w:ascii="宋体" w:hAnsi="宋体" w:cs="宋体"/>
          <w:color w:val="0000CC"/>
          <w:szCs w:val="21"/>
          <w:lang w:val="zh-CN"/>
        </w:rPr>
      </w:pP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微分电路：</w:t>
      </w:r>
      <w:r w:rsidRPr="00604EC4">
        <w:rPr>
          <w:rFonts w:ascii="宋体" w:hAnsi="宋体" w:cs="宋体" w:hint="eastAsia"/>
          <w:color w:val="0000CC"/>
          <w:szCs w:val="21"/>
          <w:lang w:val="zh-CN"/>
        </w:rPr>
        <w:t>用μA741运放，按图示电路结构和参数：R1=10kΩ，R2=10kΩ，C1=0.1μF，C2=10nF。连接好电路，确保正确无误</w:t>
      </w:r>
      <w:r w:rsidRPr="00604EC4">
        <w:rPr>
          <w:rFonts w:ascii="宋体" w:hAnsi="宋体" w:cs="宋体"/>
          <w:color w:val="0000CC"/>
          <w:szCs w:val="21"/>
          <w:lang w:val="zh-CN"/>
        </w:rPr>
        <w:t>，</w:t>
      </w:r>
      <w:r w:rsidRPr="00604EC4">
        <w:rPr>
          <w:rFonts w:ascii="宋体" w:hAnsi="宋体" w:cs="宋体" w:hint="eastAsia"/>
          <w:color w:val="0000CC"/>
          <w:szCs w:val="21"/>
          <w:lang w:val="zh-CN"/>
        </w:rPr>
        <w:t>运放使用正负12V电源供电</w:t>
      </w:r>
      <w:r w:rsidRPr="00604EC4">
        <w:rPr>
          <w:rFonts w:ascii="宋体" w:hAnsi="宋体" w:cs="宋体"/>
          <w:color w:val="0000CC"/>
          <w:szCs w:val="21"/>
          <w:lang w:val="zh-CN"/>
        </w:rPr>
        <w:t>，</w:t>
      </w:r>
      <w:r w:rsidRPr="00604EC4">
        <w:rPr>
          <w:rFonts w:ascii="宋体" w:hAnsi="宋体" w:cs="宋体" w:hint="eastAsia"/>
          <w:color w:val="0000CC"/>
          <w:szCs w:val="21"/>
          <w:lang w:val="zh-CN"/>
        </w:rPr>
        <w:t>检查正确后可以加电开始实验。</w:t>
      </w:r>
    </w:p>
    <w:p w:rsidR="000521DB" w:rsidRDefault="000521DB" w:rsidP="000521DB">
      <w:pPr>
        <w:ind w:left="540"/>
        <w:jc w:val="center"/>
        <w:rPr>
          <w:rFonts w:ascii="宋体" w:hAnsi="宋体"/>
          <w:b/>
          <w:bCs/>
          <w:color w:val="0000CC"/>
          <w:szCs w:val="21"/>
        </w:rPr>
      </w:pPr>
    </w:p>
    <w:p w:rsidR="000521DB" w:rsidRDefault="000521DB" w:rsidP="000521DB">
      <w:pPr>
        <w:ind w:left="540"/>
        <w:jc w:val="center"/>
        <w:rPr>
          <w:rFonts w:ascii="宋体" w:hAnsi="宋体"/>
          <w:b/>
          <w:bCs/>
          <w:color w:val="0000CC"/>
          <w:szCs w:val="21"/>
        </w:rPr>
      </w:pPr>
    </w:p>
    <w:p w:rsidR="000521DB" w:rsidRDefault="000521DB" w:rsidP="000521DB">
      <w:pPr>
        <w:ind w:left="540"/>
        <w:jc w:val="center"/>
        <w:rPr>
          <w:rFonts w:ascii="宋体" w:hAnsi="宋体"/>
          <w:b/>
          <w:bCs/>
          <w:color w:val="0000CC"/>
          <w:szCs w:val="21"/>
        </w:rPr>
      </w:pPr>
    </w:p>
    <w:p w:rsidR="000521DB" w:rsidRPr="00604EC4" w:rsidRDefault="000521DB" w:rsidP="000521DB">
      <w:pPr>
        <w:ind w:left="540"/>
        <w:jc w:val="center"/>
        <w:rPr>
          <w:rFonts w:ascii="宋体" w:hAnsi="宋体" w:cs="宋体"/>
          <w:color w:val="0000CC"/>
          <w:szCs w:val="21"/>
          <w:lang w:val="zh-CN"/>
        </w:rPr>
      </w:pPr>
      <w:r>
        <w:rPr>
          <w:rFonts w:ascii="宋体" w:hAnsi="宋体" w:hint="eastAsia"/>
          <w:b/>
          <w:bCs/>
          <w:color w:val="0000CC"/>
          <w:szCs w:val="21"/>
        </w:rPr>
        <w:t xml:space="preserve"> </w:t>
      </w:r>
      <w:r>
        <w:rPr>
          <w:rFonts w:ascii="宋体" w:hAnsi="宋体"/>
          <w:b/>
          <w:bCs/>
          <w:color w:val="0000CC"/>
          <w:szCs w:val="21"/>
        </w:rPr>
        <w:t xml:space="preserve">                </w:t>
      </w:r>
      <w:r w:rsidRPr="00604EC4">
        <w:rPr>
          <w:rFonts w:ascii="宋体" w:hAnsi="宋体" w:hint="eastAsia"/>
          <w:b/>
          <w:bCs/>
          <w:color w:val="0000CC"/>
          <w:szCs w:val="21"/>
        </w:rPr>
        <w:t>微分电路性能测量与研究记录表</w:t>
      </w:r>
    </w:p>
    <w:tbl>
      <w:tblPr>
        <w:tblW w:w="821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18"/>
        <w:gridCol w:w="1506"/>
        <w:gridCol w:w="1377"/>
        <w:gridCol w:w="1418"/>
        <w:gridCol w:w="1417"/>
        <w:gridCol w:w="1276"/>
      </w:tblGrid>
      <w:tr w:rsidR="000521DB" w:rsidRPr="00604EC4" w:rsidTr="001F2D64">
        <w:trPr>
          <w:trHeight w:val="352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bCs/>
                <w:color w:val="0000CC"/>
                <w:szCs w:val="21"/>
              </w:rPr>
              <w:t>输入波形</w:t>
            </w:r>
          </w:p>
        </w:tc>
        <w:tc>
          <w:tcPr>
            <w:tcW w:w="6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方波</w:t>
            </w:r>
          </w:p>
        </w:tc>
      </w:tr>
      <w:tr w:rsidR="000521DB" w:rsidRPr="00604EC4" w:rsidTr="001F2D64">
        <w:trPr>
          <w:trHeight w:val="713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输入波形参数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Cs/>
                <w:color w:val="0000CC"/>
                <w:szCs w:val="21"/>
                <w:lang w:val="el-GR"/>
              </w:rPr>
            </w:pPr>
            <w:r w:rsidRPr="00604EC4">
              <w:rPr>
                <w:rFonts w:ascii="宋体" w:hAnsi="宋体"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Cs/>
                <w:i/>
                <w:iCs/>
                <w:color w:val="0000CC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Cs/>
                <w:color w:val="0000CC"/>
                <w:szCs w:val="21"/>
                <w:lang w:val="el-GR"/>
              </w:rPr>
            </w:pPr>
            <w:r w:rsidRPr="00604EC4">
              <w:rPr>
                <w:rFonts w:ascii="宋体" w:hAnsi="宋体"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</w:rPr>
              <w:t>=20k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Cs/>
                <w:color w:val="0000CC"/>
                <w:szCs w:val="21"/>
                <w:lang w:val="el-GR"/>
              </w:rPr>
            </w:pPr>
            <w:r w:rsidRPr="00604EC4">
              <w:rPr>
                <w:rFonts w:ascii="宋体" w:hAnsi="宋体"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=1μF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幅度=2Vpp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Cs/>
                <w:color w:val="0000CC"/>
                <w:szCs w:val="21"/>
                <w:lang w:val="el-GR"/>
              </w:rPr>
            </w:pPr>
            <w:r w:rsidRPr="00604EC4">
              <w:rPr>
                <w:rFonts w:ascii="宋体" w:hAnsi="宋体"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频率=200Hz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幅度=2Vpp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Cs/>
                <w:color w:val="0000CC"/>
                <w:szCs w:val="21"/>
                <w:lang w:val="el-GR"/>
              </w:rPr>
            </w:pPr>
            <w:r w:rsidRPr="00604EC4">
              <w:rPr>
                <w:rFonts w:ascii="宋体" w:hAnsi="宋体"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ascii="宋体" w:hAnsi="宋体"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</w:tr>
      <w:tr w:rsidR="000521DB" w:rsidRPr="00604EC4" w:rsidTr="001F2D64">
        <w:trPr>
          <w:trHeight w:val="418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kern w:val="24"/>
                <w:szCs w:val="21"/>
              </w:rPr>
              <w:t>U</w:t>
            </w: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position w:val="-11"/>
                <w:szCs w:val="21"/>
                <w:vertAlign w:val="subscript"/>
              </w:rPr>
              <w:t>i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</w:tr>
      <w:tr w:rsidR="000521DB" w:rsidRPr="00604EC4" w:rsidTr="001F2D64">
        <w:trPr>
          <w:trHeight w:val="515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kern w:val="24"/>
                <w:szCs w:val="21"/>
              </w:rPr>
              <w:t>U</w:t>
            </w: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position w:val="-11"/>
                <w:szCs w:val="21"/>
                <w:vertAlign w:val="subscript"/>
              </w:rPr>
              <w:t>O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</w:tr>
      <w:tr w:rsidR="000521DB" w:rsidRPr="00604EC4" w:rsidTr="001F2D64">
        <w:trPr>
          <w:trHeight w:val="75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bCs/>
                <w:color w:val="0000CC"/>
                <w:szCs w:val="21"/>
              </w:rPr>
              <w:t>输入波形</w:t>
            </w:r>
          </w:p>
        </w:tc>
        <w:tc>
          <w:tcPr>
            <w:tcW w:w="6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三角波</w:t>
            </w:r>
          </w:p>
        </w:tc>
      </w:tr>
      <w:tr w:rsidR="000521DB" w:rsidRPr="00604EC4" w:rsidTr="001F2D64">
        <w:trPr>
          <w:trHeight w:val="620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输入波形参数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i/>
                <w:iCs/>
                <w:color w:val="0000CC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=20k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=1μF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幅度=2Vpp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频率=200Hz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幅度=2Vpp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</w:tr>
      <w:tr w:rsidR="000521DB" w:rsidRPr="00604EC4" w:rsidTr="001F2D64">
        <w:trPr>
          <w:trHeight w:val="508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kern w:val="24"/>
                <w:szCs w:val="21"/>
              </w:rPr>
              <w:t>U</w:t>
            </w: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position w:val="-11"/>
                <w:szCs w:val="21"/>
                <w:vertAlign w:val="subscript"/>
              </w:rPr>
              <w:t>i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</w:tr>
      <w:tr w:rsidR="000521DB" w:rsidRPr="00604EC4" w:rsidTr="001F2D64">
        <w:trPr>
          <w:trHeight w:val="494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kern w:val="24"/>
                <w:szCs w:val="21"/>
              </w:rPr>
              <w:lastRenderedPageBreak/>
              <w:t>U</w:t>
            </w: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position w:val="-11"/>
                <w:szCs w:val="21"/>
                <w:vertAlign w:val="subscript"/>
              </w:rPr>
              <w:t>O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</w:tr>
      <w:tr w:rsidR="000521DB" w:rsidRPr="00604EC4" w:rsidTr="001F2D64">
        <w:trPr>
          <w:trHeight w:val="306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cs="Arial" w:hint="eastAsia"/>
                <w:b/>
                <w:bCs/>
                <w:color w:val="0000CC"/>
                <w:szCs w:val="21"/>
              </w:rPr>
              <w:t>输入波形</w:t>
            </w:r>
          </w:p>
        </w:tc>
        <w:tc>
          <w:tcPr>
            <w:tcW w:w="6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正弦波</w:t>
            </w:r>
          </w:p>
        </w:tc>
      </w:tr>
      <w:tr w:rsidR="000521DB" w:rsidRPr="00604EC4" w:rsidTr="001F2D64">
        <w:trPr>
          <w:trHeight w:val="713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输入波形参数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ind w:firstLineChars="200" w:firstLine="422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i/>
                <w:iCs/>
                <w:color w:val="0000CC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=20k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幅度=1Vpp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=1μF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频率=100Hz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幅度=2Vpp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频率=200Hz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/>
                <w:b/>
                <w:bCs/>
                <w:color w:val="0000CC"/>
                <w:kern w:val="24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szCs w:val="21"/>
              </w:rPr>
              <w:t>幅度=2Vpp</w:t>
            </w:r>
          </w:p>
          <w:p w:rsidR="000521DB" w:rsidRPr="00604EC4" w:rsidRDefault="000521DB" w:rsidP="001F2D64">
            <w:pPr>
              <w:widowControl/>
              <w:jc w:val="center"/>
              <w:rPr>
                <w:bCs/>
                <w:color w:val="0000CC"/>
                <w:szCs w:val="21"/>
                <w:lang w:val="el-GR"/>
              </w:rPr>
            </w:pPr>
            <w:r w:rsidRPr="00604EC4">
              <w:rPr>
                <w:rFonts w:hint="eastAsia"/>
                <w:bCs/>
                <w:i/>
                <w:iCs/>
                <w:color w:val="0000CC"/>
                <w:szCs w:val="21"/>
              </w:rPr>
              <w:t>R</w:t>
            </w:r>
            <w:r w:rsidRPr="00604EC4">
              <w:rPr>
                <w:rFonts w:hint="eastAsia"/>
                <w:bCs/>
                <w:color w:val="0000CC"/>
                <w:szCs w:val="21"/>
                <w:vertAlign w:val="subscript"/>
              </w:rPr>
              <w:t>1</w:t>
            </w:r>
            <w:r w:rsidRPr="00604EC4">
              <w:rPr>
                <w:rFonts w:hint="eastAsia"/>
                <w:bCs/>
                <w:color w:val="0000CC"/>
                <w:szCs w:val="21"/>
              </w:rPr>
              <w:t>=10k</w:t>
            </w:r>
            <w:r w:rsidRPr="00604EC4">
              <w:rPr>
                <w:rFonts w:hint="eastAsia"/>
                <w:bCs/>
                <w:color w:val="0000CC"/>
                <w:szCs w:val="21"/>
                <w:lang w:val="el-GR"/>
              </w:rPr>
              <w:t>Ω</w:t>
            </w:r>
          </w:p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szCs w:val="21"/>
              </w:rPr>
              <w:t>C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  <w:vertAlign w:val="subscript"/>
              </w:rPr>
              <w:t>2</w:t>
            </w:r>
            <w:r w:rsidRPr="00604EC4">
              <w:rPr>
                <w:rFonts w:ascii="宋体" w:hAnsi="宋体" w:hint="eastAsia"/>
                <w:b/>
                <w:bCs/>
                <w:color w:val="0000CC"/>
                <w:szCs w:val="21"/>
              </w:rPr>
              <w:t>=10nF</w:t>
            </w:r>
          </w:p>
        </w:tc>
      </w:tr>
      <w:tr w:rsidR="000521DB" w:rsidRPr="00604EC4" w:rsidTr="001F2D64">
        <w:trPr>
          <w:trHeight w:val="437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kern w:val="24"/>
                <w:szCs w:val="21"/>
              </w:rPr>
              <w:t>U</w:t>
            </w: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position w:val="-11"/>
                <w:szCs w:val="21"/>
                <w:vertAlign w:val="subscript"/>
              </w:rPr>
              <w:t>i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</w:tr>
      <w:tr w:rsidR="000521DB" w:rsidRPr="00604EC4" w:rsidTr="001F2D64">
        <w:trPr>
          <w:trHeight w:val="472"/>
          <w:jc w:val="center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center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 w:rsidRPr="00604EC4">
              <w:rPr>
                <w:rFonts w:ascii="宋体" w:hAnsi="宋体" w:hint="eastAsia"/>
                <w:b/>
                <w:bCs/>
                <w:i/>
                <w:iCs/>
                <w:color w:val="0000CC"/>
                <w:kern w:val="24"/>
                <w:szCs w:val="21"/>
              </w:rPr>
              <w:t>U</w:t>
            </w:r>
            <w:r w:rsidRPr="00604EC4">
              <w:rPr>
                <w:rFonts w:ascii="宋体" w:hAnsi="宋体" w:hint="eastAsia"/>
                <w:b/>
                <w:bCs/>
                <w:color w:val="0000CC"/>
                <w:kern w:val="24"/>
                <w:position w:val="-11"/>
                <w:szCs w:val="21"/>
                <w:vertAlign w:val="subscript"/>
              </w:rPr>
              <w:t>O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0521DB" w:rsidRPr="00604EC4" w:rsidRDefault="000521DB" w:rsidP="001F2D64">
            <w:pPr>
              <w:widowControl/>
              <w:jc w:val="left"/>
              <w:rPr>
                <w:rFonts w:ascii="宋体" w:hAnsi="宋体" w:cs="Arial"/>
                <w:b/>
                <w:color w:val="0000CC"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color w:val="0000CC"/>
                <w:kern w:val="0"/>
                <w:szCs w:val="21"/>
              </w:rPr>
              <w:t>（可写见图几）</w:t>
            </w:r>
          </w:p>
        </w:tc>
      </w:tr>
    </w:tbl>
    <w:p w:rsidR="000521DB" w:rsidRPr="00604EC4" w:rsidRDefault="000521DB" w:rsidP="000521DB">
      <w:pPr>
        <w:ind w:left="540"/>
        <w:rPr>
          <w:rFonts w:ascii="宋体" w:hAnsi="宋体" w:cs="宋体"/>
          <w:color w:val="0000CC"/>
          <w:szCs w:val="21"/>
          <w:lang w:val="zh-CN"/>
        </w:rPr>
      </w:pPr>
      <w:r w:rsidRPr="00560B42">
        <w:rPr>
          <w:rFonts w:ascii="宋体" w:hAnsi="宋体" w:hint="eastAsia"/>
          <w:b/>
          <w:color w:val="0000CC"/>
          <w:szCs w:val="21"/>
        </w:rPr>
        <w:t>实验结果分析：</w:t>
      </w:r>
      <w:r>
        <w:rPr>
          <w:rFonts w:ascii="宋体" w:hAnsi="宋体" w:hint="eastAsia"/>
          <w:b/>
          <w:color w:val="0000CC"/>
          <w:szCs w:val="21"/>
        </w:rPr>
        <w:t>（提示：</w:t>
      </w: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微分电路性能测量</w:t>
      </w:r>
      <w:r w:rsidRPr="00604EC4">
        <w:rPr>
          <w:rFonts w:ascii="宋体" w:hAnsi="宋体" w:cs="宋体" w:hint="eastAsia"/>
          <w:color w:val="0000CC"/>
          <w:szCs w:val="21"/>
          <w:lang w:val="zh-CN"/>
        </w:rPr>
        <w:t>：在微分电路的输入端加上不同的信号波形，利用双踪示波器观察输入和输出的波形，记录波形及参数，分析波形之间的关系。</w:t>
      </w:r>
    </w:p>
    <w:p w:rsidR="000521DB" w:rsidRPr="003F5203" w:rsidRDefault="000521DB" w:rsidP="000521DB">
      <w:pPr>
        <w:ind w:left="540"/>
        <w:rPr>
          <w:rFonts w:ascii="宋体" w:hAnsi="宋体" w:cs="宋体"/>
          <w:color w:val="0000CC"/>
          <w:szCs w:val="21"/>
          <w:lang w:val="zh-CN"/>
        </w:rPr>
      </w:pPr>
      <w:r w:rsidRPr="00604EC4">
        <w:rPr>
          <w:rFonts w:ascii="宋体" w:hAnsi="宋体" w:hint="eastAsia"/>
          <w:b/>
          <w:color w:val="0000CC"/>
          <w:szCs w:val="21"/>
        </w:rPr>
        <w:t>微分电路性能研究：</w:t>
      </w:r>
      <w:r w:rsidRPr="00604EC4">
        <w:rPr>
          <w:rFonts w:hint="eastAsia"/>
          <w:bCs/>
          <w:color w:val="0000CC"/>
          <w:szCs w:val="21"/>
        </w:rPr>
        <w:t>改变反馈电阻</w:t>
      </w:r>
      <w:r w:rsidRPr="00604EC4">
        <w:rPr>
          <w:rFonts w:hint="eastAsia"/>
          <w:bCs/>
          <w:i/>
          <w:iCs/>
          <w:color w:val="0000CC"/>
          <w:szCs w:val="21"/>
        </w:rPr>
        <w:t>R</w:t>
      </w:r>
      <w:r w:rsidRPr="00604EC4">
        <w:rPr>
          <w:rFonts w:hint="eastAsia"/>
          <w:bCs/>
          <w:color w:val="0000CC"/>
          <w:szCs w:val="21"/>
          <w:vertAlign w:val="subscript"/>
        </w:rPr>
        <w:t>1</w:t>
      </w:r>
      <w:r w:rsidRPr="00604EC4">
        <w:rPr>
          <w:rFonts w:hint="eastAsia"/>
          <w:bCs/>
          <w:color w:val="0000CC"/>
          <w:szCs w:val="21"/>
        </w:rPr>
        <w:t>，由原来的</w:t>
      </w:r>
      <w:r w:rsidRPr="00604EC4">
        <w:rPr>
          <w:rFonts w:hint="eastAsia"/>
          <w:bCs/>
          <w:color w:val="0000CC"/>
          <w:szCs w:val="21"/>
        </w:rPr>
        <w:t>10k</w:t>
      </w:r>
      <w:r w:rsidRPr="00604EC4">
        <w:rPr>
          <w:rFonts w:hint="eastAsia"/>
          <w:bCs/>
          <w:color w:val="0000CC"/>
          <w:szCs w:val="21"/>
          <w:lang w:val="el-GR"/>
        </w:rPr>
        <w:t>Ω</w:t>
      </w:r>
      <w:r w:rsidRPr="00604EC4">
        <w:rPr>
          <w:rFonts w:hint="eastAsia"/>
          <w:bCs/>
          <w:color w:val="0000CC"/>
          <w:szCs w:val="21"/>
        </w:rPr>
        <w:t>，改为</w:t>
      </w:r>
      <w:r w:rsidRPr="00604EC4">
        <w:rPr>
          <w:rFonts w:hint="eastAsia"/>
          <w:bCs/>
          <w:color w:val="0000CC"/>
          <w:szCs w:val="21"/>
        </w:rPr>
        <w:t>20k</w:t>
      </w:r>
      <w:r w:rsidRPr="00604EC4">
        <w:rPr>
          <w:rFonts w:hint="eastAsia"/>
          <w:bCs/>
          <w:color w:val="0000CC"/>
          <w:szCs w:val="21"/>
          <w:lang w:val="el-GR"/>
        </w:rPr>
        <w:t>Ω</w:t>
      </w:r>
      <w:r w:rsidRPr="00604EC4">
        <w:rPr>
          <w:rFonts w:hint="eastAsia"/>
          <w:bCs/>
          <w:color w:val="0000CC"/>
          <w:szCs w:val="21"/>
        </w:rPr>
        <w:t>，</w:t>
      </w:r>
      <w:r w:rsidRPr="00604EC4">
        <w:rPr>
          <w:rFonts w:ascii="宋体" w:hAnsi="宋体" w:hint="eastAsia"/>
          <w:bCs/>
          <w:color w:val="0000CC"/>
          <w:szCs w:val="21"/>
        </w:rPr>
        <w:t>可以调整微分电路的时间参数，观察波形的变化，记录波形相关参数，分析实验结果；如果电容</w:t>
      </w:r>
      <w:r w:rsidRPr="00604EC4">
        <w:rPr>
          <w:rFonts w:ascii="宋体" w:hAnsi="宋体" w:hint="eastAsia"/>
          <w:bCs/>
          <w:i/>
          <w:iCs/>
          <w:color w:val="0000CC"/>
          <w:szCs w:val="21"/>
        </w:rPr>
        <w:t>C</w:t>
      </w:r>
      <w:r w:rsidRPr="00604EC4">
        <w:rPr>
          <w:rFonts w:ascii="宋体" w:hAnsi="宋体" w:hint="eastAsia"/>
          <w:bCs/>
          <w:color w:val="0000CC"/>
          <w:szCs w:val="21"/>
          <w:vertAlign w:val="subscript"/>
        </w:rPr>
        <w:t>2</w:t>
      </w:r>
      <w:r w:rsidRPr="00604EC4">
        <w:rPr>
          <w:rFonts w:ascii="宋体" w:hAnsi="宋体" w:hint="eastAsia"/>
          <w:bCs/>
          <w:color w:val="0000CC"/>
          <w:szCs w:val="21"/>
        </w:rPr>
        <w:t>选择不合理，会导致输出波形发生何种变化？如果</w:t>
      </w:r>
      <w:r w:rsidRPr="00604EC4">
        <w:rPr>
          <w:rFonts w:ascii="宋体" w:hAnsi="宋体" w:hint="eastAsia"/>
          <w:bCs/>
          <w:i/>
          <w:iCs/>
          <w:color w:val="0000CC"/>
          <w:szCs w:val="21"/>
        </w:rPr>
        <w:t>C</w:t>
      </w:r>
      <w:r w:rsidRPr="00604EC4">
        <w:rPr>
          <w:rFonts w:ascii="宋体" w:hAnsi="宋体" w:hint="eastAsia"/>
          <w:bCs/>
          <w:color w:val="0000CC"/>
          <w:szCs w:val="21"/>
          <w:vertAlign w:val="subscript"/>
        </w:rPr>
        <w:t>2</w:t>
      </w:r>
      <w:r w:rsidRPr="00604EC4">
        <w:rPr>
          <w:rFonts w:ascii="宋体" w:hAnsi="宋体" w:hint="eastAsia"/>
          <w:bCs/>
          <w:color w:val="0000CC"/>
          <w:szCs w:val="21"/>
        </w:rPr>
        <w:t>由=10nF改为1μF，观察波形的变化，记录波形相关参数，分析实验结果。</w:t>
      </w:r>
      <w:r>
        <w:rPr>
          <w:rFonts w:ascii="宋体" w:hAnsi="宋体" w:hint="eastAsia"/>
          <w:b/>
          <w:color w:val="0000CC"/>
          <w:szCs w:val="21"/>
        </w:rPr>
        <w:t>）</w:t>
      </w:r>
    </w:p>
    <w:p w:rsidR="000521DB" w:rsidRPr="00604EC4" w:rsidRDefault="000521DB" w:rsidP="000521DB">
      <w:pPr>
        <w:ind w:left="420" w:firstLineChars="200" w:firstLine="420"/>
        <w:rPr>
          <w:rFonts w:ascii="宋体" w:hAnsi="宋体"/>
          <w:color w:val="0000CC"/>
          <w:szCs w:val="21"/>
        </w:rPr>
      </w:pPr>
    </w:p>
    <w:p w:rsidR="000521DB" w:rsidRPr="00560B42" w:rsidRDefault="000521DB" w:rsidP="000521DB">
      <w:pPr>
        <w:numPr>
          <w:ilvl w:val="0"/>
          <w:numId w:val="5"/>
        </w:numPr>
        <w:rPr>
          <w:rFonts w:ascii="宋体" w:hAnsi="宋体" w:cs="宋体"/>
          <w:color w:val="0000CC"/>
          <w:szCs w:val="21"/>
          <w:lang w:val="zh-CN"/>
        </w:rPr>
      </w:pPr>
      <w:r w:rsidRPr="00604EC4">
        <w:rPr>
          <w:noProof/>
          <w:color w:val="0000C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3094990</wp:posOffset>
            </wp:positionH>
            <wp:positionV relativeFrom="paragraph">
              <wp:posOffset>133985</wp:posOffset>
            </wp:positionV>
            <wp:extent cx="2964815" cy="1536700"/>
            <wp:effectExtent l="0" t="0" r="698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EC4">
        <w:rPr>
          <w:rFonts w:ascii="宋体" w:hAnsi="宋体" w:cs="宋体" w:hint="eastAsia"/>
          <w:b/>
          <w:color w:val="0000CC"/>
          <w:szCs w:val="21"/>
          <w:lang w:val="zh-CN"/>
        </w:rPr>
        <w:t>积分电路：</w:t>
      </w:r>
      <w:r w:rsidRPr="00604EC4">
        <w:rPr>
          <w:rFonts w:ascii="宋体" w:hAnsi="宋体" w:cs="宋体" w:hint="eastAsia"/>
          <w:color w:val="0000CC"/>
          <w:szCs w:val="21"/>
          <w:lang w:val="zh-CN"/>
        </w:rPr>
        <w:t>设计一个波形变换电路，由输入方波转换成输出三角波，波形参数如图所示。</w:t>
      </w:r>
      <w:r w:rsidRPr="00604EC4">
        <w:rPr>
          <w:rFonts w:ascii="宋体" w:hAnsi="宋体" w:hint="eastAsia"/>
          <w:color w:val="0000CC"/>
          <w:szCs w:val="21"/>
        </w:rPr>
        <w:t>完成转换电路的设计及仿真测量；按仿真设计的电路参数完成电路的连接；如果需要得到输出三角波不同的斜率或输出幅度，如何调整参数；如果输入波形的占空比不为0.5，输出波形会发生什么变化？其他自主测量与发现（输出波形顶部或底部被削平的原因，工作频率和积分关系……）；拟定实验方案、设计记录表格、分析数据波形</w:t>
      </w:r>
      <w:r w:rsidRPr="00604EC4">
        <w:rPr>
          <w:rFonts w:hint="eastAsia"/>
          <w:b/>
          <w:color w:val="0000CC"/>
        </w:rPr>
        <w:t>(</w:t>
      </w:r>
      <w:r w:rsidRPr="00604EC4">
        <w:rPr>
          <w:rFonts w:hint="eastAsia"/>
          <w:b/>
          <w:color w:val="0000CC"/>
        </w:rPr>
        <w:t>见在线实验第</w:t>
      </w:r>
      <w:r w:rsidRPr="00604EC4">
        <w:rPr>
          <w:rFonts w:hint="eastAsia"/>
          <w:b/>
          <w:color w:val="0000CC"/>
        </w:rPr>
        <w:t>3</w:t>
      </w:r>
      <w:r w:rsidRPr="00604EC4">
        <w:rPr>
          <w:rFonts w:hint="eastAsia"/>
          <w:b/>
          <w:color w:val="0000CC"/>
        </w:rPr>
        <w:t>单元的作业</w:t>
      </w:r>
      <w:r w:rsidRPr="00604EC4">
        <w:rPr>
          <w:b/>
          <w:color w:val="0000CC"/>
        </w:rPr>
        <w:t>)</w:t>
      </w:r>
      <w:r w:rsidRPr="00604EC4">
        <w:rPr>
          <w:rFonts w:ascii="宋体" w:hAnsi="宋体" w:hint="eastAsia"/>
          <w:color w:val="0000CC"/>
          <w:szCs w:val="21"/>
        </w:rPr>
        <w:t>。</w:t>
      </w:r>
    </w:p>
    <w:p w:rsidR="000521DB" w:rsidRDefault="000521DB" w:rsidP="000521DB">
      <w:pPr>
        <w:ind w:left="780"/>
        <w:rPr>
          <w:rFonts w:ascii="宋体" w:hAnsi="宋体"/>
          <w:b/>
          <w:bCs/>
          <w:color w:val="0000CC"/>
          <w:szCs w:val="21"/>
        </w:rPr>
      </w:pPr>
      <w:r>
        <w:rPr>
          <w:rFonts w:ascii="宋体" w:hAnsi="宋体" w:hint="eastAsia"/>
          <w:b/>
          <w:bCs/>
          <w:color w:val="0000CC"/>
          <w:szCs w:val="21"/>
        </w:rPr>
        <w:t>答：</w:t>
      </w:r>
    </w:p>
    <w:p w:rsidR="000521DB" w:rsidRPr="00560B42" w:rsidRDefault="000521DB" w:rsidP="000521DB">
      <w:pPr>
        <w:ind w:left="780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hint="eastAsia"/>
          <w:b/>
          <w:bCs/>
          <w:color w:val="0000CC"/>
          <w:szCs w:val="21"/>
        </w:rPr>
        <w:t>请自拟</w:t>
      </w:r>
      <w:r w:rsidRPr="00560B42">
        <w:rPr>
          <w:rFonts w:ascii="宋体" w:hAnsi="宋体" w:hint="eastAsia"/>
          <w:b/>
          <w:bCs/>
          <w:color w:val="0000CC"/>
          <w:szCs w:val="21"/>
        </w:rPr>
        <w:t>积分电路性能测量与研究记录表</w:t>
      </w:r>
    </w:p>
    <w:p w:rsidR="000521DB" w:rsidRDefault="000521DB" w:rsidP="000521DB">
      <w:pPr>
        <w:ind w:left="780"/>
        <w:rPr>
          <w:rFonts w:ascii="宋体" w:hAnsi="宋体" w:cs="宋体"/>
          <w:b/>
          <w:color w:val="0000CC"/>
          <w:szCs w:val="21"/>
          <w:lang w:val="zh-CN"/>
        </w:rPr>
      </w:pPr>
    </w:p>
    <w:p w:rsidR="000521DB" w:rsidRPr="00604EC4" w:rsidRDefault="000521DB" w:rsidP="000521DB">
      <w:pPr>
        <w:ind w:left="780"/>
        <w:rPr>
          <w:rFonts w:ascii="宋体" w:hAnsi="宋体" w:cs="宋体"/>
          <w:color w:val="0000CC"/>
          <w:szCs w:val="21"/>
          <w:lang w:val="zh-CN"/>
        </w:rPr>
      </w:pPr>
      <w:r w:rsidRPr="00560B42">
        <w:rPr>
          <w:rFonts w:ascii="宋体" w:hAnsi="宋体" w:cs="宋体" w:hint="eastAsia"/>
          <w:b/>
          <w:color w:val="0000CC"/>
          <w:szCs w:val="21"/>
          <w:lang w:val="zh-CN"/>
        </w:rPr>
        <w:t>实验结果分析：</w:t>
      </w:r>
    </w:p>
    <w:p w:rsidR="000521DB" w:rsidRDefault="000521DB" w:rsidP="000521DB">
      <w:pPr>
        <w:tabs>
          <w:tab w:val="left" w:pos="420"/>
        </w:tabs>
        <w:autoSpaceDE w:val="0"/>
        <w:autoSpaceDN w:val="0"/>
        <w:adjustRightInd w:val="0"/>
        <w:ind w:firstLineChars="300" w:firstLine="632"/>
        <w:rPr>
          <w:b/>
          <w:color w:val="FF0000"/>
        </w:rPr>
      </w:pPr>
    </w:p>
    <w:p w:rsidR="00AF05E2" w:rsidRPr="00AF05E2" w:rsidRDefault="00AF05E2" w:rsidP="00AF05E2">
      <w:pPr>
        <w:numPr>
          <w:ilvl w:val="0"/>
          <w:numId w:val="5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F05E2">
        <w:rPr>
          <w:rFonts w:ascii="宋体" w:hAnsi="宋体" w:cs="宋体" w:hint="eastAsia"/>
          <w:b/>
          <w:color w:val="0000CC"/>
          <w:szCs w:val="21"/>
          <w:lang w:val="zh-CN"/>
        </w:rPr>
        <w:t>选做（教师课堂验收）：</w:t>
      </w:r>
    </w:p>
    <w:p w:rsidR="00AF05E2" w:rsidRPr="00AF05E2" w:rsidRDefault="00AF05E2" w:rsidP="00AF05E2">
      <w:pPr>
        <w:ind w:left="420" w:firstLineChars="100" w:firstLine="210"/>
        <w:rPr>
          <w:rFonts w:hAnsi="宋体"/>
          <w:color w:val="0000FF"/>
          <w:szCs w:val="21"/>
        </w:rPr>
      </w:pPr>
      <w:r w:rsidRPr="00AF05E2">
        <w:rPr>
          <w:rFonts w:ascii="宋体" w:hAnsi="宋体" w:cs="宋体" w:hint="eastAsia"/>
          <w:color w:val="0000FF"/>
          <w:szCs w:val="21"/>
          <w:lang w:val="zh-CN"/>
        </w:rPr>
        <w:t>设计一个运算电路，满足运算公式</w:t>
      </w:r>
      <w:r w:rsidRPr="00AF05E2">
        <w:rPr>
          <w:rFonts w:hAnsi="宋体"/>
          <w:color w:val="0000FF"/>
          <w:position w:val="-24"/>
          <w:szCs w:val="21"/>
        </w:rPr>
        <w:object w:dxaOrig="44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2.55pt;height:30.35pt;mso-position-horizontal-relative:page;mso-position-vertical-relative:page" o:ole="">
            <v:imagedata r:id="rId9" o:title=""/>
          </v:shape>
          <o:OLEObject Type="Embed" ProgID="Equation.3" ShapeID="_x0000_i1030" DrawAspect="Content" ObjectID="_1646823681" r:id="rId10"/>
        </w:object>
      </w:r>
    </w:p>
    <w:p w:rsidR="00AF05E2" w:rsidRPr="00AF05E2" w:rsidRDefault="00AF05E2" w:rsidP="00AF05E2">
      <w:pPr>
        <w:pStyle w:val="a3"/>
        <w:numPr>
          <w:ilvl w:val="0"/>
          <w:numId w:val="7"/>
        </w:numPr>
        <w:spacing w:line="360" w:lineRule="auto"/>
        <w:ind w:firstLineChars="0"/>
        <w:rPr>
          <w:rFonts w:hAnsi="宋体"/>
          <w:color w:val="0000FF"/>
          <w:szCs w:val="21"/>
        </w:rPr>
      </w:pPr>
      <w:r w:rsidRPr="00AF05E2">
        <w:rPr>
          <w:rFonts w:ascii="宋体" w:hAnsi="宋体" w:cs="宋体" w:hint="eastAsia"/>
          <w:color w:val="0000FF"/>
          <w:szCs w:val="21"/>
          <w:lang w:val="zh-CN"/>
        </w:rPr>
        <w:t>写出具体的设计过程， 在东南在线实验平台上分别测量：比例-积分，比例-微分，积分-微分，比例-积分-微分运算电路的波形。并进行分析比较，各算式系数对波形的影响。</w:t>
      </w:r>
    </w:p>
    <w:p w:rsidR="00AF05E2" w:rsidRPr="00AF05E2" w:rsidRDefault="00AF05E2" w:rsidP="00AF05E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color w:val="0000FF"/>
          <w:szCs w:val="21"/>
          <w:lang w:val="zh-CN"/>
        </w:rPr>
      </w:pPr>
      <w:r w:rsidRPr="00AF05E2">
        <w:rPr>
          <w:rFonts w:ascii="宋体" w:hAnsi="宋体" w:cs="宋体" w:hint="eastAsia"/>
          <w:color w:val="0000FF"/>
          <w:szCs w:val="21"/>
          <w:lang w:val="zh-CN"/>
        </w:rPr>
        <w:t>如何只用两个运放实现这个运算公式？比例、积分、微分的系数可以有所不同，</w:t>
      </w:r>
      <w:r w:rsidRPr="00AF05E2">
        <w:rPr>
          <w:rFonts w:ascii="宋体" w:hAnsi="宋体" w:cs="宋体" w:hint="eastAsia"/>
          <w:color w:val="0000FF"/>
          <w:szCs w:val="21"/>
          <w:lang w:val="zh-CN"/>
        </w:rPr>
        <w:lastRenderedPageBreak/>
        <w:t>请考虑不同的系数对设计输出有何影响？写出具体的设计过程， 在东南在线实验平台上测量。</w:t>
      </w:r>
    </w:p>
    <w:p w:rsidR="00AF05E2" w:rsidRPr="00AF05E2" w:rsidRDefault="00AF05E2" w:rsidP="00AF05E2">
      <w:pPr>
        <w:pStyle w:val="a3"/>
        <w:ind w:left="1050" w:firstLineChars="0" w:firstLine="0"/>
        <w:rPr>
          <w:rFonts w:hAnsi="宋体"/>
          <w:b/>
          <w:color w:val="0000CC"/>
          <w:szCs w:val="21"/>
        </w:rPr>
      </w:pPr>
      <w:r w:rsidRPr="00AF05E2">
        <w:rPr>
          <w:rFonts w:hAnsi="宋体" w:hint="eastAsia"/>
          <w:b/>
          <w:color w:val="0000CC"/>
          <w:szCs w:val="21"/>
        </w:rPr>
        <w:t>答：</w:t>
      </w:r>
    </w:p>
    <w:p w:rsidR="00AF05E2" w:rsidRDefault="00AF05E2" w:rsidP="00AF05E2">
      <w:pPr>
        <w:pStyle w:val="a3"/>
        <w:ind w:left="1050" w:firstLineChars="0" w:firstLine="0"/>
        <w:rPr>
          <w:rFonts w:hAnsi="宋体" w:hint="eastAsia"/>
          <w:color w:val="0000CC"/>
          <w:szCs w:val="21"/>
        </w:rPr>
      </w:pP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比例、积分</w:t>
      </w:r>
      <w:r>
        <w:rPr>
          <w:rFonts w:hAnsi="宋体" w:hint="eastAsia"/>
          <w:color w:val="0000CC"/>
          <w:szCs w:val="21"/>
        </w:rPr>
        <w:t>仿真图、东南在线连线图（有水印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、波形图（有水印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：</w:t>
      </w: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</w:p>
    <w:p w:rsidR="00AF05E2" w:rsidRPr="00AF05E2" w:rsidRDefault="00AF05E2" w:rsidP="00AF05E2">
      <w:pPr>
        <w:pStyle w:val="a3"/>
        <w:ind w:left="1050" w:firstLineChars="0" w:firstLine="0"/>
        <w:rPr>
          <w:rFonts w:hAnsi="宋体" w:hint="eastAsia"/>
          <w:b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数据分析：</w:t>
      </w:r>
    </w:p>
    <w:p w:rsidR="00AF05E2" w:rsidRPr="00AF05E2" w:rsidRDefault="00AF05E2" w:rsidP="00AF05E2">
      <w:pPr>
        <w:pStyle w:val="a3"/>
        <w:ind w:left="1050" w:firstLineChars="0" w:firstLine="0"/>
        <w:rPr>
          <w:rFonts w:hAnsi="宋体" w:hint="eastAsia"/>
          <w:color w:val="0000CC"/>
          <w:szCs w:val="21"/>
        </w:rPr>
      </w:pP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比例、微分</w:t>
      </w:r>
      <w:r>
        <w:rPr>
          <w:rFonts w:hAnsi="宋体" w:hint="eastAsia"/>
          <w:color w:val="0000CC"/>
          <w:szCs w:val="21"/>
        </w:rPr>
        <w:t>仿真图、东南在线连线图（有水印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、波形图（有水印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：</w:t>
      </w: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</w:p>
    <w:p w:rsidR="00AF05E2" w:rsidRPr="00AF05E2" w:rsidRDefault="00AF05E2" w:rsidP="00AF05E2">
      <w:pPr>
        <w:pStyle w:val="a3"/>
        <w:ind w:left="1050" w:firstLineChars="0" w:firstLine="0"/>
        <w:rPr>
          <w:rFonts w:hAnsi="宋体" w:hint="eastAsia"/>
          <w:b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数据分析：</w:t>
      </w: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积分、微分</w:t>
      </w:r>
      <w:r>
        <w:rPr>
          <w:rFonts w:hAnsi="宋体" w:hint="eastAsia"/>
          <w:color w:val="0000CC"/>
          <w:szCs w:val="21"/>
        </w:rPr>
        <w:t>仿真图、东南在线连线图（有水印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、波形图（有水印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图：</w:t>
      </w: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</w:p>
    <w:p w:rsidR="00AF05E2" w:rsidRPr="00AF05E2" w:rsidRDefault="00AF05E2" w:rsidP="00AF05E2">
      <w:pPr>
        <w:pStyle w:val="a3"/>
        <w:ind w:left="1050" w:firstLineChars="0" w:firstLine="0"/>
        <w:rPr>
          <w:rFonts w:hAnsi="宋体" w:hint="eastAsia"/>
          <w:b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数据分析：</w:t>
      </w:r>
    </w:p>
    <w:p w:rsidR="00AF05E2" w:rsidRDefault="00AF05E2" w:rsidP="00AF05E2">
      <w:pPr>
        <w:pStyle w:val="a3"/>
        <w:ind w:left="1050" w:firstLineChars="0" w:firstLine="0"/>
        <w:rPr>
          <w:rFonts w:hAnsi="宋体" w:hint="eastAsia"/>
          <w:color w:val="0000CC"/>
          <w:szCs w:val="21"/>
        </w:rPr>
      </w:pP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比例</w:t>
      </w:r>
      <w:r>
        <w:rPr>
          <w:rFonts w:hAnsi="宋体" w:hint="eastAsia"/>
          <w:color w:val="0000CC"/>
          <w:szCs w:val="21"/>
        </w:rPr>
        <w:t>、</w:t>
      </w:r>
      <w:r>
        <w:rPr>
          <w:rFonts w:hAnsi="宋体" w:hint="eastAsia"/>
          <w:color w:val="0000CC"/>
          <w:szCs w:val="21"/>
        </w:rPr>
        <w:t>积分</w:t>
      </w:r>
      <w:r>
        <w:rPr>
          <w:rFonts w:hAnsi="宋体" w:hint="eastAsia"/>
          <w:color w:val="0000CC"/>
          <w:szCs w:val="21"/>
        </w:rPr>
        <w:t>、</w:t>
      </w:r>
      <w:r>
        <w:rPr>
          <w:rFonts w:hAnsi="宋体" w:hint="eastAsia"/>
          <w:color w:val="0000CC"/>
          <w:szCs w:val="21"/>
        </w:rPr>
        <w:t>微分仿真图、东南在线连线图（有水印</w:t>
      </w:r>
      <w:r w:rsidRPr="00AF05E2">
        <w:rPr>
          <w:rFonts w:hAnsi="宋体" w:hint="eastAsia"/>
          <w:color w:val="0000CC"/>
          <w:szCs w:val="21"/>
        </w:rPr>
        <w:t>）</w:t>
      </w:r>
      <w:r>
        <w:rPr>
          <w:rFonts w:hAnsi="宋体" w:hint="eastAsia"/>
          <w:color w:val="0000CC"/>
          <w:szCs w:val="21"/>
        </w:rPr>
        <w:t>、波形图（有水印</w:t>
      </w:r>
      <w:r w:rsidRPr="00AF05E2">
        <w:rPr>
          <w:rFonts w:hAnsi="宋体" w:hint="eastAsia"/>
          <w:color w:val="0000CC"/>
          <w:szCs w:val="21"/>
        </w:rPr>
        <w:t>）：</w:t>
      </w:r>
    </w:p>
    <w:p w:rsidR="00AF05E2" w:rsidRDefault="00AF05E2" w:rsidP="00AF05E2">
      <w:pPr>
        <w:pStyle w:val="a3"/>
        <w:ind w:left="1050" w:firstLineChars="0" w:firstLine="0"/>
        <w:rPr>
          <w:rFonts w:hAnsi="宋体"/>
          <w:color w:val="0000CC"/>
          <w:szCs w:val="21"/>
        </w:rPr>
      </w:pPr>
    </w:p>
    <w:p w:rsidR="00AF05E2" w:rsidRPr="00AF05E2" w:rsidRDefault="00AF05E2" w:rsidP="00AF05E2">
      <w:pPr>
        <w:pStyle w:val="a3"/>
        <w:ind w:left="1050" w:firstLineChars="0" w:firstLine="0"/>
        <w:rPr>
          <w:rFonts w:hAnsi="宋体" w:hint="eastAsia"/>
          <w:b/>
          <w:color w:val="0000CC"/>
          <w:szCs w:val="21"/>
        </w:rPr>
      </w:pPr>
      <w:r>
        <w:rPr>
          <w:rFonts w:hAnsi="宋体" w:hint="eastAsia"/>
          <w:color w:val="0000CC"/>
          <w:szCs w:val="21"/>
        </w:rPr>
        <w:t>数据分析：</w:t>
      </w:r>
    </w:p>
    <w:p w:rsidR="000521DB" w:rsidRPr="00AF05E2" w:rsidRDefault="000521DB" w:rsidP="000521DB">
      <w:pPr>
        <w:jc w:val="left"/>
        <w:rPr>
          <w:rFonts w:ascii="宋体" w:hAnsi="宋体"/>
          <w:b/>
          <w:color w:val="0000CC"/>
        </w:rPr>
      </w:pPr>
      <w:bookmarkStart w:id="0" w:name="_GoBack"/>
      <w:bookmarkEnd w:id="0"/>
    </w:p>
    <w:p w:rsidR="000521DB" w:rsidRPr="00E40066" w:rsidRDefault="000521DB" w:rsidP="000521DB">
      <w:pPr>
        <w:rPr>
          <w:rFonts w:ascii="宋体" w:hAnsi="宋体"/>
          <w:b/>
          <w:color w:val="0000CC"/>
        </w:rPr>
      </w:pPr>
    </w:p>
    <w:p w:rsidR="000521DB" w:rsidRPr="00E40066" w:rsidRDefault="000521DB" w:rsidP="000521DB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:rsidR="000521DB" w:rsidRPr="00E40066" w:rsidRDefault="000521DB" w:rsidP="000521DB">
      <w:pPr>
        <w:rPr>
          <w:rFonts w:ascii="宋体" w:hAnsi="宋体"/>
          <w:b/>
          <w:color w:val="0000CC"/>
          <w:sz w:val="28"/>
          <w:szCs w:val="28"/>
        </w:rPr>
      </w:pPr>
    </w:p>
    <w:p w:rsidR="000521DB" w:rsidRPr="00E40066" w:rsidRDefault="000521DB" w:rsidP="000521DB">
      <w:pPr>
        <w:rPr>
          <w:rFonts w:ascii="宋体" w:hAnsi="宋体"/>
          <w:b/>
          <w:color w:val="0000CC"/>
          <w:sz w:val="28"/>
          <w:szCs w:val="28"/>
        </w:rPr>
      </w:pPr>
    </w:p>
    <w:p w:rsidR="000521DB" w:rsidRPr="003F5203" w:rsidRDefault="000521DB" w:rsidP="000521DB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实验建议（欢迎大家提出宝贵意见）</w:t>
      </w:r>
    </w:p>
    <w:p w:rsidR="007848E1" w:rsidRPr="000521DB" w:rsidRDefault="007848E1"/>
    <w:sectPr w:rsidR="007848E1" w:rsidRPr="0005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1A" w:rsidRDefault="002A0C1A" w:rsidP="00AF05E2">
      <w:r>
        <w:separator/>
      </w:r>
    </w:p>
  </w:endnote>
  <w:endnote w:type="continuationSeparator" w:id="0">
    <w:p w:rsidR="002A0C1A" w:rsidRDefault="002A0C1A" w:rsidP="00AF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1A" w:rsidRDefault="002A0C1A" w:rsidP="00AF05E2">
      <w:r>
        <w:separator/>
      </w:r>
    </w:p>
  </w:footnote>
  <w:footnote w:type="continuationSeparator" w:id="0">
    <w:p w:rsidR="002A0C1A" w:rsidRDefault="002A0C1A" w:rsidP="00AF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D6E39"/>
    <w:multiLevelType w:val="hybridMultilevel"/>
    <w:tmpl w:val="82D48D42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6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82"/>
    <w:rsid w:val="000521DB"/>
    <w:rsid w:val="000C2B82"/>
    <w:rsid w:val="002A0C1A"/>
    <w:rsid w:val="002D32F9"/>
    <w:rsid w:val="007848E1"/>
    <w:rsid w:val="00900A64"/>
    <w:rsid w:val="00AF05E2"/>
    <w:rsid w:val="00D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E839"/>
  <w15:chartTrackingRefBased/>
  <w15:docId w15:val="{BDE859A1-DD75-4657-8134-356756B9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1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052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052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21DB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0521D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4">
    <w:name w:val="header"/>
    <w:basedOn w:val="a"/>
    <w:link w:val="a5"/>
    <w:uiPriority w:val="99"/>
    <w:unhideWhenUsed/>
    <w:rsid w:val="00AF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05E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05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hhc</cp:lastModifiedBy>
  <cp:revision>6</cp:revision>
  <dcterms:created xsi:type="dcterms:W3CDTF">2019-04-11T07:19:00Z</dcterms:created>
  <dcterms:modified xsi:type="dcterms:W3CDTF">2020-03-27T06:14:00Z</dcterms:modified>
</cp:coreProperties>
</file>