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0C3F" w14:textId="1FCA9ABE" w:rsidR="000B1481" w:rsidRDefault="00397C61" w:rsidP="00B96A08">
      <w:pPr>
        <w:pStyle w:val="Heading1"/>
      </w:pPr>
      <w:r w:rsidRPr="00397C61">
        <w:t>Technical Requirements</w:t>
      </w:r>
    </w:p>
    <w:p w14:paraId="6E7817B7" w14:textId="77777777" w:rsidR="00397C61" w:rsidRDefault="00397C61" w:rsidP="00397C61"/>
    <w:p w14:paraId="669E9E4E" w14:textId="027AFC9E" w:rsidR="00C41958" w:rsidRDefault="00C41958" w:rsidP="00C41958">
      <w:pPr>
        <w:pStyle w:val="Heading2"/>
      </w:pPr>
      <w:r w:rsidRPr="00C41958">
        <w:t>Non</w:t>
      </w:r>
      <w:r>
        <w:t>-</w:t>
      </w:r>
      <w:r w:rsidRPr="00C41958">
        <w:t>Functional Requirements</w:t>
      </w:r>
    </w:p>
    <w:p w14:paraId="15FC5E81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1. Performance</w:t>
      </w:r>
    </w:p>
    <w:p w14:paraId="0DC22640" w14:textId="592FC901" w:rsidR="002A701E" w:rsidRPr="002A701E" w:rsidRDefault="002A701E" w:rsidP="002A701E">
      <w:pPr>
        <w:numPr>
          <w:ilvl w:val="0"/>
          <w:numId w:val="3"/>
        </w:numPr>
      </w:pPr>
      <w:r w:rsidRPr="002A701E">
        <w:rPr>
          <w:b/>
          <w:bCs/>
        </w:rPr>
        <w:t>Response Time:</w:t>
      </w:r>
      <w:r w:rsidRPr="002A701E">
        <w:t xml:space="preserve"> User input and calculations should </w:t>
      </w:r>
      <w:r w:rsidRPr="002A701E">
        <w:t>be completed</w:t>
      </w:r>
      <w:r w:rsidRPr="002A701E">
        <w:t xml:space="preserve"> within </w:t>
      </w:r>
      <w:r w:rsidRPr="002A701E">
        <w:rPr>
          <w:b/>
          <w:bCs/>
        </w:rPr>
        <w:t>3 seconds</w:t>
      </w:r>
      <w:r w:rsidRPr="002A701E">
        <w:t>.</w:t>
      </w:r>
    </w:p>
    <w:p w14:paraId="6C421F3E" w14:textId="77777777" w:rsidR="002A701E" w:rsidRPr="002A701E" w:rsidRDefault="002A701E" w:rsidP="002A701E">
      <w:pPr>
        <w:numPr>
          <w:ilvl w:val="0"/>
          <w:numId w:val="3"/>
        </w:numPr>
      </w:pPr>
      <w:proofErr w:type="gramStart"/>
      <w:r w:rsidRPr="002A701E">
        <w:rPr>
          <w:b/>
          <w:bCs/>
        </w:rPr>
        <w:t>Throughput</w:t>
      </w:r>
      <w:proofErr w:type="gramEnd"/>
      <w:r w:rsidRPr="002A701E">
        <w:rPr>
          <w:b/>
          <w:bCs/>
        </w:rPr>
        <w:t>:</w:t>
      </w:r>
      <w:r w:rsidRPr="002A701E">
        <w:t xml:space="preserve"> Support </w:t>
      </w:r>
      <w:r w:rsidRPr="002A701E">
        <w:rPr>
          <w:b/>
          <w:bCs/>
        </w:rPr>
        <w:t>100 orders per minute</w:t>
      </w:r>
      <w:r w:rsidRPr="002A701E">
        <w:t xml:space="preserve"> without lag.</w:t>
      </w:r>
    </w:p>
    <w:p w14:paraId="3FB57DFE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2. Usability</w:t>
      </w:r>
    </w:p>
    <w:p w14:paraId="30AF457A" w14:textId="77777777" w:rsidR="002A701E" w:rsidRPr="002A701E" w:rsidRDefault="002A701E" w:rsidP="002A701E">
      <w:pPr>
        <w:numPr>
          <w:ilvl w:val="0"/>
          <w:numId w:val="4"/>
        </w:numPr>
      </w:pPr>
      <w:r w:rsidRPr="002A701E">
        <w:rPr>
          <w:b/>
          <w:bCs/>
        </w:rPr>
        <w:t>Ease of Use:</w:t>
      </w:r>
      <w:r w:rsidRPr="002A701E">
        <w:t xml:space="preserve"> Guided order flow; completion within </w:t>
      </w:r>
      <w:r w:rsidRPr="002A701E">
        <w:rPr>
          <w:b/>
          <w:bCs/>
        </w:rPr>
        <w:t>2 minutes</w:t>
      </w:r>
      <w:r w:rsidRPr="002A701E">
        <w:t>.</w:t>
      </w:r>
    </w:p>
    <w:p w14:paraId="4F0928BE" w14:textId="77777777" w:rsidR="002A701E" w:rsidRPr="002A701E" w:rsidRDefault="002A701E" w:rsidP="002A701E">
      <w:pPr>
        <w:numPr>
          <w:ilvl w:val="0"/>
          <w:numId w:val="4"/>
        </w:numPr>
      </w:pPr>
      <w:r w:rsidRPr="002A701E">
        <w:rPr>
          <w:b/>
          <w:bCs/>
        </w:rPr>
        <w:t>Formatting:</w:t>
      </w:r>
      <w:r w:rsidRPr="002A701E">
        <w:t xml:space="preserve"> Console output should be </w:t>
      </w:r>
      <w:r w:rsidRPr="002A701E">
        <w:rPr>
          <w:b/>
          <w:bCs/>
        </w:rPr>
        <w:t>readable, aligned, and intuitive</w:t>
      </w:r>
      <w:r w:rsidRPr="002A701E">
        <w:t>.</w:t>
      </w:r>
    </w:p>
    <w:p w14:paraId="2D6CEF8B" w14:textId="77777777" w:rsidR="002A701E" w:rsidRPr="002A701E" w:rsidRDefault="002A701E" w:rsidP="002A701E">
      <w:pPr>
        <w:numPr>
          <w:ilvl w:val="0"/>
          <w:numId w:val="4"/>
        </w:numPr>
      </w:pPr>
      <w:r w:rsidRPr="002A701E">
        <w:rPr>
          <w:b/>
          <w:bCs/>
        </w:rPr>
        <w:t>Learnability:</w:t>
      </w:r>
      <w:r w:rsidRPr="002A701E">
        <w:t xml:space="preserve"> New users should operate efficiently within </w:t>
      </w:r>
      <w:r w:rsidRPr="002A701E">
        <w:rPr>
          <w:b/>
          <w:bCs/>
        </w:rPr>
        <w:t>15 minutes</w:t>
      </w:r>
      <w:r w:rsidRPr="002A701E">
        <w:t xml:space="preserve"> of training.</w:t>
      </w:r>
    </w:p>
    <w:p w14:paraId="472E7E43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3. Availability &amp; Reliability</w:t>
      </w:r>
    </w:p>
    <w:p w14:paraId="5DAEB737" w14:textId="77777777" w:rsidR="002A701E" w:rsidRPr="002A701E" w:rsidRDefault="002A701E" w:rsidP="002A701E">
      <w:pPr>
        <w:numPr>
          <w:ilvl w:val="0"/>
          <w:numId w:val="5"/>
        </w:numPr>
      </w:pPr>
      <w:r w:rsidRPr="002A701E">
        <w:rPr>
          <w:b/>
          <w:bCs/>
        </w:rPr>
        <w:t>Uptime:</w:t>
      </w:r>
      <w:r w:rsidRPr="002A701E">
        <w:t xml:space="preserve"> </w:t>
      </w:r>
      <w:r w:rsidRPr="002A701E">
        <w:rPr>
          <w:b/>
          <w:bCs/>
        </w:rPr>
        <w:t>99% availability</w:t>
      </w:r>
      <w:r w:rsidRPr="002A701E">
        <w:t xml:space="preserve"> during business hours.</w:t>
      </w:r>
    </w:p>
    <w:p w14:paraId="12B7A1E2" w14:textId="77777777" w:rsidR="002A701E" w:rsidRPr="002A701E" w:rsidRDefault="002A701E" w:rsidP="002A701E">
      <w:pPr>
        <w:numPr>
          <w:ilvl w:val="0"/>
          <w:numId w:val="5"/>
        </w:numPr>
      </w:pPr>
      <w:r w:rsidRPr="002A701E">
        <w:rPr>
          <w:b/>
          <w:bCs/>
        </w:rPr>
        <w:t>Error Handling:</w:t>
      </w:r>
      <w:r w:rsidRPr="002A701E">
        <w:t xml:space="preserve"> Clear prompts for invalid inputs, ensuring </w:t>
      </w:r>
      <w:r w:rsidRPr="002A701E">
        <w:rPr>
          <w:b/>
          <w:bCs/>
        </w:rPr>
        <w:t>data integrity and fault tolerance</w:t>
      </w:r>
      <w:r w:rsidRPr="002A701E">
        <w:t>.</w:t>
      </w:r>
    </w:p>
    <w:p w14:paraId="29CA19F8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4. Scalability</w:t>
      </w:r>
    </w:p>
    <w:p w14:paraId="495301C8" w14:textId="77777777" w:rsidR="002A701E" w:rsidRPr="002A701E" w:rsidRDefault="002A701E" w:rsidP="002A701E">
      <w:pPr>
        <w:numPr>
          <w:ilvl w:val="0"/>
          <w:numId w:val="6"/>
        </w:numPr>
      </w:pPr>
      <w:r w:rsidRPr="002A701E">
        <w:t xml:space="preserve">Support </w:t>
      </w:r>
      <w:r w:rsidRPr="002A701E">
        <w:rPr>
          <w:b/>
          <w:bCs/>
        </w:rPr>
        <w:t>10,000 orders per day</w:t>
      </w:r>
      <w:r w:rsidRPr="002A701E">
        <w:t xml:space="preserve"> without performance issues.</w:t>
      </w:r>
    </w:p>
    <w:p w14:paraId="10782276" w14:textId="77777777" w:rsidR="002A701E" w:rsidRPr="002A701E" w:rsidRDefault="002A701E" w:rsidP="002A701E">
      <w:pPr>
        <w:numPr>
          <w:ilvl w:val="0"/>
          <w:numId w:val="6"/>
        </w:numPr>
      </w:pPr>
      <w:r w:rsidRPr="002A701E">
        <w:rPr>
          <w:b/>
          <w:bCs/>
        </w:rPr>
        <w:t>Future-ready</w:t>
      </w:r>
      <w:r w:rsidRPr="002A701E">
        <w:t xml:space="preserve"> for database integration and multi-order processing.</w:t>
      </w:r>
    </w:p>
    <w:p w14:paraId="6BCEC34F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5. Security</w:t>
      </w:r>
    </w:p>
    <w:p w14:paraId="7627A19C" w14:textId="77777777" w:rsidR="002A701E" w:rsidRPr="002A701E" w:rsidRDefault="002A701E" w:rsidP="002A701E">
      <w:pPr>
        <w:numPr>
          <w:ilvl w:val="0"/>
          <w:numId w:val="7"/>
        </w:numPr>
      </w:pPr>
      <w:r w:rsidRPr="002A701E">
        <w:rPr>
          <w:b/>
          <w:bCs/>
        </w:rPr>
        <w:t>Data Privacy:</w:t>
      </w:r>
      <w:r w:rsidRPr="002A701E">
        <w:t xml:space="preserve"> No persistent storage of personal data without encryption.</w:t>
      </w:r>
    </w:p>
    <w:p w14:paraId="696FDDDF" w14:textId="77777777" w:rsidR="002A701E" w:rsidRPr="002A701E" w:rsidRDefault="002A701E" w:rsidP="002A701E">
      <w:pPr>
        <w:numPr>
          <w:ilvl w:val="0"/>
          <w:numId w:val="7"/>
        </w:numPr>
      </w:pPr>
      <w:r w:rsidRPr="002A701E">
        <w:rPr>
          <w:b/>
          <w:bCs/>
        </w:rPr>
        <w:t>Input Validation:</w:t>
      </w:r>
      <w:r w:rsidRPr="002A701E">
        <w:t xml:space="preserve"> Prevent unexpected inputs and </w:t>
      </w:r>
      <w:r w:rsidRPr="002A701E">
        <w:rPr>
          <w:b/>
          <w:bCs/>
        </w:rPr>
        <w:t>injection attacks</w:t>
      </w:r>
      <w:r w:rsidRPr="002A701E">
        <w:t>.</w:t>
      </w:r>
    </w:p>
    <w:p w14:paraId="039FAC20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6. Maintainability</w:t>
      </w:r>
    </w:p>
    <w:p w14:paraId="1F9B019F" w14:textId="77777777" w:rsidR="002A701E" w:rsidRPr="002A701E" w:rsidRDefault="002A701E" w:rsidP="002A701E">
      <w:pPr>
        <w:numPr>
          <w:ilvl w:val="0"/>
          <w:numId w:val="8"/>
        </w:numPr>
      </w:pPr>
      <w:r w:rsidRPr="002A701E">
        <w:rPr>
          <w:b/>
          <w:bCs/>
        </w:rPr>
        <w:t>Code Structure:</w:t>
      </w:r>
      <w:r w:rsidRPr="002A701E">
        <w:t xml:space="preserve"> Modular, well-commented, and maintainable.</w:t>
      </w:r>
    </w:p>
    <w:p w14:paraId="1899FADE" w14:textId="77777777" w:rsidR="002A701E" w:rsidRPr="002A701E" w:rsidRDefault="002A701E" w:rsidP="002A701E">
      <w:pPr>
        <w:numPr>
          <w:ilvl w:val="0"/>
          <w:numId w:val="8"/>
        </w:numPr>
      </w:pPr>
      <w:r w:rsidRPr="002A701E">
        <w:rPr>
          <w:b/>
          <w:bCs/>
        </w:rPr>
        <w:t>Error Logging:</w:t>
      </w:r>
      <w:r w:rsidRPr="002A701E">
        <w:t xml:space="preserve"> Generate logs for troubleshooting.</w:t>
      </w:r>
    </w:p>
    <w:p w14:paraId="6639E2C6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7. Portability</w:t>
      </w:r>
    </w:p>
    <w:p w14:paraId="55BDB4BF" w14:textId="77777777" w:rsidR="002A701E" w:rsidRPr="002A701E" w:rsidRDefault="002A701E" w:rsidP="002A701E">
      <w:pPr>
        <w:numPr>
          <w:ilvl w:val="0"/>
          <w:numId w:val="9"/>
        </w:numPr>
      </w:pPr>
      <w:r w:rsidRPr="002A701E">
        <w:lastRenderedPageBreak/>
        <w:t xml:space="preserve">Compatible with </w:t>
      </w:r>
      <w:r w:rsidRPr="002A701E">
        <w:rPr>
          <w:b/>
          <w:bCs/>
        </w:rPr>
        <w:t>Windows, macOS, and Linux</w:t>
      </w:r>
      <w:r w:rsidRPr="002A701E">
        <w:t xml:space="preserve"> with minimal dependencies.</w:t>
      </w:r>
    </w:p>
    <w:p w14:paraId="69CBF606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8. Compliance</w:t>
      </w:r>
    </w:p>
    <w:p w14:paraId="50AA40EF" w14:textId="77777777" w:rsidR="002A701E" w:rsidRPr="002A701E" w:rsidRDefault="002A701E" w:rsidP="002A701E">
      <w:pPr>
        <w:numPr>
          <w:ilvl w:val="0"/>
          <w:numId w:val="10"/>
        </w:numPr>
      </w:pPr>
      <w:r w:rsidRPr="002A701E">
        <w:rPr>
          <w:b/>
          <w:bCs/>
        </w:rPr>
        <w:t>Tax Compliance:</w:t>
      </w:r>
      <w:r w:rsidRPr="002A701E">
        <w:t xml:space="preserve"> Enforce </w:t>
      </w:r>
      <w:r w:rsidRPr="002A701E">
        <w:rPr>
          <w:b/>
          <w:bCs/>
        </w:rPr>
        <w:t>9.5% tax</w:t>
      </w:r>
      <w:r w:rsidRPr="002A701E">
        <w:t xml:space="preserve"> calculation.</w:t>
      </w:r>
    </w:p>
    <w:p w14:paraId="2E89FB39" w14:textId="77777777" w:rsidR="002A701E" w:rsidRPr="002A701E" w:rsidRDefault="002A701E" w:rsidP="002A701E">
      <w:pPr>
        <w:numPr>
          <w:ilvl w:val="0"/>
          <w:numId w:val="10"/>
        </w:numPr>
      </w:pPr>
      <w:r w:rsidRPr="002A701E">
        <w:rPr>
          <w:b/>
          <w:bCs/>
        </w:rPr>
        <w:t>Financial Accuracy:</w:t>
      </w:r>
      <w:r w:rsidRPr="002A701E">
        <w:t xml:space="preserve"> Dollar amounts formatted correctly with </w:t>
      </w:r>
      <w:r w:rsidRPr="002A701E">
        <w:rPr>
          <w:b/>
          <w:bCs/>
        </w:rPr>
        <w:t>two decimal places</w:t>
      </w:r>
      <w:r w:rsidRPr="002A701E">
        <w:t>.</w:t>
      </w:r>
    </w:p>
    <w:p w14:paraId="7E7790D8" w14:textId="77777777" w:rsidR="002A701E" w:rsidRPr="002A701E" w:rsidRDefault="002A701E" w:rsidP="002A701E">
      <w:pPr>
        <w:rPr>
          <w:b/>
          <w:bCs/>
        </w:rPr>
      </w:pPr>
      <w:r w:rsidRPr="002A701E">
        <w:rPr>
          <w:b/>
          <w:bCs/>
        </w:rPr>
        <w:t>9. Testing &amp; Completion Criteria</w:t>
      </w:r>
    </w:p>
    <w:p w14:paraId="4BFCB830" w14:textId="77777777" w:rsidR="002A701E" w:rsidRPr="002A701E" w:rsidRDefault="002A701E" w:rsidP="002A701E">
      <w:pPr>
        <w:numPr>
          <w:ilvl w:val="0"/>
          <w:numId w:val="11"/>
        </w:numPr>
      </w:pPr>
      <w:r w:rsidRPr="002A701E">
        <w:rPr>
          <w:b/>
          <w:bCs/>
        </w:rPr>
        <w:t>Unit Test Coverage:</w:t>
      </w:r>
      <w:r w:rsidRPr="002A701E">
        <w:t xml:space="preserve"> </w:t>
      </w:r>
      <w:r w:rsidRPr="002A701E">
        <w:rPr>
          <w:b/>
          <w:bCs/>
        </w:rPr>
        <w:t>90%+</w:t>
      </w:r>
      <w:r w:rsidRPr="002A701E">
        <w:t xml:space="preserve"> for calculations and input handling.</w:t>
      </w:r>
    </w:p>
    <w:p w14:paraId="3932DDE2" w14:textId="77777777" w:rsidR="002A701E" w:rsidRPr="002A701E" w:rsidRDefault="002A701E" w:rsidP="002A701E">
      <w:pPr>
        <w:numPr>
          <w:ilvl w:val="0"/>
          <w:numId w:val="11"/>
        </w:numPr>
      </w:pPr>
      <w:r w:rsidRPr="002A701E">
        <w:rPr>
          <w:b/>
          <w:bCs/>
        </w:rPr>
        <w:t>System Testing:</w:t>
      </w:r>
      <w:r w:rsidRPr="002A701E">
        <w:t xml:space="preserve"> All functional and non-functional tests must </w:t>
      </w:r>
      <w:proofErr w:type="gramStart"/>
      <w:r w:rsidRPr="002A701E">
        <w:t>pass</w:t>
      </w:r>
      <w:proofErr w:type="gramEnd"/>
      <w:r w:rsidRPr="002A701E">
        <w:t>.</w:t>
      </w:r>
    </w:p>
    <w:p w14:paraId="6F76F5C6" w14:textId="77777777" w:rsidR="002A701E" w:rsidRPr="002A701E" w:rsidRDefault="002A701E" w:rsidP="002A701E">
      <w:pPr>
        <w:numPr>
          <w:ilvl w:val="0"/>
          <w:numId w:val="11"/>
        </w:numPr>
      </w:pPr>
      <w:r w:rsidRPr="002A701E">
        <w:rPr>
          <w:b/>
          <w:bCs/>
        </w:rPr>
        <w:t>Load Testing:</w:t>
      </w:r>
      <w:r w:rsidRPr="002A701E">
        <w:t xml:space="preserve"> Simulate </w:t>
      </w:r>
      <w:r w:rsidRPr="002A701E">
        <w:rPr>
          <w:b/>
          <w:bCs/>
        </w:rPr>
        <w:t>500 concurrent orders</w:t>
      </w:r>
      <w:r w:rsidRPr="002A701E">
        <w:t xml:space="preserve"> for performance validation</w:t>
      </w:r>
    </w:p>
    <w:p w14:paraId="547A4970" w14:textId="77777777" w:rsidR="008D016B" w:rsidRDefault="008D016B" w:rsidP="008D016B">
      <w:pPr>
        <w:pStyle w:val="Heading2"/>
      </w:pPr>
    </w:p>
    <w:p w14:paraId="2A0159BE" w14:textId="3E476855" w:rsidR="008D016B" w:rsidRDefault="008D016B" w:rsidP="008D016B">
      <w:pPr>
        <w:pStyle w:val="Heading2"/>
      </w:pPr>
      <w:r>
        <w:t>Entity Relationship Diagram</w:t>
      </w:r>
    </w:p>
    <w:p w14:paraId="10DCA7B7" w14:textId="77777777" w:rsidR="008D016B" w:rsidRDefault="008D016B" w:rsidP="008D016B">
      <w:r w:rsidRPr="00A8500E">
        <w:drawing>
          <wp:inline distT="0" distB="0" distL="0" distR="0" wp14:anchorId="7C1ADB36" wp14:editId="2D58AE9D">
            <wp:extent cx="5943600" cy="2874010"/>
            <wp:effectExtent l="0" t="0" r="0" b="2540"/>
            <wp:docPr id="2136032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20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2448" w14:textId="77777777" w:rsidR="00C41958" w:rsidRDefault="00C41958" w:rsidP="00C41958"/>
    <w:p w14:paraId="6E5BB185" w14:textId="4B1A6989" w:rsidR="007747A0" w:rsidRDefault="00264ED1" w:rsidP="00264ED1">
      <w:pPr>
        <w:pStyle w:val="Heading2"/>
      </w:pPr>
      <w:r>
        <w:lastRenderedPageBreak/>
        <w:t>Class Diagrams</w:t>
      </w:r>
    </w:p>
    <w:p w14:paraId="5E75251F" w14:textId="519609B0" w:rsidR="00264ED1" w:rsidRDefault="00264ED1" w:rsidP="00264ED1">
      <w:r w:rsidRPr="00264ED1">
        <w:drawing>
          <wp:inline distT="0" distB="0" distL="0" distR="0" wp14:anchorId="03FE903E" wp14:editId="5ED9911E">
            <wp:extent cx="3179135" cy="7267876"/>
            <wp:effectExtent l="0" t="0" r="2540" b="0"/>
            <wp:docPr id="39764068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0688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350" cy="72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DD89" w14:textId="77777777" w:rsidR="00264ED1" w:rsidRDefault="00264ED1" w:rsidP="00264ED1"/>
    <w:p w14:paraId="5413A331" w14:textId="2B0F71A3" w:rsidR="006F0755" w:rsidRDefault="00965C4A" w:rsidP="00965C4A">
      <w:pPr>
        <w:pStyle w:val="Heading2"/>
      </w:pPr>
      <w:r>
        <w:lastRenderedPageBreak/>
        <w:t>Sequence Diagram</w:t>
      </w:r>
    </w:p>
    <w:p w14:paraId="2F5B913C" w14:textId="1CEBD067" w:rsidR="00BB004A" w:rsidRDefault="00965C4A" w:rsidP="00965C4A">
      <w:r w:rsidRPr="00965C4A">
        <w:drawing>
          <wp:inline distT="0" distB="0" distL="0" distR="0" wp14:anchorId="4E34710F" wp14:editId="081F85A4">
            <wp:extent cx="5943600" cy="4305300"/>
            <wp:effectExtent l="0" t="0" r="0" b="0"/>
            <wp:docPr id="133987332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3321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4A64" w14:textId="77777777" w:rsidR="008D016B" w:rsidRDefault="008D01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BBC841" w14:textId="72602F3E" w:rsidR="00013699" w:rsidRDefault="00013699" w:rsidP="00013699">
      <w:pPr>
        <w:pStyle w:val="Heading2"/>
      </w:pPr>
      <w:r>
        <w:lastRenderedPageBreak/>
        <w:t>Class Responsibility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42A15" w14:paraId="7FC60D57" w14:textId="77777777" w:rsidTr="00042A15">
        <w:trPr>
          <w:trHeight w:val="530"/>
        </w:trPr>
        <w:tc>
          <w:tcPr>
            <w:tcW w:w="9350" w:type="dxa"/>
            <w:gridSpan w:val="2"/>
          </w:tcPr>
          <w:p w14:paraId="3AA5A55F" w14:textId="649096AA" w:rsidR="00042A15" w:rsidRPr="009E401E" w:rsidRDefault="009E401E" w:rsidP="00013699">
            <w:pPr>
              <w:rPr>
                <w:b/>
                <w:bCs/>
                <w:sz w:val="32"/>
                <w:szCs w:val="32"/>
              </w:rPr>
            </w:pPr>
            <w:r w:rsidRPr="009E401E">
              <w:rPr>
                <w:b/>
                <w:bCs/>
                <w:sz w:val="32"/>
                <w:szCs w:val="32"/>
              </w:rPr>
              <w:t>Clerk</w:t>
            </w:r>
          </w:p>
        </w:tc>
      </w:tr>
      <w:tr w:rsidR="00042A15" w14:paraId="59D68065" w14:textId="77777777" w:rsidTr="00A14A84">
        <w:trPr>
          <w:trHeight w:val="1619"/>
        </w:trPr>
        <w:tc>
          <w:tcPr>
            <w:tcW w:w="4495" w:type="dxa"/>
          </w:tcPr>
          <w:p w14:paraId="0175C3B8" w14:textId="77777777" w:rsidR="00EB7413" w:rsidRPr="00EB7413" w:rsidRDefault="00EB7413" w:rsidP="00A14A84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EB7413">
              <w:rPr>
                <w:rFonts w:ascii="Times New Roman" w:eastAsia="Times New Roman" w:hAnsi="Symbol" w:cs="Times New Roman"/>
                <w:kern w:val="0"/>
                <w14:ligatures w14:val="none"/>
              </w:rPr>
              <w:t>Takes order from customer.</w:t>
            </w:r>
          </w:p>
          <w:p w14:paraId="1DE22BDC" w14:textId="77777777" w:rsidR="00EB7413" w:rsidRPr="00EB7413" w:rsidRDefault="00EB7413" w:rsidP="00A14A84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EB7413">
              <w:rPr>
                <w:rFonts w:ascii="Times New Roman" w:eastAsia="Times New Roman" w:hAnsi="Symbol" w:cs="Times New Roman"/>
                <w:kern w:val="0"/>
                <w14:ligatures w14:val="none"/>
              </w:rPr>
              <w:t>Inputs customer details.</w:t>
            </w:r>
          </w:p>
          <w:p w14:paraId="6BFACF05" w14:textId="08B94B60" w:rsidR="00042A15" w:rsidRDefault="00EB7413" w:rsidP="00A14A84">
            <w:pPr>
              <w:spacing w:line="360" w:lineRule="auto"/>
            </w:pPr>
            <w:r w:rsidRPr="00EB7413">
              <w:rPr>
                <w:rFonts w:ascii="Times New Roman" w:eastAsia="Times New Roman" w:hAnsi="Symbol" w:cs="Times New Roman"/>
                <w:kern w:val="0"/>
                <w14:ligatures w14:val="none"/>
              </w:rPr>
              <w:t>Displays invoice to the customer.</w:t>
            </w:r>
          </w:p>
        </w:tc>
        <w:tc>
          <w:tcPr>
            <w:tcW w:w="4855" w:type="dxa"/>
          </w:tcPr>
          <w:p w14:paraId="0FD3EB18" w14:textId="77777777" w:rsidR="00956F19" w:rsidRDefault="00956F19" w:rsidP="00A14A84">
            <w:pPr>
              <w:spacing w:line="360" w:lineRule="auto"/>
            </w:pPr>
            <w:r>
              <w:t>OrderSystem (to start order processing)</w:t>
            </w:r>
          </w:p>
          <w:p w14:paraId="4FEEAB6B" w14:textId="77777777" w:rsidR="00956F19" w:rsidRDefault="00956F19" w:rsidP="00A14A84">
            <w:pPr>
              <w:spacing w:line="360" w:lineRule="auto"/>
            </w:pPr>
            <w:r>
              <w:t>Order (to store order details)</w:t>
            </w:r>
          </w:p>
          <w:p w14:paraId="0FE4DBF2" w14:textId="12330E73" w:rsidR="00042A15" w:rsidRDefault="00956F19" w:rsidP="00A14A84">
            <w:pPr>
              <w:spacing w:line="360" w:lineRule="auto"/>
            </w:pPr>
            <w:r>
              <w:t>Customer (to store customer details)</w:t>
            </w:r>
          </w:p>
        </w:tc>
      </w:tr>
    </w:tbl>
    <w:p w14:paraId="5A3028C0" w14:textId="77777777" w:rsidR="00013699" w:rsidRDefault="00013699" w:rsidP="00013699"/>
    <w:p w14:paraId="1C830D65" w14:textId="77777777" w:rsidR="00C6290F" w:rsidRDefault="00C6290F" w:rsidP="00013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0E9C" w14:paraId="3C4CAB6C" w14:textId="77777777" w:rsidTr="00B47CF8">
        <w:trPr>
          <w:trHeight w:val="530"/>
        </w:trPr>
        <w:tc>
          <w:tcPr>
            <w:tcW w:w="9350" w:type="dxa"/>
            <w:gridSpan w:val="2"/>
          </w:tcPr>
          <w:p w14:paraId="295851F3" w14:textId="14215B0A" w:rsidR="008D0E9C" w:rsidRPr="009E401E" w:rsidRDefault="008D0E9C" w:rsidP="00B47CF8">
            <w:pPr>
              <w:rPr>
                <w:b/>
                <w:bCs/>
                <w:sz w:val="32"/>
                <w:szCs w:val="32"/>
              </w:rPr>
            </w:pPr>
            <w:r w:rsidRPr="008D0E9C"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8D0E9C" w14:paraId="0B3BA0B7" w14:textId="77777777" w:rsidTr="008D0E9C">
        <w:trPr>
          <w:trHeight w:val="1367"/>
        </w:trPr>
        <w:tc>
          <w:tcPr>
            <w:tcW w:w="4495" w:type="dxa"/>
          </w:tcPr>
          <w:p w14:paraId="44A5F298" w14:textId="77777777" w:rsidR="008D0E9C" w:rsidRPr="008D0E9C" w:rsidRDefault="008D0E9C" w:rsidP="008D0E9C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8D0E9C">
              <w:rPr>
                <w:rFonts w:ascii="Times New Roman" w:eastAsia="Times New Roman" w:hAnsi="Symbol" w:cs="Times New Roman"/>
                <w:kern w:val="0"/>
                <w14:ligatures w14:val="none"/>
              </w:rPr>
              <w:t>Stores shipping details.</w:t>
            </w:r>
          </w:p>
          <w:p w14:paraId="571E51C6" w14:textId="2D5887B0" w:rsidR="008D0E9C" w:rsidRDefault="008D0E9C" w:rsidP="008D0E9C">
            <w:pPr>
              <w:spacing w:line="360" w:lineRule="auto"/>
            </w:pPr>
            <w:r w:rsidRPr="008D0E9C">
              <w:rPr>
                <w:rFonts w:ascii="Times New Roman" w:eastAsia="Times New Roman" w:hAnsi="Symbol" w:cs="Times New Roman"/>
                <w:kern w:val="0"/>
                <w14:ligatures w14:val="none"/>
              </w:rPr>
              <w:t>Provides address validation (optional for later versions).</w:t>
            </w:r>
          </w:p>
        </w:tc>
        <w:tc>
          <w:tcPr>
            <w:tcW w:w="4855" w:type="dxa"/>
          </w:tcPr>
          <w:p w14:paraId="41A5A870" w14:textId="4BC880F7" w:rsidR="008D0E9C" w:rsidRDefault="008D0E9C" w:rsidP="00B47CF8">
            <w:pPr>
              <w:spacing w:line="360" w:lineRule="auto"/>
            </w:pPr>
            <w:r w:rsidRPr="008D0E9C">
              <w:t>Order (order is associated with a customer)</w:t>
            </w:r>
          </w:p>
        </w:tc>
      </w:tr>
    </w:tbl>
    <w:p w14:paraId="09913FA9" w14:textId="77777777" w:rsidR="008D0E9C" w:rsidRDefault="008D0E9C" w:rsidP="008D0E9C"/>
    <w:p w14:paraId="4F85B2ED" w14:textId="77777777" w:rsidR="00C6290F" w:rsidRDefault="00C6290F" w:rsidP="008D0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0E9C" w14:paraId="7E5D5BEC" w14:textId="77777777" w:rsidTr="00B47CF8">
        <w:trPr>
          <w:trHeight w:val="530"/>
        </w:trPr>
        <w:tc>
          <w:tcPr>
            <w:tcW w:w="9350" w:type="dxa"/>
            <w:gridSpan w:val="2"/>
          </w:tcPr>
          <w:p w14:paraId="0EFC412F" w14:textId="7BEA3D43" w:rsidR="008D0E9C" w:rsidRPr="009E401E" w:rsidRDefault="00A65A51" w:rsidP="00B47CF8">
            <w:pPr>
              <w:rPr>
                <w:b/>
                <w:bCs/>
                <w:sz w:val="32"/>
                <w:szCs w:val="32"/>
              </w:rPr>
            </w:pPr>
            <w:r w:rsidRPr="00A65A51">
              <w:rPr>
                <w:b/>
                <w:bCs/>
                <w:sz w:val="32"/>
                <w:szCs w:val="32"/>
              </w:rPr>
              <w:t>Order</w:t>
            </w:r>
          </w:p>
        </w:tc>
      </w:tr>
      <w:tr w:rsidR="008D0E9C" w14:paraId="220DD67F" w14:textId="77777777" w:rsidTr="002349B9">
        <w:trPr>
          <w:trHeight w:val="1727"/>
        </w:trPr>
        <w:tc>
          <w:tcPr>
            <w:tcW w:w="4495" w:type="dxa"/>
          </w:tcPr>
          <w:p w14:paraId="4940BF9A" w14:textId="77777777" w:rsidR="00A65A51" w:rsidRPr="00A65A51" w:rsidRDefault="00A65A51" w:rsidP="00A65A51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A65A51">
              <w:rPr>
                <w:rFonts w:ascii="Times New Roman" w:eastAsia="Times New Roman" w:hAnsi="Symbol" w:cs="Times New Roman"/>
                <w:kern w:val="0"/>
                <w14:ligatures w14:val="none"/>
              </w:rPr>
              <w:t>Stores order details (number of anvils, subtotal, tax, total).</w:t>
            </w:r>
          </w:p>
          <w:p w14:paraId="54034C83" w14:textId="77777777" w:rsidR="00A65A51" w:rsidRPr="00A65A51" w:rsidRDefault="00A65A51" w:rsidP="00A65A51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proofErr w:type="gramStart"/>
            <w:r w:rsidRPr="00A65A51">
              <w:rPr>
                <w:rFonts w:ascii="Times New Roman" w:eastAsia="Times New Roman" w:hAnsi="Symbol" w:cs="Times New Roman"/>
                <w:kern w:val="0"/>
                <w14:ligatures w14:val="none"/>
              </w:rPr>
              <w:t>Calculates</w:t>
            </w:r>
            <w:proofErr w:type="gramEnd"/>
            <w:r w:rsidRPr="00A65A51">
              <w:rPr>
                <w:rFonts w:ascii="Times New Roman" w:eastAsia="Times New Roman" w:hAnsi="Symbol" w:cs="Times New Roman"/>
                <w:kern w:val="0"/>
                <w14:ligatures w14:val="none"/>
              </w:rPr>
              <w:t xml:space="preserve"> subtotal, tax, and total.</w:t>
            </w:r>
          </w:p>
          <w:p w14:paraId="5F3D9E3D" w14:textId="1D9B2811" w:rsidR="008D0E9C" w:rsidRDefault="00A65A51" w:rsidP="00A65A51">
            <w:pPr>
              <w:spacing w:line="360" w:lineRule="auto"/>
            </w:pPr>
            <w:r w:rsidRPr="00A65A51">
              <w:rPr>
                <w:rFonts w:ascii="Times New Roman" w:eastAsia="Times New Roman" w:hAnsi="Symbol" w:cs="Times New Roman"/>
                <w:kern w:val="0"/>
                <w14:ligatures w14:val="none"/>
              </w:rPr>
              <w:t>Determines shipping cost.</w:t>
            </w:r>
          </w:p>
        </w:tc>
        <w:tc>
          <w:tcPr>
            <w:tcW w:w="4855" w:type="dxa"/>
          </w:tcPr>
          <w:p w14:paraId="2461A0CB" w14:textId="77777777" w:rsidR="00A65A51" w:rsidRDefault="00A65A51" w:rsidP="00A65A51">
            <w:pPr>
              <w:spacing w:line="360" w:lineRule="auto"/>
            </w:pPr>
            <w:r>
              <w:t>Pricing (for per-anvil pricing).</w:t>
            </w:r>
          </w:p>
          <w:p w14:paraId="506258EC" w14:textId="77777777" w:rsidR="00A65A51" w:rsidRDefault="00A65A51" w:rsidP="00A65A51">
            <w:pPr>
              <w:spacing w:line="360" w:lineRule="auto"/>
            </w:pPr>
            <w:r>
              <w:t>Customer (for shipping address).</w:t>
            </w:r>
          </w:p>
          <w:p w14:paraId="379D2128" w14:textId="67FA3305" w:rsidR="008D0E9C" w:rsidRDefault="00A65A51" w:rsidP="00A65A51">
            <w:pPr>
              <w:spacing w:line="360" w:lineRule="auto"/>
            </w:pPr>
            <w:r>
              <w:t>Invoice (to generate the invoice).</w:t>
            </w:r>
          </w:p>
        </w:tc>
      </w:tr>
    </w:tbl>
    <w:p w14:paraId="03098FA2" w14:textId="77777777" w:rsidR="00A14A84" w:rsidRDefault="00A14A84" w:rsidP="00013699"/>
    <w:p w14:paraId="53D93FD3" w14:textId="77777777" w:rsidR="00C6290F" w:rsidRDefault="00C6290F" w:rsidP="00013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0E9C" w14:paraId="7A51BAC8" w14:textId="77777777" w:rsidTr="00B47CF8">
        <w:trPr>
          <w:trHeight w:val="530"/>
        </w:trPr>
        <w:tc>
          <w:tcPr>
            <w:tcW w:w="9350" w:type="dxa"/>
            <w:gridSpan w:val="2"/>
          </w:tcPr>
          <w:p w14:paraId="440B2330" w14:textId="12052216" w:rsidR="008D0E9C" w:rsidRPr="009E401E" w:rsidRDefault="002349B9" w:rsidP="00B47C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Pricing</w:t>
            </w:r>
          </w:p>
        </w:tc>
      </w:tr>
      <w:tr w:rsidR="008D0E9C" w14:paraId="655EA036" w14:textId="77777777" w:rsidTr="00B47CF8">
        <w:trPr>
          <w:trHeight w:val="1619"/>
        </w:trPr>
        <w:tc>
          <w:tcPr>
            <w:tcW w:w="4495" w:type="dxa"/>
          </w:tcPr>
          <w:p w14:paraId="3356B9DB" w14:textId="77777777" w:rsidR="002349B9" w:rsidRPr="002349B9" w:rsidRDefault="002349B9" w:rsidP="002349B9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2349B9">
              <w:rPr>
                <w:rFonts w:ascii="Times New Roman" w:eastAsia="Times New Roman" w:hAnsi="Symbol" w:cs="Times New Roman"/>
                <w:kern w:val="0"/>
                <w14:ligatures w14:val="none"/>
              </w:rPr>
              <w:t>Provides per-anvil price based on quantity.</w:t>
            </w:r>
          </w:p>
          <w:p w14:paraId="4448EA74" w14:textId="2124D5C3" w:rsidR="008D0E9C" w:rsidRDefault="002349B9" w:rsidP="002349B9">
            <w:pPr>
              <w:spacing w:line="360" w:lineRule="auto"/>
            </w:pPr>
            <w:proofErr w:type="gramStart"/>
            <w:r w:rsidRPr="002349B9">
              <w:rPr>
                <w:rFonts w:ascii="Times New Roman" w:eastAsia="Times New Roman" w:hAnsi="Symbol" w:cs="Times New Roman"/>
                <w:kern w:val="0"/>
                <w14:ligatures w14:val="none"/>
              </w:rPr>
              <w:t>Determines</w:t>
            </w:r>
            <w:proofErr w:type="gramEnd"/>
            <w:r w:rsidRPr="002349B9">
              <w:rPr>
                <w:rFonts w:ascii="Times New Roman" w:eastAsia="Times New Roman" w:hAnsi="Symbol" w:cs="Times New Roman"/>
                <w:kern w:val="0"/>
                <w14:ligatures w14:val="none"/>
              </w:rPr>
              <w:t xml:space="preserve"> shipping cost rules (e.g., free shipping in CA/OR).</w:t>
            </w:r>
          </w:p>
        </w:tc>
        <w:tc>
          <w:tcPr>
            <w:tcW w:w="4855" w:type="dxa"/>
          </w:tcPr>
          <w:p w14:paraId="643F2440" w14:textId="7859E2D7" w:rsidR="008D0E9C" w:rsidRDefault="002349B9" w:rsidP="00B47CF8">
            <w:pPr>
              <w:spacing w:line="360" w:lineRule="auto"/>
            </w:pPr>
            <w:r w:rsidRPr="002349B9">
              <w:t>Order (to calculate costs).</w:t>
            </w:r>
          </w:p>
        </w:tc>
      </w:tr>
    </w:tbl>
    <w:p w14:paraId="4F607F94" w14:textId="77777777" w:rsidR="008D0E9C" w:rsidRDefault="008D0E9C" w:rsidP="00013699"/>
    <w:p w14:paraId="59E69F96" w14:textId="77777777" w:rsidR="00C6290F" w:rsidRDefault="00C6290F" w:rsidP="00013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0E9C" w14:paraId="483BB763" w14:textId="77777777" w:rsidTr="00B47CF8">
        <w:trPr>
          <w:trHeight w:val="530"/>
        </w:trPr>
        <w:tc>
          <w:tcPr>
            <w:tcW w:w="9350" w:type="dxa"/>
            <w:gridSpan w:val="2"/>
          </w:tcPr>
          <w:p w14:paraId="1DE3D3A9" w14:textId="7FD13462" w:rsidR="008D0E9C" w:rsidRPr="009E401E" w:rsidRDefault="00FC0FF6" w:rsidP="00B47C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Invoice</w:t>
            </w:r>
          </w:p>
        </w:tc>
      </w:tr>
      <w:tr w:rsidR="008D0E9C" w14:paraId="14C6EACE" w14:textId="77777777" w:rsidTr="00B47CF8">
        <w:trPr>
          <w:trHeight w:val="1619"/>
        </w:trPr>
        <w:tc>
          <w:tcPr>
            <w:tcW w:w="4495" w:type="dxa"/>
          </w:tcPr>
          <w:p w14:paraId="2CB0E1A2" w14:textId="77777777" w:rsidR="00FC0FF6" w:rsidRPr="00FC0FF6" w:rsidRDefault="00FC0FF6" w:rsidP="00FC0FF6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FC0FF6">
              <w:rPr>
                <w:rFonts w:ascii="Times New Roman" w:eastAsia="Times New Roman" w:hAnsi="Symbol" w:cs="Times New Roman"/>
                <w:kern w:val="0"/>
                <w14:ligatures w14:val="none"/>
              </w:rPr>
              <w:t>Generates a formatted invoice with order details.</w:t>
            </w:r>
          </w:p>
          <w:p w14:paraId="44D6A2B5" w14:textId="18CCCDE2" w:rsidR="008D0E9C" w:rsidRDefault="00FC0FF6" w:rsidP="00FC0FF6">
            <w:pPr>
              <w:spacing w:line="360" w:lineRule="auto"/>
            </w:pPr>
            <w:r w:rsidRPr="00FC0FF6">
              <w:rPr>
                <w:rFonts w:ascii="Times New Roman" w:eastAsia="Times New Roman" w:hAnsi="Symbol" w:cs="Times New Roman"/>
                <w:kern w:val="0"/>
                <w14:ligatures w14:val="none"/>
              </w:rPr>
              <w:t>Displays invoice to the user.</w:t>
            </w:r>
          </w:p>
        </w:tc>
        <w:tc>
          <w:tcPr>
            <w:tcW w:w="4855" w:type="dxa"/>
          </w:tcPr>
          <w:p w14:paraId="4F1286B7" w14:textId="6A57300B" w:rsidR="008D0E9C" w:rsidRDefault="00FC0FF6" w:rsidP="00B47CF8">
            <w:pPr>
              <w:spacing w:line="360" w:lineRule="auto"/>
            </w:pPr>
            <w:r w:rsidRPr="00FC0FF6">
              <w:t>Order (fetches order details).</w:t>
            </w:r>
          </w:p>
        </w:tc>
      </w:tr>
    </w:tbl>
    <w:p w14:paraId="0BC19E55" w14:textId="77777777" w:rsidR="008D0E9C" w:rsidRDefault="008D0E9C" w:rsidP="00013699"/>
    <w:p w14:paraId="6FFE8D6C" w14:textId="77777777" w:rsidR="00C6290F" w:rsidRDefault="00C6290F" w:rsidP="00013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0E9C" w14:paraId="362154DD" w14:textId="77777777" w:rsidTr="00B47CF8">
        <w:trPr>
          <w:trHeight w:val="530"/>
        </w:trPr>
        <w:tc>
          <w:tcPr>
            <w:tcW w:w="9350" w:type="dxa"/>
            <w:gridSpan w:val="2"/>
          </w:tcPr>
          <w:p w14:paraId="691718DA" w14:textId="3B555A3D" w:rsidR="008D0E9C" w:rsidRPr="009E401E" w:rsidRDefault="00FC0FF6" w:rsidP="00B47C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OrderSystem</w:t>
            </w:r>
          </w:p>
        </w:tc>
      </w:tr>
      <w:tr w:rsidR="008D0E9C" w14:paraId="3F78C3B1" w14:textId="77777777" w:rsidTr="00B47CF8">
        <w:trPr>
          <w:trHeight w:val="1619"/>
        </w:trPr>
        <w:tc>
          <w:tcPr>
            <w:tcW w:w="4495" w:type="dxa"/>
          </w:tcPr>
          <w:p w14:paraId="42B5A015" w14:textId="77777777" w:rsidR="00C6290F" w:rsidRPr="00C6290F" w:rsidRDefault="00C6290F" w:rsidP="00C6290F">
            <w:pPr>
              <w:spacing w:line="360" w:lineRule="auto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C6290F">
              <w:rPr>
                <w:rFonts w:ascii="Times New Roman" w:eastAsia="Times New Roman" w:hAnsi="Symbol" w:cs="Times New Roman"/>
                <w:kern w:val="0"/>
                <w14:ligatures w14:val="none"/>
              </w:rPr>
              <w:t>Manages the overall flow of order processing.</w:t>
            </w:r>
          </w:p>
          <w:p w14:paraId="2FB91542" w14:textId="4CCB1833" w:rsidR="008D0E9C" w:rsidRDefault="00C6290F" w:rsidP="00C6290F">
            <w:pPr>
              <w:spacing w:line="360" w:lineRule="auto"/>
            </w:pPr>
            <w:r w:rsidRPr="00C6290F">
              <w:rPr>
                <w:rFonts w:ascii="Times New Roman" w:eastAsia="Times New Roman" w:hAnsi="Symbol" w:cs="Times New Roman"/>
                <w:kern w:val="0"/>
                <w14:ligatures w14:val="none"/>
              </w:rPr>
              <w:t>Calls appropriate methods for calculations and invoice generation.</w:t>
            </w:r>
          </w:p>
        </w:tc>
        <w:tc>
          <w:tcPr>
            <w:tcW w:w="4855" w:type="dxa"/>
          </w:tcPr>
          <w:p w14:paraId="03235F72" w14:textId="77777777" w:rsidR="00C6290F" w:rsidRDefault="00C6290F" w:rsidP="00C6290F">
            <w:pPr>
              <w:spacing w:line="360" w:lineRule="auto"/>
            </w:pPr>
            <w:r>
              <w:t>Clerk (user interaction).</w:t>
            </w:r>
          </w:p>
          <w:p w14:paraId="7F113ACD" w14:textId="77777777" w:rsidR="00C6290F" w:rsidRDefault="00C6290F" w:rsidP="00C6290F">
            <w:pPr>
              <w:spacing w:line="360" w:lineRule="auto"/>
            </w:pPr>
            <w:r>
              <w:t>Order (handles order details).</w:t>
            </w:r>
          </w:p>
          <w:p w14:paraId="3C1CFF3E" w14:textId="5309D8FD" w:rsidR="008D0E9C" w:rsidRDefault="00C6290F" w:rsidP="00C6290F">
            <w:pPr>
              <w:spacing w:line="360" w:lineRule="auto"/>
            </w:pPr>
            <w:r>
              <w:t>Invoice (for displaying final order summary).</w:t>
            </w:r>
          </w:p>
        </w:tc>
      </w:tr>
    </w:tbl>
    <w:p w14:paraId="09CBC37C" w14:textId="77777777" w:rsidR="008D0E9C" w:rsidRDefault="008D0E9C" w:rsidP="00013699"/>
    <w:p w14:paraId="34801424" w14:textId="1BC61747" w:rsidR="00C6290F" w:rsidRDefault="00F70243" w:rsidP="00F70243">
      <w:pPr>
        <w:pStyle w:val="Heading2"/>
      </w:pPr>
      <w:r w:rsidRPr="00F70243">
        <w:t>Task Object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1577"/>
        <w:gridCol w:w="4646"/>
      </w:tblGrid>
      <w:tr w:rsidR="00C05BE5" w:rsidRPr="00C05BE5" w14:paraId="38FBC75E" w14:textId="77777777" w:rsidTr="00C05BE5">
        <w:tc>
          <w:tcPr>
            <w:tcW w:w="0" w:type="auto"/>
            <w:shd w:val="clear" w:color="auto" w:fill="F2F2F2" w:themeFill="background1" w:themeFillShade="F2"/>
            <w:hideMark/>
          </w:tcPr>
          <w:p w14:paraId="317B9895" w14:textId="77777777" w:rsidR="00C05BE5" w:rsidRPr="00C05BE5" w:rsidRDefault="00C05BE5" w:rsidP="00C05BE5">
            <w:pPr>
              <w:spacing w:after="160" w:line="278" w:lineRule="auto"/>
              <w:rPr>
                <w:b/>
                <w:bCs/>
              </w:rPr>
            </w:pPr>
            <w:r w:rsidRPr="00C05BE5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D99642B" w14:textId="77777777" w:rsidR="00C05BE5" w:rsidRPr="00C05BE5" w:rsidRDefault="00C05BE5" w:rsidP="00C05BE5">
            <w:pPr>
              <w:spacing w:after="160" w:line="278" w:lineRule="auto"/>
              <w:rPr>
                <w:b/>
                <w:bCs/>
              </w:rPr>
            </w:pPr>
            <w:r w:rsidRPr="00C05BE5">
              <w:rPr>
                <w:b/>
                <w:bCs/>
              </w:rPr>
              <w:t>Object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0A4AFDF" w14:textId="77777777" w:rsidR="00C05BE5" w:rsidRPr="00C05BE5" w:rsidRDefault="00C05BE5" w:rsidP="00C05BE5">
            <w:pPr>
              <w:spacing w:after="160" w:line="278" w:lineRule="auto"/>
              <w:rPr>
                <w:b/>
                <w:bCs/>
              </w:rPr>
            </w:pPr>
            <w:r w:rsidRPr="00C05BE5">
              <w:rPr>
                <w:b/>
                <w:bCs/>
              </w:rPr>
              <w:t>Responsibility</w:t>
            </w:r>
          </w:p>
        </w:tc>
      </w:tr>
      <w:tr w:rsidR="00C05BE5" w:rsidRPr="00C05BE5" w14:paraId="1FCF287F" w14:textId="77777777" w:rsidTr="00C05BE5">
        <w:tc>
          <w:tcPr>
            <w:tcW w:w="0" w:type="auto"/>
            <w:hideMark/>
          </w:tcPr>
          <w:p w14:paraId="2E1C3452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Start order-taking process</w:t>
            </w:r>
          </w:p>
        </w:tc>
        <w:tc>
          <w:tcPr>
            <w:tcW w:w="0" w:type="auto"/>
            <w:hideMark/>
          </w:tcPr>
          <w:p w14:paraId="0B0FF918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OrderSystem</w:t>
            </w:r>
          </w:p>
        </w:tc>
        <w:tc>
          <w:tcPr>
            <w:tcW w:w="0" w:type="auto"/>
            <w:hideMark/>
          </w:tcPr>
          <w:p w14:paraId="7ED3D63F" w14:textId="73E22161" w:rsidR="00C05BE5" w:rsidRPr="00C05BE5" w:rsidRDefault="00C05BE5" w:rsidP="00C05BE5">
            <w:pPr>
              <w:spacing w:after="160" w:line="278" w:lineRule="auto"/>
            </w:pPr>
            <w:r w:rsidRPr="00C05BE5">
              <w:t>Initiate</w:t>
            </w:r>
            <w:r w:rsidRPr="00C05BE5">
              <w:t xml:space="preserve"> the order-taking session.</w:t>
            </w:r>
          </w:p>
        </w:tc>
      </w:tr>
      <w:tr w:rsidR="00C05BE5" w:rsidRPr="00C05BE5" w14:paraId="46CE4948" w14:textId="77777777" w:rsidTr="00C05BE5">
        <w:tc>
          <w:tcPr>
            <w:tcW w:w="0" w:type="auto"/>
            <w:hideMark/>
          </w:tcPr>
          <w:p w14:paraId="6951627B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Capture clerk’s name</w:t>
            </w:r>
          </w:p>
        </w:tc>
        <w:tc>
          <w:tcPr>
            <w:tcW w:w="0" w:type="auto"/>
            <w:hideMark/>
          </w:tcPr>
          <w:p w14:paraId="723BFA6C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Clerk</w:t>
            </w:r>
          </w:p>
        </w:tc>
        <w:tc>
          <w:tcPr>
            <w:tcW w:w="0" w:type="auto"/>
            <w:hideMark/>
          </w:tcPr>
          <w:p w14:paraId="0202F71A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Inputs the clerk’s name at the start.</w:t>
            </w:r>
          </w:p>
        </w:tc>
      </w:tr>
      <w:tr w:rsidR="00C05BE5" w:rsidRPr="00C05BE5" w14:paraId="174A0C26" w14:textId="77777777" w:rsidTr="00C05BE5">
        <w:tc>
          <w:tcPr>
            <w:tcW w:w="0" w:type="auto"/>
            <w:hideMark/>
          </w:tcPr>
          <w:p w14:paraId="72DE28C5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Prompt for number of anvils</w:t>
            </w:r>
          </w:p>
        </w:tc>
        <w:tc>
          <w:tcPr>
            <w:tcW w:w="0" w:type="auto"/>
            <w:hideMark/>
          </w:tcPr>
          <w:p w14:paraId="4FCF07B3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OrderSystem</w:t>
            </w:r>
          </w:p>
        </w:tc>
        <w:tc>
          <w:tcPr>
            <w:tcW w:w="0" w:type="auto"/>
            <w:hideMark/>
          </w:tcPr>
          <w:p w14:paraId="54673ADD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Displays input prompt for quantity.</w:t>
            </w:r>
          </w:p>
        </w:tc>
      </w:tr>
      <w:tr w:rsidR="00C05BE5" w:rsidRPr="00C05BE5" w14:paraId="74D029C8" w14:textId="77777777" w:rsidTr="00C05BE5">
        <w:tc>
          <w:tcPr>
            <w:tcW w:w="0" w:type="auto"/>
            <w:hideMark/>
          </w:tcPr>
          <w:p w14:paraId="0EC0DBCF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Capture customer details</w:t>
            </w:r>
          </w:p>
        </w:tc>
        <w:tc>
          <w:tcPr>
            <w:tcW w:w="0" w:type="auto"/>
            <w:hideMark/>
          </w:tcPr>
          <w:p w14:paraId="17BD4B0D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Customer</w:t>
            </w:r>
          </w:p>
        </w:tc>
        <w:tc>
          <w:tcPr>
            <w:tcW w:w="0" w:type="auto"/>
            <w:hideMark/>
          </w:tcPr>
          <w:p w14:paraId="53F4E3B3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Stores name and shipping address.</w:t>
            </w:r>
          </w:p>
        </w:tc>
      </w:tr>
      <w:tr w:rsidR="00C05BE5" w:rsidRPr="00C05BE5" w14:paraId="715BA8D9" w14:textId="77777777" w:rsidTr="00C05BE5">
        <w:tc>
          <w:tcPr>
            <w:tcW w:w="0" w:type="auto"/>
            <w:hideMark/>
          </w:tcPr>
          <w:p w14:paraId="70DFE31A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Determine price per anvil</w:t>
            </w:r>
          </w:p>
        </w:tc>
        <w:tc>
          <w:tcPr>
            <w:tcW w:w="0" w:type="auto"/>
            <w:hideMark/>
          </w:tcPr>
          <w:p w14:paraId="5818499D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Pricing</w:t>
            </w:r>
          </w:p>
        </w:tc>
        <w:tc>
          <w:tcPr>
            <w:tcW w:w="0" w:type="auto"/>
            <w:hideMark/>
          </w:tcPr>
          <w:p w14:paraId="36CCFEE7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Provides pricing based on quantity tiers.</w:t>
            </w:r>
          </w:p>
        </w:tc>
      </w:tr>
      <w:tr w:rsidR="00C05BE5" w:rsidRPr="00C05BE5" w14:paraId="13CEFA06" w14:textId="77777777" w:rsidTr="00C05BE5">
        <w:tc>
          <w:tcPr>
            <w:tcW w:w="0" w:type="auto"/>
            <w:hideMark/>
          </w:tcPr>
          <w:p w14:paraId="6469913A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Calculate subtotal</w:t>
            </w:r>
          </w:p>
        </w:tc>
        <w:tc>
          <w:tcPr>
            <w:tcW w:w="0" w:type="auto"/>
            <w:hideMark/>
          </w:tcPr>
          <w:p w14:paraId="40F55CC6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</w:t>
            </w:r>
          </w:p>
        </w:tc>
        <w:tc>
          <w:tcPr>
            <w:tcW w:w="0" w:type="auto"/>
            <w:hideMark/>
          </w:tcPr>
          <w:p w14:paraId="1FF4F7B1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Multiplies quantity by price per anvil.</w:t>
            </w:r>
          </w:p>
        </w:tc>
      </w:tr>
      <w:tr w:rsidR="00C05BE5" w:rsidRPr="00C05BE5" w14:paraId="052119FF" w14:textId="77777777" w:rsidTr="00C05BE5">
        <w:tc>
          <w:tcPr>
            <w:tcW w:w="0" w:type="auto"/>
            <w:hideMark/>
          </w:tcPr>
          <w:p w14:paraId="065A7EEA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Apply sales tax</w:t>
            </w:r>
          </w:p>
        </w:tc>
        <w:tc>
          <w:tcPr>
            <w:tcW w:w="0" w:type="auto"/>
            <w:hideMark/>
          </w:tcPr>
          <w:p w14:paraId="58C39C77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</w:t>
            </w:r>
          </w:p>
        </w:tc>
        <w:tc>
          <w:tcPr>
            <w:tcW w:w="0" w:type="auto"/>
            <w:hideMark/>
          </w:tcPr>
          <w:p w14:paraId="635669AE" w14:textId="633FB0EE" w:rsidR="00C05BE5" w:rsidRPr="00C05BE5" w:rsidRDefault="00C05BE5" w:rsidP="00C05BE5">
            <w:pPr>
              <w:spacing w:after="160" w:line="278" w:lineRule="auto"/>
            </w:pPr>
            <w:r w:rsidRPr="00C05BE5">
              <w:t>tax calculations</w:t>
            </w:r>
            <w:r w:rsidRPr="00C05BE5">
              <w:t xml:space="preserve"> (9.5%) on subtotal.</w:t>
            </w:r>
          </w:p>
        </w:tc>
      </w:tr>
      <w:tr w:rsidR="00C05BE5" w:rsidRPr="00C05BE5" w14:paraId="5D50736C" w14:textId="77777777" w:rsidTr="00C05BE5">
        <w:tc>
          <w:tcPr>
            <w:tcW w:w="0" w:type="auto"/>
            <w:hideMark/>
          </w:tcPr>
          <w:p w14:paraId="61EF00AF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Determine shipping cost</w:t>
            </w:r>
          </w:p>
        </w:tc>
        <w:tc>
          <w:tcPr>
            <w:tcW w:w="0" w:type="auto"/>
            <w:hideMark/>
          </w:tcPr>
          <w:p w14:paraId="28FA2A7E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</w:t>
            </w:r>
          </w:p>
        </w:tc>
        <w:tc>
          <w:tcPr>
            <w:tcW w:w="0" w:type="auto"/>
            <w:hideMark/>
          </w:tcPr>
          <w:p w14:paraId="203CF359" w14:textId="1688F8C8" w:rsidR="00C05BE5" w:rsidRPr="00C05BE5" w:rsidRDefault="00C05BE5" w:rsidP="00C05BE5">
            <w:pPr>
              <w:spacing w:after="160" w:line="278" w:lineRule="auto"/>
            </w:pPr>
            <w:r w:rsidRPr="00C05BE5">
              <w:t>Computers</w:t>
            </w:r>
            <w:r w:rsidRPr="00C05BE5">
              <w:t xml:space="preserve"> shipping fee based on location.</w:t>
            </w:r>
          </w:p>
        </w:tc>
      </w:tr>
      <w:tr w:rsidR="00C05BE5" w:rsidRPr="00C05BE5" w14:paraId="7F111D09" w14:textId="77777777" w:rsidTr="00C05BE5">
        <w:tc>
          <w:tcPr>
            <w:tcW w:w="0" w:type="auto"/>
            <w:hideMark/>
          </w:tcPr>
          <w:p w14:paraId="7268EB1F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Check for free shipping</w:t>
            </w:r>
          </w:p>
        </w:tc>
        <w:tc>
          <w:tcPr>
            <w:tcW w:w="0" w:type="auto"/>
            <w:hideMark/>
          </w:tcPr>
          <w:p w14:paraId="3E10EBE3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Pricing</w:t>
            </w:r>
          </w:p>
        </w:tc>
        <w:tc>
          <w:tcPr>
            <w:tcW w:w="0" w:type="auto"/>
            <w:hideMark/>
          </w:tcPr>
          <w:p w14:paraId="2A364566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Determines free shipping eligibility.</w:t>
            </w:r>
          </w:p>
        </w:tc>
      </w:tr>
      <w:tr w:rsidR="00C05BE5" w:rsidRPr="00C05BE5" w14:paraId="3906A201" w14:textId="77777777" w:rsidTr="00C05BE5">
        <w:tc>
          <w:tcPr>
            <w:tcW w:w="0" w:type="auto"/>
            <w:hideMark/>
          </w:tcPr>
          <w:p w14:paraId="4E93F14F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Generate invoice</w:t>
            </w:r>
          </w:p>
        </w:tc>
        <w:tc>
          <w:tcPr>
            <w:tcW w:w="0" w:type="auto"/>
            <w:hideMark/>
          </w:tcPr>
          <w:p w14:paraId="1C9D341A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Invoice</w:t>
            </w:r>
          </w:p>
        </w:tc>
        <w:tc>
          <w:tcPr>
            <w:tcW w:w="0" w:type="auto"/>
            <w:hideMark/>
          </w:tcPr>
          <w:p w14:paraId="55E47919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Formats and stores invoice details.</w:t>
            </w:r>
          </w:p>
        </w:tc>
      </w:tr>
      <w:tr w:rsidR="00C05BE5" w:rsidRPr="00C05BE5" w14:paraId="15A99743" w14:textId="77777777" w:rsidTr="00C05BE5">
        <w:tc>
          <w:tcPr>
            <w:tcW w:w="0" w:type="auto"/>
            <w:hideMark/>
          </w:tcPr>
          <w:p w14:paraId="4E81C5BF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Display order summary</w:t>
            </w:r>
          </w:p>
        </w:tc>
        <w:tc>
          <w:tcPr>
            <w:tcW w:w="0" w:type="auto"/>
            <w:hideMark/>
          </w:tcPr>
          <w:p w14:paraId="638C11DE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OrderSystem</w:t>
            </w:r>
          </w:p>
        </w:tc>
        <w:tc>
          <w:tcPr>
            <w:tcW w:w="0" w:type="auto"/>
            <w:hideMark/>
          </w:tcPr>
          <w:p w14:paraId="0F96578E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Presents subtotal, tax, total, and shipping.</w:t>
            </w:r>
          </w:p>
        </w:tc>
      </w:tr>
      <w:tr w:rsidR="00C05BE5" w:rsidRPr="00C05BE5" w14:paraId="3F35B7AA" w14:textId="77777777" w:rsidTr="00C05BE5">
        <w:tc>
          <w:tcPr>
            <w:tcW w:w="0" w:type="auto"/>
            <w:hideMark/>
          </w:tcPr>
          <w:p w14:paraId="261CB36B" w14:textId="77777777" w:rsidR="00C05BE5" w:rsidRPr="00C05BE5" w:rsidRDefault="00C05BE5" w:rsidP="00C05BE5">
            <w:pPr>
              <w:spacing w:after="160" w:line="278" w:lineRule="auto"/>
            </w:pPr>
            <w:r w:rsidRPr="00C05BE5">
              <w:lastRenderedPageBreak/>
              <w:t>Display invoice to user</w:t>
            </w:r>
          </w:p>
        </w:tc>
        <w:tc>
          <w:tcPr>
            <w:tcW w:w="0" w:type="auto"/>
            <w:hideMark/>
          </w:tcPr>
          <w:p w14:paraId="361BCDB0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Invoice</w:t>
            </w:r>
          </w:p>
        </w:tc>
        <w:tc>
          <w:tcPr>
            <w:tcW w:w="0" w:type="auto"/>
            <w:hideMark/>
          </w:tcPr>
          <w:p w14:paraId="63AEAD28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Shows formatted invoice with all details.</w:t>
            </w:r>
          </w:p>
        </w:tc>
      </w:tr>
      <w:tr w:rsidR="00C05BE5" w:rsidRPr="00C05BE5" w14:paraId="45AE0141" w14:textId="77777777" w:rsidTr="00C05BE5">
        <w:tc>
          <w:tcPr>
            <w:tcW w:w="0" w:type="auto"/>
            <w:hideMark/>
          </w:tcPr>
          <w:p w14:paraId="0AD3D053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Confirm order completion</w:t>
            </w:r>
          </w:p>
        </w:tc>
        <w:tc>
          <w:tcPr>
            <w:tcW w:w="0" w:type="auto"/>
            <w:hideMark/>
          </w:tcPr>
          <w:p w14:paraId="7AEBB247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Clerk</w:t>
            </w:r>
          </w:p>
        </w:tc>
        <w:tc>
          <w:tcPr>
            <w:tcW w:w="0" w:type="auto"/>
            <w:hideMark/>
          </w:tcPr>
          <w:p w14:paraId="3F233B7D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Finalizes the order after review.</w:t>
            </w:r>
          </w:p>
        </w:tc>
      </w:tr>
      <w:tr w:rsidR="00C05BE5" w:rsidRPr="00C05BE5" w14:paraId="25F9E031" w14:textId="77777777" w:rsidTr="00C05BE5">
        <w:tc>
          <w:tcPr>
            <w:tcW w:w="0" w:type="auto"/>
            <w:hideMark/>
          </w:tcPr>
          <w:p w14:paraId="3F72E218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End order session</w:t>
            </w:r>
          </w:p>
        </w:tc>
        <w:tc>
          <w:tcPr>
            <w:tcW w:w="0" w:type="auto"/>
            <w:hideMark/>
          </w:tcPr>
          <w:p w14:paraId="35589780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OrderSystem</w:t>
            </w:r>
          </w:p>
        </w:tc>
        <w:tc>
          <w:tcPr>
            <w:tcW w:w="0" w:type="auto"/>
            <w:hideMark/>
          </w:tcPr>
          <w:p w14:paraId="22B8C8BE" w14:textId="77777777" w:rsidR="00C05BE5" w:rsidRPr="00C05BE5" w:rsidRDefault="00C05BE5" w:rsidP="00C05BE5">
            <w:pPr>
              <w:spacing w:after="160" w:line="278" w:lineRule="auto"/>
            </w:pPr>
            <w:r w:rsidRPr="00C05BE5">
              <w:t>Ends execution after invoice confirmation.</w:t>
            </w:r>
          </w:p>
        </w:tc>
      </w:tr>
    </w:tbl>
    <w:p w14:paraId="49E22637" w14:textId="77777777" w:rsidR="00F70243" w:rsidRDefault="00F70243" w:rsidP="00F70243"/>
    <w:p w14:paraId="26DCE81D" w14:textId="67B37B85" w:rsidR="00C05BE5" w:rsidRDefault="0073741A" w:rsidP="0073741A">
      <w:pPr>
        <w:pStyle w:val="Heading2"/>
      </w:pPr>
      <w:r w:rsidRPr="0073741A">
        <w:t>State Diagrams</w:t>
      </w:r>
    </w:p>
    <w:p w14:paraId="2CDD3073" w14:textId="32D09C2F" w:rsidR="00C05BE5" w:rsidRDefault="004D2B18" w:rsidP="00F70243">
      <w:r w:rsidRPr="004D2B18">
        <w:drawing>
          <wp:inline distT="0" distB="0" distL="0" distR="0" wp14:anchorId="080491E4" wp14:editId="2BA3111B">
            <wp:extent cx="5943600" cy="5699125"/>
            <wp:effectExtent l="0" t="0" r="0" b="0"/>
            <wp:docPr id="4194581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815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2F6" w14:textId="77777777" w:rsidR="004D2B18" w:rsidRDefault="004D2B18" w:rsidP="00F70243"/>
    <w:p w14:paraId="4C105926" w14:textId="77777777" w:rsidR="008D016B" w:rsidRPr="00F70243" w:rsidRDefault="008D016B" w:rsidP="00F70243"/>
    <w:sectPr w:rsidR="008D016B" w:rsidRPr="00F7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962"/>
    <w:multiLevelType w:val="multilevel"/>
    <w:tmpl w:val="E54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5B6"/>
    <w:multiLevelType w:val="multilevel"/>
    <w:tmpl w:val="F3A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5BD8"/>
    <w:multiLevelType w:val="multilevel"/>
    <w:tmpl w:val="4D1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3543"/>
    <w:multiLevelType w:val="multilevel"/>
    <w:tmpl w:val="FDE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A0941"/>
    <w:multiLevelType w:val="multilevel"/>
    <w:tmpl w:val="4202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35699"/>
    <w:multiLevelType w:val="multilevel"/>
    <w:tmpl w:val="C4A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62F88"/>
    <w:multiLevelType w:val="multilevel"/>
    <w:tmpl w:val="5BD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16610"/>
    <w:multiLevelType w:val="multilevel"/>
    <w:tmpl w:val="93A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172D9"/>
    <w:multiLevelType w:val="multilevel"/>
    <w:tmpl w:val="6022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B1F88"/>
    <w:multiLevelType w:val="multilevel"/>
    <w:tmpl w:val="929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97E98"/>
    <w:multiLevelType w:val="multilevel"/>
    <w:tmpl w:val="DFE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259993">
    <w:abstractNumId w:val="0"/>
  </w:num>
  <w:num w:numId="2" w16cid:durableId="111948093">
    <w:abstractNumId w:val="6"/>
  </w:num>
  <w:num w:numId="3" w16cid:durableId="1295986772">
    <w:abstractNumId w:val="5"/>
  </w:num>
  <w:num w:numId="4" w16cid:durableId="655768115">
    <w:abstractNumId w:val="4"/>
  </w:num>
  <w:num w:numId="5" w16cid:durableId="1594782836">
    <w:abstractNumId w:val="10"/>
  </w:num>
  <w:num w:numId="6" w16cid:durableId="146367205">
    <w:abstractNumId w:val="8"/>
  </w:num>
  <w:num w:numId="7" w16cid:durableId="652876002">
    <w:abstractNumId w:val="3"/>
  </w:num>
  <w:num w:numId="8" w16cid:durableId="132212469">
    <w:abstractNumId w:val="7"/>
  </w:num>
  <w:num w:numId="9" w16cid:durableId="340595171">
    <w:abstractNumId w:val="1"/>
  </w:num>
  <w:num w:numId="10" w16cid:durableId="1488210742">
    <w:abstractNumId w:val="9"/>
  </w:num>
  <w:num w:numId="11" w16cid:durableId="52050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9E"/>
    <w:rsid w:val="00013699"/>
    <w:rsid w:val="00042A15"/>
    <w:rsid w:val="000B1481"/>
    <w:rsid w:val="00134620"/>
    <w:rsid w:val="002349B9"/>
    <w:rsid w:val="00243C3C"/>
    <w:rsid w:val="00264ED1"/>
    <w:rsid w:val="00284C1C"/>
    <w:rsid w:val="002A701E"/>
    <w:rsid w:val="00397C61"/>
    <w:rsid w:val="004D2B18"/>
    <w:rsid w:val="006F0755"/>
    <w:rsid w:val="0073741A"/>
    <w:rsid w:val="007747A0"/>
    <w:rsid w:val="007D42A1"/>
    <w:rsid w:val="008D016B"/>
    <w:rsid w:val="008D0E9C"/>
    <w:rsid w:val="00956F19"/>
    <w:rsid w:val="0096299E"/>
    <w:rsid w:val="00965C4A"/>
    <w:rsid w:val="009E401E"/>
    <w:rsid w:val="00A14A84"/>
    <w:rsid w:val="00A474CA"/>
    <w:rsid w:val="00A65A51"/>
    <w:rsid w:val="00A8500E"/>
    <w:rsid w:val="00B96A08"/>
    <w:rsid w:val="00BB004A"/>
    <w:rsid w:val="00C05BE5"/>
    <w:rsid w:val="00C41958"/>
    <w:rsid w:val="00C6290F"/>
    <w:rsid w:val="00EB7413"/>
    <w:rsid w:val="00F70243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DAF6"/>
  <w15:chartTrackingRefBased/>
  <w15:docId w15:val="{334A734E-4CBC-4EB4-95E7-AF5CC95E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9C"/>
  </w:style>
  <w:style w:type="paragraph" w:styleId="Heading1">
    <w:name w:val="heading 1"/>
    <w:basedOn w:val="Normal"/>
    <w:next w:val="Normal"/>
    <w:link w:val="Heading1Char"/>
    <w:uiPriority w:val="9"/>
    <w:qFormat/>
    <w:rsid w:val="0096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9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Moreno</dc:creator>
  <cp:keywords/>
  <dc:description/>
  <cp:lastModifiedBy>Oscar Moreno</cp:lastModifiedBy>
  <cp:revision>29</cp:revision>
  <dcterms:created xsi:type="dcterms:W3CDTF">2025-03-05T03:21:00Z</dcterms:created>
  <dcterms:modified xsi:type="dcterms:W3CDTF">2025-03-05T05:41:00Z</dcterms:modified>
</cp:coreProperties>
</file>