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12/17/2020</w:t>
      </w:r>
    </w:p>
    <w:bookmarkStart w:id="20" w:name="all-donor-funded-programs"/>
    <w:p>
      <w:pPr>
        <w:pStyle w:val="Heading1"/>
      </w:pPr>
      <w:r>
        <w:t xml:space="preserve">All donor funded programs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0"/>
    <w:bookmarkStart w:id="21" w:name="all-funding-by-years"/>
    <w:p>
      <w:pPr>
        <w:pStyle w:val="Heading1"/>
      </w:pPr>
      <w:r>
        <w:t xml:space="preserve">All funding by years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36679580</w:t>
            </w:r>
          </w:p>
        </w:tc>
        <w:tc>
          <w:p>
            <w:pPr>
              <w:pStyle w:val="Compact"/>
              <w:jc w:val="right"/>
            </w:pPr>
            <w:r>
              <w:t xml:space="preserve">120401752</w:t>
            </w:r>
          </w:p>
        </w:tc>
        <w:tc>
          <w:p>
            <w:pPr>
              <w:pStyle w:val="Compact"/>
              <w:jc w:val="right"/>
            </w:pPr>
            <w:r>
              <w:t xml:space="preserve">34650423.00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1003017</w:t>
            </w:r>
          </w:p>
        </w:tc>
        <w:tc>
          <w:p>
            <w:pPr>
              <w:pStyle w:val="Compact"/>
              <w:jc w:val="right"/>
            </w:pPr>
            <w:r>
              <w:t xml:space="preserve">7326705</w:t>
            </w:r>
          </w:p>
        </w:tc>
        <w:tc>
          <w:p>
            <w:pPr>
              <w:pStyle w:val="Compact"/>
              <w:jc w:val="right"/>
            </w:pPr>
            <w:r>
              <w:t xml:space="preserve">119007.00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112943949</w:t>
            </w:r>
          </w:p>
        </w:tc>
        <w:tc>
          <w:p>
            <w:pPr>
              <w:pStyle w:val="Compact"/>
              <w:jc w:val="right"/>
            </w:pPr>
            <w:r>
              <w:t xml:space="preserve">47448239</w:t>
            </w:r>
          </w:p>
        </w:tc>
        <w:tc>
          <w:p>
            <w:pPr>
              <w:pStyle w:val="Compact"/>
              <w:jc w:val="right"/>
            </w:pPr>
            <w:r>
              <w:t xml:space="preserve">35288699.00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14952746</w:t>
            </w:r>
          </w:p>
        </w:tc>
        <w:tc>
          <w:p>
            <w:pPr>
              <w:pStyle w:val="Compact"/>
              <w:jc w:val="right"/>
            </w:pPr>
            <w:r>
              <w:t xml:space="preserve">2503600</w:t>
            </w:r>
          </w:p>
        </w:tc>
        <w:tc>
          <w:p>
            <w:pPr>
              <w:pStyle w:val="Compact"/>
              <w:jc w:val="right"/>
            </w:pPr>
            <w:r>
              <w:t xml:space="preserve">128060.00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5851849</w:t>
            </w:r>
          </w:p>
        </w:tc>
        <w:tc>
          <w:p>
            <w:pPr>
              <w:pStyle w:val="Compact"/>
              <w:jc w:val="right"/>
            </w:pPr>
            <w:r>
              <w:t xml:space="preserve">16214353</w:t>
            </w:r>
          </w:p>
        </w:tc>
        <w:tc>
          <w:p>
            <w:pPr>
              <w:pStyle w:val="Compact"/>
              <w:jc w:val="right"/>
            </w:pPr>
            <w:r>
              <w:t xml:space="preserve">18089696.00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11664</w:t>
            </w:r>
          </w:p>
        </w:tc>
        <w:tc>
          <w:p>
            <w:pPr>
              <w:pStyle w:val="Compact"/>
              <w:jc w:val="right"/>
            </w:pPr>
            <w:r>
              <w:t xml:space="preserve">19856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47281769</w:t>
            </w:r>
          </w:p>
        </w:tc>
        <w:tc>
          <w:p>
            <w:pPr>
              <w:pStyle w:val="Compact"/>
              <w:jc w:val="right"/>
            </w:pPr>
            <w:r>
              <w:t xml:space="preserve">47764538</w:t>
            </w:r>
          </w:p>
        </w:tc>
        <w:tc>
          <w:p>
            <w:pPr>
              <w:pStyle w:val="Compact"/>
              <w:jc w:val="right"/>
            </w:pPr>
            <w:r>
              <w:t xml:space="preserve">38664590.00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11723884</w:t>
            </w:r>
          </w:p>
        </w:tc>
        <w:tc>
          <w:p>
            <w:pPr>
              <w:pStyle w:val="Compact"/>
              <w:jc w:val="right"/>
            </w:pPr>
            <w:r>
              <w:t xml:space="preserve">17046528</w:t>
            </w:r>
          </w:p>
        </w:tc>
        <w:tc>
          <w:p>
            <w:pPr>
              <w:pStyle w:val="Compact"/>
              <w:jc w:val="right"/>
            </w:pPr>
            <w:r>
              <w:t xml:space="preserve">5977818.66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116085116</w:t>
            </w:r>
          </w:p>
        </w:tc>
        <w:tc>
          <w:p>
            <w:pPr>
              <w:pStyle w:val="Compact"/>
              <w:jc w:val="right"/>
            </w:pPr>
            <w:r>
              <w:t xml:space="preserve">184605466</w:t>
            </w:r>
          </w:p>
        </w:tc>
        <w:tc>
          <w:p>
            <w:pPr>
              <w:pStyle w:val="Compact"/>
              <w:jc w:val="right"/>
            </w:pPr>
            <w:r>
              <w:t xml:space="preserve">81300.89</w:t>
            </w:r>
          </w:p>
        </w:tc>
      </w:tr>
    </w:tbl>
    <w:bookmarkEnd w:id="21"/>
    <w:bookmarkStart w:id="22" w:name="social-protection-n"/>
    <w:p>
      <w:pPr>
        <w:pStyle w:val="Heading1"/>
      </w:pPr>
      <w:r>
        <w:t xml:space="preserve">Social Protection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2"/>
    <w:bookmarkStart w:id="23" w:name="social-protection-value"/>
    <w:p>
      <w:pPr>
        <w:pStyle w:val="Heading1"/>
      </w:pPr>
      <w:r>
        <w:t xml:space="preserve">Social protection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1015967</w:t>
            </w:r>
          </w:p>
        </w:tc>
        <w:tc>
          <w:p>
            <w:pPr>
              <w:pStyle w:val="Compact"/>
              <w:jc w:val="right"/>
            </w:pPr>
            <w:r>
              <w:t xml:space="preserve">1195258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370547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230139</w:t>
            </w:r>
          </w:p>
        </w:tc>
        <w:tc>
          <w:p>
            <w:pPr>
              <w:pStyle w:val="Compact"/>
              <w:jc w:val="right"/>
            </w:pPr>
            <w:r>
              <w:t xml:space="preserve">189828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1697</w:t>
            </w:r>
          </w:p>
        </w:tc>
      </w:tr>
    </w:tbl>
    <w:bookmarkEnd w:id="23"/>
    <w:bookmarkStart w:id="24" w:name="resilience-n"/>
    <w:p>
      <w:pPr>
        <w:pStyle w:val="Heading1"/>
      </w:pPr>
      <w:r>
        <w:t xml:space="preserve">Resilience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4"/>
    <w:bookmarkStart w:id="25" w:name="resilience-value"/>
    <w:p>
      <w:pPr>
        <w:pStyle w:val="Heading1"/>
      </w:pPr>
      <w:r>
        <w:t xml:space="preserve">Resilience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386576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32320661</w:t>
            </w:r>
          </w:p>
        </w:tc>
        <w:tc>
          <w:p>
            <w:pPr>
              <w:pStyle w:val="Compact"/>
              <w:jc w:val="right"/>
            </w:pPr>
            <w:r>
              <w:t xml:space="preserve">27418157</w:t>
            </w:r>
          </w:p>
        </w:tc>
        <w:tc>
          <w:p>
            <w:pPr>
              <w:pStyle w:val="Compact"/>
              <w:jc w:val="right"/>
            </w:pPr>
            <w:r>
              <w:t xml:space="preserve">20505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1599711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1535325</w:t>
            </w:r>
          </w:p>
        </w:tc>
        <w:tc>
          <w:p>
            <w:pPr>
              <w:pStyle w:val="Compact"/>
              <w:jc w:val="right"/>
            </w:pPr>
            <w:r>
              <w:t xml:space="preserve">77319</w:t>
            </w:r>
          </w:p>
        </w:tc>
        <w:tc>
          <w:p>
            <w:pPr>
              <w:pStyle w:val="Compact"/>
              <w:jc w:val="right"/>
            </w:pPr>
            <w:r>
              <w:t xml:space="preserve">23867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12288187</w:t>
            </w:r>
          </w:p>
        </w:tc>
        <w:tc>
          <w:p>
            <w:pPr>
              <w:pStyle w:val="Compact"/>
              <w:jc w:val="right"/>
            </w:pPr>
            <w:r>
              <w:t xml:space="preserve">12357027</w:t>
            </w:r>
          </w:p>
        </w:tc>
        <w:tc>
          <w:p>
            <w:pPr>
              <w:pStyle w:val="Compact"/>
              <w:jc w:val="right"/>
            </w:pPr>
            <w:r>
              <w:t xml:space="preserve">13050247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123144</w:t>
            </w:r>
          </w:p>
        </w:tc>
        <w:tc>
          <w:p>
            <w:pPr>
              <w:pStyle w:val="Compact"/>
              <w:jc w:val="right"/>
            </w:pPr>
            <w:r>
              <w:t xml:space="preserve">6142240</w:t>
            </w:r>
          </w:p>
        </w:tc>
        <w:tc>
          <w:p>
            <w:pPr>
              <w:pStyle w:val="Compact"/>
              <w:jc w:val="right"/>
            </w:pPr>
            <w:r>
              <w:t xml:space="preserve">2051664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41224678</w:t>
            </w:r>
          </w:p>
        </w:tc>
        <w:tc>
          <w:p>
            <w:pPr>
              <w:pStyle w:val="Compact"/>
              <w:jc w:val="right"/>
            </w:pPr>
            <w:r>
              <w:t xml:space="preserve">72501116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14746402</w:t>
            </w:r>
          </w:p>
        </w:tc>
        <w:tc>
          <w:p>
            <w:pPr>
              <w:pStyle w:val="Compact"/>
              <w:jc w:val="right"/>
            </w:pPr>
            <w:r>
              <w:t xml:space="preserve">16781537</w:t>
            </w:r>
          </w:p>
        </w:tc>
      </w:tr>
    </w:tbl>
    <w:bookmarkEnd w:id="25"/>
    <w:bookmarkStart w:id="26" w:name="governancen"/>
    <w:p>
      <w:pPr>
        <w:pStyle w:val="Heading1"/>
      </w:pPr>
      <w:r>
        <w:t xml:space="preserve">Governance(N)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6"/>
    <w:bookmarkStart w:id="27" w:name="governance-value"/>
    <w:p>
      <w:pPr>
        <w:pStyle w:val="Heading1"/>
      </w:pPr>
      <w:r>
        <w:t xml:space="preserve">Governance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28385753</w:t>
            </w:r>
          </w:p>
        </w:tc>
        <w:tc>
          <w:p>
            <w:pPr>
              <w:pStyle w:val="Compact"/>
              <w:jc w:val="right"/>
            </w:pPr>
            <w:r>
              <w:t xml:space="preserve">32615384</w:t>
            </w:r>
          </w:p>
        </w:tc>
        <w:tc>
          <w:p>
            <w:pPr>
              <w:pStyle w:val="Compact"/>
              <w:jc w:val="right"/>
            </w:pPr>
            <w:r>
              <w:t xml:space="preserve">5660599.00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15737636</w:t>
            </w:r>
          </w:p>
        </w:tc>
        <w:tc>
          <w:p>
            <w:pPr>
              <w:pStyle w:val="Compact"/>
              <w:jc w:val="right"/>
            </w:pPr>
            <w:r>
              <w:t xml:space="preserve">12671179</w:t>
            </w:r>
          </w:p>
        </w:tc>
        <w:tc>
          <w:p>
            <w:pPr>
              <w:pStyle w:val="Compact"/>
              <w:jc w:val="right"/>
            </w:pPr>
            <w:r>
              <w:t xml:space="preserve">27983774.00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7136577</w:t>
            </w:r>
          </w:p>
        </w:tc>
        <w:tc>
          <w:p>
            <w:pPr>
              <w:pStyle w:val="Compact"/>
              <w:jc w:val="right"/>
            </w:pPr>
            <w:r>
              <w:t xml:space="preserve">2503600</w:t>
            </w:r>
          </w:p>
        </w:tc>
        <w:tc>
          <w:p>
            <w:pPr>
              <w:pStyle w:val="Compact"/>
              <w:jc w:val="right"/>
            </w:pPr>
            <w:r>
              <w:t xml:space="preserve">87687.00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150212</w:t>
            </w:r>
          </w:p>
        </w:tc>
        <w:tc>
          <w:p>
            <w:pPr>
              <w:pStyle w:val="Compact"/>
              <w:jc w:val="right"/>
            </w:pPr>
            <w:r>
              <w:t xml:space="preserve">4639348</w:t>
            </w:r>
          </w:p>
        </w:tc>
        <w:tc>
          <w:p>
            <w:pPr>
              <w:pStyle w:val="Compact"/>
              <w:jc w:val="right"/>
            </w:pPr>
            <w:r>
              <w:t xml:space="preserve">27000.00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12285533</w:t>
            </w:r>
          </w:p>
        </w:tc>
        <w:tc>
          <w:p>
            <w:pPr>
              <w:pStyle w:val="Compact"/>
              <w:jc w:val="right"/>
            </w:pPr>
            <w:r>
              <w:t xml:space="preserve">16820741</w:t>
            </w:r>
          </w:p>
        </w:tc>
        <w:tc>
          <w:p>
            <w:pPr>
              <w:pStyle w:val="Compact"/>
              <w:jc w:val="right"/>
            </w:pPr>
            <w:r>
              <w:t xml:space="preserve">11085436.00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1252173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334563.02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1374824</w:t>
            </w:r>
          </w:p>
        </w:tc>
        <w:tc>
          <w:p>
            <w:pPr>
              <w:pStyle w:val="Compact"/>
              <w:jc w:val="right"/>
            </w:pPr>
            <w:r>
              <w:t xml:space="preserve">82598</w:t>
            </w:r>
          </w:p>
        </w:tc>
        <w:tc>
          <w:p>
            <w:pPr>
              <w:pStyle w:val="Compact"/>
              <w:jc w:val="right"/>
            </w:pPr>
            <w:r>
              <w:t xml:space="preserve">71119.89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7321110</w:t>
            </w:r>
          </w:p>
        </w:tc>
        <w:tc>
          <w:p>
            <w:pPr>
              <w:pStyle w:val="Compact"/>
              <w:jc w:val="right"/>
            </w:pPr>
            <w:r>
              <w:t xml:space="preserve">119007.00</w:t>
            </w:r>
          </w:p>
        </w:tc>
      </w:tr>
    </w:tbl>
    <w:bookmarkEnd w:id="27"/>
    <w:bookmarkStart w:id="28" w:name="agriculture-and-climate-change-n"/>
    <w:p>
      <w:pPr>
        <w:pStyle w:val="Heading1"/>
      </w:pPr>
      <w:r>
        <w:t xml:space="preserve">Agriculture and climate change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8"/>
    <w:bookmarkStart w:id="29" w:name="agriculture-and-climate-change-value"/>
    <w:p>
      <w:pPr>
        <w:pStyle w:val="Heading1"/>
      </w:pPr>
      <w:r>
        <w:t xml:space="preserve">Agriculture and climate change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7321110</w:t>
            </w:r>
          </w:p>
        </w:tc>
        <w:tc>
          <w:p>
            <w:pPr>
              <w:pStyle w:val="Compact"/>
              <w:jc w:val="right"/>
            </w:pPr>
            <w:r>
              <w:t xml:space="preserve">68495790.0</w:t>
            </w:r>
          </w:p>
        </w:tc>
        <w:tc>
          <w:p>
            <w:pPr>
              <w:pStyle w:val="Compact"/>
              <w:jc w:val="right"/>
            </w:pPr>
            <w:r>
              <w:t xml:space="preserve">6648400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531338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4702154</w:t>
            </w:r>
          </w:p>
        </w:tc>
        <w:tc>
          <w:p>
            <w:pPr>
              <w:pStyle w:val="Compact"/>
              <w:jc w:val="right"/>
            </w:pPr>
            <w:r>
              <w:t xml:space="preserve">5711043.0</w:t>
            </w:r>
          </w:p>
        </w:tc>
        <w:tc>
          <w:p>
            <w:pPr>
              <w:pStyle w:val="Compact"/>
              <w:jc w:val="right"/>
            </w:pPr>
            <w:r>
              <w:t xml:space="preserve">6067378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308155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82473</w:t>
            </w:r>
          </w:p>
        </w:tc>
        <w:tc>
          <w:p>
            <w:pPr>
              <w:pStyle w:val="Compact"/>
              <w:jc w:val="right"/>
            </w:pPr>
            <w:r>
              <w:t xml:space="preserve">1465776.0</w:t>
            </w:r>
          </w:p>
        </w:tc>
        <w:tc>
          <w:p>
            <w:pPr>
              <w:pStyle w:val="Compact"/>
              <w:jc w:val="right"/>
            </w:pPr>
            <w:r>
              <w:t xml:space="preserve">1549107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2128786</w:t>
            </w:r>
          </w:p>
        </w:tc>
        <w:tc>
          <w:p>
            <w:pPr>
              <w:pStyle w:val="Compact"/>
              <w:jc w:val="right"/>
            </w:pPr>
            <w:r>
              <w:t xml:space="preserve">1068645.0</w:t>
            </w:r>
          </w:p>
        </w:tc>
        <w:tc>
          <w:p>
            <w:pPr>
              <w:pStyle w:val="Compact"/>
              <w:jc w:val="right"/>
            </w:pPr>
            <w:r>
              <w:t xml:space="preserve">507979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2696000</w:t>
            </w:r>
          </w:p>
        </w:tc>
        <w:tc>
          <w:p>
            <w:pPr>
              <w:pStyle w:val="Compact"/>
              <w:jc w:val="right"/>
            </w:pPr>
            <w:r>
              <w:t xml:space="preserve">656288.7</w:t>
            </w:r>
          </w:p>
        </w:tc>
        <w:tc>
          <w:p>
            <w:pPr>
              <w:pStyle w:val="Compact"/>
              <w:jc w:val="right"/>
            </w:pPr>
            <w:r>
              <w:t xml:space="preserve">1180740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6687795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0" w:name="natural-resources-management-n"/>
    <w:p>
      <w:pPr>
        <w:pStyle w:val="Heading1"/>
      </w:pPr>
      <w:r>
        <w:t xml:space="preserve">Natural resources management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</w:tbl>
    <w:bookmarkEnd w:id="30"/>
    <w:bookmarkStart w:id="31" w:name="natural-resources-management-value"/>
    <w:p>
      <w:pPr>
        <w:pStyle w:val="Heading1"/>
      </w:pPr>
      <w:r>
        <w:t xml:space="preserve">Natural resources management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budget</w:t>
            </w:r>
          </w:p>
        </w:tc>
      </w:tr>
    </w:tbl>
    <w:bookmarkEnd w:id="31"/>
    <w:bookmarkStart w:id="32" w:name="education-sector-n"/>
    <w:p>
      <w:pPr>
        <w:pStyle w:val="Heading1"/>
      </w:pPr>
      <w:r>
        <w:t xml:space="preserve">Education sector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Start w:id="33" w:name="education-sector-value"/>
    <w:p>
      <w:pPr>
        <w:pStyle w:val="Heading1"/>
      </w:pPr>
      <w:r>
        <w:t xml:space="preserve">Education sector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4060</w:t>
            </w:r>
          </w:p>
        </w:tc>
        <w:tc>
          <w:p>
            <w:pPr>
              <w:pStyle w:val="Compact"/>
              <w:jc w:val="right"/>
            </w:pPr>
            <w:r>
              <w:t xml:space="preserve">5595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58048980</w:t>
            </w:r>
          </w:p>
        </w:tc>
        <w:tc>
          <w:p>
            <w:pPr>
              <w:pStyle w:val="Compact"/>
              <w:jc w:val="right"/>
            </w:pPr>
            <w:r>
              <w:t xml:space="preserve">19848</w:t>
            </w:r>
          </w:p>
        </w:tc>
        <w:tc>
          <w:p>
            <w:pPr>
              <w:pStyle w:val="Compact"/>
              <w:jc w:val="right"/>
            </w:pPr>
            <w:r>
              <w:t xml:space="preserve">10181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86827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11664</w:t>
            </w:r>
          </w:p>
        </w:tc>
        <w:tc>
          <w:p>
            <w:pPr>
              <w:pStyle w:val="Compact"/>
              <w:jc w:val="right"/>
            </w:pPr>
            <w:r>
              <w:t xml:space="preserve">19856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730333</w:t>
            </w:r>
          </w:p>
        </w:tc>
        <w:tc>
          <w:p>
            <w:pPr>
              <w:pStyle w:val="Compact"/>
              <w:jc w:val="right"/>
            </w:pPr>
            <w:r>
              <w:t xml:space="preserve">499487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23192781</w:t>
            </w:r>
          </w:p>
        </w:tc>
        <w:tc>
          <w:p>
            <w:pPr>
              <w:pStyle w:val="Compact"/>
              <w:jc w:val="right"/>
            </w:pPr>
            <w:r>
              <w:t xml:space="preserve">101219814</w:t>
            </w:r>
          </w:p>
        </w:tc>
        <w:tc>
          <w:p>
            <w:pPr>
              <w:pStyle w:val="Compact"/>
              <w:jc w:val="right"/>
            </w:pPr>
            <w:r>
              <w:t xml:space="preserve">10181</w:t>
            </w:r>
          </w:p>
        </w:tc>
      </w:tr>
    </w:tbl>
    <w:bookmarkEnd w:id="33"/>
    <w:bookmarkStart w:id="34" w:name="gender-issues-n"/>
    <w:p>
      <w:pPr>
        <w:pStyle w:val="Heading1"/>
      </w:pPr>
      <w:r>
        <w:t xml:space="preserve">Gender issues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4"/>
    <w:bookmarkStart w:id="35" w:name="gender-issues-value"/>
    <w:p>
      <w:pPr>
        <w:pStyle w:val="Heading1"/>
      </w:pPr>
      <w:r>
        <w:t xml:space="preserve">Gender issues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81043.0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193320.3</w:t>
            </w:r>
          </w:p>
        </w:tc>
        <w:tc>
          <w:p>
            <w:pPr>
              <w:pStyle w:val="Compact"/>
              <w:jc w:val="right"/>
            </w:pPr>
            <w:r>
              <w:t xml:space="preserve">422247</w:t>
            </w:r>
          </w:p>
        </w:tc>
        <w:tc>
          <w:p>
            <w:pPr>
              <w:pStyle w:val="Compact"/>
              <w:jc w:val="right"/>
            </w:pPr>
            <w:r>
              <w:t xml:space="preserve">1206861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1267026.0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3245000</w:t>
            </w:r>
          </w:p>
        </w:tc>
        <w:tc>
          <w:p>
            <w:pPr>
              <w:pStyle w:val="Compact"/>
              <w:jc w:val="right"/>
            </w:pPr>
            <w:r>
              <w:t xml:space="preserve">80000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3754730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5"/>
    <w:bookmarkStart w:id="36" w:name="health-sector-n"/>
    <w:p>
      <w:pPr>
        <w:pStyle w:val="Heading1"/>
      </w:pPr>
      <w:r>
        <w:t xml:space="preserve">Health sector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6"/>
    <w:bookmarkStart w:id="37" w:name="health-sector-value"/>
    <w:p>
      <w:pPr>
        <w:pStyle w:val="Heading1"/>
      </w:pPr>
      <w:r>
        <w:t xml:space="preserve">Health sector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501299</w:t>
            </w:r>
          </w:p>
        </w:tc>
        <w:tc>
          <w:p>
            <w:pPr>
              <w:pStyle w:val="Compact"/>
              <w:jc w:val="right"/>
            </w:pPr>
            <w:r>
              <w:t xml:space="preserve">10507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4183903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3898790</w:t>
            </w:r>
          </w:p>
        </w:tc>
        <w:tc>
          <w:p>
            <w:pPr>
              <w:pStyle w:val="Compact"/>
              <w:jc w:val="right"/>
            </w:pPr>
            <w:r>
              <w:t xml:space="preserve">1565635</w:t>
            </w:r>
          </w:p>
        </w:tc>
        <w:tc>
          <w:p>
            <w:pPr>
              <w:pStyle w:val="Compact"/>
              <w:jc w:val="right"/>
            </w:pPr>
            <w:r>
              <w:t xml:space="preserve">16093456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15404291</w:t>
            </w:r>
          </w:p>
        </w:tc>
        <w:tc>
          <w:p>
            <w:pPr>
              <w:pStyle w:val="Compact"/>
              <w:jc w:val="right"/>
            </w:pPr>
            <w:r>
              <w:t xml:space="preserve">15338455</w:t>
            </w:r>
          </w:p>
        </w:tc>
        <w:tc>
          <w:p>
            <w:pPr>
              <w:pStyle w:val="Compact"/>
              <w:jc w:val="right"/>
            </w:pPr>
            <w:r>
              <w:t xml:space="preserve">12875400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7652567</w:t>
            </w:r>
          </w:p>
        </w:tc>
        <w:tc>
          <w:p>
            <w:pPr>
              <w:pStyle w:val="Compact"/>
              <w:jc w:val="right"/>
            </w:pPr>
            <w:r>
              <w:t xml:space="preserve">6493270</w:t>
            </w:r>
          </w:p>
        </w:tc>
        <w:tc>
          <w:p>
            <w:pPr>
              <w:pStyle w:val="Compact"/>
              <w:jc w:val="right"/>
            </w:pPr>
            <w:r>
              <w:t xml:space="preserve">2410852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1724754</w:t>
            </w:r>
          </w:p>
        </w:tc>
        <w:tc>
          <w:p>
            <w:pPr>
              <w:pStyle w:val="Compact"/>
              <w:jc w:val="right"/>
            </w:pPr>
            <w:r>
              <w:t xml:space="preserve">9432198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1617930</w:t>
            </w:r>
          </w:p>
        </w:tc>
        <w:tc>
          <w:p>
            <w:pPr>
              <w:pStyle w:val="Compact"/>
              <w:jc w:val="right"/>
            </w:pPr>
            <w:r>
              <w:t xml:space="preserve">2355930</w:t>
            </w:r>
          </w:p>
        </w:tc>
      </w:tr>
    </w:tbl>
    <w:bookmarkEnd w:id="37"/>
    <w:bookmarkStart w:id="38" w:name="private-sector-and-trade-n"/>
    <w:p>
      <w:pPr>
        <w:pStyle w:val="Heading1"/>
      </w:pPr>
      <w:r>
        <w:t xml:space="preserve">Private sector and trade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8"/>
    <w:bookmarkStart w:id="39" w:name="private-sector-and-trade-value"/>
    <w:p>
      <w:pPr>
        <w:pStyle w:val="Heading1"/>
      </w:pPr>
      <w:r>
        <w:t xml:space="preserve">Private sector and trade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right"/>
            </w:pPr>
            <w:r>
              <w:t xml:space="preserve">21287.00</w:t>
            </w:r>
          </w:p>
        </w:tc>
        <w:tc>
          <w:p>
            <w:pPr>
              <w:pStyle w:val="Compact"/>
              <w:jc w:val="right"/>
            </w:pPr>
            <w:r>
              <w:t xml:space="preserve">30497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28115.25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185049.00</w:t>
            </w:r>
          </w:p>
        </w:tc>
        <w:tc>
          <w:p>
            <w:pPr>
              <w:pStyle w:val="Compact"/>
              <w:jc w:val="right"/>
            </w:pPr>
            <w:r>
              <w:t xml:space="preserve">5219578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3506842.00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40309274.77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bookmarkStart w:id="40" w:name="smes-and-employment-creation-n"/>
    <w:p>
      <w:pPr>
        <w:pStyle w:val="Heading1"/>
      </w:pPr>
      <w:r>
        <w:t xml:space="preserve">SMEs and employment creation (N)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</w:tbl>
    <w:bookmarkEnd w:id="40"/>
    <w:bookmarkStart w:id="41" w:name="smes-and-employment-creation-value"/>
    <w:p>
      <w:pPr>
        <w:pStyle w:val="Heading1"/>
      </w:pPr>
      <w:r>
        <w:t xml:space="preserve">SMEs and employment creation (Value)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707658</w:t>
            </w:r>
          </w:p>
        </w:tc>
        <w:tc>
          <w:p>
            <w:pPr>
              <w:pStyle w:val="Compact"/>
              <w:jc w:val="right"/>
            </w:pPr>
            <w:r>
              <w:t xml:space="preserve">1269049</w:t>
            </w:r>
          </w:p>
        </w:tc>
        <w:tc>
          <w:p>
            <w:pPr>
              <w:pStyle w:val="Compact"/>
              <w:jc w:val="right"/>
            </w:pPr>
            <w:r>
              <w:t xml:space="preserve">1131569</w:t>
            </w:r>
          </w:p>
        </w:tc>
      </w:tr>
    </w:tbl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Shylock</dc:creator>
  <cp:keywords/>
  <dcterms:created xsi:type="dcterms:W3CDTF">2021-02-17T20:08:40Z</dcterms:created>
  <dcterms:modified xsi:type="dcterms:W3CDTF">2021-02-17T20:08:40Z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12/17/2020</vt:lpwstr>
  </property>
  <property fmtid="{D5CDD505-2E9C-101B-9397-08002B2CF9AE}" pid="3" name="output">
    <vt:lpwstr/>
  </property>
</Properties>
</file>