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581" w:rsidRDefault="007B0581" w:rsidP="007B0581">
      <w:r>
        <w:rPr>
          <w:noProof/>
        </w:rPr>
        <w:drawing>
          <wp:inline distT="0" distB="0" distL="0" distR="0" wp14:anchorId="23B78BC4" wp14:editId="5379AB9A">
            <wp:extent cx="5716905" cy="1437005"/>
            <wp:effectExtent l="0" t="0" r="0" b="0"/>
            <wp:docPr id="8" name="Picture 8" descr="E:\Unies\Uni-UofA\U-of-A-hor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es\Uni-UofA\U-of-A-horiz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81" w:rsidRDefault="007B0581" w:rsidP="007B0581"/>
    <w:p w:rsidR="007B0581" w:rsidRDefault="007B0581" w:rsidP="007B058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B0581" w:rsidRDefault="007B0581" w:rsidP="007B058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82967">
        <w:rPr>
          <w:rFonts w:asciiTheme="majorBidi" w:hAnsiTheme="majorBidi" w:cstheme="majorBidi"/>
          <w:b/>
          <w:bCs/>
          <w:sz w:val="40"/>
          <w:szCs w:val="40"/>
        </w:rPr>
        <w:t>Sayyed Mohsen Vazirizade</w:t>
      </w:r>
    </w:p>
    <w:p w:rsidR="007B0581" w:rsidRPr="00A82967" w:rsidRDefault="007B0581" w:rsidP="007B0581">
      <w:pPr>
        <w:jc w:val="center"/>
        <w:rPr>
          <w:rFonts w:ascii="Georgia" w:hAnsi="Georgia"/>
          <w:b/>
          <w:bCs/>
          <w:color w:val="4A598C"/>
          <w:spacing w:val="15"/>
          <w:sz w:val="36"/>
          <w:szCs w:val="36"/>
          <w:shd w:val="clear" w:color="auto" w:fill="FFFFFF"/>
        </w:rPr>
      </w:pPr>
      <w:r w:rsidRPr="00A82967">
        <w:rPr>
          <w:rFonts w:ascii="Georgia" w:hAnsi="Georgia"/>
          <w:b/>
          <w:bCs/>
          <w:color w:val="4A598C"/>
          <w:spacing w:val="15"/>
          <w:sz w:val="36"/>
          <w:szCs w:val="36"/>
          <w:shd w:val="clear" w:color="auto" w:fill="FFFFFF"/>
        </w:rPr>
        <w:t>23398312</w:t>
      </w:r>
    </w:p>
    <w:p w:rsidR="007B0581" w:rsidRPr="00A82967" w:rsidRDefault="00384870" w:rsidP="007B0581">
      <w:pPr>
        <w:jc w:val="center"/>
        <w:rPr>
          <w:rFonts w:asciiTheme="majorBidi" w:hAnsiTheme="majorBidi" w:cstheme="majorBidi"/>
          <w:b/>
          <w:bCs/>
        </w:rPr>
      </w:pPr>
      <w:hyperlink r:id="rId9" w:history="1">
        <w:r w:rsidR="007B0581" w:rsidRPr="00A82967">
          <w:rPr>
            <w:rStyle w:val="Hyperlink"/>
            <w:rFonts w:asciiTheme="majorBidi" w:hAnsiTheme="majorBidi" w:cstheme="majorBidi"/>
            <w:b/>
            <w:bCs/>
          </w:rPr>
          <w:t>smvazirizade@email.arizona.edu</w:t>
        </w:r>
      </w:hyperlink>
    </w:p>
    <w:p w:rsidR="007B0581" w:rsidRDefault="007B0581" w:rsidP="007B0581">
      <w:pPr>
        <w:rPr>
          <w:rFonts w:ascii="Georgia" w:hAnsi="Georgia"/>
          <w:b/>
          <w:bCs/>
          <w:color w:val="4A598C"/>
          <w:spacing w:val="15"/>
          <w:sz w:val="21"/>
          <w:szCs w:val="21"/>
          <w:shd w:val="clear" w:color="auto" w:fill="FFFFFF"/>
        </w:rPr>
      </w:pPr>
    </w:p>
    <w:p w:rsidR="007B0581" w:rsidRDefault="007B0581" w:rsidP="007B0581">
      <w:pPr>
        <w:jc w:val="center"/>
        <w:rPr>
          <w:rFonts w:ascii="Georgia" w:hAnsi="Georgia"/>
          <w:b/>
          <w:bCs/>
          <w:color w:val="4A598C"/>
          <w:spacing w:val="15"/>
          <w:sz w:val="21"/>
          <w:szCs w:val="21"/>
          <w:shd w:val="clear" w:color="auto" w:fill="FFFFFF"/>
        </w:rPr>
      </w:pPr>
    </w:p>
    <w:p w:rsidR="007B0581" w:rsidRPr="007B0581" w:rsidRDefault="007B0581" w:rsidP="007B0581">
      <w:pPr>
        <w:jc w:val="center"/>
        <w:rPr>
          <w:b/>
          <w:bCs/>
          <w:sz w:val="36"/>
          <w:szCs w:val="36"/>
        </w:rPr>
      </w:pPr>
      <w:r w:rsidRPr="007B0581">
        <w:rPr>
          <w:b/>
          <w:bCs/>
          <w:sz w:val="36"/>
          <w:szCs w:val="36"/>
        </w:rPr>
        <w:t>INFO</w:t>
      </w:r>
      <w:r>
        <w:rPr>
          <w:b/>
          <w:bCs/>
          <w:sz w:val="36"/>
          <w:szCs w:val="36"/>
        </w:rPr>
        <w:t xml:space="preserve"> </w:t>
      </w:r>
      <w:r w:rsidRPr="007B0581">
        <w:rPr>
          <w:b/>
          <w:bCs/>
          <w:sz w:val="36"/>
          <w:szCs w:val="36"/>
        </w:rPr>
        <w:t>521</w:t>
      </w:r>
    </w:p>
    <w:p w:rsidR="007B0581" w:rsidRDefault="007B0581" w:rsidP="007B0581">
      <w:pPr>
        <w:jc w:val="center"/>
        <w:rPr>
          <w:b/>
          <w:bCs/>
          <w:sz w:val="36"/>
          <w:szCs w:val="36"/>
        </w:rPr>
      </w:pPr>
    </w:p>
    <w:p w:rsidR="007B0581" w:rsidRDefault="007B0581" w:rsidP="007B0581">
      <w:pPr>
        <w:jc w:val="center"/>
        <w:rPr>
          <w:b/>
          <w:bCs/>
          <w:sz w:val="36"/>
          <w:szCs w:val="36"/>
        </w:rPr>
      </w:pPr>
      <w:r w:rsidRPr="007B0581">
        <w:rPr>
          <w:b/>
          <w:bCs/>
          <w:sz w:val="36"/>
          <w:szCs w:val="36"/>
        </w:rPr>
        <w:t>Introduction</w:t>
      </w:r>
      <w:r>
        <w:rPr>
          <w:b/>
          <w:bCs/>
          <w:sz w:val="36"/>
          <w:szCs w:val="36"/>
        </w:rPr>
        <w:t xml:space="preserve"> </w:t>
      </w:r>
      <w:r w:rsidRPr="007B0581">
        <w:rPr>
          <w:b/>
          <w:bCs/>
          <w:sz w:val="36"/>
          <w:szCs w:val="36"/>
        </w:rPr>
        <w:t>to</w:t>
      </w:r>
      <w:r>
        <w:rPr>
          <w:b/>
          <w:bCs/>
          <w:sz w:val="36"/>
          <w:szCs w:val="36"/>
        </w:rPr>
        <w:t xml:space="preserve"> </w:t>
      </w:r>
      <w:r w:rsidRPr="007B0581">
        <w:rPr>
          <w:b/>
          <w:bCs/>
          <w:sz w:val="36"/>
          <w:szCs w:val="36"/>
        </w:rPr>
        <w:t>Machine</w:t>
      </w:r>
      <w:r>
        <w:rPr>
          <w:b/>
          <w:bCs/>
          <w:sz w:val="36"/>
          <w:szCs w:val="36"/>
        </w:rPr>
        <w:t xml:space="preserve"> </w:t>
      </w:r>
      <w:r w:rsidRPr="007B0581">
        <w:rPr>
          <w:b/>
          <w:bCs/>
          <w:sz w:val="36"/>
          <w:szCs w:val="36"/>
        </w:rPr>
        <w:t>Learning</w:t>
      </w:r>
    </w:p>
    <w:p w:rsidR="007B0581" w:rsidRPr="00A82967" w:rsidRDefault="007B0581" w:rsidP="007B0581">
      <w:pPr>
        <w:jc w:val="center"/>
        <w:rPr>
          <w:b/>
          <w:bCs/>
          <w:sz w:val="36"/>
          <w:szCs w:val="36"/>
        </w:rPr>
      </w:pPr>
    </w:p>
    <w:p w:rsidR="007113D8" w:rsidRDefault="007B0581" w:rsidP="007B0581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</w:t>
      </w:r>
      <w:r w:rsidRPr="00A82967">
        <w:rPr>
          <w:sz w:val="40"/>
          <w:szCs w:val="40"/>
        </w:rPr>
        <w:t xml:space="preserve"> </w:t>
      </w:r>
      <w:r w:rsidR="007113D8">
        <w:rPr>
          <w:sz w:val="40"/>
          <w:szCs w:val="40"/>
        </w:rPr>
        <w:t>2</w:t>
      </w:r>
    </w:p>
    <w:p w:rsidR="00A21C66" w:rsidRDefault="00A21C6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113D8" w:rsidRDefault="007113D8" w:rsidP="007113D8">
      <w:pPr>
        <w:rPr>
          <w:sz w:val="40"/>
          <w:szCs w:val="40"/>
        </w:rPr>
        <w:sectPr w:rsidR="007113D8" w:rsidSect="005841EC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ED2F7D" w:rsidRDefault="003D45B2" w:rsidP="003D45B2">
      <w:pPr>
        <w:pStyle w:val="Heading1"/>
      </w:pPr>
      <w:r>
        <w:lastRenderedPageBreak/>
        <w:t>Problem 1</w:t>
      </w:r>
    </w:p>
    <w:p w:rsidR="003D45B2" w:rsidRDefault="003D45B2" w:rsidP="003D45B2">
      <w:r>
        <w:t xml:space="preserve">We have to complete the script for the calculation of </w:t>
      </w:r>
      <w:r w:rsidR="00E26D5C" w:rsidRPr="00E26D5C">
        <w:rPr>
          <w:b/>
          <w:bCs/>
        </w:rPr>
        <w:t>w</w:t>
      </w:r>
      <w:r w:rsidR="00E26D5C">
        <w:t>. To this end, the following script is added to the code:</w:t>
      </w:r>
    </w:p>
    <w:p w:rsidR="00E26D5C" w:rsidRDefault="00E26D5C" w:rsidP="003D45B2"/>
    <w:p w:rsidR="00E26D5C" w:rsidRDefault="00E26D5C" w:rsidP="00E26D5C">
      <w:pPr>
        <w:pStyle w:val="NoSpacing"/>
      </w:pPr>
      <w:r>
        <w:t xml:space="preserve">    w = numpy.dot(numpy.linalg.inv(numpy.dot(numpy.transpose(X),X)),numpy.dot(numpy.transpose(X),t))  # Calculate w vector (as an numpy.array)</w:t>
      </w:r>
    </w:p>
    <w:p w:rsidR="00E26D5C" w:rsidRDefault="00E26D5C" w:rsidP="00E26D5C">
      <w:pPr>
        <w:pStyle w:val="NoSpacing"/>
      </w:pPr>
      <w:r>
        <w:t xml:space="preserve">    </w:t>
      </w:r>
    </w:p>
    <w:p w:rsidR="00E26D5C" w:rsidRDefault="00E26D5C" w:rsidP="00E26D5C">
      <w:pPr>
        <w:pStyle w:val="NoSpacing"/>
      </w:pPr>
      <w:r>
        <w:t xml:space="preserve">    print('w.shape', w.shape)</w:t>
      </w:r>
    </w:p>
    <w:p w:rsidR="00E26D5C" w:rsidRDefault="00E26D5C" w:rsidP="00E26D5C">
      <w:pPr>
        <w:pStyle w:val="NoSpacing"/>
      </w:pPr>
      <w:r>
        <w:t xml:space="preserve">    </w:t>
      </w:r>
    </w:p>
    <w:p w:rsidR="00E26D5C" w:rsidRDefault="00E26D5C" w:rsidP="00E26D5C">
      <w:pPr>
        <w:pStyle w:val="NoSpacing"/>
      </w:pPr>
      <w:r>
        <w:t xml:space="preserve">    return w</w:t>
      </w:r>
    </w:p>
    <w:p w:rsidR="00E26D5C" w:rsidRDefault="00E26D5C" w:rsidP="00E26D5C">
      <w:pPr>
        <w:pStyle w:val="NoSpacing"/>
      </w:pPr>
    </w:p>
    <w:p w:rsidR="00E26D5C" w:rsidRDefault="00E26D5C" w:rsidP="00E26D5C"/>
    <w:p w:rsidR="00E26D5C" w:rsidRDefault="00E26D5C" w:rsidP="00E26D5C">
      <w:r>
        <w:t xml:space="preserve">It should be mentioned that the name of the function for calculation of </w:t>
      </w:r>
      <w:r w:rsidRPr="00E26D5C">
        <w:rPr>
          <w:b/>
          <w:bCs/>
        </w:rPr>
        <w:t>w</w:t>
      </w:r>
      <w:r>
        <w:t xml:space="preserve"> has been changed to </w:t>
      </w:r>
      <w:r w:rsidRPr="00E26D5C">
        <w:t>mfitpoly</w:t>
      </w:r>
      <w:r>
        <w:t>. Apart from the fitpoly, the following script is used.</w:t>
      </w:r>
    </w:p>
    <w:p w:rsidR="00E26D5C" w:rsidRDefault="00E26D5C" w:rsidP="00E26D5C">
      <w:pPr>
        <w:pStyle w:val="NoSpacing"/>
      </w:pPr>
      <w:r>
        <w:t># -*- coding: utf-8 -*-</w:t>
      </w:r>
    </w:p>
    <w:p w:rsidR="00E26D5C" w:rsidRDefault="00E26D5C" w:rsidP="00E26D5C">
      <w:pPr>
        <w:pStyle w:val="NoSpacing"/>
      </w:pPr>
      <w:r>
        <w:t>"""</w:t>
      </w:r>
    </w:p>
    <w:p w:rsidR="00E26D5C" w:rsidRDefault="00E26D5C" w:rsidP="00E26D5C">
      <w:pPr>
        <w:pStyle w:val="NoSpacing"/>
      </w:pPr>
      <w:r>
        <w:t>Created on Sat Sep  9 14:05:43 2017</w:t>
      </w:r>
    </w:p>
    <w:p w:rsidR="00E26D5C" w:rsidRDefault="00E26D5C" w:rsidP="00E26D5C">
      <w:pPr>
        <w:pStyle w:val="NoSpacing"/>
      </w:pPr>
      <w:r>
        <w:t>@author: smvaz</w:t>
      </w:r>
    </w:p>
    <w:p w:rsidR="00E26D5C" w:rsidRDefault="00E26D5C" w:rsidP="00E26D5C">
      <w:pPr>
        <w:pStyle w:val="NoSpacing"/>
      </w:pPr>
      <w:r>
        <w:t>"""</w:t>
      </w:r>
    </w:p>
    <w:p w:rsidR="00E26D5C" w:rsidRDefault="00E26D5C" w:rsidP="00E26D5C">
      <w:pPr>
        <w:pStyle w:val="NoSpacing"/>
      </w:pPr>
      <w:r>
        <w:t>import numpy</w:t>
      </w:r>
    </w:p>
    <w:p w:rsidR="00E26D5C" w:rsidRDefault="00E26D5C" w:rsidP="00E26D5C">
      <w:pPr>
        <w:pStyle w:val="NoSpacing"/>
      </w:pPr>
      <w:r>
        <w:t>import fitpoly</w:t>
      </w:r>
    </w:p>
    <w:p w:rsidR="00E26D5C" w:rsidRDefault="00E26D5C" w:rsidP="00E26D5C">
      <w:pPr>
        <w:pStyle w:val="NoSpacing"/>
      </w:pPr>
      <w:r>
        <w:t>A=fitpoly.read_data('data/mens100.csv', d=',')</w:t>
      </w:r>
    </w:p>
    <w:p w:rsidR="00E26D5C" w:rsidRDefault="00E26D5C" w:rsidP="00E26D5C">
      <w:pPr>
        <w:pStyle w:val="NoSpacing"/>
      </w:pPr>
      <w:r>
        <w:t>x=(A[:,0])</w:t>
      </w:r>
    </w:p>
    <w:p w:rsidR="00E26D5C" w:rsidRDefault="00E26D5C" w:rsidP="00E26D5C">
      <w:pPr>
        <w:pStyle w:val="NoSpacing"/>
      </w:pPr>
      <w:r>
        <w:t>t=A[:,1]</w:t>
      </w:r>
    </w:p>
    <w:p w:rsidR="00E26D5C" w:rsidRDefault="00E26D5C" w:rsidP="00E26D5C">
      <w:pPr>
        <w:pStyle w:val="NoSpacing"/>
      </w:pPr>
      <w:r>
        <w:t>print('x=%s' % (x))</w:t>
      </w:r>
    </w:p>
    <w:p w:rsidR="00E26D5C" w:rsidRDefault="00E26D5C" w:rsidP="00E26D5C">
      <w:pPr>
        <w:pStyle w:val="NoSpacing"/>
      </w:pPr>
      <w:r>
        <w:t>print('t=%s' % (t))</w:t>
      </w:r>
    </w:p>
    <w:p w:rsidR="00E26D5C" w:rsidRDefault="00E26D5C" w:rsidP="00E26D5C">
      <w:pPr>
        <w:pStyle w:val="NoSpacing"/>
      </w:pPr>
      <w:r>
        <w:t>fitpoly.plot_data(x, t, title='Data')</w:t>
      </w:r>
    </w:p>
    <w:p w:rsidR="00E26D5C" w:rsidRDefault="00E26D5C" w:rsidP="00E26D5C">
      <w:pPr>
        <w:pStyle w:val="NoSpacing"/>
      </w:pPr>
      <w:r>
        <w:t>print('-----------------------fitpoly')</w:t>
      </w:r>
    </w:p>
    <w:p w:rsidR="00E26D5C" w:rsidRDefault="00E26D5C" w:rsidP="00E26D5C">
      <w:pPr>
        <w:pStyle w:val="NoSpacing"/>
      </w:pPr>
      <w:r>
        <w:t>w=fitpoly.mfitpoly(x, t, 1)</w:t>
      </w:r>
    </w:p>
    <w:p w:rsidR="00E26D5C" w:rsidRDefault="00E26D5C" w:rsidP="00E26D5C">
      <w:pPr>
        <w:pStyle w:val="NoSpacing"/>
      </w:pPr>
      <w:r>
        <w:t>print('w')</w:t>
      </w:r>
    </w:p>
    <w:p w:rsidR="00E26D5C" w:rsidRDefault="00E26D5C" w:rsidP="00E26D5C">
      <w:pPr>
        <w:pStyle w:val="NoSpacing"/>
      </w:pPr>
      <w:r>
        <w:t>print(w)</w:t>
      </w:r>
    </w:p>
    <w:p w:rsidR="00E26D5C" w:rsidRDefault="00E26D5C" w:rsidP="00E26D5C">
      <w:pPr>
        <w:pStyle w:val="NoSpacing"/>
      </w:pPr>
      <w:r>
        <w:t>plot_model(x, w)</w:t>
      </w:r>
    </w:p>
    <w:p w:rsidR="00E26D5C" w:rsidRDefault="00E26D5C" w:rsidP="00E26D5C"/>
    <w:p w:rsidR="00E26D5C" w:rsidRDefault="00E26D5C" w:rsidP="00E26D5C">
      <w:r>
        <w:t>The following figure, shows the 1</w:t>
      </w:r>
      <w:r w:rsidRPr="00E26D5C">
        <w:rPr>
          <w:vertAlign w:val="superscript"/>
        </w:rPr>
        <w:t>st</w:t>
      </w:r>
      <w:r>
        <w:t xml:space="preserve"> order polynomial for the data, </w:t>
      </w:r>
      <w:r w:rsidRPr="00E26D5C">
        <w:t>mens100.</w:t>
      </w:r>
    </w:p>
    <w:p w:rsidR="00E26D5C" w:rsidRDefault="00E26D5C" w:rsidP="00E26D5C">
      <w:pPr>
        <w:keepNext/>
      </w:pPr>
      <w:r>
        <w:rPr>
          <w:noProof/>
        </w:rPr>
        <w:lastRenderedPageBreak/>
        <w:drawing>
          <wp:inline distT="0" distB="0" distL="0" distR="0" wp14:anchorId="738C9309" wp14:editId="402F6B2B">
            <wp:extent cx="5030346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5C" w:rsidRDefault="00E26D5C" w:rsidP="00E26D5C">
      <w:pPr>
        <w:pStyle w:val="Caption"/>
        <w:jc w:val="center"/>
      </w:pPr>
      <w:r>
        <w:t xml:space="preserve">Figure </w:t>
      </w:r>
      <w:fldSimple w:instr=" SEQ Figure \* ARABIC ">
        <w:r w:rsidR="004C07BA">
          <w:rPr>
            <w:noProof/>
          </w:rPr>
          <w:t>1</w:t>
        </w:r>
      </w:fldSimple>
      <w:r>
        <w:t xml:space="preserve"> 1st order polynomial for </w:t>
      </w:r>
      <w:r w:rsidRPr="00FD19C6">
        <w:t>mens100.</w:t>
      </w:r>
    </w:p>
    <w:p w:rsidR="00E26D5C" w:rsidRDefault="00E26D5C" w:rsidP="00E26D5C">
      <w:r>
        <w:t>The figure below is generated by Excel and values of the trendline in middle corroborate our calculation in the previous step.</w:t>
      </w:r>
    </w:p>
    <w:p w:rsidR="00E26D5C" w:rsidRDefault="00E26D5C" w:rsidP="00E26D5C">
      <w:pPr>
        <w:keepNext/>
        <w:jc w:val="center"/>
      </w:pPr>
      <w:r>
        <w:rPr>
          <w:noProof/>
        </w:rPr>
        <w:drawing>
          <wp:inline distT="0" distB="0" distL="0" distR="0" wp14:anchorId="1CB70DBD" wp14:editId="3596C6A1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EBE367C0-D997-4B5E-ADD7-DAB891AA26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26D5C" w:rsidRDefault="00E26D5C" w:rsidP="00203246">
      <w:pPr>
        <w:pStyle w:val="Caption"/>
        <w:jc w:val="center"/>
      </w:pPr>
      <w:r>
        <w:t xml:space="preserve">Figure </w:t>
      </w:r>
      <w:fldSimple w:instr=" SEQ Figure \* ARABIC ">
        <w:r w:rsidR="004C07BA">
          <w:rPr>
            <w:noProof/>
          </w:rPr>
          <w:t>2</w:t>
        </w:r>
      </w:fldSimple>
      <w:r>
        <w:t xml:space="preserve"> </w:t>
      </w:r>
      <w:r w:rsidRPr="004A2B6E">
        <w:t>1st order polynomial for mens100</w:t>
      </w:r>
      <w:r>
        <w:t xml:space="preserve"> by Excel</w:t>
      </w:r>
    </w:p>
    <w:p w:rsidR="00E26D5C" w:rsidRDefault="00E26D5C" w:rsidP="00E26D5C">
      <w:r>
        <w:t xml:space="preserve">The values of </w:t>
      </w:r>
      <w:r w:rsidRPr="00E26D5C">
        <w:rPr>
          <w:b/>
          <w:bCs/>
        </w:rPr>
        <w:t>w</w:t>
      </w:r>
      <w:r>
        <w:t xml:space="preserve"> are as follow:</w:t>
      </w:r>
    </w:p>
    <w:p w:rsidR="00E26D5C" w:rsidRDefault="00E26D5C" w:rsidP="00E26D5C">
      <w:r w:rsidRPr="00E26D5C">
        <w:t>[  3.64164559e+01  -1.33308857e-02]</w:t>
      </w:r>
    </w:p>
    <w:p w:rsidR="00EE01B1" w:rsidRDefault="00EE01B1" w:rsidP="00E26D5C">
      <w:r>
        <w:lastRenderedPageBreak/>
        <w:t xml:space="preserve">Thus, the equation of the </w:t>
      </w:r>
      <w:r w:rsidR="002F4088">
        <w:t>fitted line is:</w:t>
      </w:r>
    </w:p>
    <w:p w:rsidR="002F4088" w:rsidRPr="00E26D5C" w:rsidRDefault="002F4088" w:rsidP="00E26D5C"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=-0.0133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+36.4</m:t>
          </m:r>
        </m:oMath>
      </m:oMathPara>
    </w:p>
    <w:p w:rsidR="00E26D5C" w:rsidRDefault="00E26D5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E26D5C" w:rsidRDefault="00E26D5C" w:rsidP="00E26D5C">
      <w:pPr>
        <w:pStyle w:val="Heading1"/>
      </w:pPr>
      <w:r>
        <w:lastRenderedPageBreak/>
        <w:t>Problem 2</w:t>
      </w:r>
    </w:p>
    <w:p w:rsidR="00E26D5C" w:rsidRDefault="00E26D5C" w:rsidP="00E26D5C">
      <w:r>
        <w:t xml:space="preserve">The procedure is almost the same as the previous problem. The only required change is changing the address of the input file. In this regard, the values of </w:t>
      </w:r>
      <w:r w:rsidRPr="00E26D5C">
        <w:rPr>
          <w:b/>
          <w:bCs/>
        </w:rPr>
        <w:t>w</w:t>
      </w:r>
      <w:r>
        <w:t xml:space="preserve"> are:</w:t>
      </w:r>
    </w:p>
    <w:p w:rsidR="00E26D5C" w:rsidRDefault="00E26D5C" w:rsidP="00E26D5C">
      <w:r w:rsidRPr="00E26D5C">
        <w:t>[  4.09241546e+01  -1.50718122e-02]</w:t>
      </w:r>
    </w:p>
    <w:p w:rsidR="002F4088" w:rsidRDefault="002F4088" w:rsidP="002F4088">
      <w:r>
        <w:t>Thus, the equation of the fitted line is:</w:t>
      </w:r>
    </w:p>
    <w:p w:rsidR="002F4088" w:rsidRPr="00E26D5C" w:rsidRDefault="002F4088" w:rsidP="002F4088"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=-0.0151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+40.09</m:t>
          </m:r>
        </m:oMath>
      </m:oMathPara>
    </w:p>
    <w:p w:rsidR="002F4088" w:rsidRPr="00E26D5C" w:rsidRDefault="002F4088" w:rsidP="00E26D5C">
      <w:pPr>
        <w:rPr>
          <w:sz w:val="24"/>
          <w:szCs w:val="24"/>
        </w:rPr>
      </w:pPr>
    </w:p>
    <w:p w:rsidR="00203246" w:rsidRDefault="00E26D5C" w:rsidP="00203246">
      <w:pPr>
        <w:keepNext/>
      </w:pPr>
      <w:r>
        <w:rPr>
          <w:noProof/>
        </w:rPr>
        <w:drawing>
          <wp:inline distT="0" distB="0" distL="0" distR="0" wp14:anchorId="57A0C672" wp14:editId="6BBDE280">
            <wp:extent cx="5119266" cy="353140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926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88" w:rsidRDefault="00203246" w:rsidP="00203246">
      <w:pPr>
        <w:pStyle w:val="Caption"/>
        <w:jc w:val="center"/>
      </w:pPr>
      <w:r>
        <w:t xml:space="preserve">Figure </w:t>
      </w:r>
      <w:fldSimple w:instr=" SEQ Figure \* ARABIC ">
        <w:r w:rsidR="004C07BA">
          <w:rPr>
            <w:noProof/>
          </w:rPr>
          <w:t>3</w:t>
        </w:r>
      </w:fldSimple>
      <w:r w:rsidR="002F4088">
        <w:t xml:space="preserve"> </w:t>
      </w:r>
      <w:r w:rsidRPr="00450C16">
        <w:t xml:space="preserve">1st order polynomial for </w:t>
      </w:r>
      <w:r>
        <w:t>wo</w:t>
      </w:r>
      <w:r w:rsidRPr="00450C16">
        <w:t>mens100</w:t>
      </w:r>
    </w:p>
    <w:p w:rsidR="002F4088" w:rsidRDefault="002F408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E26D5C" w:rsidRDefault="002F4088" w:rsidP="002F4088">
      <w:pPr>
        <w:pStyle w:val="Heading1"/>
      </w:pPr>
      <w:r>
        <w:lastRenderedPageBreak/>
        <w:t>Problem 3</w:t>
      </w:r>
    </w:p>
    <w:p w:rsidR="002F4088" w:rsidRDefault="000A2775" w:rsidP="002F4088">
      <w:pPr>
        <w:rPr>
          <w:lang w:bidi="fa-IR"/>
        </w:rPr>
      </w:pPr>
      <w:r>
        <w:rPr>
          <w:lang w:bidi="fa-IR"/>
        </w:rPr>
        <w:t>The process is the same as the two previous problems, just we have to change the input address and change the degree of the polynomial fitting curve to 3.</w:t>
      </w:r>
    </w:p>
    <w:p w:rsidR="00215ACE" w:rsidRDefault="00215ACE" w:rsidP="002F4088">
      <w:pPr>
        <w:rPr>
          <w:lang w:bidi="fa-IR"/>
        </w:rPr>
      </w:pPr>
      <w:r w:rsidRPr="00215ACE">
        <w:rPr>
          <w:lang w:bidi="fa-IR"/>
        </w:rPr>
        <w:t>[-1002.32228474     8.75912877   -24.63650296    -4.88946983]</w:t>
      </w:r>
    </w:p>
    <w:p w:rsidR="00B91750" w:rsidRPr="00E26D5C" w:rsidRDefault="00B91750" w:rsidP="00B91750"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bidi="fa-IR"/>
            </w:rPr>
            <m:t>-1002.32228474</m:t>
          </m:r>
          <m:r>
            <m:rPr>
              <m:sty m:val="p"/>
            </m:rPr>
            <w:rPr>
              <w:rFonts w:ascii="Cambria Math" w:hAnsi="Cambria Math"/>
              <w:lang w:bidi="fa-IR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p>
              <m:r>
                <w:rPr>
                  <w:rFonts w:ascii="Cambria Math" w:hAnsi="Cambria Math"/>
                  <w:lang w:bidi="fa-IR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lang w:bidi="fa-IR"/>
            </w:rPr>
            <m:t xml:space="preserve">     8.75912877 </m:t>
          </m:r>
          <m:sSup>
            <m:sSupPr>
              <m:ctrlPr>
                <w:rPr>
                  <w:rFonts w:ascii="Cambria Math" w:hAnsi="Cambria Math"/>
                  <w:i/>
                  <w:iCs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bidi="fa-IR"/>
            </w:rPr>
            <m:t xml:space="preserve">   -24.63650296  </m:t>
          </m:r>
          <m:r>
            <w:rPr>
              <w:rFonts w:ascii="Cambria Math" w:hAnsi="Cambria Math"/>
              <w:lang w:bidi="fa-IR"/>
            </w:rPr>
            <m:t>x</m:t>
          </m:r>
          <m:r>
            <m:rPr>
              <m:sty m:val="p"/>
            </m:rPr>
            <w:rPr>
              <w:rFonts w:ascii="Cambria Math" w:hAnsi="Cambria Math"/>
              <w:lang w:bidi="fa-IR"/>
            </w:rPr>
            <m:t xml:space="preserve">  -4.88946983</m:t>
          </m:r>
        </m:oMath>
      </m:oMathPara>
    </w:p>
    <w:p w:rsidR="00B91750" w:rsidRDefault="00B91750" w:rsidP="002F4088">
      <w:pPr>
        <w:rPr>
          <w:lang w:bidi="fa-IR"/>
        </w:rPr>
      </w:pPr>
    </w:p>
    <w:p w:rsidR="008E2A68" w:rsidRDefault="000A2775" w:rsidP="008E2A68">
      <w:pPr>
        <w:keepNext/>
      </w:pPr>
      <w:r>
        <w:rPr>
          <w:noProof/>
        </w:rPr>
        <w:drawing>
          <wp:inline distT="0" distB="0" distL="0" distR="0" wp14:anchorId="1698F43C" wp14:editId="634BAFA4">
            <wp:extent cx="5170078" cy="35314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007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75" w:rsidRDefault="008E2A68" w:rsidP="008E2A68">
      <w:pPr>
        <w:pStyle w:val="Caption"/>
        <w:jc w:val="center"/>
      </w:pPr>
      <w:r>
        <w:t xml:space="preserve">Figure </w:t>
      </w:r>
      <w:fldSimple w:instr=" SEQ Figure \* ARABIC ">
        <w:r w:rsidR="004C07BA">
          <w:rPr>
            <w:noProof/>
          </w:rPr>
          <w:t>4</w:t>
        </w:r>
      </w:fldSimple>
      <w:r>
        <w:t xml:space="preserve"> 3rd order polynomial for </w:t>
      </w:r>
      <w:r w:rsidRPr="007A00AF">
        <w:t>synthdata2017</w:t>
      </w:r>
    </w:p>
    <w:p w:rsidR="00215ACE" w:rsidRDefault="00215ACE">
      <w:pPr>
        <w:rPr>
          <w:lang w:bidi="fa-IR"/>
        </w:rPr>
      </w:pPr>
      <w:r>
        <w:rPr>
          <w:lang w:bidi="fa-IR"/>
        </w:rPr>
        <w:br w:type="page"/>
      </w:r>
    </w:p>
    <w:p w:rsidR="008E2A68" w:rsidRDefault="00215ACE" w:rsidP="00215ACE">
      <w:pPr>
        <w:pStyle w:val="Heading1"/>
        <w:rPr>
          <w:lang w:bidi="fa-IR"/>
        </w:rPr>
      </w:pPr>
      <w:r>
        <w:rPr>
          <w:lang w:bidi="fa-IR"/>
        </w:rPr>
        <w:lastRenderedPageBreak/>
        <w:t>Problem 4</w:t>
      </w:r>
    </w:p>
    <w:p w:rsidR="00215ACE" w:rsidRDefault="00215ACE" w:rsidP="00215ACE">
      <w:pPr>
        <w:rPr>
          <w:lang w:bidi="fa-IR"/>
        </w:rPr>
      </w:pPr>
      <w:r>
        <w:rPr>
          <w:lang w:bidi="fa-IR"/>
        </w:rPr>
        <w:t>According to the problem statement we have to distribute the 25 samples in to 5 fold</w:t>
      </w:r>
      <w:r w:rsidR="009E19FE">
        <w:rPr>
          <w:lang w:bidi="fa-IR"/>
        </w:rPr>
        <w:t>s</w:t>
      </w:r>
      <w:r>
        <w:rPr>
          <w:lang w:bidi="fa-IR"/>
        </w:rPr>
        <w:t>.</w:t>
      </w:r>
    </w:p>
    <w:p w:rsidR="009E19FE" w:rsidRDefault="009E19FE" w:rsidP="009E19FE">
      <w:pPr>
        <w:keepNext/>
        <w:jc w:val="center"/>
      </w:pPr>
      <w:r>
        <w:rPr>
          <w:noProof/>
          <w:lang w:bidi="fa-IR"/>
        </w:rPr>
        <w:drawing>
          <wp:inline distT="0" distB="0" distL="0" distR="0">
            <wp:extent cx="4089197" cy="2326234"/>
            <wp:effectExtent l="0" t="0" r="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215ACE" w:rsidRDefault="009E19FE" w:rsidP="009E19FE">
      <w:pPr>
        <w:pStyle w:val="Caption"/>
        <w:jc w:val="center"/>
      </w:pPr>
      <w:r>
        <w:t xml:space="preserve">Figure </w:t>
      </w:r>
      <w:fldSimple w:instr=" SEQ Figure \* ARABIC ">
        <w:r w:rsidR="004C07BA">
          <w:rPr>
            <w:noProof/>
          </w:rPr>
          <w:t>5</w:t>
        </w:r>
      </w:fldSimple>
      <w:r>
        <w:t xml:space="preserve"> Schematic distribution of the data</w:t>
      </w:r>
    </w:p>
    <w:p w:rsidR="00384870" w:rsidRPr="00384870" w:rsidRDefault="00384870" w:rsidP="00384870">
      <w:r>
        <w:t xml:space="preserve">As mentioned in the problem statement, we used 5 folds and test 0 to 7 order polynomial. As shown in the figures below, although increasing the order of the fitting curve reduce the train loss value; however, it raise the CV loss. In this regard, it seems the </w:t>
      </w:r>
      <w:r w:rsidR="00A06AE6">
        <w:t>4</w:t>
      </w:r>
      <w:r w:rsidR="00A06AE6" w:rsidRPr="00A06AE6">
        <w:rPr>
          <w:vertAlign w:val="superscript"/>
        </w:rPr>
        <w:t>th</w:t>
      </w:r>
      <w:r w:rsidR="00A06AE6">
        <w:t xml:space="preserve"> </w:t>
      </w:r>
      <w:r>
        <w:t xml:space="preserve">order polynomial is the best fit to the data. Furthermore, in the following figures the </w:t>
      </w:r>
      <w:r w:rsidRPr="00384870">
        <w:t>Independent test loss</w:t>
      </w:r>
      <w:r>
        <w:t xml:space="preserve"> does not have specific meaning because we used random data just for the sake convenience. </w:t>
      </w:r>
    </w:p>
    <w:p w:rsidR="00384870" w:rsidRDefault="00384870" w:rsidP="00384870">
      <w:pPr>
        <w:keepNext/>
      </w:pPr>
      <w:r>
        <w:rPr>
          <w:noProof/>
        </w:rPr>
        <w:drawing>
          <wp:inline distT="0" distB="0" distL="0" distR="0" wp14:anchorId="35F8C9E2" wp14:editId="7C8ABE3C">
            <wp:extent cx="5943600" cy="23501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FE" w:rsidRDefault="00384870" w:rsidP="00384870">
      <w:pPr>
        <w:pStyle w:val="Caption"/>
        <w:jc w:val="center"/>
      </w:pPr>
      <w:r>
        <w:t xml:space="preserve">Figure </w:t>
      </w:r>
      <w:fldSimple w:instr=" SEQ Figure \* ARABIC ">
        <w:r w:rsidR="004C07BA">
          <w:rPr>
            <w:noProof/>
          </w:rPr>
          <w:t>6</w:t>
        </w:r>
      </w:fldSimple>
      <w:r>
        <w:t xml:space="preserve"> </w:t>
      </w:r>
      <w:bookmarkStart w:id="0" w:name="_Hlk492770017"/>
      <w:r>
        <w:t>Train loss, CV loss and Independent test loss for 5 folds</w:t>
      </w:r>
      <w:bookmarkEnd w:id="0"/>
    </w:p>
    <w:p w:rsidR="00D63B8B" w:rsidRDefault="00384870" w:rsidP="00D63B8B">
      <w:pPr>
        <w:keepNext/>
      </w:pPr>
      <w:r>
        <w:rPr>
          <w:noProof/>
        </w:rPr>
        <w:lastRenderedPageBreak/>
        <w:drawing>
          <wp:inline distT="0" distB="0" distL="0" distR="0" wp14:anchorId="2904786E" wp14:editId="7843EE77">
            <wp:extent cx="5943600" cy="2350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0" w:rsidRDefault="00D63B8B" w:rsidP="00D63B8B">
      <w:pPr>
        <w:pStyle w:val="Caption"/>
        <w:jc w:val="center"/>
      </w:pPr>
      <w:r>
        <w:t xml:space="preserve">Figure </w:t>
      </w:r>
      <w:fldSimple w:instr=" SEQ Figure \* ARABIC ">
        <w:r w:rsidR="004C07BA">
          <w:rPr>
            <w:noProof/>
          </w:rPr>
          <w:t>7</w:t>
        </w:r>
      </w:fldSimple>
      <w:r>
        <w:t xml:space="preserve"> </w:t>
      </w:r>
      <w:r w:rsidRPr="00EE5E17">
        <w:t>Train loss, CV loss and I</w:t>
      </w:r>
      <w:r>
        <w:t>ndependent test loss for 5 LOOCV</w:t>
      </w:r>
    </w:p>
    <w:p w:rsidR="00D63B8B" w:rsidRDefault="00D63B8B" w:rsidP="00D63B8B">
      <w:r>
        <w:t xml:space="preserve">In this case, both methods are employed for a couple of times and results are pretty close to each other. </w:t>
      </w:r>
    </w:p>
    <w:p w:rsidR="00D63B8B" w:rsidRDefault="00D63B8B" w:rsidP="00D63B8B">
      <w:r>
        <w:t>The script which is used for calling cv_demo  is:</w:t>
      </w:r>
    </w:p>
    <w:p w:rsidR="00012E99" w:rsidRPr="00012E99" w:rsidRDefault="00012E99" w:rsidP="00012E99">
      <w:pPr>
        <w:pStyle w:val="NoSpacing"/>
      </w:pPr>
      <w:r w:rsidRPr="00012E99">
        <w:t># -*- coding: utf-8 -*-</w:t>
      </w:r>
    </w:p>
    <w:p w:rsidR="00012E99" w:rsidRPr="00012E99" w:rsidRDefault="00012E99" w:rsidP="00012E99">
      <w:pPr>
        <w:pStyle w:val="NoSpacing"/>
      </w:pPr>
      <w:r w:rsidRPr="00012E99">
        <w:t>"""</w:t>
      </w:r>
    </w:p>
    <w:p w:rsidR="00012E99" w:rsidRPr="00012E99" w:rsidRDefault="00012E99" w:rsidP="00012E99">
      <w:pPr>
        <w:pStyle w:val="NoSpacing"/>
      </w:pPr>
      <w:r w:rsidRPr="00012E99">
        <w:t>Created on Sat Sep  9 14:05:43 2017</w:t>
      </w:r>
    </w:p>
    <w:p w:rsidR="00012E99" w:rsidRPr="00012E99" w:rsidRDefault="00012E99" w:rsidP="00012E99">
      <w:pPr>
        <w:pStyle w:val="NoSpacing"/>
      </w:pPr>
    </w:p>
    <w:p w:rsidR="00012E99" w:rsidRPr="00012E99" w:rsidRDefault="00012E99" w:rsidP="00012E99">
      <w:pPr>
        <w:pStyle w:val="NoSpacing"/>
      </w:pPr>
      <w:r w:rsidRPr="00012E99">
        <w:t>@author: smvaz</w:t>
      </w:r>
    </w:p>
    <w:p w:rsidR="00012E99" w:rsidRPr="00012E99" w:rsidRDefault="00012E99" w:rsidP="00012E99">
      <w:pPr>
        <w:pStyle w:val="NoSpacing"/>
      </w:pPr>
      <w:r w:rsidRPr="00012E99">
        <w:t>"""</w:t>
      </w:r>
    </w:p>
    <w:p w:rsidR="00012E99" w:rsidRPr="00012E99" w:rsidRDefault="00012E99" w:rsidP="00012E99">
      <w:pPr>
        <w:pStyle w:val="NoSpacing"/>
      </w:pPr>
      <w:r w:rsidRPr="00012E99">
        <w:t>#calling the library</w:t>
      </w:r>
    </w:p>
    <w:p w:rsidR="00012E99" w:rsidRPr="00012E99" w:rsidRDefault="00012E99" w:rsidP="00012E99">
      <w:pPr>
        <w:pStyle w:val="NoSpacing"/>
      </w:pPr>
      <w:r w:rsidRPr="00012E99">
        <w:t>import numpy</w:t>
      </w:r>
    </w:p>
    <w:p w:rsidR="00012E99" w:rsidRPr="00012E99" w:rsidRDefault="00012E99" w:rsidP="00012E99">
      <w:pPr>
        <w:pStyle w:val="NoSpacing"/>
      </w:pPr>
      <w:r w:rsidRPr="00012E99">
        <w:t>import fitpoly</w:t>
      </w:r>
    </w:p>
    <w:p w:rsidR="00012E99" w:rsidRPr="00012E99" w:rsidRDefault="00012E99" w:rsidP="00012E99">
      <w:pPr>
        <w:pStyle w:val="NoSpacing"/>
      </w:pPr>
      <w:r w:rsidRPr="00012E99">
        <w:t>import cv_demo</w:t>
      </w:r>
    </w:p>
    <w:p w:rsidR="00012E99" w:rsidRPr="00012E99" w:rsidRDefault="00012E99" w:rsidP="00012E99">
      <w:pPr>
        <w:pStyle w:val="NoSpacing"/>
      </w:pPr>
      <w:r w:rsidRPr="00012E99">
        <w:t>#calling the data</w:t>
      </w:r>
    </w:p>
    <w:p w:rsidR="00012E99" w:rsidRPr="00012E99" w:rsidRDefault="00012E99" w:rsidP="00012E99">
      <w:pPr>
        <w:pStyle w:val="NoSpacing"/>
      </w:pPr>
      <w:r w:rsidRPr="00012E99">
        <w:t>A=fitpoly.read_data('data/synthdata2017.csv', d=',')</w:t>
      </w:r>
    </w:p>
    <w:p w:rsidR="00012E99" w:rsidRPr="00012E99" w:rsidRDefault="00012E99" w:rsidP="00012E99">
      <w:pPr>
        <w:pStyle w:val="NoSpacing"/>
      </w:pPr>
      <w:r w:rsidRPr="00012E99">
        <w:t>#shuffling the data</w:t>
      </w:r>
    </w:p>
    <w:p w:rsidR="00012E99" w:rsidRPr="00012E99" w:rsidRDefault="00012E99" w:rsidP="00012E99">
      <w:pPr>
        <w:pStyle w:val="NoSpacing"/>
      </w:pPr>
      <w:r w:rsidRPr="00012E99">
        <w:t>RandomA=cv_demo.permute_rows(A, P=None)</w:t>
      </w:r>
    </w:p>
    <w:p w:rsidR="00012E99" w:rsidRPr="00012E99" w:rsidRDefault="00012E99" w:rsidP="00012E99">
      <w:pPr>
        <w:pStyle w:val="NoSpacing"/>
      </w:pPr>
      <w:r w:rsidRPr="00012E99">
        <w:t>TrainA=RandomA[0:20,:]</w:t>
      </w:r>
    </w:p>
    <w:p w:rsidR="00012E99" w:rsidRPr="00012E99" w:rsidRDefault="00012E99" w:rsidP="00012E99">
      <w:pPr>
        <w:pStyle w:val="NoSpacing"/>
      </w:pPr>
      <w:r w:rsidRPr="00012E99">
        <w:t>TestA=RandomA[20:25,:]</w:t>
      </w:r>
    </w:p>
    <w:p w:rsidR="00012E99" w:rsidRPr="00012E99" w:rsidRDefault="00012E99" w:rsidP="00012E99">
      <w:pPr>
        <w:pStyle w:val="NoSpacing"/>
      </w:pPr>
      <w:r w:rsidRPr="00012E99">
        <w:t>#printing the output for checking</w:t>
      </w:r>
    </w:p>
    <w:p w:rsidR="00012E99" w:rsidRPr="00012E99" w:rsidRDefault="00012E99" w:rsidP="00012E99">
      <w:pPr>
        <w:pStyle w:val="NoSpacing"/>
      </w:pPr>
      <w:r w:rsidRPr="00012E99">
        <w:t>print('RandomA=\n %s \n' % (RandomA))</w:t>
      </w:r>
    </w:p>
    <w:p w:rsidR="00012E99" w:rsidRPr="00012E99" w:rsidRDefault="00012E99" w:rsidP="00012E99">
      <w:pPr>
        <w:pStyle w:val="NoSpacing"/>
      </w:pPr>
      <w:r w:rsidRPr="00012E99">
        <w:t>print('TrainA=\n %s \n' % (TrainA))</w:t>
      </w:r>
    </w:p>
    <w:p w:rsidR="00012E99" w:rsidRPr="00012E99" w:rsidRDefault="00012E99" w:rsidP="00012E99">
      <w:pPr>
        <w:pStyle w:val="NoSpacing"/>
      </w:pPr>
      <w:r w:rsidRPr="00012E99">
        <w:t>print('TestA=\n %s \n' % (TestA))</w:t>
      </w:r>
    </w:p>
    <w:p w:rsidR="00012E99" w:rsidRPr="00012E99" w:rsidRDefault="00012E99" w:rsidP="00012E99">
      <w:pPr>
        <w:pStyle w:val="NoSpacing"/>
      </w:pPr>
      <w:r w:rsidRPr="00012E99">
        <w:t>#calling required function from cv demo</w:t>
      </w:r>
    </w:p>
    <w:p w:rsidR="00012E99" w:rsidRPr="00012E99" w:rsidRDefault="00012E99" w:rsidP="00012E99">
      <w:pPr>
        <w:pStyle w:val="NoSpacing"/>
      </w:pPr>
      <w:r w:rsidRPr="00012E99">
        <w:t>maxorder=4</w:t>
      </w:r>
    </w:p>
    <w:p w:rsidR="00012E99" w:rsidRPr="00012E99" w:rsidRDefault="00012E99" w:rsidP="00012E99">
      <w:pPr>
        <w:pStyle w:val="NoSpacing"/>
      </w:pPr>
      <w:r w:rsidRPr="00012E99">
        <w:t>#cv_demo.run_cv( 5, maxorder, TrainA[:,0], TrainA[:,1], TestA[:,0], TestA[:,1], randomize_data=False, title='CV' )</w:t>
      </w:r>
    </w:p>
    <w:p w:rsidR="00012E99" w:rsidRPr="00012E99" w:rsidRDefault="00012E99" w:rsidP="00012E99">
      <w:pPr>
        <w:pStyle w:val="NoSpacing"/>
      </w:pPr>
      <w:r w:rsidRPr="00012E99">
        <w:t>best_poly, min_mean_log_cv_loss, w=cv_demo.run_cv( 5, maxorder, RandomA[:,0], RandomA[:,1], RandomA[:,0], RandomA[:,1], randomize_data=False, title='CV' )</w:t>
      </w:r>
    </w:p>
    <w:p w:rsidR="00012E99" w:rsidRPr="00012E99" w:rsidRDefault="00012E99" w:rsidP="00012E99">
      <w:pPr>
        <w:pStyle w:val="NoSpacing"/>
      </w:pPr>
    </w:p>
    <w:p w:rsidR="00012E99" w:rsidRPr="00012E99" w:rsidRDefault="00012E99" w:rsidP="00012E99">
      <w:pPr>
        <w:pStyle w:val="NoSpacing"/>
      </w:pPr>
    </w:p>
    <w:p w:rsidR="00012E99" w:rsidRPr="00012E99" w:rsidRDefault="00012E99" w:rsidP="00012E99">
      <w:pPr>
        <w:pStyle w:val="NoSpacing"/>
      </w:pPr>
      <w:r w:rsidRPr="00012E99">
        <w:t>#calculation and drawing pertinent to the best fitted data</w:t>
      </w:r>
    </w:p>
    <w:p w:rsidR="00012E99" w:rsidRPr="00012E99" w:rsidRDefault="00012E99" w:rsidP="00012E99">
      <w:pPr>
        <w:pStyle w:val="NoSpacing"/>
      </w:pPr>
      <w:r w:rsidRPr="00012E99">
        <w:t>cv_demo.plot_data(RandomA[:,0], RandomA[:,1])</w:t>
      </w:r>
    </w:p>
    <w:p w:rsidR="00012E99" w:rsidRPr="00012E99" w:rsidRDefault="00012E99" w:rsidP="00012E99">
      <w:pPr>
        <w:pStyle w:val="NoSpacing"/>
      </w:pPr>
      <w:r w:rsidRPr="00012E99">
        <w:t>cv_demo.plot_model(RandomA[:,0], w, color='r')</w:t>
      </w:r>
    </w:p>
    <w:p w:rsidR="00D63B8B" w:rsidRPr="00012E99" w:rsidRDefault="00012E99" w:rsidP="00012E99">
      <w:pPr>
        <w:pStyle w:val="NoSpacing"/>
      </w:pPr>
      <w:r w:rsidRPr="00012E99">
        <w:t>print('w=%s' %(w))</w:t>
      </w:r>
    </w:p>
    <w:p w:rsidR="00012E99" w:rsidRDefault="00012E99" w:rsidP="00D63B8B"/>
    <w:p w:rsidR="00012E99" w:rsidRDefault="00D63B8B" w:rsidP="00D63B8B">
      <w:r>
        <w:t>and w is defined as the previous example.</w:t>
      </w:r>
    </w:p>
    <w:p w:rsidR="00012E99" w:rsidRDefault="00012E99" w:rsidP="00012E99">
      <w:r>
        <w:t>As mentioned earlier the best polynomial is the 4</w:t>
      </w:r>
      <w:r w:rsidRPr="00012E99">
        <w:rPr>
          <w:vertAlign w:val="superscript"/>
        </w:rPr>
        <w:t>th</w:t>
      </w:r>
      <w:r>
        <w:t xml:space="preserve"> order one and the following matrixes show the value of w for 5-fold and LOOCV respectively.</w:t>
      </w:r>
      <w:r>
        <w:br w:type="page"/>
      </w:r>
    </w:p>
    <w:p w:rsidR="00012E99" w:rsidRDefault="00012E99" w:rsidP="00012E99">
      <w:r>
        <w:lastRenderedPageBreak/>
        <w:t>w=[ -1.01058629e+03   1.93350205e+01  -1.95398491e+01  -5.91528282e+00</w:t>
      </w:r>
    </w:p>
    <w:p w:rsidR="00012E99" w:rsidRDefault="00012E99" w:rsidP="00012E99">
      <w:r>
        <w:t xml:space="preserve">  -3.08537895e-01]</w:t>
      </w:r>
    </w:p>
    <w:p w:rsidR="00012E99" w:rsidRDefault="00012E99" w:rsidP="00D63B8B">
      <w:r>
        <w:t>LOOCV</w:t>
      </w:r>
    </w:p>
    <w:p w:rsidR="00012E99" w:rsidRDefault="00012E99" w:rsidP="00012E99">
      <w:r>
        <w:t>w=[ -1.01414590e+03   1.85248461e+01  -2.00744937e+01  -5.79775839e+00</w:t>
      </w:r>
    </w:p>
    <w:p w:rsidR="00012E99" w:rsidRDefault="00012E99" w:rsidP="00012E99">
      <w:r>
        <w:t xml:space="preserve">  -2.56164582e-01]</w:t>
      </w:r>
    </w:p>
    <w:p w:rsidR="00012E99" w:rsidRDefault="00012E99" w:rsidP="00012E99">
      <w:r>
        <w:t>w=[w0 w1 w2 w3 w4] where t= w0+w1.x+</w:t>
      </w:r>
      <w:r w:rsidRPr="00012E99">
        <w:t xml:space="preserve"> </w:t>
      </w:r>
      <w:r>
        <w:t>w</w:t>
      </w:r>
      <w:r w:rsidR="00B82BC1">
        <w:t>2</w:t>
      </w:r>
      <w:r>
        <w:t>.x^2+</w:t>
      </w:r>
      <w:r w:rsidR="00B82BC1" w:rsidRPr="00B82BC1">
        <w:t xml:space="preserve"> </w:t>
      </w:r>
      <w:r w:rsidR="00B82BC1">
        <w:t>w3.x^3+</w:t>
      </w:r>
      <w:r w:rsidR="00B82BC1" w:rsidRPr="00B82BC1">
        <w:t xml:space="preserve"> </w:t>
      </w:r>
      <w:r w:rsidR="00B82BC1">
        <w:t>w4.x^4</w:t>
      </w:r>
    </w:p>
    <w:p w:rsidR="00B82BC1" w:rsidRDefault="00B82BC1" w:rsidP="00012E99">
      <w:r>
        <w:t>The following two figures depict the data and the best curve fitted for each method.</w:t>
      </w:r>
    </w:p>
    <w:p w:rsidR="00B82BC1" w:rsidRDefault="00012E99" w:rsidP="00B82BC1">
      <w:pPr>
        <w:keepNext/>
      </w:pPr>
      <w:r>
        <w:rPr>
          <w:noProof/>
        </w:rPr>
        <w:drawing>
          <wp:inline distT="0" distB="0" distL="0" distR="0" wp14:anchorId="0B0F96B7" wp14:editId="7015A2C0">
            <wp:extent cx="5170078" cy="35314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007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C1" w:rsidRDefault="00B82BC1" w:rsidP="00B82BC1">
      <w:pPr>
        <w:pStyle w:val="Caption"/>
        <w:jc w:val="center"/>
      </w:pPr>
      <w:r>
        <w:t xml:space="preserve">Figure </w:t>
      </w:r>
      <w:fldSimple w:instr=" SEQ Figure \* ARABIC ">
        <w:r w:rsidR="004C07BA">
          <w:rPr>
            <w:noProof/>
          </w:rPr>
          <w:t>8</w:t>
        </w:r>
      </w:fldSimple>
      <w:r>
        <w:t xml:space="preserve"> data and 4th </w:t>
      </w:r>
      <w:r w:rsidRPr="00967450">
        <w:t xml:space="preserve">order polynomial for </w:t>
      </w:r>
      <w:r w:rsidRPr="00B82BC1">
        <w:t>synthdata2017</w:t>
      </w:r>
      <w:r>
        <w:t xml:space="preserve"> for 5-fold</w:t>
      </w:r>
    </w:p>
    <w:p w:rsidR="00B82BC1" w:rsidRDefault="00012E99" w:rsidP="00B82BC1">
      <w:pPr>
        <w:keepNext/>
      </w:pPr>
      <w:r>
        <w:rPr>
          <w:noProof/>
        </w:rPr>
        <w:lastRenderedPageBreak/>
        <w:drawing>
          <wp:inline distT="0" distB="0" distL="0" distR="0" wp14:anchorId="309F2275" wp14:editId="7CB5E4EA">
            <wp:extent cx="5170078" cy="35314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007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99" w:rsidRDefault="00B82BC1" w:rsidP="00B82BC1">
      <w:pPr>
        <w:pStyle w:val="Caption"/>
        <w:jc w:val="center"/>
      </w:pPr>
      <w:r>
        <w:t xml:space="preserve">Figure </w:t>
      </w:r>
      <w:fldSimple w:instr=" SEQ Figure \* ARABIC ">
        <w:r w:rsidR="004C07BA">
          <w:rPr>
            <w:noProof/>
          </w:rPr>
          <w:t>9</w:t>
        </w:r>
      </w:fldSimple>
      <w:r w:rsidRPr="007B4EA2">
        <w:t>data and 4th order polynomial for synthdata2017 for 5-fold</w:t>
      </w:r>
    </w:p>
    <w:p w:rsidR="00D63B8B" w:rsidRDefault="00D63B8B" w:rsidP="00D63B8B"/>
    <w:p w:rsidR="00D63B8B" w:rsidRDefault="00D63B8B">
      <w:r>
        <w:br w:type="page"/>
      </w:r>
    </w:p>
    <w:p w:rsidR="00012E99" w:rsidRDefault="00012E99"/>
    <w:p w:rsidR="00012E99" w:rsidRDefault="00012E99"/>
    <w:p w:rsidR="00D63B8B" w:rsidRPr="00D63B8B" w:rsidRDefault="00D63B8B" w:rsidP="00A1013C">
      <w:pPr>
        <w:pStyle w:val="Heading1"/>
      </w:pPr>
      <w:r>
        <w:t>Problem 5</w:t>
      </w:r>
    </w:p>
    <w:p w:rsidR="00D63B8B" w:rsidRPr="00A1013C" w:rsidRDefault="00610A5A" w:rsidP="00D63B8B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(xw-t)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(xw-t)</m:t>
              </m:r>
            </m:e>
          </m:nary>
        </m:oMath>
      </m:oMathPara>
    </w:p>
    <w:p w:rsidR="00A1013C" w:rsidRDefault="00A1013C" w:rsidP="00D63B8B">
      <w:pPr>
        <w:rPr>
          <w:rFonts w:eastAsiaTheme="minorEastAsia"/>
        </w:rPr>
      </w:pPr>
      <w:r>
        <w:rPr>
          <w:rFonts w:eastAsiaTheme="minorEastAsia"/>
        </w:rPr>
        <w:t>Derivate for w:</w:t>
      </w:r>
    </w:p>
    <w:p w:rsidR="00A1013C" w:rsidRPr="00A1013C" w:rsidRDefault="00A1013C" w:rsidP="00A1013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∂(xw-t)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(xw-t)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 w</m:t>
          </m:r>
          <m:r>
            <w:rPr>
              <w:rFonts w:ascii="Cambria Math" w:eastAsiaTheme="minorEastAsia" w:hAnsi="Cambria Math"/>
            </w:rPr>
            <m:t xml:space="preserve">-2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t⇒Iw=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t</m:t>
          </m:r>
        </m:oMath>
      </m:oMathPara>
    </w:p>
    <w:p w:rsidR="00A1013C" w:rsidRDefault="00DE3451" w:rsidP="00A1013C">
      <w:pPr>
        <w:rPr>
          <w:rFonts w:eastAsiaTheme="minorEastAsia"/>
        </w:rPr>
      </w:pPr>
      <w:r>
        <w:rPr>
          <w:rFonts w:eastAsiaTheme="minorEastAsia"/>
        </w:rPr>
        <w:t>As you can see, because N cancels out it does not change the solution.</w:t>
      </w:r>
      <w:r w:rsidR="00994E45">
        <w:rPr>
          <w:rFonts w:eastAsiaTheme="minorEastAsia"/>
        </w:rPr>
        <w:t xml:space="preserve"> The only matter is that when we use mean loss it makes it independent of the number of input data while when the equation is not divided by N it is obvious that increasing the number of input data will increase the error.</w:t>
      </w:r>
    </w:p>
    <w:p w:rsidR="00994E45" w:rsidRDefault="00994E45" w:rsidP="00A1013C">
      <w:pPr>
        <w:rPr>
          <w:rFonts w:eastAsiaTheme="minorEastAsia"/>
        </w:rPr>
      </w:pPr>
    </w:p>
    <w:p w:rsidR="00994E45" w:rsidRDefault="00994E45" w:rsidP="00A1013C">
      <w:pPr>
        <w:rPr>
          <w:rFonts w:eastAsiaTheme="minorEastAsia"/>
        </w:rPr>
      </w:pPr>
    </w:p>
    <w:p w:rsidR="00994E45" w:rsidRDefault="00994E45" w:rsidP="00994E45">
      <w:pPr>
        <w:pStyle w:val="Heading1"/>
        <w:rPr>
          <w:rFonts w:eastAsiaTheme="minorEastAsia"/>
        </w:rPr>
      </w:pPr>
      <w:r>
        <w:rPr>
          <w:rFonts w:eastAsiaTheme="minorEastAsia"/>
        </w:rPr>
        <w:t>Problem 6</w:t>
      </w:r>
    </w:p>
    <w:p w:rsidR="00994E45" w:rsidRPr="00994E45" w:rsidRDefault="00994E45" w:rsidP="00994E45">
      <w:r>
        <w:t>We can write the summation formulation in matrix form as follow:</w:t>
      </w:r>
    </w:p>
    <w:p w:rsidR="00994E45" w:rsidRPr="00A1013C" w:rsidRDefault="00994E45" w:rsidP="00994E45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(xw-t)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(xw-t)</m:t>
                  </m:r>
                </m:e>
              </m:d>
            </m:e>
          </m:nary>
        </m:oMath>
      </m:oMathPara>
    </w:p>
    <w:p w:rsidR="00994E45" w:rsidRDefault="00994E45" w:rsidP="00994E45">
      <w:pPr>
        <w:rPr>
          <w:rFonts w:cstheme="minorHAnsi"/>
        </w:rPr>
      </w:pPr>
      <w:r>
        <w:t xml:space="preserve">Where </w:t>
      </w:r>
      <w:r>
        <w:rPr>
          <w:rFonts w:cstheme="minorHAnsi"/>
        </w:rPr>
        <w:t>α</w:t>
      </w:r>
      <w:r>
        <w:t xml:space="preserve"> is a diagonal matrix which includes </w:t>
      </w:r>
      <w:r>
        <w:rPr>
          <w:rFonts w:cstheme="minorHAnsi"/>
        </w:rPr>
        <w:t>α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values.</w:t>
      </w:r>
    </w:p>
    <w:p w:rsidR="00801244" w:rsidRDefault="00801244" w:rsidP="00801244">
      <w:pPr>
        <w:rPr>
          <w:rFonts w:eastAsiaTheme="minorEastAsia"/>
        </w:rPr>
      </w:pPr>
      <w:r>
        <w:t>After taking derivation for w:</w:t>
      </w:r>
    </w:p>
    <w:p w:rsidR="00801244" w:rsidRPr="00A1013C" w:rsidRDefault="00801244" w:rsidP="0080124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(xw-t)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α(xw-t)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αx w</m:t>
          </m:r>
          <m:r>
            <w:rPr>
              <w:rFonts w:ascii="Cambria Math" w:eastAsiaTheme="minorEastAsia" w:hAnsi="Cambria Math"/>
            </w:rPr>
            <m:t xml:space="preserve">-2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t⇒Iw=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eastAsiaTheme="minorEastAsia" w:hAnsi="Cambria Math"/>
                </w:rPr>
                <m:t>x)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t</m:t>
          </m:r>
        </m:oMath>
      </m:oMathPara>
      <w:bookmarkStart w:id="1" w:name="_GoBack"/>
      <w:bookmarkEnd w:id="1"/>
    </w:p>
    <w:p w:rsidR="00DE3451" w:rsidRPr="00A1013C" w:rsidRDefault="00DE3451" w:rsidP="00A1013C">
      <w:pPr>
        <w:rPr>
          <w:rFonts w:eastAsiaTheme="minorEastAsia"/>
        </w:rPr>
      </w:pPr>
    </w:p>
    <w:p w:rsidR="00A1013C" w:rsidRDefault="00A1013C" w:rsidP="00D63B8B">
      <w:pPr>
        <w:rPr>
          <w:rFonts w:eastAsiaTheme="minorEastAsia"/>
        </w:rPr>
      </w:pPr>
    </w:p>
    <w:p w:rsidR="00A1013C" w:rsidRPr="00D63B8B" w:rsidRDefault="00A1013C" w:rsidP="00D63B8B"/>
    <w:sectPr w:rsidR="00A1013C" w:rsidRPr="00D63B8B" w:rsidSect="005841E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7C9" w:rsidRDefault="008147C9" w:rsidP="00CD454C">
      <w:pPr>
        <w:spacing w:after="0" w:line="240" w:lineRule="auto"/>
      </w:pPr>
      <w:r>
        <w:separator/>
      </w:r>
    </w:p>
  </w:endnote>
  <w:endnote w:type="continuationSeparator" w:id="0">
    <w:p w:rsidR="008147C9" w:rsidRDefault="008147C9" w:rsidP="00CD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9776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4E45" w:rsidRDefault="00994E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37C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94E45" w:rsidRDefault="00994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7C9" w:rsidRDefault="008147C9" w:rsidP="00CD454C">
      <w:pPr>
        <w:spacing w:after="0" w:line="240" w:lineRule="auto"/>
      </w:pPr>
      <w:r>
        <w:separator/>
      </w:r>
    </w:p>
  </w:footnote>
  <w:footnote w:type="continuationSeparator" w:id="0">
    <w:p w:rsidR="008147C9" w:rsidRDefault="008147C9" w:rsidP="00CD4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E45" w:rsidRDefault="00994E45">
    <w:pPr>
      <w:pStyle w:val="Header"/>
    </w:pPr>
    <w:r>
      <w:t>Sayyed Mohsen Vazirizade</w:t>
    </w:r>
    <w:r>
      <w:tab/>
      <w:t>INFO 521</w:t>
    </w:r>
    <w:r>
      <w:tab/>
      <w:t>Homework #1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E45" w:rsidRDefault="00994E45" w:rsidP="007113D8">
    <w:pPr>
      <w:pStyle w:val="Header"/>
    </w:pPr>
    <w:r>
      <w:t>Sayyed Mohsen Vazirizade</w:t>
    </w:r>
    <w:r>
      <w:tab/>
      <w:t>INFO 521</w:t>
    </w:r>
    <w:r>
      <w:tab/>
      <w:t>Homework #2</w:t>
    </w:r>
  </w:p>
  <w:p w:rsidR="00994E45" w:rsidRDefault="00994E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92377"/>
    <w:multiLevelType w:val="hybridMultilevel"/>
    <w:tmpl w:val="AD9CAA14"/>
    <w:lvl w:ilvl="0" w:tplc="5ECAC5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07"/>
    <w:rsid w:val="0000126C"/>
    <w:rsid w:val="000108E9"/>
    <w:rsid w:val="00012E99"/>
    <w:rsid w:val="000278A3"/>
    <w:rsid w:val="00075F7B"/>
    <w:rsid w:val="0008286B"/>
    <w:rsid w:val="000A2775"/>
    <w:rsid w:val="000B04C1"/>
    <w:rsid w:val="000D58B1"/>
    <w:rsid w:val="001360D8"/>
    <w:rsid w:val="00175256"/>
    <w:rsid w:val="001F1951"/>
    <w:rsid w:val="002016D6"/>
    <w:rsid w:val="00203246"/>
    <w:rsid w:val="00215ACE"/>
    <w:rsid w:val="002500EC"/>
    <w:rsid w:val="002562C7"/>
    <w:rsid w:val="00284D2D"/>
    <w:rsid w:val="002F4088"/>
    <w:rsid w:val="00365EE6"/>
    <w:rsid w:val="0037443F"/>
    <w:rsid w:val="00384870"/>
    <w:rsid w:val="003B54D3"/>
    <w:rsid w:val="003C6052"/>
    <w:rsid w:val="003D45B2"/>
    <w:rsid w:val="00443E42"/>
    <w:rsid w:val="004936FD"/>
    <w:rsid w:val="004C07BA"/>
    <w:rsid w:val="005112F0"/>
    <w:rsid w:val="005841EC"/>
    <w:rsid w:val="00591619"/>
    <w:rsid w:val="005A273A"/>
    <w:rsid w:val="005E4707"/>
    <w:rsid w:val="00610A5A"/>
    <w:rsid w:val="00623C61"/>
    <w:rsid w:val="0064341F"/>
    <w:rsid w:val="006836D3"/>
    <w:rsid w:val="007113D8"/>
    <w:rsid w:val="00746089"/>
    <w:rsid w:val="007957BD"/>
    <w:rsid w:val="007B0581"/>
    <w:rsid w:val="007E661A"/>
    <w:rsid w:val="007F2BA8"/>
    <w:rsid w:val="00801244"/>
    <w:rsid w:val="00803648"/>
    <w:rsid w:val="008147C9"/>
    <w:rsid w:val="00823364"/>
    <w:rsid w:val="00834FA2"/>
    <w:rsid w:val="00863CE3"/>
    <w:rsid w:val="008937C8"/>
    <w:rsid w:val="008D4882"/>
    <w:rsid w:val="008E2A68"/>
    <w:rsid w:val="009077A2"/>
    <w:rsid w:val="00994E45"/>
    <w:rsid w:val="009E19FE"/>
    <w:rsid w:val="009E247E"/>
    <w:rsid w:val="00A06AE6"/>
    <w:rsid w:val="00A1013C"/>
    <w:rsid w:val="00A14BD9"/>
    <w:rsid w:val="00A21C66"/>
    <w:rsid w:val="00A22C5C"/>
    <w:rsid w:val="00A333D0"/>
    <w:rsid w:val="00A40906"/>
    <w:rsid w:val="00A61E6C"/>
    <w:rsid w:val="00A67394"/>
    <w:rsid w:val="00A76AE3"/>
    <w:rsid w:val="00A805D0"/>
    <w:rsid w:val="00B21A9E"/>
    <w:rsid w:val="00B73AD8"/>
    <w:rsid w:val="00B76AB0"/>
    <w:rsid w:val="00B82BC1"/>
    <w:rsid w:val="00B83A23"/>
    <w:rsid w:val="00B91750"/>
    <w:rsid w:val="00BA4F5E"/>
    <w:rsid w:val="00BA593F"/>
    <w:rsid w:val="00BC6514"/>
    <w:rsid w:val="00BD78F2"/>
    <w:rsid w:val="00C11DF5"/>
    <w:rsid w:val="00C24AB9"/>
    <w:rsid w:val="00CC3E8A"/>
    <w:rsid w:val="00CD454C"/>
    <w:rsid w:val="00CE190F"/>
    <w:rsid w:val="00CF625C"/>
    <w:rsid w:val="00D17121"/>
    <w:rsid w:val="00D21C05"/>
    <w:rsid w:val="00D51D00"/>
    <w:rsid w:val="00D63B8B"/>
    <w:rsid w:val="00DE3451"/>
    <w:rsid w:val="00E26D5C"/>
    <w:rsid w:val="00E802FA"/>
    <w:rsid w:val="00EB6BAE"/>
    <w:rsid w:val="00ED2F7D"/>
    <w:rsid w:val="00EE01B1"/>
    <w:rsid w:val="00EE0C0B"/>
    <w:rsid w:val="00EF3722"/>
    <w:rsid w:val="00F262B1"/>
    <w:rsid w:val="00F31724"/>
    <w:rsid w:val="00F40205"/>
    <w:rsid w:val="00FF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9B3ED"/>
  <w15:chartTrackingRefBased/>
  <w15:docId w15:val="{AF91BBF9-D4AA-4CB1-BB0E-E9462F7F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54C"/>
  </w:style>
  <w:style w:type="paragraph" w:styleId="Footer">
    <w:name w:val="footer"/>
    <w:basedOn w:val="Normal"/>
    <w:link w:val="FooterChar"/>
    <w:uiPriority w:val="99"/>
    <w:unhideWhenUsed/>
    <w:rsid w:val="00CD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54C"/>
  </w:style>
  <w:style w:type="character" w:customStyle="1" w:styleId="Heading1Char">
    <w:name w:val="Heading 1 Char"/>
    <w:basedOn w:val="DefaultParagraphFont"/>
    <w:link w:val="Heading1"/>
    <w:uiPriority w:val="9"/>
    <w:rsid w:val="00284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84D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84D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6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126C"/>
    <w:rPr>
      <w:color w:val="808080"/>
    </w:rPr>
  </w:style>
  <w:style w:type="paragraph" w:styleId="ListParagraph">
    <w:name w:val="List Paragraph"/>
    <w:basedOn w:val="Normal"/>
    <w:uiPriority w:val="34"/>
    <w:qFormat/>
    <w:rsid w:val="00A76A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58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26D5C"/>
    <w:pPr>
      <w:spacing w:after="0" w:line="240" w:lineRule="auto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diagramLayout" Target="diagrams/layout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diagramData" Target="diagrams/data1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hyperlink" Target="mailto:smvazirizade@email.arizona.edu" TargetMode="External"/><Relationship Id="rId14" Type="http://schemas.openxmlformats.org/officeDocument/2006/relationships/chart" Target="charts/chart1.xml"/><Relationship Id="rId22" Type="http://schemas.openxmlformats.org/officeDocument/2006/relationships/image" Target="media/image5.png"/><Relationship Id="rId27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men 100m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9119969378827648"/>
                  <c:y val="0.1273093467483231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Sheet1!$A$1:$A$27</c:f>
              <c:numCache>
                <c:formatCode>General</c:formatCode>
                <c:ptCount val="27"/>
                <c:pt idx="0">
                  <c:v>1896</c:v>
                </c:pt>
                <c:pt idx="1">
                  <c:v>1900</c:v>
                </c:pt>
                <c:pt idx="2">
                  <c:v>1904</c:v>
                </c:pt>
                <c:pt idx="3">
                  <c:v>1906</c:v>
                </c:pt>
                <c:pt idx="4">
                  <c:v>1908</c:v>
                </c:pt>
                <c:pt idx="5">
                  <c:v>1912</c:v>
                </c:pt>
                <c:pt idx="6">
                  <c:v>1920</c:v>
                </c:pt>
                <c:pt idx="7">
                  <c:v>1924</c:v>
                </c:pt>
                <c:pt idx="8">
                  <c:v>1928</c:v>
                </c:pt>
                <c:pt idx="9">
                  <c:v>1932</c:v>
                </c:pt>
                <c:pt idx="10">
                  <c:v>1936</c:v>
                </c:pt>
                <c:pt idx="11">
                  <c:v>1948</c:v>
                </c:pt>
                <c:pt idx="12">
                  <c:v>1952</c:v>
                </c:pt>
                <c:pt idx="13">
                  <c:v>1956</c:v>
                </c:pt>
                <c:pt idx="14">
                  <c:v>1960</c:v>
                </c:pt>
                <c:pt idx="15">
                  <c:v>1964</c:v>
                </c:pt>
                <c:pt idx="16">
                  <c:v>1968</c:v>
                </c:pt>
                <c:pt idx="17">
                  <c:v>1972</c:v>
                </c:pt>
                <c:pt idx="18">
                  <c:v>1976</c:v>
                </c:pt>
                <c:pt idx="19">
                  <c:v>1980</c:v>
                </c:pt>
                <c:pt idx="20">
                  <c:v>1984</c:v>
                </c:pt>
                <c:pt idx="21">
                  <c:v>1988</c:v>
                </c:pt>
                <c:pt idx="22">
                  <c:v>1992</c:v>
                </c:pt>
                <c:pt idx="23">
                  <c:v>1996</c:v>
                </c:pt>
                <c:pt idx="24">
                  <c:v>2000</c:v>
                </c:pt>
                <c:pt idx="25">
                  <c:v>2004</c:v>
                </c:pt>
                <c:pt idx="26">
                  <c:v>2008</c:v>
                </c:pt>
              </c:numCache>
            </c:numRef>
          </c:xVal>
          <c:yVal>
            <c:numRef>
              <c:f>Sheet1!$B$1:$B$27</c:f>
              <c:numCache>
                <c:formatCode>General</c:formatCode>
                <c:ptCount val="27"/>
                <c:pt idx="0">
                  <c:v>12</c:v>
                </c:pt>
                <c:pt idx="1">
                  <c:v>11</c:v>
                </c:pt>
                <c:pt idx="2">
                  <c:v>11</c:v>
                </c:pt>
                <c:pt idx="3">
                  <c:v>11.2</c:v>
                </c:pt>
                <c:pt idx="4">
                  <c:v>10.8</c:v>
                </c:pt>
                <c:pt idx="5">
                  <c:v>10.8</c:v>
                </c:pt>
                <c:pt idx="6">
                  <c:v>10.8</c:v>
                </c:pt>
                <c:pt idx="7">
                  <c:v>10.6</c:v>
                </c:pt>
                <c:pt idx="8">
                  <c:v>10.8</c:v>
                </c:pt>
                <c:pt idx="9">
                  <c:v>10.3</c:v>
                </c:pt>
                <c:pt idx="10">
                  <c:v>10.3</c:v>
                </c:pt>
                <c:pt idx="11">
                  <c:v>10.3</c:v>
                </c:pt>
                <c:pt idx="12">
                  <c:v>10.4</c:v>
                </c:pt>
                <c:pt idx="13">
                  <c:v>10.5</c:v>
                </c:pt>
                <c:pt idx="14">
                  <c:v>10.199999999999999</c:v>
                </c:pt>
                <c:pt idx="15">
                  <c:v>10</c:v>
                </c:pt>
                <c:pt idx="16">
                  <c:v>9.9499999999999993</c:v>
                </c:pt>
                <c:pt idx="17">
                  <c:v>10.14</c:v>
                </c:pt>
                <c:pt idx="18">
                  <c:v>10.06</c:v>
                </c:pt>
                <c:pt idx="19">
                  <c:v>10.25</c:v>
                </c:pt>
                <c:pt idx="20">
                  <c:v>9.99</c:v>
                </c:pt>
                <c:pt idx="21">
                  <c:v>9.92</c:v>
                </c:pt>
                <c:pt idx="22">
                  <c:v>9.9600000000000009</c:v>
                </c:pt>
                <c:pt idx="23">
                  <c:v>9.84</c:v>
                </c:pt>
                <c:pt idx="24">
                  <c:v>9.8699999999999992</c:v>
                </c:pt>
                <c:pt idx="25">
                  <c:v>9.85</c:v>
                </c:pt>
                <c:pt idx="26">
                  <c:v>9.69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504-4A46-A0AD-2A1BF3DAD8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4032176"/>
        <c:axId val="471312824"/>
      </c:scatterChart>
      <c:valAx>
        <c:axId val="644032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312824"/>
        <c:crosses val="autoZero"/>
        <c:crossBetween val="midCat"/>
      </c:valAx>
      <c:valAx>
        <c:axId val="471312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4032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D378FF-EB43-45DE-8C5A-E44CA1B0D6B7}" type="doc">
      <dgm:prSet loTypeId="urn:microsoft.com/office/officeart/2005/8/layout/chart3" loCatId="cycle" qsTypeId="urn:microsoft.com/office/officeart/2005/8/quickstyle/simple1" qsCatId="simple" csTypeId="urn:microsoft.com/office/officeart/2005/8/colors/accent1_2" csCatId="accent1" phldr="1"/>
      <dgm:spPr/>
    </dgm:pt>
    <dgm:pt modelId="{5700EE6A-AA9F-4E38-A762-D82B9907DADE}">
      <dgm:prSet phldrT="[Text]"/>
      <dgm:spPr/>
      <dgm:t>
        <a:bodyPr/>
        <a:lstStyle/>
        <a:p>
          <a:pPr algn="ctr"/>
          <a:r>
            <a:rPr lang="en-US"/>
            <a:t>1</a:t>
          </a:r>
        </a:p>
      </dgm:t>
    </dgm:pt>
    <dgm:pt modelId="{92C05087-ED67-4247-81F7-73659C22F239}" type="parTrans" cxnId="{05C76175-9BA0-4EAF-A338-D672E417B47F}">
      <dgm:prSet/>
      <dgm:spPr/>
      <dgm:t>
        <a:bodyPr/>
        <a:lstStyle/>
        <a:p>
          <a:pPr algn="ctr"/>
          <a:endParaRPr lang="en-US"/>
        </a:p>
      </dgm:t>
    </dgm:pt>
    <dgm:pt modelId="{A9A92A1D-D371-4D42-8C3B-EAC8B140EC91}" type="sibTrans" cxnId="{05C76175-9BA0-4EAF-A338-D672E417B47F}">
      <dgm:prSet/>
      <dgm:spPr/>
      <dgm:t>
        <a:bodyPr/>
        <a:lstStyle/>
        <a:p>
          <a:pPr algn="ctr"/>
          <a:endParaRPr lang="en-US"/>
        </a:p>
      </dgm:t>
    </dgm:pt>
    <dgm:pt modelId="{A423F44A-870D-4DA2-977C-3432743761B5}">
      <dgm:prSet phldrT="[Text]"/>
      <dgm:spPr/>
      <dgm:t>
        <a:bodyPr/>
        <a:lstStyle/>
        <a:p>
          <a:pPr algn="ctr"/>
          <a:r>
            <a:rPr lang="en-US"/>
            <a:t>4</a:t>
          </a:r>
        </a:p>
      </dgm:t>
    </dgm:pt>
    <dgm:pt modelId="{E9094D8A-BF17-4289-BD4F-8F41FA8A4D47}" type="parTrans" cxnId="{60439687-1820-44A5-821B-68F2AF379A0B}">
      <dgm:prSet/>
      <dgm:spPr/>
      <dgm:t>
        <a:bodyPr/>
        <a:lstStyle/>
        <a:p>
          <a:pPr algn="ctr"/>
          <a:endParaRPr lang="en-US"/>
        </a:p>
      </dgm:t>
    </dgm:pt>
    <dgm:pt modelId="{E0633E1C-0213-4843-AE79-6A694E212618}" type="sibTrans" cxnId="{60439687-1820-44A5-821B-68F2AF379A0B}">
      <dgm:prSet/>
      <dgm:spPr/>
      <dgm:t>
        <a:bodyPr/>
        <a:lstStyle/>
        <a:p>
          <a:pPr algn="ctr"/>
          <a:endParaRPr lang="en-US"/>
        </a:p>
      </dgm:t>
    </dgm:pt>
    <dgm:pt modelId="{FD866E85-316E-48C2-954A-ECF22BED9F7F}">
      <dgm:prSet phldrT="[Text]"/>
      <dgm:spPr/>
      <dgm:t>
        <a:bodyPr/>
        <a:lstStyle/>
        <a:p>
          <a:pPr algn="ctr"/>
          <a:r>
            <a:rPr lang="en-US"/>
            <a:t>5</a:t>
          </a:r>
        </a:p>
      </dgm:t>
    </dgm:pt>
    <dgm:pt modelId="{B5C97446-AE5D-4C8C-9709-8508B3311B47}" type="parTrans" cxnId="{71ED6093-B502-4B4C-81E5-A5E9CB3DB1CE}">
      <dgm:prSet/>
      <dgm:spPr/>
      <dgm:t>
        <a:bodyPr/>
        <a:lstStyle/>
        <a:p>
          <a:pPr algn="ctr"/>
          <a:endParaRPr lang="en-US"/>
        </a:p>
      </dgm:t>
    </dgm:pt>
    <dgm:pt modelId="{34C7BAB2-956D-4CD6-84E2-EBA6831BF83F}" type="sibTrans" cxnId="{71ED6093-B502-4B4C-81E5-A5E9CB3DB1CE}">
      <dgm:prSet/>
      <dgm:spPr/>
      <dgm:t>
        <a:bodyPr/>
        <a:lstStyle/>
        <a:p>
          <a:pPr algn="ctr"/>
          <a:endParaRPr lang="en-US"/>
        </a:p>
      </dgm:t>
    </dgm:pt>
    <dgm:pt modelId="{2E65DC4B-1AFF-48E9-9AF6-14034D0900FA}">
      <dgm:prSet/>
      <dgm:spPr/>
      <dgm:t>
        <a:bodyPr/>
        <a:lstStyle/>
        <a:p>
          <a:pPr algn="ctr"/>
          <a:r>
            <a:rPr lang="en-US"/>
            <a:t>2</a:t>
          </a:r>
        </a:p>
      </dgm:t>
    </dgm:pt>
    <dgm:pt modelId="{6CE7C72C-1B90-4023-8CCC-18326BEB1029}" type="parTrans" cxnId="{CF9FBF68-619A-43FB-821C-A4BFDA0EBC36}">
      <dgm:prSet/>
      <dgm:spPr/>
      <dgm:t>
        <a:bodyPr/>
        <a:lstStyle/>
        <a:p>
          <a:pPr algn="ctr"/>
          <a:endParaRPr lang="en-US"/>
        </a:p>
      </dgm:t>
    </dgm:pt>
    <dgm:pt modelId="{5CC9BD45-11A4-481B-A64E-E23DE1DBA658}" type="sibTrans" cxnId="{CF9FBF68-619A-43FB-821C-A4BFDA0EBC36}">
      <dgm:prSet/>
      <dgm:spPr/>
      <dgm:t>
        <a:bodyPr/>
        <a:lstStyle/>
        <a:p>
          <a:pPr algn="ctr"/>
          <a:endParaRPr lang="en-US"/>
        </a:p>
      </dgm:t>
    </dgm:pt>
    <dgm:pt modelId="{78A66998-C36B-4A37-B16B-418849305C59}">
      <dgm:prSet/>
      <dgm:spPr/>
      <dgm:t>
        <a:bodyPr/>
        <a:lstStyle/>
        <a:p>
          <a:pPr algn="ctr"/>
          <a:r>
            <a:rPr lang="en-US"/>
            <a:t>3</a:t>
          </a:r>
        </a:p>
      </dgm:t>
    </dgm:pt>
    <dgm:pt modelId="{7D146C87-F047-4807-9284-956D925F5C1D}" type="parTrans" cxnId="{CECBDA68-CBF6-4D2F-B65D-9443A114014D}">
      <dgm:prSet/>
      <dgm:spPr/>
      <dgm:t>
        <a:bodyPr/>
        <a:lstStyle/>
        <a:p>
          <a:pPr algn="ctr"/>
          <a:endParaRPr lang="en-US"/>
        </a:p>
      </dgm:t>
    </dgm:pt>
    <dgm:pt modelId="{145F04DE-B9C8-4EFD-982D-FD453C02C828}" type="sibTrans" cxnId="{CECBDA68-CBF6-4D2F-B65D-9443A114014D}">
      <dgm:prSet/>
      <dgm:spPr/>
      <dgm:t>
        <a:bodyPr/>
        <a:lstStyle/>
        <a:p>
          <a:pPr algn="ctr"/>
          <a:endParaRPr lang="en-US"/>
        </a:p>
      </dgm:t>
    </dgm:pt>
    <dgm:pt modelId="{06546C8A-501C-42DC-AB43-B588EC9095ED}" type="pres">
      <dgm:prSet presAssocID="{2FD378FF-EB43-45DE-8C5A-E44CA1B0D6B7}" presName="compositeShape" presStyleCnt="0">
        <dgm:presLayoutVars>
          <dgm:chMax val="7"/>
          <dgm:dir/>
          <dgm:resizeHandles val="exact"/>
        </dgm:presLayoutVars>
      </dgm:prSet>
      <dgm:spPr/>
    </dgm:pt>
    <dgm:pt modelId="{3F266C1A-4E2E-43BD-83E2-87B07731DE29}" type="pres">
      <dgm:prSet presAssocID="{2FD378FF-EB43-45DE-8C5A-E44CA1B0D6B7}" presName="wedge1" presStyleLbl="node1" presStyleIdx="0" presStyleCnt="5"/>
      <dgm:spPr/>
    </dgm:pt>
    <dgm:pt modelId="{985F43AD-338E-4631-8F90-8CD042F72911}" type="pres">
      <dgm:prSet presAssocID="{2FD378FF-EB43-45DE-8C5A-E44CA1B0D6B7}" presName="wedge1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0B80E9FD-A8B8-4595-867D-0A7CB8873C7C}" type="pres">
      <dgm:prSet presAssocID="{2FD378FF-EB43-45DE-8C5A-E44CA1B0D6B7}" presName="wedge2" presStyleLbl="node1" presStyleIdx="1" presStyleCnt="5"/>
      <dgm:spPr/>
    </dgm:pt>
    <dgm:pt modelId="{C428F3C3-3AF4-4E14-BF9F-D4B1FACE679D}" type="pres">
      <dgm:prSet presAssocID="{2FD378FF-EB43-45DE-8C5A-E44CA1B0D6B7}" presName="wedge2Tx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49CC3505-D843-43F8-A5A3-0E818ACC78C2}" type="pres">
      <dgm:prSet presAssocID="{2FD378FF-EB43-45DE-8C5A-E44CA1B0D6B7}" presName="wedge3" presStyleLbl="node1" presStyleIdx="2" presStyleCnt="5"/>
      <dgm:spPr/>
    </dgm:pt>
    <dgm:pt modelId="{C9BFA9BE-6BA3-4E69-88D1-5477A6E38C29}" type="pres">
      <dgm:prSet presAssocID="{2FD378FF-EB43-45DE-8C5A-E44CA1B0D6B7}" presName="wedge3Tx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35BD7BC9-D727-4D31-BD2D-68BE37CDA35A}" type="pres">
      <dgm:prSet presAssocID="{2FD378FF-EB43-45DE-8C5A-E44CA1B0D6B7}" presName="wedge4" presStyleLbl="node1" presStyleIdx="3" presStyleCnt="5"/>
      <dgm:spPr/>
    </dgm:pt>
    <dgm:pt modelId="{C40B1B68-7479-483D-9FE0-9E2563511F7F}" type="pres">
      <dgm:prSet presAssocID="{2FD378FF-EB43-45DE-8C5A-E44CA1B0D6B7}" presName="wedge4Tx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3A0C8547-1A1D-40C4-8235-C1401F3C5988}" type="pres">
      <dgm:prSet presAssocID="{2FD378FF-EB43-45DE-8C5A-E44CA1B0D6B7}" presName="wedge5" presStyleLbl="node1" presStyleIdx="4" presStyleCnt="5"/>
      <dgm:spPr/>
    </dgm:pt>
    <dgm:pt modelId="{2AC9EE9A-C2A1-4CA7-BB79-51E8010119B6}" type="pres">
      <dgm:prSet presAssocID="{2FD378FF-EB43-45DE-8C5A-E44CA1B0D6B7}" presName="wedge5Tx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870A2907-935F-453A-99DF-5F405CB8F957}" type="presOf" srcId="{2E65DC4B-1AFF-48E9-9AF6-14034D0900FA}" destId="{C428F3C3-3AF4-4E14-BF9F-D4B1FACE679D}" srcOrd="1" destOrd="0" presId="urn:microsoft.com/office/officeart/2005/8/layout/chart3"/>
    <dgm:cxn modelId="{A2CC7015-E985-476D-80FF-47D3FA737442}" type="presOf" srcId="{78A66998-C36B-4A37-B16B-418849305C59}" destId="{49CC3505-D843-43F8-A5A3-0E818ACC78C2}" srcOrd="0" destOrd="0" presId="urn:microsoft.com/office/officeart/2005/8/layout/chart3"/>
    <dgm:cxn modelId="{61E45018-7CBE-4392-9D4C-F26C7C169B53}" type="presOf" srcId="{2FD378FF-EB43-45DE-8C5A-E44CA1B0D6B7}" destId="{06546C8A-501C-42DC-AB43-B588EC9095ED}" srcOrd="0" destOrd="0" presId="urn:microsoft.com/office/officeart/2005/8/layout/chart3"/>
    <dgm:cxn modelId="{49B1102B-CFB3-4BCA-93B5-D3C2AFD8D3BE}" type="presOf" srcId="{5700EE6A-AA9F-4E38-A762-D82B9907DADE}" destId="{3F266C1A-4E2E-43BD-83E2-87B07731DE29}" srcOrd="0" destOrd="0" presId="urn:microsoft.com/office/officeart/2005/8/layout/chart3"/>
    <dgm:cxn modelId="{F7E90F34-019A-41C8-BCED-0FB6FE41A6A7}" type="presOf" srcId="{FD866E85-316E-48C2-954A-ECF22BED9F7F}" destId="{2AC9EE9A-C2A1-4CA7-BB79-51E8010119B6}" srcOrd="1" destOrd="0" presId="urn:microsoft.com/office/officeart/2005/8/layout/chart3"/>
    <dgm:cxn modelId="{CF9FBF68-619A-43FB-821C-A4BFDA0EBC36}" srcId="{2FD378FF-EB43-45DE-8C5A-E44CA1B0D6B7}" destId="{2E65DC4B-1AFF-48E9-9AF6-14034D0900FA}" srcOrd="1" destOrd="0" parTransId="{6CE7C72C-1B90-4023-8CCC-18326BEB1029}" sibTransId="{5CC9BD45-11A4-481B-A64E-E23DE1DBA658}"/>
    <dgm:cxn modelId="{CECBDA68-CBF6-4D2F-B65D-9443A114014D}" srcId="{2FD378FF-EB43-45DE-8C5A-E44CA1B0D6B7}" destId="{78A66998-C36B-4A37-B16B-418849305C59}" srcOrd="2" destOrd="0" parTransId="{7D146C87-F047-4807-9284-956D925F5C1D}" sibTransId="{145F04DE-B9C8-4EFD-982D-FD453C02C828}"/>
    <dgm:cxn modelId="{ED402A71-AE45-4474-8E77-AF76F02F3921}" type="presOf" srcId="{5700EE6A-AA9F-4E38-A762-D82B9907DADE}" destId="{985F43AD-338E-4631-8F90-8CD042F72911}" srcOrd="1" destOrd="0" presId="urn:microsoft.com/office/officeart/2005/8/layout/chart3"/>
    <dgm:cxn modelId="{6DD6FE51-B096-4B2B-B650-B447C30EBE7D}" type="presOf" srcId="{FD866E85-316E-48C2-954A-ECF22BED9F7F}" destId="{3A0C8547-1A1D-40C4-8235-C1401F3C5988}" srcOrd="0" destOrd="0" presId="urn:microsoft.com/office/officeart/2005/8/layout/chart3"/>
    <dgm:cxn modelId="{05C76175-9BA0-4EAF-A338-D672E417B47F}" srcId="{2FD378FF-EB43-45DE-8C5A-E44CA1B0D6B7}" destId="{5700EE6A-AA9F-4E38-A762-D82B9907DADE}" srcOrd="0" destOrd="0" parTransId="{92C05087-ED67-4247-81F7-73659C22F239}" sibTransId="{A9A92A1D-D371-4D42-8C3B-EAC8B140EC91}"/>
    <dgm:cxn modelId="{60439687-1820-44A5-821B-68F2AF379A0B}" srcId="{2FD378FF-EB43-45DE-8C5A-E44CA1B0D6B7}" destId="{A423F44A-870D-4DA2-977C-3432743761B5}" srcOrd="3" destOrd="0" parTransId="{E9094D8A-BF17-4289-BD4F-8F41FA8A4D47}" sibTransId="{E0633E1C-0213-4843-AE79-6A694E212618}"/>
    <dgm:cxn modelId="{588CC290-5FF1-43D5-882D-9E6BB34F6232}" type="presOf" srcId="{A423F44A-870D-4DA2-977C-3432743761B5}" destId="{35BD7BC9-D727-4D31-BD2D-68BE37CDA35A}" srcOrd="0" destOrd="0" presId="urn:microsoft.com/office/officeart/2005/8/layout/chart3"/>
    <dgm:cxn modelId="{71ED6093-B502-4B4C-81E5-A5E9CB3DB1CE}" srcId="{2FD378FF-EB43-45DE-8C5A-E44CA1B0D6B7}" destId="{FD866E85-316E-48C2-954A-ECF22BED9F7F}" srcOrd="4" destOrd="0" parTransId="{B5C97446-AE5D-4C8C-9709-8508B3311B47}" sibTransId="{34C7BAB2-956D-4CD6-84E2-EBA6831BF83F}"/>
    <dgm:cxn modelId="{741C1B94-0DEE-48FF-9CDB-67744F9A6CC5}" type="presOf" srcId="{2E65DC4B-1AFF-48E9-9AF6-14034D0900FA}" destId="{0B80E9FD-A8B8-4595-867D-0A7CB8873C7C}" srcOrd="0" destOrd="0" presId="urn:microsoft.com/office/officeart/2005/8/layout/chart3"/>
    <dgm:cxn modelId="{68BA58A6-659B-4D12-BA3E-B606F55421C5}" type="presOf" srcId="{A423F44A-870D-4DA2-977C-3432743761B5}" destId="{C40B1B68-7479-483D-9FE0-9E2563511F7F}" srcOrd="1" destOrd="0" presId="urn:microsoft.com/office/officeart/2005/8/layout/chart3"/>
    <dgm:cxn modelId="{1EC0CBAC-A19A-41FE-A914-2543696F3D45}" type="presOf" srcId="{78A66998-C36B-4A37-B16B-418849305C59}" destId="{C9BFA9BE-6BA3-4E69-88D1-5477A6E38C29}" srcOrd="1" destOrd="0" presId="urn:microsoft.com/office/officeart/2005/8/layout/chart3"/>
    <dgm:cxn modelId="{E4CEDD42-763B-46C0-A600-991CCBF48A4E}" type="presParOf" srcId="{06546C8A-501C-42DC-AB43-B588EC9095ED}" destId="{3F266C1A-4E2E-43BD-83E2-87B07731DE29}" srcOrd="0" destOrd="0" presId="urn:microsoft.com/office/officeart/2005/8/layout/chart3"/>
    <dgm:cxn modelId="{E198AF6F-C41B-463B-AC0D-8FD8DEE11878}" type="presParOf" srcId="{06546C8A-501C-42DC-AB43-B588EC9095ED}" destId="{985F43AD-338E-4631-8F90-8CD042F72911}" srcOrd="1" destOrd="0" presId="urn:microsoft.com/office/officeart/2005/8/layout/chart3"/>
    <dgm:cxn modelId="{20F50E85-4AA0-4264-AEC6-E871A783F21A}" type="presParOf" srcId="{06546C8A-501C-42DC-AB43-B588EC9095ED}" destId="{0B80E9FD-A8B8-4595-867D-0A7CB8873C7C}" srcOrd="2" destOrd="0" presId="urn:microsoft.com/office/officeart/2005/8/layout/chart3"/>
    <dgm:cxn modelId="{5AE955D7-BEB0-4051-AE62-CF1F0CA6ED3C}" type="presParOf" srcId="{06546C8A-501C-42DC-AB43-B588EC9095ED}" destId="{C428F3C3-3AF4-4E14-BF9F-D4B1FACE679D}" srcOrd="3" destOrd="0" presId="urn:microsoft.com/office/officeart/2005/8/layout/chart3"/>
    <dgm:cxn modelId="{DA7C366B-BC5C-497D-A984-EE505566BCFC}" type="presParOf" srcId="{06546C8A-501C-42DC-AB43-B588EC9095ED}" destId="{49CC3505-D843-43F8-A5A3-0E818ACC78C2}" srcOrd="4" destOrd="0" presId="urn:microsoft.com/office/officeart/2005/8/layout/chart3"/>
    <dgm:cxn modelId="{C6EF8B5E-4F31-4BC7-8CC4-C3427DA483EA}" type="presParOf" srcId="{06546C8A-501C-42DC-AB43-B588EC9095ED}" destId="{C9BFA9BE-6BA3-4E69-88D1-5477A6E38C29}" srcOrd="5" destOrd="0" presId="urn:microsoft.com/office/officeart/2005/8/layout/chart3"/>
    <dgm:cxn modelId="{29E6B525-1580-4772-94D6-A793F8527327}" type="presParOf" srcId="{06546C8A-501C-42DC-AB43-B588EC9095ED}" destId="{35BD7BC9-D727-4D31-BD2D-68BE37CDA35A}" srcOrd="6" destOrd="0" presId="urn:microsoft.com/office/officeart/2005/8/layout/chart3"/>
    <dgm:cxn modelId="{D8DE4F60-AA23-452B-B398-623A4925E0BD}" type="presParOf" srcId="{06546C8A-501C-42DC-AB43-B588EC9095ED}" destId="{C40B1B68-7479-483D-9FE0-9E2563511F7F}" srcOrd="7" destOrd="0" presId="urn:microsoft.com/office/officeart/2005/8/layout/chart3"/>
    <dgm:cxn modelId="{F388035E-220A-4112-9DF6-2D1C643371E9}" type="presParOf" srcId="{06546C8A-501C-42DC-AB43-B588EC9095ED}" destId="{3A0C8547-1A1D-40C4-8235-C1401F3C5988}" srcOrd="8" destOrd="0" presId="urn:microsoft.com/office/officeart/2005/8/layout/chart3"/>
    <dgm:cxn modelId="{D6F27982-910A-4693-A655-8B959301C460}" type="presParOf" srcId="{06546C8A-501C-42DC-AB43-B588EC9095ED}" destId="{2AC9EE9A-C2A1-4CA7-BB79-51E8010119B6}" srcOrd="9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266C1A-4E2E-43BD-83E2-87B07731DE29}">
      <dsp:nvSpPr>
        <dsp:cNvPr id="0" name=""/>
        <dsp:cNvSpPr/>
      </dsp:nvSpPr>
      <dsp:spPr>
        <a:xfrm>
          <a:off x="1101775" y="138992"/>
          <a:ext cx="1954036" cy="1954036"/>
        </a:xfrm>
        <a:prstGeom prst="pie">
          <a:avLst>
            <a:gd name="adj1" fmla="val 16200000"/>
            <a:gd name="adj2" fmla="val 2052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1</a:t>
          </a:r>
        </a:p>
      </dsp:txBody>
      <dsp:txXfrm>
        <a:off x="2103452" y="430934"/>
        <a:ext cx="662976" cy="453615"/>
      </dsp:txXfrm>
    </dsp:sp>
    <dsp:sp modelId="{0B80E9FD-A8B8-4595-867D-0A7CB8873C7C}">
      <dsp:nvSpPr>
        <dsp:cNvPr id="0" name=""/>
        <dsp:cNvSpPr/>
      </dsp:nvSpPr>
      <dsp:spPr>
        <a:xfrm>
          <a:off x="1033384" y="233204"/>
          <a:ext cx="1954036" cy="1954036"/>
        </a:xfrm>
        <a:prstGeom prst="pie">
          <a:avLst>
            <a:gd name="adj1" fmla="val 20520000"/>
            <a:gd name="adj2" fmla="val 32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2</a:t>
          </a:r>
        </a:p>
      </dsp:txBody>
      <dsp:txXfrm>
        <a:off x="2310487" y="1117173"/>
        <a:ext cx="581558" cy="490835"/>
      </dsp:txXfrm>
    </dsp:sp>
    <dsp:sp modelId="{49CC3505-D843-43F8-A5A3-0E818ACC78C2}">
      <dsp:nvSpPr>
        <dsp:cNvPr id="0" name=""/>
        <dsp:cNvSpPr/>
      </dsp:nvSpPr>
      <dsp:spPr>
        <a:xfrm>
          <a:off x="1033384" y="233204"/>
          <a:ext cx="1954036" cy="1954036"/>
        </a:xfrm>
        <a:prstGeom prst="pie">
          <a:avLst>
            <a:gd name="adj1" fmla="val 3240000"/>
            <a:gd name="adj2" fmla="val 756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3</a:t>
          </a:r>
        </a:p>
      </dsp:txBody>
      <dsp:txXfrm>
        <a:off x="1661467" y="1698732"/>
        <a:ext cx="697870" cy="418722"/>
      </dsp:txXfrm>
    </dsp:sp>
    <dsp:sp modelId="{35BD7BC9-D727-4D31-BD2D-68BE37CDA35A}">
      <dsp:nvSpPr>
        <dsp:cNvPr id="0" name=""/>
        <dsp:cNvSpPr/>
      </dsp:nvSpPr>
      <dsp:spPr>
        <a:xfrm>
          <a:off x="1033384" y="233204"/>
          <a:ext cx="1954036" cy="1954036"/>
        </a:xfrm>
        <a:prstGeom prst="pie">
          <a:avLst>
            <a:gd name="adj1" fmla="val 7560000"/>
            <a:gd name="adj2" fmla="val 1188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4</a:t>
          </a:r>
        </a:p>
      </dsp:txBody>
      <dsp:txXfrm>
        <a:off x="1126433" y="1117173"/>
        <a:ext cx="581558" cy="490835"/>
      </dsp:txXfrm>
    </dsp:sp>
    <dsp:sp modelId="{3A0C8547-1A1D-40C4-8235-C1401F3C5988}">
      <dsp:nvSpPr>
        <dsp:cNvPr id="0" name=""/>
        <dsp:cNvSpPr/>
      </dsp:nvSpPr>
      <dsp:spPr>
        <a:xfrm>
          <a:off x="1033384" y="233204"/>
          <a:ext cx="1954036" cy="1954036"/>
        </a:xfrm>
        <a:prstGeom prst="pie">
          <a:avLst>
            <a:gd name="adj1" fmla="val 1188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5</a:t>
          </a:r>
        </a:p>
      </dsp:txBody>
      <dsp:txXfrm>
        <a:off x="1318348" y="530962"/>
        <a:ext cx="662976" cy="4536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D1"/>
    <w:rsid w:val="0061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6D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E05D-4621-4FD1-9133-11A019A02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6512</TotalTime>
  <Pages>1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Sayyed Mohsen Vazirizade</dc:creator>
  <cp:keywords/>
  <dc:description/>
  <cp:lastModifiedBy>Sayyed Mohsen Vazirizade</cp:lastModifiedBy>
  <cp:revision>33</cp:revision>
  <cp:lastPrinted>2017-09-10T19:04:00Z</cp:lastPrinted>
  <dcterms:created xsi:type="dcterms:W3CDTF">2017-08-27T23:22:00Z</dcterms:created>
  <dcterms:modified xsi:type="dcterms:W3CDTF">2017-09-11T01:50:00Z</dcterms:modified>
</cp:coreProperties>
</file>