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96F7" w14:textId="5910C5A9" w:rsidR="003B19AA" w:rsidRDefault="003B19AA">
      <w:r w:rsidRPr="003B19AA">
        <w:drawing>
          <wp:inline distT="0" distB="0" distL="0" distR="0" wp14:anchorId="737BC7AC" wp14:editId="539392AE">
            <wp:extent cx="9650895" cy="6339840"/>
            <wp:effectExtent l="0" t="0" r="7620" b="3810"/>
            <wp:docPr id="6619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7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1789" cy="635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AA"/>
    <w:rsid w:val="003B19AA"/>
    <w:rsid w:val="0042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202E"/>
  <w15:chartTrackingRefBased/>
  <w15:docId w15:val="{C8C1665B-0391-49A0-88E6-A6E01053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LAB</dc:creator>
  <cp:keywords/>
  <dc:description/>
  <cp:lastModifiedBy>SPACES LAB</cp:lastModifiedBy>
  <cp:revision>1</cp:revision>
  <dcterms:created xsi:type="dcterms:W3CDTF">2025-12-20T05:52:00Z</dcterms:created>
  <dcterms:modified xsi:type="dcterms:W3CDTF">2025-12-20T05:57:00Z</dcterms:modified>
</cp:coreProperties>
</file>