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901" w:rsidRPr="007C012D" w:rsidRDefault="00B75901" w:rsidP="00B7590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7C012D">
        <w:rPr>
          <w:rFonts w:ascii="Times New Roman" w:hAnsi="Times New Roman" w:cs="Times New Roman"/>
          <w:b/>
          <w:sz w:val="28"/>
          <w:szCs w:val="28"/>
        </w:rPr>
        <w:t xml:space="preserve">Разработка отдельных программных модулей перспективной экспертной системы реабилитации геологической среды, загрязненной нефтепродуктами.  </w:t>
      </w:r>
    </w:p>
    <w:p w:rsidR="00536328" w:rsidRDefault="00B75901" w:rsidP="0053632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536328" w:rsidRPr="007C012D">
        <w:rPr>
          <w:rFonts w:ascii="Times New Roman" w:hAnsi="Times New Roman" w:cs="Times New Roman"/>
          <w:b/>
          <w:sz w:val="28"/>
          <w:szCs w:val="28"/>
        </w:rPr>
        <w:t>5</w:t>
      </w:r>
      <w:r w:rsidR="00536328" w:rsidRPr="00B75901">
        <w:rPr>
          <w:rFonts w:ascii="Times New Roman" w:hAnsi="Times New Roman" w:cs="Times New Roman"/>
          <w:sz w:val="28"/>
          <w:szCs w:val="28"/>
        </w:rPr>
        <w:t>.</w:t>
      </w:r>
      <w:r w:rsidR="00536328" w:rsidRPr="007C012D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0D42D6">
        <w:rPr>
          <w:rFonts w:ascii="Times New Roman" w:hAnsi="Times New Roman" w:cs="Times New Roman"/>
          <w:b/>
          <w:sz w:val="28"/>
          <w:szCs w:val="28"/>
        </w:rPr>
        <w:t>Общие положения</w:t>
      </w:r>
    </w:p>
    <w:p w:rsidR="00AA3ED7" w:rsidRDefault="00B75901" w:rsidP="00B759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0842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В рамках </w:t>
      </w:r>
      <w:proofErr w:type="gramStart"/>
      <w:r>
        <w:rPr>
          <w:rFonts w:ascii="Times New Roman" w:hAnsi="Times New Roman" w:cs="Times New Roman"/>
          <w:sz w:val="28"/>
          <w:szCs w:val="28"/>
        </w:rPr>
        <w:t>ОКР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разработано 6 программных модулей перспективной экспертной системы: модули П, Р, С, Т, О и Н.  </w:t>
      </w:r>
    </w:p>
    <w:p w:rsidR="009D0842" w:rsidRDefault="009D0842" w:rsidP="00B759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Модули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Н представляют собой справочные системы, предназначенные для хранения информации о техногенных объектах, деятельность которых связана с обращением с нефтепродуктами и информации о химическом составе нефтепродуктов соответственно.</w:t>
      </w:r>
    </w:p>
    <w:p w:rsidR="000E19D2" w:rsidRDefault="009D0842" w:rsidP="00B759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E19D2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Модули П, Р, С 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являются реализацией математической модели, позволяющей  спрогнозировать последствия инцидента, связанного с проливом нефтепродуктов (модуль П), оценить</w:t>
      </w:r>
      <w:r w:rsidR="00476B42">
        <w:rPr>
          <w:rFonts w:ascii="Times New Roman" w:hAnsi="Times New Roman" w:cs="Times New Roman"/>
          <w:sz w:val="28"/>
          <w:szCs w:val="28"/>
        </w:rPr>
        <w:t xml:space="preserve"> (сравнить с нормативными значениями)  прогнозируемые значения</w:t>
      </w:r>
      <w:r w:rsidR="000E19D2">
        <w:rPr>
          <w:rFonts w:ascii="Times New Roman" w:hAnsi="Times New Roman" w:cs="Times New Roman"/>
          <w:sz w:val="28"/>
          <w:szCs w:val="28"/>
        </w:rPr>
        <w:t xml:space="preserve">  степени загрязнения  грунта и грунтовых вод </w:t>
      </w:r>
      <w:r w:rsidR="00476B42">
        <w:rPr>
          <w:rFonts w:ascii="Times New Roman" w:hAnsi="Times New Roman" w:cs="Times New Roman"/>
          <w:sz w:val="28"/>
          <w:szCs w:val="28"/>
        </w:rPr>
        <w:t xml:space="preserve"> (модуль</w:t>
      </w:r>
      <w:r w:rsidR="000E19D2">
        <w:rPr>
          <w:rFonts w:ascii="Times New Roman" w:hAnsi="Times New Roman" w:cs="Times New Roman"/>
          <w:sz w:val="28"/>
          <w:szCs w:val="28"/>
        </w:rPr>
        <w:t xml:space="preserve"> Р</w:t>
      </w:r>
      <w:r w:rsidR="00476B42">
        <w:rPr>
          <w:rFonts w:ascii="Times New Roman" w:hAnsi="Times New Roman" w:cs="Times New Roman"/>
          <w:sz w:val="28"/>
          <w:szCs w:val="28"/>
        </w:rPr>
        <w:t>)</w:t>
      </w:r>
      <w:r w:rsidR="007F257C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 классифицировать</w:t>
      </w:r>
      <w:r w:rsidR="000E19D2">
        <w:rPr>
          <w:rFonts w:ascii="Times New Roman" w:hAnsi="Times New Roman" w:cs="Times New Roman"/>
          <w:sz w:val="28"/>
          <w:szCs w:val="28"/>
        </w:rPr>
        <w:t xml:space="preserve">  прогнозируемое состояние геологической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19D2">
        <w:rPr>
          <w:rFonts w:ascii="Times New Roman" w:hAnsi="Times New Roman" w:cs="Times New Roman"/>
          <w:sz w:val="28"/>
          <w:szCs w:val="28"/>
        </w:rPr>
        <w:t>среды (модуль С) и предложить технологии и технические средства для реабилитации геологической среды</w:t>
      </w:r>
      <w:r w:rsidR="007F257C">
        <w:rPr>
          <w:rFonts w:ascii="Times New Roman" w:hAnsi="Times New Roman" w:cs="Times New Roman"/>
          <w:sz w:val="28"/>
          <w:szCs w:val="28"/>
        </w:rPr>
        <w:t xml:space="preserve"> (модуль Т)</w:t>
      </w:r>
      <w:r w:rsidR="000E19D2">
        <w:rPr>
          <w:rFonts w:ascii="Times New Roman" w:hAnsi="Times New Roman" w:cs="Times New Roman"/>
          <w:sz w:val="28"/>
          <w:szCs w:val="28"/>
        </w:rPr>
        <w:t xml:space="preserve">.   Каждый из этих модулей в своей работе использует справочную </w:t>
      </w:r>
      <w:proofErr w:type="gramStart"/>
      <w:r w:rsidR="000E19D2">
        <w:rPr>
          <w:rFonts w:ascii="Times New Roman" w:hAnsi="Times New Roman" w:cs="Times New Roman"/>
          <w:sz w:val="28"/>
          <w:szCs w:val="28"/>
        </w:rPr>
        <w:t xml:space="preserve">информацию, представленную в виде электронных справочников  и </w:t>
      </w:r>
      <w:r w:rsidR="007F257C">
        <w:rPr>
          <w:rFonts w:ascii="Times New Roman" w:hAnsi="Times New Roman" w:cs="Times New Roman"/>
          <w:sz w:val="28"/>
          <w:szCs w:val="28"/>
        </w:rPr>
        <w:t xml:space="preserve"> </w:t>
      </w:r>
      <w:r w:rsidR="000E19D2">
        <w:rPr>
          <w:rFonts w:ascii="Times New Roman" w:hAnsi="Times New Roman" w:cs="Times New Roman"/>
          <w:sz w:val="28"/>
          <w:szCs w:val="28"/>
        </w:rPr>
        <w:t>формирует</w:t>
      </w:r>
      <w:proofErr w:type="gramEnd"/>
      <w:r w:rsidR="000E19D2">
        <w:rPr>
          <w:rFonts w:ascii="Times New Roman" w:hAnsi="Times New Roman" w:cs="Times New Roman"/>
          <w:sz w:val="28"/>
          <w:szCs w:val="28"/>
        </w:rPr>
        <w:t xml:space="preserve"> отчет</w:t>
      </w:r>
      <w:r w:rsidR="007F257C">
        <w:rPr>
          <w:rFonts w:ascii="Times New Roman" w:hAnsi="Times New Roman" w:cs="Times New Roman"/>
          <w:sz w:val="28"/>
          <w:szCs w:val="28"/>
        </w:rPr>
        <w:t xml:space="preserve">, содержащий рассчитанные   </w:t>
      </w:r>
      <w:r w:rsidR="008E2396">
        <w:rPr>
          <w:rFonts w:ascii="Times New Roman" w:hAnsi="Times New Roman" w:cs="Times New Roman"/>
          <w:sz w:val="28"/>
          <w:szCs w:val="28"/>
        </w:rPr>
        <w:t xml:space="preserve">прогнозируемые </w:t>
      </w:r>
      <w:r w:rsidR="007F257C">
        <w:rPr>
          <w:rFonts w:ascii="Times New Roman" w:hAnsi="Times New Roman" w:cs="Times New Roman"/>
          <w:sz w:val="28"/>
          <w:szCs w:val="28"/>
        </w:rPr>
        <w:t xml:space="preserve">значения. </w:t>
      </w:r>
      <w:r w:rsidR="000E19D2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0E19D2" w:rsidRDefault="000E19D2" w:rsidP="00B759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Принцип взаимодействия  модулей изображен  на рис. 5.1. </w:t>
      </w:r>
    </w:p>
    <w:p w:rsidR="000E19D2" w:rsidRDefault="000E19D2" w:rsidP="00B759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36127" cy="302029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29" cy="302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9D2" w:rsidRPr="007F257C" w:rsidRDefault="000E19D2" w:rsidP="007F257C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5.1. </w:t>
      </w:r>
      <w:r w:rsidR="007F257C" w:rsidRPr="007F257C">
        <w:rPr>
          <w:rFonts w:ascii="Times New Roman" w:hAnsi="Times New Roman" w:cs="Times New Roman"/>
          <w:sz w:val="24"/>
          <w:szCs w:val="24"/>
        </w:rPr>
        <w:t xml:space="preserve">Принцип взаимодействия </w:t>
      </w:r>
      <w:r w:rsidR="007F257C" w:rsidRPr="00AA3ED7">
        <w:rPr>
          <w:rFonts w:ascii="Times New Roman" w:hAnsi="Times New Roman" w:cs="Times New Roman"/>
          <w:sz w:val="24"/>
          <w:szCs w:val="24"/>
        </w:rPr>
        <w:t xml:space="preserve"> </w:t>
      </w:r>
      <w:r w:rsidR="007F257C" w:rsidRPr="007F257C">
        <w:rPr>
          <w:rFonts w:ascii="Times New Roman" w:hAnsi="Times New Roman" w:cs="Times New Roman"/>
          <w:sz w:val="24"/>
          <w:szCs w:val="24"/>
        </w:rPr>
        <w:t>программных модулей</w:t>
      </w:r>
    </w:p>
    <w:p w:rsidR="007B7E77" w:rsidRDefault="007F257C" w:rsidP="007B7E7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3604D7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7E77">
        <w:rPr>
          <w:rFonts w:ascii="Times New Roman" w:hAnsi="Times New Roman" w:cs="Times New Roman"/>
          <w:sz w:val="28"/>
          <w:szCs w:val="28"/>
        </w:rPr>
        <w:t xml:space="preserve">  Работа модулей П, Р, С и</w:t>
      </w:r>
      <w:proofErr w:type="gramStart"/>
      <w:r w:rsidR="007B7E77"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 w:rsidR="007B7E77">
        <w:rPr>
          <w:rFonts w:ascii="Times New Roman" w:hAnsi="Times New Roman" w:cs="Times New Roman"/>
          <w:sz w:val="28"/>
          <w:szCs w:val="28"/>
        </w:rPr>
        <w:t xml:space="preserve">  осуществляется в последовательности, которая отображена штриховой линией с цифровыми отметками, отображающими номер этапа</w:t>
      </w:r>
      <w:r w:rsidR="007B7E77" w:rsidRPr="008E2396">
        <w:rPr>
          <w:rFonts w:ascii="Times New Roman" w:hAnsi="Times New Roman" w:cs="Times New Roman"/>
          <w:sz w:val="28"/>
          <w:szCs w:val="28"/>
        </w:rPr>
        <w:t xml:space="preserve"> </w:t>
      </w:r>
      <w:r w:rsidR="007B7E77">
        <w:rPr>
          <w:rFonts w:ascii="Times New Roman" w:hAnsi="Times New Roman" w:cs="Times New Roman"/>
          <w:sz w:val="28"/>
          <w:szCs w:val="28"/>
        </w:rPr>
        <w:t xml:space="preserve">обработки данных в экспертной системе.  </w:t>
      </w:r>
    </w:p>
    <w:p w:rsidR="007B7E77" w:rsidRDefault="007B7E77" w:rsidP="007B7E7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На первом этапе выполняется модуль </w:t>
      </w: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 позволяющий  ввести исходные данные, описывающие инцидент и  выполнить вычисления для   прогнозирования  его последствия.  Результаты работы модуля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могут быть получены  в виде отчета, а также сохранены в БД   для последующего применения другими модулями.  </w:t>
      </w:r>
    </w:p>
    <w:p w:rsidR="007B7E77" w:rsidRDefault="007B7E77" w:rsidP="007B7E7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Исходными данными для модулей Р, С 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являются результаты работы модуля  на предшествующим им этапе. Так исходными данными для модуля Р является результат выполнения модуля П, исходными данными для модуля                        С –  результат работы модуля Р, а для модуля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результаты работы             модуля С.   На каждом этапе может быть получен отчет, отражающий результаты соответствующих вычислений.     </w:t>
      </w:r>
    </w:p>
    <w:p w:rsidR="008E2396" w:rsidRDefault="007B7E77" w:rsidP="00B759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7F257C">
        <w:rPr>
          <w:rFonts w:ascii="Times New Roman" w:hAnsi="Times New Roman" w:cs="Times New Roman"/>
          <w:sz w:val="28"/>
          <w:szCs w:val="28"/>
        </w:rPr>
        <w:t>Центральным компо</w:t>
      </w:r>
      <w:r w:rsidR="003604D7">
        <w:rPr>
          <w:rFonts w:ascii="Times New Roman" w:hAnsi="Times New Roman" w:cs="Times New Roman"/>
          <w:sz w:val="28"/>
          <w:szCs w:val="28"/>
        </w:rPr>
        <w:t xml:space="preserve">нентой </w:t>
      </w:r>
      <w:r w:rsidR="007F257C">
        <w:rPr>
          <w:rFonts w:ascii="Times New Roman" w:hAnsi="Times New Roman" w:cs="Times New Roman"/>
          <w:sz w:val="28"/>
          <w:szCs w:val="28"/>
        </w:rPr>
        <w:t xml:space="preserve"> </w:t>
      </w:r>
      <w:r w:rsidR="003604D7">
        <w:rPr>
          <w:rFonts w:ascii="Times New Roman" w:hAnsi="Times New Roman" w:cs="Times New Roman"/>
          <w:sz w:val="28"/>
          <w:szCs w:val="28"/>
        </w:rPr>
        <w:t>экспертной системы (рис. 5.1) является реляционная база данных</w:t>
      </w:r>
      <w:r w:rsidR="00DE0D18">
        <w:rPr>
          <w:rFonts w:ascii="Times New Roman" w:hAnsi="Times New Roman" w:cs="Times New Roman"/>
          <w:sz w:val="28"/>
          <w:szCs w:val="28"/>
        </w:rPr>
        <w:t xml:space="preserve"> (БД)</w:t>
      </w:r>
      <w:r w:rsidR="003604D7">
        <w:rPr>
          <w:rFonts w:ascii="Times New Roman" w:hAnsi="Times New Roman" w:cs="Times New Roman"/>
          <w:sz w:val="28"/>
          <w:szCs w:val="28"/>
        </w:rPr>
        <w:t xml:space="preserve">, включающая в себя </w:t>
      </w:r>
      <w:r>
        <w:rPr>
          <w:rFonts w:ascii="Times New Roman" w:hAnsi="Times New Roman" w:cs="Times New Roman"/>
          <w:sz w:val="28"/>
          <w:szCs w:val="28"/>
        </w:rPr>
        <w:t xml:space="preserve">28 реляционных </w:t>
      </w:r>
      <w:r w:rsidR="003604D7">
        <w:rPr>
          <w:rFonts w:ascii="Times New Roman" w:hAnsi="Times New Roman" w:cs="Times New Roman"/>
          <w:sz w:val="28"/>
          <w:szCs w:val="28"/>
        </w:rPr>
        <w:t xml:space="preserve"> таблиц с данными  и более чем 130 процедур и функций. </w:t>
      </w:r>
      <w:r w:rsidR="00B032EB">
        <w:rPr>
          <w:rFonts w:ascii="Times New Roman" w:hAnsi="Times New Roman" w:cs="Times New Roman"/>
          <w:sz w:val="28"/>
          <w:szCs w:val="28"/>
        </w:rPr>
        <w:t>На рисунках 5.2 – 5.5</w:t>
      </w:r>
      <w:r w:rsidR="003604D7">
        <w:rPr>
          <w:rFonts w:ascii="Times New Roman" w:hAnsi="Times New Roman" w:cs="Times New Roman"/>
          <w:sz w:val="28"/>
          <w:szCs w:val="28"/>
        </w:rPr>
        <w:t xml:space="preserve"> </w:t>
      </w:r>
      <w:r w:rsidR="00B032EB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основные </w:t>
      </w:r>
      <w:r w:rsidR="00B032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</w:t>
      </w:r>
      <w:r w:rsidR="00B032EB">
        <w:rPr>
          <w:rFonts w:ascii="Times New Roman" w:hAnsi="Times New Roman" w:cs="Times New Roman"/>
          <w:sz w:val="28"/>
          <w:szCs w:val="28"/>
        </w:rPr>
        <w:t xml:space="preserve">схемы  </w:t>
      </w:r>
      <w:r>
        <w:rPr>
          <w:rFonts w:ascii="Times New Roman" w:hAnsi="Times New Roman" w:cs="Times New Roman"/>
          <w:sz w:val="28"/>
          <w:szCs w:val="28"/>
        </w:rPr>
        <w:t xml:space="preserve"> БД</w:t>
      </w:r>
      <w:proofErr w:type="gramStart"/>
      <w:r w:rsidR="00B032EB" w:rsidRPr="007B7E7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  <w:proofErr w:type="gramEnd"/>
      <w:r w:rsidR="003604D7" w:rsidRPr="007B7E77">
        <w:rPr>
          <w:rFonts w:ascii="Times New Roman" w:hAnsi="Times New Roman" w:cs="Times New Roman"/>
          <w:color w:val="FF0000"/>
          <w:sz w:val="28"/>
          <w:szCs w:val="28"/>
        </w:rPr>
        <w:t xml:space="preserve">  </w:t>
      </w:r>
    </w:p>
    <w:p w:rsidR="00B032EB" w:rsidRDefault="00B032EB" w:rsidP="00B759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671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_данных_Техногенный_Объект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EB" w:rsidRDefault="00B032EB" w:rsidP="00B032EB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>Рис. 5.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F257C">
        <w:rPr>
          <w:rFonts w:ascii="Times New Roman" w:hAnsi="Times New Roman" w:cs="Times New Roman"/>
          <w:sz w:val="24"/>
          <w:szCs w:val="24"/>
        </w:rPr>
        <w:t xml:space="preserve">. </w:t>
      </w:r>
      <w:r w:rsidR="007B7E77">
        <w:rPr>
          <w:rFonts w:ascii="Times New Roman" w:hAnsi="Times New Roman" w:cs="Times New Roman"/>
          <w:sz w:val="24"/>
          <w:szCs w:val="24"/>
        </w:rPr>
        <w:t>Подсхема Б</w:t>
      </w:r>
      <w:r>
        <w:rPr>
          <w:rFonts w:ascii="Times New Roman" w:hAnsi="Times New Roman" w:cs="Times New Roman"/>
          <w:sz w:val="24"/>
          <w:szCs w:val="24"/>
        </w:rPr>
        <w:t>Д для техногенн</w:t>
      </w:r>
      <w:r w:rsidR="007B7E77">
        <w:rPr>
          <w:rFonts w:ascii="Times New Roman" w:hAnsi="Times New Roman" w:cs="Times New Roman"/>
          <w:sz w:val="24"/>
          <w:szCs w:val="24"/>
        </w:rPr>
        <w:t>ых</w:t>
      </w:r>
      <w:r>
        <w:rPr>
          <w:rFonts w:ascii="Times New Roman" w:hAnsi="Times New Roman" w:cs="Times New Roman"/>
          <w:sz w:val="24"/>
          <w:szCs w:val="24"/>
        </w:rPr>
        <w:t xml:space="preserve"> объект</w:t>
      </w:r>
      <w:r w:rsidR="007B7E77">
        <w:rPr>
          <w:rFonts w:ascii="Times New Roman" w:hAnsi="Times New Roman" w:cs="Times New Roman"/>
          <w:sz w:val="24"/>
          <w:szCs w:val="24"/>
        </w:rPr>
        <w:t>ов</w:t>
      </w:r>
    </w:p>
    <w:p w:rsidR="00B032EB" w:rsidRDefault="00B032EB" w:rsidP="00B032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6568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_данных_Опорная_Точк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EB" w:rsidRPr="007F257C" w:rsidRDefault="00B032EB" w:rsidP="00B032EB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>Рис. 5.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F257C">
        <w:rPr>
          <w:rFonts w:ascii="Times New Roman" w:hAnsi="Times New Roman" w:cs="Times New Roman"/>
          <w:sz w:val="24"/>
          <w:szCs w:val="24"/>
        </w:rPr>
        <w:t xml:space="preserve">. </w:t>
      </w:r>
      <w:r w:rsidR="007B7E77">
        <w:rPr>
          <w:rFonts w:ascii="Times New Roman" w:hAnsi="Times New Roman" w:cs="Times New Roman"/>
          <w:sz w:val="24"/>
          <w:szCs w:val="24"/>
        </w:rPr>
        <w:t xml:space="preserve">Подсхема </w:t>
      </w:r>
      <w:r>
        <w:rPr>
          <w:rFonts w:ascii="Times New Roman" w:hAnsi="Times New Roman" w:cs="Times New Roman"/>
          <w:sz w:val="24"/>
          <w:szCs w:val="24"/>
        </w:rPr>
        <w:t xml:space="preserve">  БД для опорн</w:t>
      </w:r>
      <w:r w:rsidR="007B7E77">
        <w:rPr>
          <w:rFonts w:ascii="Times New Roman" w:hAnsi="Times New Roman" w:cs="Times New Roman"/>
          <w:sz w:val="24"/>
          <w:szCs w:val="24"/>
        </w:rPr>
        <w:t>ых</w:t>
      </w:r>
      <w:r>
        <w:rPr>
          <w:rFonts w:ascii="Times New Roman" w:hAnsi="Times New Roman" w:cs="Times New Roman"/>
          <w:sz w:val="24"/>
          <w:szCs w:val="24"/>
        </w:rPr>
        <w:t xml:space="preserve"> точ</w:t>
      </w:r>
      <w:r w:rsidR="007B7E77">
        <w:rPr>
          <w:rFonts w:ascii="Times New Roman" w:hAnsi="Times New Roman" w:cs="Times New Roman"/>
          <w:sz w:val="24"/>
          <w:szCs w:val="24"/>
        </w:rPr>
        <w:t>ек</w:t>
      </w:r>
    </w:p>
    <w:p w:rsidR="00B032EB" w:rsidRDefault="00B032EB" w:rsidP="00B032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1342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_данных_Природоохранный_Объект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EB" w:rsidRPr="007F257C" w:rsidRDefault="00B032EB" w:rsidP="00B032EB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>Рис. 5.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7F257C">
        <w:rPr>
          <w:rFonts w:ascii="Times New Roman" w:hAnsi="Times New Roman" w:cs="Times New Roman"/>
          <w:sz w:val="24"/>
          <w:szCs w:val="24"/>
        </w:rPr>
        <w:t xml:space="preserve">. </w:t>
      </w:r>
      <w:r w:rsidR="007B7E77">
        <w:rPr>
          <w:rFonts w:ascii="Times New Roman" w:hAnsi="Times New Roman" w:cs="Times New Roman"/>
          <w:sz w:val="24"/>
          <w:szCs w:val="24"/>
        </w:rPr>
        <w:t xml:space="preserve">Подсхема   БД </w:t>
      </w:r>
      <w:r>
        <w:rPr>
          <w:rFonts w:ascii="Times New Roman" w:hAnsi="Times New Roman" w:cs="Times New Roman"/>
          <w:sz w:val="24"/>
          <w:szCs w:val="24"/>
        </w:rPr>
        <w:t>для природоохранн</w:t>
      </w:r>
      <w:r w:rsidR="007B7E77">
        <w:rPr>
          <w:rFonts w:ascii="Times New Roman" w:hAnsi="Times New Roman" w:cs="Times New Roman"/>
          <w:sz w:val="24"/>
          <w:szCs w:val="24"/>
        </w:rPr>
        <w:t>ых</w:t>
      </w:r>
      <w:r>
        <w:rPr>
          <w:rFonts w:ascii="Times New Roman" w:hAnsi="Times New Roman" w:cs="Times New Roman"/>
          <w:sz w:val="24"/>
          <w:szCs w:val="24"/>
        </w:rPr>
        <w:t xml:space="preserve"> объект</w:t>
      </w:r>
      <w:r w:rsidR="007B7E77">
        <w:rPr>
          <w:rFonts w:ascii="Times New Roman" w:hAnsi="Times New Roman" w:cs="Times New Roman"/>
          <w:sz w:val="24"/>
          <w:szCs w:val="24"/>
        </w:rPr>
        <w:t>ов</w:t>
      </w:r>
    </w:p>
    <w:p w:rsidR="00B032EB" w:rsidRDefault="00B032EB" w:rsidP="00B032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7576" cy="2798859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_данных_Разлив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EB" w:rsidRPr="007F257C" w:rsidRDefault="00B032EB" w:rsidP="00B032EB">
      <w:pPr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>Рис. 5.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F257C">
        <w:rPr>
          <w:rFonts w:ascii="Times New Roman" w:hAnsi="Times New Roman" w:cs="Times New Roman"/>
          <w:sz w:val="24"/>
          <w:szCs w:val="24"/>
        </w:rPr>
        <w:t xml:space="preserve">. </w:t>
      </w:r>
      <w:r w:rsidR="007B7E77">
        <w:rPr>
          <w:rFonts w:ascii="Times New Roman" w:hAnsi="Times New Roman" w:cs="Times New Roman"/>
          <w:sz w:val="24"/>
          <w:szCs w:val="24"/>
        </w:rPr>
        <w:t xml:space="preserve">Подсхема </w:t>
      </w:r>
      <w:r>
        <w:rPr>
          <w:rFonts w:ascii="Times New Roman" w:hAnsi="Times New Roman" w:cs="Times New Roman"/>
          <w:sz w:val="24"/>
          <w:szCs w:val="24"/>
        </w:rPr>
        <w:t>БД для тип</w:t>
      </w:r>
      <w:r w:rsidR="007B7E77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нефтепродукт</w:t>
      </w:r>
      <w:r w:rsidR="007B7E77">
        <w:rPr>
          <w:rFonts w:ascii="Times New Roman" w:hAnsi="Times New Roman" w:cs="Times New Roman"/>
          <w:sz w:val="24"/>
          <w:szCs w:val="24"/>
        </w:rPr>
        <w:t>ов</w:t>
      </w:r>
    </w:p>
    <w:p w:rsidR="000E19D2" w:rsidRDefault="008E2396" w:rsidP="00B759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471A34">
        <w:rPr>
          <w:rFonts w:ascii="Times New Roman" w:hAnsi="Times New Roman" w:cs="Times New Roman"/>
          <w:sz w:val="28"/>
          <w:szCs w:val="28"/>
        </w:rPr>
        <w:t xml:space="preserve">   </w:t>
      </w:r>
      <w:r w:rsidR="007F257C">
        <w:rPr>
          <w:rFonts w:ascii="Times New Roman" w:hAnsi="Times New Roman" w:cs="Times New Roman"/>
          <w:sz w:val="28"/>
          <w:szCs w:val="28"/>
        </w:rPr>
        <w:t xml:space="preserve">  Для работы с </w:t>
      </w:r>
      <w:r w:rsidR="007B7E77">
        <w:rPr>
          <w:rFonts w:ascii="Times New Roman" w:hAnsi="Times New Roman" w:cs="Times New Roman"/>
          <w:sz w:val="28"/>
          <w:szCs w:val="28"/>
        </w:rPr>
        <w:t xml:space="preserve"> программными </w:t>
      </w:r>
      <w:r w:rsidR="007F257C">
        <w:rPr>
          <w:rFonts w:ascii="Times New Roman" w:hAnsi="Times New Roman" w:cs="Times New Roman"/>
          <w:sz w:val="28"/>
          <w:szCs w:val="28"/>
        </w:rPr>
        <w:t xml:space="preserve">модулями пользователю предоставляется </w:t>
      </w:r>
      <w:r w:rsidR="007F257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F257C" w:rsidRPr="007F257C">
        <w:rPr>
          <w:rFonts w:ascii="Times New Roman" w:hAnsi="Times New Roman" w:cs="Times New Roman"/>
          <w:sz w:val="28"/>
          <w:szCs w:val="28"/>
        </w:rPr>
        <w:t>-</w:t>
      </w:r>
      <w:r w:rsidR="007F257C">
        <w:rPr>
          <w:rFonts w:ascii="Times New Roman" w:hAnsi="Times New Roman" w:cs="Times New Roman"/>
          <w:sz w:val="28"/>
          <w:szCs w:val="28"/>
        </w:rPr>
        <w:t>интерфейс, позволяющий ввести или выбрать параметры расчета, а также получить отчет,  отражающий  результаты работы модулей.</w:t>
      </w:r>
    </w:p>
    <w:p w:rsidR="00D275FC" w:rsidRDefault="00D275FC" w:rsidP="00B759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EC3498">
        <w:rPr>
          <w:rFonts w:ascii="Times New Roman" w:hAnsi="Times New Roman" w:cs="Times New Roman"/>
          <w:sz w:val="28"/>
          <w:szCs w:val="28"/>
        </w:rPr>
        <w:t xml:space="preserve">Результаты вычислений каждого модуля могут быть сохранены в БД для их последующего применения. Пользователю предоставляется возможность просмотреть отчет, хранимый в БД, удалить его или внести комментарии.   </w:t>
      </w:r>
    </w:p>
    <w:p w:rsidR="00B75901" w:rsidRDefault="002F13ED" w:rsidP="00B75901">
      <w:pPr>
        <w:ind w:left="360"/>
        <w:rPr>
          <w:rFonts w:ascii="Times New Roman" w:hAnsi="Times New Roman" w:cs="Times New Roman"/>
          <w:sz w:val="28"/>
          <w:szCs w:val="28"/>
        </w:rPr>
      </w:pPr>
      <w:r w:rsidRPr="007C012D">
        <w:rPr>
          <w:rFonts w:ascii="Times New Roman" w:hAnsi="Times New Roman" w:cs="Times New Roman"/>
          <w:b/>
          <w:sz w:val="28"/>
          <w:szCs w:val="28"/>
        </w:rPr>
        <w:t>5</w:t>
      </w:r>
      <w:r w:rsidRPr="00B75901">
        <w:rPr>
          <w:rFonts w:ascii="Times New Roman" w:hAnsi="Times New Roman" w:cs="Times New Roman"/>
          <w:sz w:val="28"/>
          <w:szCs w:val="28"/>
        </w:rPr>
        <w:t>.</w:t>
      </w:r>
      <w:r w:rsidR="00536328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="00725F18">
        <w:rPr>
          <w:rFonts w:ascii="Times New Roman" w:hAnsi="Times New Roman" w:cs="Times New Roman"/>
          <w:b/>
          <w:sz w:val="28"/>
          <w:szCs w:val="28"/>
        </w:rPr>
        <w:t>П</w:t>
      </w:r>
      <w:r w:rsidR="000D42D6">
        <w:rPr>
          <w:rFonts w:ascii="Times New Roman" w:hAnsi="Times New Roman" w:cs="Times New Roman"/>
          <w:b/>
          <w:sz w:val="28"/>
          <w:szCs w:val="28"/>
        </w:rPr>
        <w:t>рогнозировани</w:t>
      </w:r>
      <w:r w:rsidR="00725F18">
        <w:rPr>
          <w:rFonts w:ascii="Times New Roman" w:hAnsi="Times New Roman" w:cs="Times New Roman"/>
          <w:b/>
          <w:sz w:val="28"/>
          <w:szCs w:val="28"/>
        </w:rPr>
        <w:t>е</w:t>
      </w:r>
      <w:r w:rsidR="000D42D6">
        <w:rPr>
          <w:rFonts w:ascii="Times New Roman" w:hAnsi="Times New Roman" w:cs="Times New Roman"/>
          <w:b/>
          <w:sz w:val="28"/>
          <w:szCs w:val="28"/>
        </w:rPr>
        <w:t xml:space="preserve"> последствий загрязнения геологической среды </w:t>
      </w:r>
      <w:r w:rsidR="00725F18">
        <w:rPr>
          <w:rFonts w:ascii="Times New Roman" w:hAnsi="Times New Roman" w:cs="Times New Roman"/>
          <w:b/>
          <w:sz w:val="28"/>
          <w:szCs w:val="28"/>
        </w:rPr>
        <w:t xml:space="preserve">в результате </w:t>
      </w:r>
      <w:r w:rsidR="004B540F">
        <w:rPr>
          <w:rFonts w:ascii="Times New Roman" w:hAnsi="Times New Roman" w:cs="Times New Roman"/>
          <w:b/>
          <w:sz w:val="28"/>
          <w:szCs w:val="28"/>
        </w:rPr>
        <w:t xml:space="preserve">распространения </w:t>
      </w:r>
      <w:r w:rsidR="00725F18">
        <w:rPr>
          <w:rFonts w:ascii="Times New Roman" w:hAnsi="Times New Roman" w:cs="Times New Roman"/>
          <w:b/>
          <w:sz w:val="28"/>
          <w:szCs w:val="28"/>
        </w:rPr>
        <w:t>нефтепродукт</w:t>
      </w:r>
      <w:r w:rsidR="004B540F">
        <w:rPr>
          <w:rFonts w:ascii="Times New Roman" w:hAnsi="Times New Roman" w:cs="Times New Roman"/>
          <w:b/>
          <w:sz w:val="28"/>
          <w:szCs w:val="28"/>
        </w:rPr>
        <w:t>ов</w:t>
      </w:r>
      <w:r w:rsidR="00725F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D42D6">
        <w:rPr>
          <w:rFonts w:ascii="Times New Roman" w:hAnsi="Times New Roman" w:cs="Times New Roman"/>
          <w:b/>
          <w:sz w:val="28"/>
          <w:szCs w:val="28"/>
        </w:rPr>
        <w:t>(</w:t>
      </w:r>
      <w:r w:rsidR="00536328">
        <w:rPr>
          <w:rFonts w:ascii="Times New Roman" w:hAnsi="Times New Roman" w:cs="Times New Roman"/>
          <w:b/>
          <w:sz w:val="28"/>
          <w:szCs w:val="28"/>
        </w:rPr>
        <w:t>Модуль П</w:t>
      </w:r>
      <w:r w:rsidR="000D42D6">
        <w:rPr>
          <w:rFonts w:ascii="Times New Roman" w:hAnsi="Times New Roman" w:cs="Times New Roman"/>
          <w:b/>
          <w:sz w:val="28"/>
          <w:szCs w:val="28"/>
        </w:rPr>
        <w:t>)</w:t>
      </w:r>
    </w:p>
    <w:p w:rsidR="00691333" w:rsidRDefault="00691333" w:rsidP="0069133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471A34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gramStart"/>
      <w:r w:rsidR="00471A34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="00471A34">
        <w:rPr>
          <w:rFonts w:ascii="Times New Roman" w:hAnsi="Times New Roman" w:cs="Times New Roman"/>
          <w:sz w:val="28"/>
          <w:szCs w:val="28"/>
        </w:rPr>
        <w:t xml:space="preserve"> предназначен для ввода исходных данных, вычисления прогнозируемых значений загрязнения геологической среды,  а также для сопровождения  электронных справочников, с данными необходимыми для </w:t>
      </w:r>
      <w:r>
        <w:rPr>
          <w:rFonts w:ascii="Times New Roman" w:hAnsi="Times New Roman" w:cs="Times New Roman"/>
          <w:sz w:val="28"/>
          <w:szCs w:val="28"/>
        </w:rPr>
        <w:t xml:space="preserve">выполнения этих вычислений. </w:t>
      </w:r>
      <w:r w:rsidR="00471A34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E23582" w:rsidRDefault="00691333" w:rsidP="0069133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913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интерфейса,</w:t>
      </w:r>
      <w:r w:rsidRPr="006913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предназначенного для ввода исходных данных, представлен на рис. 5.</w:t>
      </w:r>
      <w:r w:rsidR="00B032E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 помощью этой формы пользователь может ввести параметры инцидента: дату инцидента, дату получения сообщения (регистрации инцидента) об инциденте, тип нефтепродукта</w:t>
      </w:r>
      <w:r w:rsidR="007C012D">
        <w:rPr>
          <w:rFonts w:ascii="Times New Roman" w:hAnsi="Times New Roman" w:cs="Times New Roman"/>
          <w:sz w:val="28"/>
          <w:szCs w:val="28"/>
        </w:rPr>
        <w:t>, тип инцидента,  а  также объем и  месторасположение пролива нефтепродукта.     В результате вычислений, будет получен отчет, содержащий следующие прогнозируемые значения: масса пролива, площадь пролива, глубина проникновения загрязнения в грунт, максимальная усредненная концентрация нефтепродуктов в грунте под  наемным пятном загрязнения, скорость проникновения нефтепродукта в грунт, дата достижения максимальной степени загрязнения  грунта</w:t>
      </w:r>
      <w:r w:rsidR="00B2341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91333" w:rsidRDefault="00691333" w:rsidP="0069133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2258060"/>
            <wp:effectExtent l="19050" t="19050" r="26035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58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1333" w:rsidRPr="007F257C" w:rsidRDefault="00691333" w:rsidP="006913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471A34">
        <w:rPr>
          <w:rFonts w:ascii="Times New Roman" w:hAnsi="Times New Roman" w:cs="Times New Roman"/>
          <w:sz w:val="28"/>
          <w:szCs w:val="28"/>
        </w:rPr>
        <w:t xml:space="preserve">  </w:t>
      </w:r>
      <w:r w:rsidRPr="007F257C">
        <w:rPr>
          <w:rFonts w:ascii="Times New Roman" w:hAnsi="Times New Roman" w:cs="Times New Roman"/>
          <w:sz w:val="24"/>
          <w:szCs w:val="24"/>
        </w:rPr>
        <w:t>Рис. 5.</w:t>
      </w:r>
      <w:r w:rsidR="00B032EB">
        <w:rPr>
          <w:rFonts w:ascii="Times New Roman" w:hAnsi="Times New Roman" w:cs="Times New Roman"/>
          <w:sz w:val="24"/>
          <w:szCs w:val="24"/>
        </w:rPr>
        <w:t>6</w:t>
      </w:r>
      <w:r w:rsidRPr="007F257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6913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форма для ввода исходных данных </w:t>
      </w:r>
      <w:proofErr w:type="gramStart"/>
      <w:r>
        <w:rPr>
          <w:rFonts w:ascii="Times New Roman" w:hAnsi="Times New Roman" w:cs="Times New Roman"/>
          <w:sz w:val="24"/>
          <w:szCs w:val="24"/>
        </w:rPr>
        <w:t>в  модуле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 </w:t>
      </w:r>
    </w:p>
    <w:p w:rsidR="00E23582" w:rsidRDefault="00E23582" w:rsidP="00E2358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Если прогнозируется достижение грунтовых вод, то дополнительно вычисляется дата их достижения,  максимальная концентрация на уровне грунтовых вод и дата ее достижения,  максимальный радиус, на который может мигрировать нефтепродукт.               </w:t>
      </w:r>
    </w:p>
    <w:p w:rsidR="00BC02E1" w:rsidRDefault="00B2341A" w:rsidP="0069133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BC02E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Если в радиусе загрязнен</w:t>
      </w:r>
      <w:r w:rsidR="00BC02E1">
        <w:rPr>
          <w:rFonts w:ascii="Times New Roman" w:hAnsi="Times New Roman" w:cs="Times New Roman"/>
          <w:sz w:val="28"/>
          <w:szCs w:val="28"/>
        </w:rPr>
        <w:t xml:space="preserve">ия </w:t>
      </w:r>
      <w:r>
        <w:rPr>
          <w:rFonts w:ascii="Times New Roman" w:hAnsi="Times New Roman" w:cs="Times New Roman"/>
          <w:sz w:val="28"/>
          <w:szCs w:val="28"/>
        </w:rPr>
        <w:t xml:space="preserve">будут обнаружены природоохранные (в том числе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водоохранные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объекты), то инфор</w:t>
      </w:r>
      <w:r w:rsidR="00BC02E1">
        <w:rPr>
          <w:rFonts w:ascii="Times New Roman" w:hAnsi="Times New Roman" w:cs="Times New Roman"/>
          <w:sz w:val="28"/>
          <w:szCs w:val="28"/>
        </w:rPr>
        <w:t xml:space="preserve">мация об этих объекта, прогнозируемых значениях максимальной концентрации будут тоже отражены в отчете. </w:t>
      </w:r>
    </w:p>
    <w:p w:rsidR="00CB4392" w:rsidRDefault="00B86BF6" w:rsidP="0069133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 результатах прогнозирования, выполненный на контрольном примере,</w:t>
      </w:r>
      <w:r w:rsidR="00CB43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приведён</w:t>
      </w:r>
      <w:r w:rsidR="00536328">
        <w:rPr>
          <w:rFonts w:ascii="Times New Roman" w:hAnsi="Times New Roman" w:cs="Times New Roman"/>
          <w:sz w:val="28"/>
          <w:szCs w:val="28"/>
        </w:rPr>
        <w:t xml:space="preserve"> </w:t>
      </w:r>
      <w:r w:rsidR="00CB4392">
        <w:rPr>
          <w:rFonts w:ascii="Times New Roman" w:hAnsi="Times New Roman" w:cs="Times New Roman"/>
          <w:sz w:val="28"/>
          <w:szCs w:val="28"/>
        </w:rPr>
        <w:t>на рис. 5.</w:t>
      </w:r>
      <w:r w:rsidR="00B032EB">
        <w:rPr>
          <w:rFonts w:ascii="Times New Roman" w:hAnsi="Times New Roman" w:cs="Times New Roman"/>
          <w:sz w:val="28"/>
          <w:szCs w:val="28"/>
        </w:rPr>
        <w:t>7</w:t>
      </w:r>
      <w:r w:rsidR="00CB4392">
        <w:rPr>
          <w:rFonts w:ascii="Times New Roman" w:hAnsi="Times New Roman" w:cs="Times New Roman"/>
          <w:sz w:val="28"/>
          <w:szCs w:val="28"/>
        </w:rPr>
        <w:t>.</w:t>
      </w:r>
    </w:p>
    <w:p w:rsidR="00646CD1" w:rsidRDefault="00ED1457" w:rsidP="00ED1457">
      <w:r>
        <w:rPr>
          <w:noProof/>
          <w:lang w:eastAsia="ru-RU"/>
        </w:rPr>
        <w:drawing>
          <wp:inline distT="0" distB="0" distL="0" distR="0" wp14:anchorId="5015388D" wp14:editId="59276172">
            <wp:extent cx="5937250" cy="3543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57" w:rsidRDefault="00ED1457" w:rsidP="00ED1457">
      <w:r>
        <w:rPr>
          <w:noProof/>
          <w:lang w:eastAsia="ru-RU"/>
        </w:rPr>
        <w:lastRenderedPageBreak/>
        <w:drawing>
          <wp:inline distT="0" distB="0" distL="0" distR="0" wp14:anchorId="065335D1" wp14:editId="414452EA">
            <wp:extent cx="5930900" cy="3067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991626" wp14:editId="42F3794F">
            <wp:extent cx="5930900" cy="3359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81ACCF" wp14:editId="36CF4443">
            <wp:extent cx="5930900" cy="2139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57" w:rsidRPr="007F257C" w:rsidRDefault="00ED1457" w:rsidP="00ED14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F257C">
        <w:rPr>
          <w:rFonts w:ascii="Times New Roman" w:hAnsi="Times New Roman" w:cs="Times New Roman"/>
          <w:sz w:val="24"/>
          <w:szCs w:val="24"/>
        </w:rPr>
        <w:t>Рис. 5.</w:t>
      </w:r>
      <w:r w:rsidR="00B032EB">
        <w:rPr>
          <w:rFonts w:ascii="Times New Roman" w:hAnsi="Times New Roman" w:cs="Times New Roman"/>
          <w:sz w:val="24"/>
          <w:szCs w:val="24"/>
        </w:rPr>
        <w:t>7</w:t>
      </w:r>
      <w:r w:rsidRPr="007F257C">
        <w:rPr>
          <w:rFonts w:ascii="Times New Roman" w:hAnsi="Times New Roman" w:cs="Times New Roman"/>
          <w:sz w:val="24"/>
          <w:szCs w:val="24"/>
        </w:rPr>
        <w:t xml:space="preserve">. </w:t>
      </w:r>
      <w:r w:rsidR="00B86BF6">
        <w:rPr>
          <w:rFonts w:ascii="Times New Roman" w:hAnsi="Times New Roman" w:cs="Times New Roman"/>
          <w:sz w:val="24"/>
          <w:szCs w:val="24"/>
        </w:rPr>
        <w:t>Отчет-Прогноз, сформированный в модуле П.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02E1" w:rsidRDefault="00BC02E1" w:rsidP="0069133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D275F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Модуль </w:t>
      </w:r>
      <w:proofErr w:type="gramStart"/>
      <w:r w:rsidR="00D275FC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="00D275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обеспечивает поддержку девяти  электронных справочников (табл. 5.1).</w:t>
      </w:r>
    </w:p>
    <w:p w:rsidR="00BC02E1" w:rsidRDefault="00E23582" w:rsidP="00E23582">
      <w:pPr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5.1. Электронные справочники модуля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proofErr w:type="gramEnd"/>
    </w:p>
    <w:tbl>
      <w:tblPr>
        <w:tblStyle w:val="aa"/>
        <w:tblW w:w="0" w:type="auto"/>
        <w:jc w:val="right"/>
        <w:tblLook w:val="04A0" w:firstRow="1" w:lastRow="0" w:firstColumn="1" w:lastColumn="0" w:noHBand="0" w:noVBand="1"/>
      </w:tblPr>
      <w:tblGrid>
        <w:gridCol w:w="4662"/>
        <w:gridCol w:w="4909"/>
      </w:tblGrid>
      <w:tr w:rsidR="00BC02E1" w:rsidTr="00E23582">
        <w:trPr>
          <w:jc w:val="right"/>
        </w:trPr>
        <w:tc>
          <w:tcPr>
            <w:tcW w:w="4678" w:type="dxa"/>
          </w:tcPr>
          <w:p w:rsidR="00BC02E1" w:rsidRPr="00E23582" w:rsidRDefault="00BC02E1" w:rsidP="00BC02E1">
            <w:pPr>
              <w:tabs>
                <w:tab w:val="left" w:pos="91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3582">
              <w:rPr>
                <w:rFonts w:ascii="Times New Roman" w:hAnsi="Times New Roman" w:cs="Times New Roman"/>
                <w:sz w:val="24"/>
                <w:szCs w:val="24"/>
              </w:rPr>
              <w:t>Наименование справочника</w:t>
            </w:r>
          </w:p>
        </w:tc>
        <w:tc>
          <w:tcPr>
            <w:tcW w:w="4927" w:type="dxa"/>
          </w:tcPr>
          <w:p w:rsidR="00BC02E1" w:rsidRPr="00E23582" w:rsidRDefault="00BC02E1" w:rsidP="00BC02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3582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BC02E1" w:rsidTr="00E23582">
        <w:trPr>
          <w:jc w:val="right"/>
        </w:trPr>
        <w:tc>
          <w:tcPr>
            <w:tcW w:w="4678" w:type="dxa"/>
          </w:tcPr>
          <w:p w:rsidR="00BC02E1" w:rsidRPr="00E23582" w:rsidRDefault="00BC02E1" w:rsidP="0069133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3582">
              <w:rPr>
                <w:rFonts w:ascii="Times New Roman" w:hAnsi="Times New Roman" w:cs="Times New Roman"/>
                <w:sz w:val="24"/>
                <w:szCs w:val="24"/>
              </w:rPr>
              <w:t xml:space="preserve">Типы инцидентов </w:t>
            </w:r>
          </w:p>
        </w:tc>
        <w:tc>
          <w:tcPr>
            <w:tcW w:w="4927" w:type="dxa"/>
          </w:tcPr>
          <w:p w:rsidR="00BC02E1" w:rsidRPr="00E23582" w:rsidRDefault="00E23582" w:rsidP="0069133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Классификация инцидентов</w:t>
            </w:r>
          </w:p>
        </w:tc>
      </w:tr>
      <w:tr w:rsidR="00BC02E1" w:rsidTr="00E23582">
        <w:trPr>
          <w:jc w:val="right"/>
        </w:trPr>
        <w:tc>
          <w:tcPr>
            <w:tcW w:w="4678" w:type="dxa"/>
          </w:tcPr>
          <w:p w:rsidR="00BC02E1" w:rsidRPr="00E23582" w:rsidRDefault="00BC02E1" w:rsidP="0069133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3582">
              <w:rPr>
                <w:rFonts w:ascii="Times New Roman" w:hAnsi="Times New Roman" w:cs="Times New Roman"/>
                <w:sz w:val="24"/>
                <w:szCs w:val="24"/>
              </w:rPr>
              <w:t xml:space="preserve">Типы природоохранных объектов </w:t>
            </w:r>
          </w:p>
        </w:tc>
        <w:tc>
          <w:tcPr>
            <w:tcW w:w="4927" w:type="dxa"/>
          </w:tcPr>
          <w:p w:rsidR="00BC02E1" w:rsidRPr="00E23582" w:rsidRDefault="00E23582" w:rsidP="0069133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Классификация природоохранных объектов</w:t>
            </w:r>
          </w:p>
        </w:tc>
      </w:tr>
      <w:tr w:rsidR="00BC02E1" w:rsidTr="00E23582">
        <w:trPr>
          <w:jc w:val="right"/>
        </w:trPr>
        <w:tc>
          <w:tcPr>
            <w:tcW w:w="4678" w:type="dxa"/>
          </w:tcPr>
          <w:p w:rsidR="00BC02E1" w:rsidRPr="00E23582" w:rsidRDefault="00BC02E1" w:rsidP="0069133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3582">
              <w:rPr>
                <w:rFonts w:ascii="Times New Roman" w:hAnsi="Times New Roman" w:cs="Times New Roman"/>
                <w:sz w:val="24"/>
                <w:szCs w:val="24"/>
              </w:rPr>
              <w:t xml:space="preserve">Типы грунтов </w:t>
            </w:r>
          </w:p>
        </w:tc>
        <w:tc>
          <w:tcPr>
            <w:tcW w:w="4927" w:type="dxa"/>
          </w:tcPr>
          <w:p w:rsidR="00BC02E1" w:rsidRPr="00E23582" w:rsidRDefault="00E23582" w:rsidP="00E235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Физико-химические свойства грунтов </w:t>
            </w:r>
          </w:p>
        </w:tc>
      </w:tr>
      <w:tr w:rsidR="00BC02E1" w:rsidTr="00E23582">
        <w:trPr>
          <w:jc w:val="right"/>
        </w:trPr>
        <w:tc>
          <w:tcPr>
            <w:tcW w:w="4678" w:type="dxa"/>
          </w:tcPr>
          <w:p w:rsidR="00BC02E1" w:rsidRPr="00E23582" w:rsidRDefault="00BC02E1" w:rsidP="0069133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3582">
              <w:rPr>
                <w:rFonts w:ascii="Times New Roman" w:hAnsi="Times New Roman" w:cs="Times New Roman"/>
                <w:sz w:val="24"/>
                <w:szCs w:val="24"/>
              </w:rPr>
              <w:t xml:space="preserve">Категории земли </w:t>
            </w:r>
          </w:p>
        </w:tc>
        <w:tc>
          <w:tcPr>
            <w:tcW w:w="4927" w:type="dxa"/>
          </w:tcPr>
          <w:p w:rsidR="00BC02E1" w:rsidRPr="00E23582" w:rsidRDefault="00E23582" w:rsidP="0069133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Категории участков земли для определения значений предельно-допустимых концентраций</w:t>
            </w:r>
          </w:p>
        </w:tc>
      </w:tr>
      <w:tr w:rsidR="00BC02E1" w:rsidTr="00E23582">
        <w:trPr>
          <w:jc w:val="right"/>
        </w:trPr>
        <w:tc>
          <w:tcPr>
            <w:tcW w:w="4678" w:type="dxa"/>
          </w:tcPr>
          <w:p w:rsidR="00BC02E1" w:rsidRPr="00E23582" w:rsidRDefault="00BC02E1" w:rsidP="0069133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3582">
              <w:rPr>
                <w:rFonts w:ascii="Times New Roman" w:hAnsi="Times New Roman" w:cs="Times New Roman"/>
                <w:sz w:val="24"/>
                <w:szCs w:val="24"/>
              </w:rPr>
              <w:t>Свойства воды</w:t>
            </w:r>
          </w:p>
        </w:tc>
        <w:tc>
          <w:tcPr>
            <w:tcW w:w="4927" w:type="dxa"/>
          </w:tcPr>
          <w:p w:rsidR="00BC02E1" w:rsidRPr="00E23582" w:rsidRDefault="00E23582" w:rsidP="00E235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Физико-химические свойства воды</w:t>
            </w:r>
          </w:p>
        </w:tc>
      </w:tr>
      <w:tr w:rsidR="00BC02E1" w:rsidTr="00E23582">
        <w:trPr>
          <w:jc w:val="right"/>
        </w:trPr>
        <w:tc>
          <w:tcPr>
            <w:tcW w:w="4678" w:type="dxa"/>
          </w:tcPr>
          <w:p w:rsidR="00BC02E1" w:rsidRPr="00E23582" w:rsidRDefault="00E23582" w:rsidP="00BC02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Опорные точки </w:t>
            </w:r>
          </w:p>
        </w:tc>
        <w:tc>
          <w:tcPr>
            <w:tcW w:w="4927" w:type="dxa"/>
          </w:tcPr>
          <w:p w:rsidR="00BC02E1" w:rsidRPr="00E23582" w:rsidRDefault="00E23582" w:rsidP="00E235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Географические точки  с известными геологическими и гидрологическими характеристиками </w:t>
            </w:r>
          </w:p>
        </w:tc>
      </w:tr>
      <w:tr w:rsidR="00E23582" w:rsidTr="00E23582">
        <w:trPr>
          <w:jc w:val="right"/>
        </w:trPr>
        <w:tc>
          <w:tcPr>
            <w:tcW w:w="4678" w:type="dxa"/>
          </w:tcPr>
          <w:p w:rsidR="00E23582" w:rsidRDefault="00E23582" w:rsidP="00E235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Природоохранные  объекты </w:t>
            </w:r>
          </w:p>
        </w:tc>
        <w:tc>
          <w:tcPr>
            <w:tcW w:w="4927" w:type="dxa"/>
          </w:tcPr>
          <w:p w:rsidR="00E23582" w:rsidRDefault="00E23582" w:rsidP="00D275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Природоохранные объекты с  известными геологическими и гидрологическими характеристиками</w:t>
            </w:r>
          </w:p>
        </w:tc>
      </w:tr>
    </w:tbl>
    <w:p w:rsidR="00EC3498" w:rsidRDefault="00EC3498" w:rsidP="00D275F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275FC" w:rsidRDefault="00EC3498" w:rsidP="00D275F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D275FC">
        <w:rPr>
          <w:rFonts w:ascii="Times New Roman" w:hAnsi="Times New Roman" w:cs="Times New Roman"/>
          <w:sz w:val="28"/>
          <w:szCs w:val="28"/>
        </w:rPr>
        <w:t xml:space="preserve">Кроме того, модуль </w:t>
      </w:r>
      <w:proofErr w:type="gramStart"/>
      <w:r w:rsidR="00D275FC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="00D275FC">
        <w:rPr>
          <w:rFonts w:ascii="Times New Roman" w:hAnsi="Times New Roman" w:cs="Times New Roman"/>
          <w:sz w:val="28"/>
          <w:szCs w:val="28"/>
        </w:rPr>
        <w:t xml:space="preserve"> использует в своей работе еще два справочника, поддерживаемых отдельными модулями: справочник химического состава нефтепродуктов  (модуль Н) и справочник  техногенных объектов      (модуль О).   </w:t>
      </w:r>
    </w:p>
    <w:p w:rsidR="00B75901" w:rsidRPr="00EC3498" w:rsidRDefault="00536328" w:rsidP="00B75901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5.3</w:t>
      </w:r>
      <w:r w:rsidR="00D275FC" w:rsidRPr="00EC34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5F18">
        <w:rPr>
          <w:rFonts w:ascii="Times New Roman" w:hAnsi="Times New Roman" w:cs="Times New Roman"/>
          <w:b/>
          <w:sz w:val="28"/>
          <w:szCs w:val="28"/>
        </w:rPr>
        <w:t xml:space="preserve">Сравнение прогнозируемых значений концентраций </w:t>
      </w:r>
      <w:r w:rsidR="004B540F">
        <w:rPr>
          <w:rFonts w:ascii="Times New Roman" w:hAnsi="Times New Roman" w:cs="Times New Roman"/>
          <w:b/>
          <w:sz w:val="28"/>
          <w:szCs w:val="28"/>
        </w:rPr>
        <w:t xml:space="preserve">нефтепродуктов </w:t>
      </w:r>
      <w:r w:rsidR="00725F18">
        <w:rPr>
          <w:rFonts w:ascii="Times New Roman" w:hAnsi="Times New Roman" w:cs="Times New Roman"/>
          <w:b/>
          <w:sz w:val="28"/>
          <w:szCs w:val="28"/>
        </w:rPr>
        <w:t xml:space="preserve">с </w:t>
      </w:r>
      <w:proofErr w:type="gramStart"/>
      <w:r w:rsidR="004B540F">
        <w:rPr>
          <w:rFonts w:ascii="Times New Roman" w:hAnsi="Times New Roman" w:cs="Times New Roman"/>
          <w:b/>
          <w:sz w:val="28"/>
          <w:szCs w:val="28"/>
        </w:rPr>
        <w:t>нормативными</w:t>
      </w:r>
      <w:proofErr w:type="gramEnd"/>
      <w:r w:rsidR="004B540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5F18">
        <w:rPr>
          <w:rFonts w:ascii="Times New Roman" w:hAnsi="Times New Roman" w:cs="Times New Roman"/>
          <w:b/>
          <w:sz w:val="28"/>
          <w:szCs w:val="28"/>
        </w:rPr>
        <w:t>(</w:t>
      </w:r>
      <w:r w:rsidR="00D275FC" w:rsidRPr="00EC3498">
        <w:rPr>
          <w:rFonts w:ascii="Times New Roman" w:hAnsi="Times New Roman" w:cs="Times New Roman"/>
          <w:b/>
          <w:sz w:val="28"/>
          <w:szCs w:val="28"/>
        </w:rPr>
        <w:t>Модуль Р</w:t>
      </w:r>
      <w:r w:rsidR="00725F18">
        <w:rPr>
          <w:rFonts w:ascii="Times New Roman" w:hAnsi="Times New Roman" w:cs="Times New Roman"/>
          <w:b/>
          <w:sz w:val="28"/>
          <w:szCs w:val="28"/>
        </w:rPr>
        <w:t>)</w:t>
      </w:r>
    </w:p>
    <w:p w:rsidR="00EC3498" w:rsidRDefault="00D275FC" w:rsidP="00D275F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Модуль </w:t>
      </w:r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предназначен для выбора результатов прогнозирования, полученных на предыдущем этапе в модуле П </w:t>
      </w:r>
      <w:r w:rsidRPr="00D275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сравнения  прогнозируемых значений концентраций с нормативными. </w:t>
      </w:r>
      <w:r w:rsidR="00EC3498">
        <w:rPr>
          <w:rFonts w:ascii="Times New Roman" w:hAnsi="Times New Roman" w:cs="Times New Roman"/>
          <w:sz w:val="28"/>
          <w:szCs w:val="28"/>
        </w:rPr>
        <w:t xml:space="preserve">При этом сравнения концентраций осуществляется для грунтов и грунтовых вод, вычисляется кратность превышения нормативных значений.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6E6B" w:rsidRDefault="008D6E6B" w:rsidP="00D275F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128143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E6B" w:rsidRDefault="008D6E6B" w:rsidP="008D6E6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F257C">
        <w:rPr>
          <w:rFonts w:ascii="Times New Roman" w:hAnsi="Times New Roman" w:cs="Times New Roman"/>
          <w:sz w:val="24"/>
          <w:szCs w:val="24"/>
        </w:rPr>
        <w:t>Рис. 5.</w:t>
      </w:r>
      <w:r w:rsidR="00B032EB">
        <w:rPr>
          <w:rFonts w:ascii="Times New Roman" w:hAnsi="Times New Roman" w:cs="Times New Roman"/>
          <w:sz w:val="24"/>
          <w:szCs w:val="24"/>
        </w:rPr>
        <w:t>8</w:t>
      </w:r>
      <w:r w:rsidRPr="007F257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6913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форма для выбора результатов прогнозирования, </w:t>
      </w:r>
    </w:p>
    <w:p w:rsidR="008D6E6B" w:rsidRPr="007F257C" w:rsidRDefault="008D6E6B" w:rsidP="008D6E6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полученных в модуле </w:t>
      </w:r>
      <w:proofErr w:type="gramStart"/>
      <w:r>
        <w:rPr>
          <w:rFonts w:ascii="Times New Roman" w:hAnsi="Times New Roman" w:cs="Times New Roman"/>
          <w:sz w:val="24"/>
          <w:szCs w:val="24"/>
        </w:rPr>
        <w:t>П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D275FC" w:rsidRDefault="00EC3498" w:rsidP="00D275F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r w:rsidR="00D275FC">
        <w:rPr>
          <w:rFonts w:ascii="Times New Roman" w:hAnsi="Times New Roman" w:cs="Times New Roman"/>
          <w:sz w:val="28"/>
          <w:szCs w:val="28"/>
        </w:rPr>
        <w:t xml:space="preserve">         Модуль </w:t>
      </w:r>
      <w:proofErr w:type="gramStart"/>
      <w:r w:rsidR="00D275FC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D275FC">
        <w:rPr>
          <w:rFonts w:ascii="Times New Roman" w:hAnsi="Times New Roman" w:cs="Times New Roman"/>
          <w:sz w:val="28"/>
          <w:szCs w:val="28"/>
        </w:rPr>
        <w:t xml:space="preserve"> обеспечивает поддержку </w:t>
      </w:r>
      <w:r>
        <w:rPr>
          <w:rFonts w:ascii="Times New Roman" w:hAnsi="Times New Roman" w:cs="Times New Roman"/>
          <w:sz w:val="28"/>
          <w:szCs w:val="28"/>
        </w:rPr>
        <w:t>одного дополнительного электронного справочника</w:t>
      </w:r>
      <w:r w:rsidR="008D6E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справочника предельно допустимых концентраций. Форма представления справочник</w:t>
      </w:r>
      <w:r w:rsidR="00F1427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приведена на рис. 5.</w:t>
      </w:r>
      <w:r w:rsidR="00B032E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75FC" w:rsidRDefault="008D6E6B" w:rsidP="00D275F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18289" cy="2403764"/>
            <wp:effectExtent l="19050" t="19050" r="25400" b="15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112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6E6B" w:rsidRPr="007F257C" w:rsidRDefault="008D6E6B" w:rsidP="008D6E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F257C">
        <w:rPr>
          <w:rFonts w:ascii="Times New Roman" w:hAnsi="Times New Roman" w:cs="Times New Roman"/>
          <w:sz w:val="24"/>
          <w:szCs w:val="24"/>
        </w:rPr>
        <w:t>Рис. 5.</w:t>
      </w:r>
      <w:r w:rsidR="00B032EB">
        <w:rPr>
          <w:rFonts w:ascii="Times New Roman" w:hAnsi="Times New Roman" w:cs="Times New Roman"/>
          <w:sz w:val="24"/>
          <w:szCs w:val="24"/>
        </w:rPr>
        <w:t>9</w:t>
      </w:r>
      <w:r w:rsidRPr="007F257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6913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форма фрагмента справочника предельно допустимых значений  </w:t>
      </w:r>
    </w:p>
    <w:p w:rsidR="00D275FC" w:rsidRDefault="008D6E6B" w:rsidP="00D275F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Справочник (рис. 5.</w:t>
      </w:r>
      <w:r w:rsidR="00B032E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) содержит информацию о нормативных значениях концентрации нефтепродуктов в грунте и в воде для всех категорий земли.   </w:t>
      </w:r>
      <w:r w:rsidR="00D275FC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B75901" w:rsidRPr="00536328" w:rsidRDefault="00B75901" w:rsidP="00B75901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536328">
        <w:rPr>
          <w:rFonts w:ascii="Times New Roman" w:hAnsi="Times New Roman" w:cs="Times New Roman"/>
          <w:b/>
          <w:sz w:val="28"/>
          <w:szCs w:val="28"/>
        </w:rPr>
        <w:t>5.</w:t>
      </w:r>
      <w:r w:rsidR="00536328" w:rsidRPr="00536328">
        <w:rPr>
          <w:rFonts w:ascii="Times New Roman" w:hAnsi="Times New Roman" w:cs="Times New Roman"/>
          <w:b/>
          <w:sz w:val="28"/>
          <w:szCs w:val="28"/>
        </w:rPr>
        <w:t>4</w:t>
      </w:r>
      <w:r w:rsidR="008D6E6B" w:rsidRPr="005363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B540F">
        <w:rPr>
          <w:rFonts w:ascii="Times New Roman" w:hAnsi="Times New Roman" w:cs="Times New Roman"/>
          <w:b/>
          <w:sz w:val="28"/>
          <w:szCs w:val="28"/>
        </w:rPr>
        <w:t>Оценка состояния геологической среды (</w:t>
      </w:r>
      <w:r w:rsidR="008D6E6B" w:rsidRPr="00536328">
        <w:rPr>
          <w:rFonts w:ascii="Times New Roman" w:hAnsi="Times New Roman" w:cs="Times New Roman"/>
          <w:b/>
          <w:sz w:val="28"/>
          <w:szCs w:val="28"/>
        </w:rPr>
        <w:t>Модуль С</w:t>
      </w:r>
      <w:r w:rsidR="004B540F">
        <w:rPr>
          <w:rFonts w:ascii="Times New Roman" w:hAnsi="Times New Roman" w:cs="Times New Roman"/>
          <w:b/>
          <w:sz w:val="28"/>
          <w:szCs w:val="28"/>
        </w:rPr>
        <w:t>)</w:t>
      </w:r>
    </w:p>
    <w:p w:rsidR="00B86274" w:rsidRDefault="00B86274" w:rsidP="00B8627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Модуль</w:t>
      </w:r>
      <w:r w:rsidR="00656E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С  предназначен для оценки состояния геологической среды </w:t>
      </w:r>
      <w:r w:rsidR="008C1E62">
        <w:rPr>
          <w:rFonts w:ascii="Times New Roman" w:hAnsi="Times New Roman" w:cs="Times New Roman"/>
          <w:sz w:val="28"/>
          <w:szCs w:val="28"/>
        </w:rPr>
        <w:t xml:space="preserve">в соответствии с принятой классификацией </w:t>
      </w:r>
      <w:r w:rsidR="00BD5485">
        <w:rPr>
          <w:rFonts w:ascii="Times New Roman" w:hAnsi="Times New Roman" w:cs="Times New Roman"/>
          <w:sz w:val="28"/>
          <w:szCs w:val="28"/>
        </w:rPr>
        <w:t xml:space="preserve">по результатам </w:t>
      </w:r>
      <w:r w:rsidR="008C1E62">
        <w:rPr>
          <w:rFonts w:ascii="Times New Roman" w:hAnsi="Times New Roman" w:cs="Times New Roman"/>
          <w:sz w:val="28"/>
          <w:szCs w:val="28"/>
        </w:rPr>
        <w:t>анализ</w:t>
      </w:r>
      <w:r w:rsidR="00BD5485">
        <w:rPr>
          <w:rFonts w:ascii="Times New Roman" w:hAnsi="Times New Roman" w:cs="Times New Roman"/>
          <w:sz w:val="28"/>
          <w:szCs w:val="28"/>
        </w:rPr>
        <w:t>а</w:t>
      </w:r>
      <w:r w:rsidR="008C1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прогнозируемых значений концентраций </w:t>
      </w:r>
      <w:r w:rsidR="009D7D3F">
        <w:rPr>
          <w:rFonts w:ascii="Times New Roman" w:hAnsi="Times New Roman" w:cs="Times New Roman"/>
          <w:sz w:val="28"/>
          <w:szCs w:val="28"/>
        </w:rPr>
        <w:t xml:space="preserve">и сравнения их </w:t>
      </w:r>
      <w:r>
        <w:rPr>
          <w:rFonts w:ascii="Times New Roman" w:hAnsi="Times New Roman" w:cs="Times New Roman"/>
          <w:sz w:val="28"/>
          <w:szCs w:val="28"/>
        </w:rPr>
        <w:t>с нормативными</w:t>
      </w:r>
      <w:r w:rsidR="0090714A">
        <w:rPr>
          <w:rFonts w:ascii="Times New Roman" w:hAnsi="Times New Roman" w:cs="Times New Roman"/>
          <w:sz w:val="28"/>
          <w:szCs w:val="28"/>
        </w:rPr>
        <w:t xml:space="preserve"> </w:t>
      </w:r>
      <w:r w:rsidR="00BD5485">
        <w:rPr>
          <w:rFonts w:ascii="Times New Roman" w:hAnsi="Times New Roman" w:cs="Times New Roman"/>
          <w:sz w:val="28"/>
          <w:szCs w:val="28"/>
        </w:rPr>
        <w:t xml:space="preserve">выполненными </w:t>
      </w:r>
      <w:r w:rsidR="0090714A">
        <w:rPr>
          <w:rFonts w:ascii="Times New Roman" w:hAnsi="Times New Roman" w:cs="Times New Roman"/>
          <w:sz w:val="28"/>
          <w:szCs w:val="28"/>
        </w:rPr>
        <w:t xml:space="preserve">в модуле </w:t>
      </w:r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BD5485">
        <w:rPr>
          <w:rFonts w:ascii="Times New Roman" w:hAnsi="Times New Roman" w:cs="Times New Roman"/>
          <w:sz w:val="28"/>
          <w:szCs w:val="28"/>
        </w:rPr>
        <w:t xml:space="preserve"> на основе результатов прогнозирования  модуля П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56EDB">
        <w:rPr>
          <w:rFonts w:ascii="Times New Roman" w:hAnsi="Times New Roman" w:cs="Times New Roman"/>
          <w:sz w:val="28"/>
          <w:szCs w:val="28"/>
        </w:rPr>
        <w:t>Оценка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для  грунтов и грунтовых вод</w:t>
      </w:r>
      <w:r w:rsidR="00656EDB">
        <w:rPr>
          <w:rFonts w:ascii="Times New Roman" w:hAnsi="Times New Roman" w:cs="Times New Roman"/>
          <w:sz w:val="28"/>
          <w:szCs w:val="28"/>
        </w:rPr>
        <w:t xml:space="preserve"> на основании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6EDB">
        <w:rPr>
          <w:rFonts w:ascii="Times New Roman" w:hAnsi="Times New Roman" w:cs="Times New Roman"/>
          <w:sz w:val="28"/>
          <w:szCs w:val="28"/>
        </w:rPr>
        <w:t>справочников</w:t>
      </w:r>
      <w:r>
        <w:rPr>
          <w:rFonts w:ascii="Times New Roman" w:hAnsi="Times New Roman" w:cs="Times New Roman"/>
          <w:sz w:val="28"/>
          <w:szCs w:val="28"/>
        </w:rPr>
        <w:t xml:space="preserve">.   </w:t>
      </w:r>
    </w:p>
    <w:p w:rsidR="00C45DC3" w:rsidRDefault="00B86274" w:rsidP="00C45DC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Модуль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6EDB"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обеспечивает поддержку </w:t>
      </w:r>
      <w:r w:rsidR="007C0404">
        <w:rPr>
          <w:rFonts w:ascii="Times New Roman" w:hAnsi="Times New Roman" w:cs="Times New Roman"/>
          <w:sz w:val="28"/>
          <w:szCs w:val="28"/>
        </w:rPr>
        <w:t xml:space="preserve">следующих </w:t>
      </w:r>
      <w:r>
        <w:rPr>
          <w:rFonts w:ascii="Times New Roman" w:hAnsi="Times New Roman" w:cs="Times New Roman"/>
          <w:sz w:val="28"/>
          <w:szCs w:val="28"/>
        </w:rPr>
        <w:t>электронн</w:t>
      </w:r>
      <w:r w:rsidR="00656EDB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справочник</w:t>
      </w:r>
      <w:r w:rsidR="00656EDB">
        <w:rPr>
          <w:rFonts w:ascii="Times New Roman" w:hAnsi="Times New Roman" w:cs="Times New Roman"/>
          <w:sz w:val="28"/>
          <w:szCs w:val="28"/>
        </w:rPr>
        <w:t>ов</w:t>
      </w:r>
      <w:r w:rsidR="00C45DC3">
        <w:rPr>
          <w:rFonts w:ascii="Times New Roman" w:hAnsi="Times New Roman" w:cs="Times New Roman"/>
          <w:sz w:val="28"/>
          <w:szCs w:val="28"/>
        </w:rPr>
        <w:t xml:space="preserve"> (табл. 5.2).</w:t>
      </w:r>
    </w:p>
    <w:p w:rsidR="00C45DC3" w:rsidRDefault="00C45DC3" w:rsidP="00C45DC3">
      <w:pPr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5.2. Электронные справочники модуля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</w:p>
    <w:tbl>
      <w:tblPr>
        <w:tblStyle w:val="aa"/>
        <w:tblW w:w="0" w:type="auto"/>
        <w:jc w:val="right"/>
        <w:tblLook w:val="04A0" w:firstRow="1" w:lastRow="0" w:firstColumn="1" w:lastColumn="0" w:noHBand="0" w:noVBand="1"/>
      </w:tblPr>
      <w:tblGrid>
        <w:gridCol w:w="4661"/>
        <w:gridCol w:w="4910"/>
      </w:tblGrid>
      <w:tr w:rsidR="00C45DC3" w:rsidTr="008856F7">
        <w:trPr>
          <w:jc w:val="right"/>
        </w:trPr>
        <w:tc>
          <w:tcPr>
            <w:tcW w:w="4661" w:type="dxa"/>
          </w:tcPr>
          <w:p w:rsidR="00C45DC3" w:rsidRPr="00E23582" w:rsidRDefault="00C45DC3" w:rsidP="009F0F82">
            <w:pPr>
              <w:tabs>
                <w:tab w:val="left" w:pos="91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3582">
              <w:rPr>
                <w:rFonts w:ascii="Times New Roman" w:hAnsi="Times New Roman" w:cs="Times New Roman"/>
                <w:sz w:val="24"/>
                <w:szCs w:val="24"/>
              </w:rPr>
              <w:t>Наименование справочника</w:t>
            </w:r>
          </w:p>
        </w:tc>
        <w:tc>
          <w:tcPr>
            <w:tcW w:w="4910" w:type="dxa"/>
          </w:tcPr>
          <w:p w:rsidR="00C45DC3" w:rsidRPr="00E23582" w:rsidRDefault="00C45DC3" w:rsidP="009F0F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3582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C45DC3" w:rsidTr="008856F7">
        <w:trPr>
          <w:jc w:val="right"/>
        </w:trPr>
        <w:tc>
          <w:tcPr>
            <w:tcW w:w="4661" w:type="dxa"/>
          </w:tcPr>
          <w:p w:rsidR="00C45DC3" w:rsidRPr="00E23582" w:rsidRDefault="00C45DC3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5DC3">
              <w:rPr>
                <w:rFonts w:ascii="Times New Roman" w:hAnsi="Times New Roman" w:cs="Times New Roman"/>
                <w:sz w:val="24"/>
                <w:szCs w:val="24"/>
              </w:rPr>
              <w:t>Категории загрязнения грунтов</w:t>
            </w:r>
          </w:p>
        </w:tc>
        <w:tc>
          <w:tcPr>
            <w:tcW w:w="4910" w:type="dxa"/>
          </w:tcPr>
          <w:p w:rsidR="00C45DC3" w:rsidRPr="00E23582" w:rsidRDefault="00C45DC3" w:rsidP="00C45DC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загрязнения почв в зависимости от категории земель. Показатель кратности превышения ПДК</w:t>
            </w:r>
          </w:p>
        </w:tc>
      </w:tr>
      <w:tr w:rsidR="00C45DC3" w:rsidTr="008856F7">
        <w:trPr>
          <w:jc w:val="right"/>
        </w:trPr>
        <w:tc>
          <w:tcPr>
            <w:tcW w:w="4661" w:type="dxa"/>
          </w:tcPr>
          <w:p w:rsidR="00C45DC3" w:rsidRPr="00E23582" w:rsidRDefault="00C45DC3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5DC3">
              <w:rPr>
                <w:rFonts w:ascii="Times New Roman" w:hAnsi="Times New Roman" w:cs="Times New Roman"/>
                <w:sz w:val="24"/>
                <w:szCs w:val="24"/>
              </w:rPr>
              <w:t>Категории загрязнения грунтовых вод</w:t>
            </w:r>
          </w:p>
        </w:tc>
        <w:tc>
          <w:tcPr>
            <w:tcW w:w="4910" w:type="dxa"/>
          </w:tcPr>
          <w:p w:rsidR="00C45DC3" w:rsidRPr="00E23582" w:rsidRDefault="008856F7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загрязнения грунтовых вод по классам опасности.</w:t>
            </w:r>
          </w:p>
        </w:tc>
      </w:tr>
    </w:tbl>
    <w:p w:rsidR="008856F7" w:rsidRDefault="008856F7" w:rsidP="00B8627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86274" w:rsidRDefault="00B86274" w:rsidP="00B8627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856F7">
        <w:rPr>
          <w:rFonts w:ascii="Times New Roman" w:hAnsi="Times New Roman" w:cs="Times New Roman"/>
          <w:sz w:val="28"/>
          <w:szCs w:val="28"/>
        </w:rPr>
        <w:lastRenderedPageBreak/>
        <w:t xml:space="preserve">     Справочник</w:t>
      </w:r>
      <w:r w:rsidR="008856F7" w:rsidRPr="008856F7">
        <w:rPr>
          <w:rFonts w:ascii="Times New Roman" w:hAnsi="Times New Roman" w:cs="Times New Roman"/>
          <w:sz w:val="28"/>
          <w:szCs w:val="28"/>
        </w:rPr>
        <w:t>и</w:t>
      </w:r>
      <w:r w:rsidRPr="008856F7">
        <w:rPr>
          <w:rFonts w:ascii="Times New Roman" w:hAnsi="Times New Roman" w:cs="Times New Roman"/>
          <w:sz w:val="28"/>
          <w:szCs w:val="28"/>
        </w:rPr>
        <w:t xml:space="preserve"> (</w:t>
      </w:r>
      <w:r w:rsidR="007C0404">
        <w:rPr>
          <w:rFonts w:ascii="Times New Roman" w:hAnsi="Times New Roman" w:cs="Times New Roman"/>
          <w:sz w:val="28"/>
          <w:szCs w:val="28"/>
        </w:rPr>
        <w:t>табл</w:t>
      </w:r>
      <w:r w:rsidRPr="008856F7">
        <w:rPr>
          <w:rFonts w:ascii="Times New Roman" w:hAnsi="Times New Roman" w:cs="Times New Roman"/>
          <w:sz w:val="28"/>
          <w:szCs w:val="28"/>
        </w:rPr>
        <w:t>. 5.</w:t>
      </w:r>
      <w:r w:rsidR="007C0404">
        <w:rPr>
          <w:rFonts w:ascii="Times New Roman" w:hAnsi="Times New Roman" w:cs="Times New Roman"/>
          <w:sz w:val="28"/>
          <w:szCs w:val="28"/>
        </w:rPr>
        <w:t>2</w:t>
      </w:r>
      <w:r w:rsidRPr="008856F7">
        <w:rPr>
          <w:rFonts w:ascii="Times New Roman" w:hAnsi="Times New Roman" w:cs="Times New Roman"/>
          <w:sz w:val="28"/>
          <w:szCs w:val="28"/>
        </w:rPr>
        <w:t>) содерж</w:t>
      </w:r>
      <w:r w:rsidR="008856F7">
        <w:rPr>
          <w:rFonts w:ascii="Times New Roman" w:hAnsi="Times New Roman" w:cs="Times New Roman"/>
          <w:sz w:val="28"/>
          <w:szCs w:val="28"/>
        </w:rPr>
        <w:t>а</w:t>
      </w:r>
      <w:r w:rsidRPr="008856F7">
        <w:rPr>
          <w:rFonts w:ascii="Times New Roman" w:hAnsi="Times New Roman" w:cs="Times New Roman"/>
          <w:sz w:val="28"/>
          <w:szCs w:val="28"/>
        </w:rPr>
        <w:t xml:space="preserve">т </w:t>
      </w:r>
      <w:r w:rsidR="008856F7">
        <w:rPr>
          <w:rFonts w:ascii="Times New Roman" w:hAnsi="Times New Roman" w:cs="Times New Roman"/>
          <w:sz w:val="28"/>
          <w:szCs w:val="28"/>
        </w:rPr>
        <w:t>классификацию</w:t>
      </w:r>
      <w:r w:rsidRPr="008856F7">
        <w:rPr>
          <w:rFonts w:ascii="Times New Roman" w:hAnsi="Times New Roman" w:cs="Times New Roman"/>
          <w:sz w:val="28"/>
          <w:szCs w:val="28"/>
        </w:rPr>
        <w:t xml:space="preserve"> </w:t>
      </w:r>
      <w:r w:rsidR="008856F7">
        <w:rPr>
          <w:rFonts w:ascii="Times New Roman" w:hAnsi="Times New Roman" w:cs="Times New Roman"/>
          <w:sz w:val="28"/>
          <w:szCs w:val="28"/>
        </w:rPr>
        <w:t>п</w:t>
      </w:r>
      <w:r w:rsidRPr="008856F7">
        <w:rPr>
          <w:rFonts w:ascii="Times New Roman" w:hAnsi="Times New Roman" w:cs="Times New Roman"/>
          <w:sz w:val="28"/>
          <w:szCs w:val="28"/>
        </w:rPr>
        <w:t xml:space="preserve">о </w:t>
      </w:r>
      <w:r w:rsidR="008856F7">
        <w:rPr>
          <w:rFonts w:ascii="Times New Roman" w:hAnsi="Times New Roman" w:cs="Times New Roman"/>
          <w:sz w:val="28"/>
          <w:szCs w:val="28"/>
        </w:rPr>
        <w:t>степени загрязнения грунтов и грунтовых вод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6F7">
        <w:rPr>
          <w:rFonts w:ascii="Times New Roman" w:hAnsi="Times New Roman" w:cs="Times New Roman"/>
          <w:sz w:val="28"/>
          <w:szCs w:val="28"/>
        </w:rPr>
        <w:t>и соответствующий показатель кратности превышения ПДК</w:t>
      </w:r>
      <w:r>
        <w:rPr>
          <w:rFonts w:ascii="Times New Roman" w:hAnsi="Times New Roman" w:cs="Times New Roman"/>
          <w:sz w:val="28"/>
          <w:szCs w:val="28"/>
        </w:rPr>
        <w:t xml:space="preserve">.       </w:t>
      </w:r>
    </w:p>
    <w:p w:rsidR="00656EDB" w:rsidRPr="00536328" w:rsidRDefault="00656EDB" w:rsidP="00656EDB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536328">
        <w:rPr>
          <w:rFonts w:ascii="Times New Roman" w:hAnsi="Times New Roman" w:cs="Times New Roman"/>
          <w:b/>
          <w:sz w:val="28"/>
          <w:szCs w:val="28"/>
        </w:rPr>
        <w:t>5.</w:t>
      </w:r>
      <w:r w:rsidR="00536328">
        <w:rPr>
          <w:rFonts w:ascii="Times New Roman" w:hAnsi="Times New Roman" w:cs="Times New Roman"/>
          <w:b/>
          <w:sz w:val="28"/>
          <w:szCs w:val="28"/>
        </w:rPr>
        <w:t>5</w:t>
      </w:r>
      <w:r w:rsidRPr="005363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856F7">
        <w:rPr>
          <w:rFonts w:ascii="Times New Roman" w:hAnsi="Times New Roman" w:cs="Times New Roman"/>
          <w:b/>
          <w:sz w:val="28"/>
          <w:szCs w:val="28"/>
        </w:rPr>
        <w:t>Выбор оптимальных технологий и технических средств реабилитации геологической среды (</w:t>
      </w:r>
      <w:r w:rsidRPr="00536328">
        <w:rPr>
          <w:rFonts w:ascii="Times New Roman" w:hAnsi="Times New Roman" w:cs="Times New Roman"/>
          <w:b/>
          <w:sz w:val="28"/>
          <w:szCs w:val="28"/>
        </w:rPr>
        <w:t>Модуль Т</w:t>
      </w:r>
      <w:r w:rsidR="008856F7">
        <w:rPr>
          <w:rFonts w:ascii="Times New Roman" w:hAnsi="Times New Roman" w:cs="Times New Roman"/>
          <w:b/>
          <w:sz w:val="28"/>
          <w:szCs w:val="28"/>
        </w:rPr>
        <w:t>)</w:t>
      </w:r>
    </w:p>
    <w:p w:rsidR="007C0404" w:rsidRDefault="00656EDB" w:rsidP="007C040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Модуль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предназначен выбора оптимальных технологий и технических средств реабилитации геологической среды</w:t>
      </w:r>
      <w:r w:rsidR="007E6C15">
        <w:rPr>
          <w:rFonts w:ascii="Times New Roman" w:hAnsi="Times New Roman" w:cs="Times New Roman"/>
          <w:sz w:val="28"/>
          <w:szCs w:val="28"/>
        </w:rPr>
        <w:t xml:space="preserve"> на основе результатов прогнозирования, классификации и анализа прогнозируемого состояния</w:t>
      </w:r>
      <w:r w:rsidR="0081304D">
        <w:rPr>
          <w:rFonts w:ascii="Times New Roman" w:hAnsi="Times New Roman" w:cs="Times New Roman"/>
          <w:sz w:val="28"/>
          <w:szCs w:val="28"/>
        </w:rPr>
        <w:t>, степени опасности загрязнения геологической среды</w:t>
      </w:r>
      <w:r>
        <w:rPr>
          <w:rFonts w:ascii="Times New Roman" w:hAnsi="Times New Roman" w:cs="Times New Roman"/>
          <w:sz w:val="28"/>
          <w:szCs w:val="28"/>
        </w:rPr>
        <w:t xml:space="preserve">. Перечень технологий  и технических средств реабилитации  геологической среды, а также описание их применения </w:t>
      </w:r>
      <w:r w:rsidR="007E6C15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7E6C15">
        <w:rPr>
          <w:rFonts w:ascii="Times New Roman" w:hAnsi="Times New Roman" w:cs="Times New Roman"/>
          <w:sz w:val="28"/>
          <w:szCs w:val="28"/>
        </w:rPr>
        <w:t>виде</w:t>
      </w:r>
      <w:r>
        <w:rPr>
          <w:rFonts w:ascii="Times New Roman" w:hAnsi="Times New Roman" w:cs="Times New Roman"/>
          <w:sz w:val="28"/>
          <w:szCs w:val="28"/>
        </w:rPr>
        <w:t xml:space="preserve"> критер</w:t>
      </w:r>
      <w:r w:rsidR="00F05ACE">
        <w:rPr>
          <w:rFonts w:ascii="Times New Roman" w:hAnsi="Times New Roman" w:cs="Times New Roman"/>
          <w:sz w:val="28"/>
          <w:szCs w:val="28"/>
        </w:rPr>
        <w:t>иев выбора средств реабилитации</w:t>
      </w:r>
      <w:r w:rsidR="007E6C15">
        <w:rPr>
          <w:rFonts w:ascii="Times New Roman" w:hAnsi="Times New Roman" w:cs="Times New Roman"/>
          <w:sz w:val="28"/>
          <w:szCs w:val="28"/>
        </w:rPr>
        <w:t>.</w:t>
      </w:r>
      <w:r w:rsidR="007C0404">
        <w:rPr>
          <w:rFonts w:ascii="Times New Roman" w:hAnsi="Times New Roman" w:cs="Times New Roman"/>
          <w:sz w:val="28"/>
          <w:szCs w:val="28"/>
        </w:rPr>
        <w:t xml:space="preserve"> Модуль</w:t>
      </w:r>
      <w:proofErr w:type="gramStart"/>
      <w:r w:rsidR="007C0404"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 w:rsidR="007C0404">
        <w:rPr>
          <w:rFonts w:ascii="Times New Roman" w:hAnsi="Times New Roman" w:cs="Times New Roman"/>
          <w:sz w:val="28"/>
          <w:szCs w:val="28"/>
        </w:rPr>
        <w:t xml:space="preserve"> обеспечивает поддержку следующих электронных справочников (табл. 5.3).</w:t>
      </w:r>
    </w:p>
    <w:p w:rsidR="007C0404" w:rsidRDefault="007C0404" w:rsidP="007C0404">
      <w:pPr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5.3. Электронные справочники модуля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</w:p>
    <w:tbl>
      <w:tblPr>
        <w:tblStyle w:val="aa"/>
        <w:tblW w:w="0" w:type="auto"/>
        <w:jc w:val="right"/>
        <w:tblLook w:val="04A0" w:firstRow="1" w:lastRow="0" w:firstColumn="1" w:lastColumn="0" w:noHBand="0" w:noVBand="1"/>
      </w:tblPr>
      <w:tblGrid>
        <w:gridCol w:w="4661"/>
        <w:gridCol w:w="4910"/>
      </w:tblGrid>
      <w:tr w:rsidR="007C0404" w:rsidTr="009F0F82">
        <w:trPr>
          <w:jc w:val="right"/>
        </w:trPr>
        <w:tc>
          <w:tcPr>
            <w:tcW w:w="4661" w:type="dxa"/>
          </w:tcPr>
          <w:p w:rsidR="007C0404" w:rsidRPr="00E23582" w:rsidRDefault="007C0404" w:rsidP="009F0F82">
            <w:pPr>
              <w:tabs>
                <w:tab w:val="left" w:pos="91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3582">
              <w:rPr>
                <w:rFonts w:ascii="Times New Roman" w:hAnsi="Times New Roman" w:cs="Times New Roman"/>
                <w:sz w:val="24"/>
                <w:szCs w:val="24"/>
              </w:rPr>
              <w:t>Наименование справочника</w:t>
            </w:r>
          </w:p>
        </w:tc>
        <w:tc>
          <w:tcPr>
            <w:tcW w:w="4910" w:type="dxa"/>
          </w:tcPr>
          <w:p w:rsidR="007C0404" w:rsidRPr="00E23582" w:rsidRDefault="007C0404" w:rsidP="009F0F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3582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7C0404" w:rsidTr="009F0F82">
        <w:trPr>
          <w:jc w:val="right"/>
        </w:trPr>
        <w:tc>
          <w:tcPr>
            <w:tcW w:w="4661" w:type="dxa"/>
          </w:tcPr>
          <w:p w:rsidR="007C0404" w:rsidRPr="00E23582" w:rsidRDefault="007C0404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5DC3">
              <w:rPr>
                <w:rFonts w:ascii="Times New Roman" w:hAnsi="Times New Roman" w:cs="Times New Roman"/>
                <w:sz w:val="24"/>
                <w:szCs w:val="24"/>
              </w:rPr>
              <w:t>Категории загрязнения грунтов</w:t>
            </w:r>
          </w:p>
        </w:tc>
        <w:tc>
          <w:tcPr>
            <w:tcW w:w="4910" w:type="dxa"/>
          </w:tcPr>
          <w:p w:rsidR="007C0404" w:rsidRPr="00E23582" w:rsidRDefault="007C0404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загрязнения почв в зависимости от категории земель. Показатель кратности превышения ПДК</w:t>
            </w:r>
          </w:p>
        </w:tc>
      </w:tr>
      <w:tr w:rsidR="007C0404" w:rsidTr="009F0F82">
        <w:trPr>
          <w:jc w:val="right"/>
        </w:trPr>
        <w:tc>
          <w:tcPr>
            <w:tcW w:w="4661" w:type="dxa"/>
          </w:tcPr>
          <w:p w:rsidR="007C0404" w:rsidRPr="00E23582" w:rsidRDefault="007C0404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5DC3">
              <w:rPr>
                <w:rFonts w:ascii="Times New Roman" w:hAnsi="Times New Roman" w:cs="Times New Roman"/>
                <w:sz w:val="24"/>
                <w:szCs w:val="24"/>
              </w:rPr>
              <w:t>Категории загрязнения грунтовых вод</w:t>
            </w:r>
          </w:p>
        </w:tc>
        <w:tc>
          <w:tcPr>
            <w:tcW w:w="4910" w:type="dxa"/>
          </w:tcPr>
          <w:p w:rsidR="007C0404" w:rsidRPr="00E23582" w:rsidRDefault="007C0404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загрязнения грунтовых вод по классам опасности.</w:t>
            </w:r>
          </w:p>
        </w:tc>
      </w:tr>
      <w:tr w:rsidR="00B7318A" w:rsidTr="009F0F82">
        <w:trPr>
          <w:jc w:val="right"/>
        </w:trPr>
        <w:tc>
          <w:tcPr>
            <w:tcW w:w="4661" w:type="dxa"/>
          </w:tcPr>
          <w:p w:rsidR="00B7318A" w:rsidRPr="00C45DC3" w:rsidRDefault="00B7318A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318A">
              <w:rPr>
                <w:rFonts w:ascii="Times New Roman" w:hAnsi="Times New Roman" w:cs="Times New Roman"/>
                <w:sz w:val="24"/>
                <w:szCs w:val="24"/>
              </w:rPr>
              <w:t>Категории проникновения нефтепродукта</w:t>
            </w:r>
          </w:p>
        </w:tc>
        <w:tc>
          <w:tcPr>
            <w:tcW w:w="4910" w:type="dxa"/>
          </w:tcPr>
          <w:p w:rsidR="00B7318A" w:rsidRDefault="00B7318A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Классификация степени проникновения нефтепродукта в грунт</w:t>
            </w:r>
          </w:p>
        </w:tc>
      </w:tr>
      <w:tr w:rsidR="00B7318A" w:rsidTr="009F0F82">
        <w:trPr>
          <w:jc w:val="right"/>
        </w:trPr>
        <w:tc>
          <w:tcPr>
            <w:tcW w:w="4661" w:type="dxa"/>
          </w:tcPr>
          <w:p w:rsidR="00B7318A" w:rsidRPr="00B7318A" w:rsidRDefault="00B7318A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318A">
              <w:rPr>
                <w:rFonts w:ascii="Times New Roman" w:hAnsi="Times New Roman" w:cs="Times New Roman"/>
                <w:sz w:val="24"/>
                <w:szCs w:val="24"/>
              </w:rPr>
              <w:t xml:space="preserve">Категории методов ликвидации загрязнения </w:t>
            </w:r>
            <w:proofErr w:type="spellStart"/>
            <w:r w:rsidRPr="00B7318A">
              <w:rPr>
                <w:rFonts w:ascii="Times New Roman" w:hAnsi="Times New Roman" w:cs="Times New Roman"/>
                <w:sz w:val="24"/>
                <w:szCs w:val="24"/>
              </w:rPr>
              <w:t>почвогрунтов</w:t>
            </w:r>
            <w:proofErr w:type="spellEnd"/>
          </w:p>
        </w:tc>
        <w:tc>
          <w:tcPr>
            <w:tcW w:w="4910" w:type="dxa"/>
          </w:tcPr>
          <w:p w:rsidR="00B7318A" w:rsidRPr="00B7318A" w:rsidRDefault="00B7318A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Перечень</w:t>
            </w:r>
            <w:r w:rsidRPr="00B7318A">
              <w:rPr>
                <w:rFonts w:ascii="Times New Roman" w:hAnsi="Times New Roman" w:cs="Times New Roman"/>
                <w:sz w:val="24"/>
                <w:szCs w:val="24"/>
              </w:rPr>
              <w:t xml:space="preserve"> методов ликвидации загрязнения </w:t>
            </w:r>
            <w:proofErr w:type="spellStart"/>
            <w:r w:rsidRPr="00B7318A">
              <w:rPr>
                <w:rFonts w:ascii="Times New Roman" w:hAnsi="Times New Roman" w:cs="Times New Roman"/>
                <w:sz w:val="24"/>
                <w:szCs w:val="24"/>
              </w:rPr>
              <w:t>почвогрунтов</w:t>
            </w:r>
            <w:proofErr w:type="spellEnd"/>
          </w:p>
        </w:tc>
      </w:tr>
      <w:tr w:rsidR="00B7318A" w:rsidTr="009F0F82">
        <w:trPr>
          <w:jc w:val="right"/>
        </w:trPr>
        <w:tc>
          <w:tcPr>
            <w:tcW w:w="4661" w:type="dxa"/>
          </w:tcPr>
          <w:p w:rsidR="00B7318A" w:rsidRPr="00B7318A" w:rsidRDefault="00B7318A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318A">
              <w:rPr>
                <w:rFonts w:ascii="Times New Roman" w:hAnsi="Times New Roman" w:cs="Times New Roman"/>
                <w:sz w:val="24"/>
                <w:szCs w:val="24"/>
              </w:rPr>
              <w:t>Категории методов ликвидации загрязнения грунтовых вод</w:t>
            </w:r>
          </w:p>
        </w:tc>
        <w:tc>
          <w:tcPr>
            <w:tcW w:w="4910" w:type="dxa"/>
          </w:tcPr>
          <w:p w:rsidR="00B7318A" w:rsidRPr="00B7318A" w:rsidRDefault="00B7318A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Перечень</w:t>
            </w:r>
            <w:r w:rsidRPr="00B7318A">
              <w:rPr>
                <w:rFonts w:ascii="Times New Roman" w:hAnsi="Times New Roman" w:cs="Times New Roman"/>
                <w:sz w:val="24"/>
                <w:szCs w:val="24"/>
              </w:rPr>
              <w:t xml:space="preserve"> методов ликвидации загрязнения грунтовых вод</w:t>
            </w:r>
          </w:p>
        </w:tc>
      </w:tr>
      <w:tr w:rsidR="00B7318A" w:rsidTr="009F0F82">
        <w:trPr>
          <w:jc w:val="right"/>
        </w:trPr>
        <w:tc>
          <w:tcPr>
            <w:tcW w:w="4661" w:type="dxa"/>
          </w:tcPr>
          <w:p w:rsidR="00B7318A" w:rsidRPr="00B7318A" w:rsidRDefault="00B7318A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318A">
              <w:rPr>
                <w:rFonts w:ascii="Times New Roman" w:hAnsi="Times New Roman" w:cs="Times New Roman"/>
                <w:sz w:val="24"/>
                <w:szCs w:val="24"/>
              </w:rPr>
              <w:t>Классификация аварий</w:t>
            </w:r>
          </w:p>
        </w:tc>
        <w:tc>
          <w:tcPr>
            <w:tcW w:w="4910" w:type="dxa"/>
          </w:tcPr>
          <w:p w:rsidR="00B7318A" w:rsidRPr="00B7318A" w:rsidRDefault="00B7318A" w:rsidP="009F0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318A">
              <w:rPr>
                <w:rFonts w:ascii="Times New Roman" w:hAnsi="Times New Roman" w:cs="Times New Roman"/>
                <w:sz w:val="24"/>
                <w:szCs w:val="24"/>
              </w:rPr>
              <w:t xml:space="preserve">Классификация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типов </w:t>
            </w:r>
            <w:r w:rsidRPr="00B7318A">
              <w:rPr>
                <w:rFonts w:ascii="Times New Roman" w:hAnsi="Times New Roman" w:cs="Times New Roman"/>
                <w:sz w:val="24"/>
                <w:szCs w:val="24"/>
              </w:rPr>
              <w:t>аварий</w:t>
            </w:r>
          </w:p>
        </w:tc>
      </w:tr>
    </w:tbl>
    <w:p w:rsidR="007C0404" w:rsidRDefault="007C0404" w:rsidP="007C040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7318A" w:rsidRPr="00B7318A" w:rsidRDefault="007C0404" w:rsidP="007C0404">
      <w:pPr>
        <w:ind w:left="360"/>
        <w:rPr>
          <w:rFonts w:ascii="Times New Roman" w:hAnsi="Times New Roman" w:cs="Times New Roman"/>
          <w:sz w:val="28"/>
          <w:szCs w:val="28"/>
        </w:rPr>
      </w:pPr>
      <w:r w:rsidRPr="00B7318A">
        <w:rPr>
          <w:rFonts w:ascii="Times New Roman" w:hAnsi="Times New Roman" w:cs="Times New Roman"/>
          <w:sz w:val="28"/>
          <w:szCs w:val="28"/>
        </w:rPr>
        <w:t xml:space="preserve">     </w:t>
      </w:r>
      <w:r w:rsidR="00B7318A">
        <w:rPr>
          <w:rFonts w:ascii="Times New Roman" w:hAnsi="Times New Roman" w:cs="Times New Roman"/>
          <w:sz w:val="28"/>
          <w:szCs w:val="28"/>
        </w:rPr>
        <w:t>В модуле</w:t>
      </w:r>
      <w:proofErr w:type="gramStart"/>
      <w:r w:rsidR="00B7318A"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 w:rsidR="00B7318A">
        <w:rPr>
          <w:rFonts w:ascii="Times New Roman" w:hAnsi="Times New Roman" w:cs="Times New Roman"/>
          <w:sz w:val="28"/>
          <w:szCs w:val="28"/>
        </w:rPr>
        <w:t xml:space="preserve"> </w:t>
      </w:r>
      <w:r w:rsidR="00A44A45">
        <w:rPr>
          <w:rFonts w:ascii="Times New Roman" w:hAnsi="Times New Roman" w:cs="Times New Roman"/>
          <w:sz w:val="28"/>
          <w:szCs w:val="28"/>
        </w:rPr>
        <w:t xml:space="preserve">экспертной системы </w:t>
      </w:r>
      <w:r w:rsidR="00B7318A">
        <w:rPr>
          <w:rFonts w:ascii="Times New Roman" w:hAnsi="Times New Roman" w:cs="Times New Roman"/>
          <w:sz w:val="28"/>
          <w:szCs w:val="28"/>
        </w:rPr>
        <w:t xml:space="preserve">на основании результатов прогнозирования, степени опасности загрязнения, массы потерянного нефтепродукта с учетом категории земель и </w:t>
      </w:r>
      <w:r w:rsidR="00A44A45">
        <w:rPr>
          <w:rFonts w:ascii="Times New Roman" w:hAnsi="Times New Roman" w:cs="Times New Roman"/>
          <w:sz w:val="28"/>
          <w:szCs w:val="28"/>
        </w:rPr>
        <w:t xml:space="preserve">попадания природоохранных и </w:t>
      </w:r>
      <w:proofErr w:type="spellStart"/>
      <w:r w:rsidR="00A44A45">
        <w:rPr>
          <w:rFonts w:ascii="Times New Roman" w:hAnsi="Times New Roman" w:cs="Times New Roman"/>
          <w:sz w:val="28"/>
          <w:szCs w:val="28"/>
        </w:rPr>
        <w:t>водоохранных</w:t>
      </w:r>
      <w:proofErr w:type="spellEnd"/>
      <w:r w:rsidR="00A44A45">
        <w:rPr>
          <w:rFonts w:ascii="Times New Roman" w:hAnsi="Times New Roman" w:cs="Times New Roman"/>
          <w:sz w:val="28"/>
          <w:szCs w:val="28"/>
        </w:rPr>
        <w:t xml:space="preserve"> объектов в зону загрязнения предлагается комплекс </w:t>
      </w:r>
      <w:r w:rsidR="00B7318A" w:rsidRPr="00B7318A">
        <w:rPr>
          <w:rFonts w:ascii="Times New Roman" w:hAnsi="Times New Roman" w:cs="Times New Roman"/>
          <w:sz w:val="28"/>
          <w:szCs w:val="28"/>
        </w:rPr>
        <w:t xml:space="preserve">методов ликвидации загрязнения </w:t>
      </w:r>
      <w:proofErr w:type="spellStart"/>
      <w:r w:rsidR="00B7318A" w:rsidRPr="00B7318A">
        <w:rPr>
          <w:rFonts w:ascii="Times New Roman" w:hAnsi="Times New Roman" w:cs="Times New Roman"/>
          <w:sz w:val="28"/>
          <w:szCs w:val="28"/>
        </w:rPr>
        <w:t>почвогрунтов</w:t>
      </w:r>
      <w:proofErr w:type="spellEnd"/>
      <w:r w:rsidR="00A44A45">
        <w:rPr>
          <w:rFonts w:ascii="Times New Roman" w:hAnsi="Times New Roman" w:cs="Times New Roman"/>
          <w:sz w:val="28"/>
          <w:szCs w:val="28"/>
        </w:rPr>
        <w:t xml:space="preserve"> и грунтовых вод.</w:t>
      </w:r>
    </w:p>
    <w:p w:rsidR="00536328" w:rsidRPr="00536328" w:rsidRDefault="00536328" w:rsidP="0053632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536328">
        <w:rPr>
          <w:rFonts w:ascii="Times New Roman" w:hAnsi="Times New Roman" w:cs="Times New Roman"/>
          <w:b/>
          <w:sz w:val="28"/>
          <w:szCs w:val="28"/>
        </w:rPr>
        <w:t>5.</w:t>
      </w:r>
      <w:r w:rsidR="0081304D">
        <w:rPr>
          <w:rFonts w:ascii="Times New Roman" w:hAnsi="Times New Roman" w:cs="Times New Roman"/>
          <w:b/>
          <w:sz w:val="28"/>
          <w:szCs w:val="28"/>
        </w:rPr>
        <w:t>6</w:t>
      </w:r>
      <w:r w:rsidRPr="005363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1304D">
        <w:rPr>
          <w:rFonts w:ascii="Times New Roman" w:hAnsi="Times New Roman" w:cs="Times New Roman"/>
          <w:b/>
          <w:sz w:val="28"/>
          <w:szCs w:val="28"/>
        </w:rPr>
        <w:t>Учет техногенной нагрузки (техногенных объектов</w:t>
      </w:r>
      <w:r w:rsidR="007C0404">
        <w:rPr>
          <w:rFonts w:ascii="Times New Roman" w:hAnsi="Times New Roman" w:cs="Times New Roman"/>
          <w:b/>
          <w:sz w:val="28"/>
          <w:szCs w:val="28"/>
        </w:rPr>
        <w:t>) (</w:t>
      </w:r>
      <w:r w:rsidRPr="00536328">
        <w:rPr>
          <w:rFonts w:ascii="Times New Roman" w:hAnsi="Times New Roman" w:cs="Times New Roman"/>
          <w:b/>
          <w:sz w:val="28"/>
          <w:szCs w:val="28"/>
        </w:rPr>
        <w:t xml:space="preserve">Модуль </w:t>
      </w:r>
      <w:r w:rsidR="0081304D">
        <w:rPr>
          <w:rFonts w:ascii="Times New Roman" w:hAnsi="Times New Roman" w:cs="Times New Roman"/>
          <w:b/>
          <w:sz w:val="28"/>
          <w:szCs w:val="28"/>
        </w:rPr>
        <w:t>О)</w:t>
      </w:r>
    </w:p>
    <w:p w:rsidR="0081304D" w:rsidRDefault="0081304D" w:rsidP="0081304D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Модуль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представляет собой справочную систему, предназначенную для хранения информации о техногенных объектах, деятельность которых связана с обращением с нефтепродуктами.</w:t>
      </w:r>
      <w:r w:rsidR="00F14275">
        <w:rPr>
          <w:rFonts w:ascii="Times New Roman" w:hAnsi="Times New Roman" w:cs="Times New Roman"/>
          <w:sz w:val="28"/>
          <w:szCs w:val="28"/>
        </w:rPr>
        <w:t xml:space="preserve"> Форма представления справочника приведена на рис. 5.</w:t>
      </w:r>
      <w:r w:rsidR="00B032EB">
        <w:rPr>
          <w:rFonts w:ascii="Times New Roman" w:hAnsi="Times New Roman" w:cs="Times New Roman"/>
          <w:sz w:val="28"/>
          <w:szCs w:val="28"/>
        </w:rPr>
        <w:t>10</w:t>
      </w:r>
      <w:r w:rsidR="00F14275">
        <w:rPr>
          <w:rFonts w:ascii="Times New Roman" w:hAnsi="Times New Roman" w:cs="Times New Roman"/>
          <w:sz w:val="28"/>
          <w:szCs w:val="28"/>
        </w:rPr>
        <w:t>.</w:t>
      </w:r>
    </w:p>
    <w:p w:rsidR="0081304D" w:rsidRDefault="002B7998" w:rsidP="0081304D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250" cy="29019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04D" w:rsidRDefault="0081304D" w:rsidP="008130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F257C">
        <w:rPr>
          <w:rFonts w:ascii="Times New Roman" w:hAnsi="Times New Roman" w:cs="Times New Roman"/>
          <w:sz w:val="24"/>
          <w:szCs w:val="24"/>
        </w:rPr>
        <w:t>Рис. 5.</w:t>
      </w:r>
      <w:r w:rsidR="00B032EB">
        <w:rPr>
          <w:rFonts w:ascii="Times New Roman" w:hAnsi="Times New Roman" w:cs="Times New Roman"/>
          <w:sz w:val="24"/>
          <w:szCs w:val="24"/>
        </w:rPr>
        <w:t>10</w:t>
      </w:r>
      <w:r w:rsidRPr="007F257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6913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форма фрагмента справочника техногенных объектов  </w:t>
      </w:r>
    </w:p>
    <w:p w:rsidR="00F14275" w:rsidRDefault="00F14275" w:rsidP="00F14275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Модуль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предоставляет удобный интерфейс для создания техногенного объекта, изменения </w:t>
      </w:r>
      <w:r w:rsidR="002B7998">
        <w:rPr>
          <w:rFonts w:ascii="Times New Roman" w:hAnsi="Times New Roman" w:cs="Times New Roman"/>
          <w:sz w:val="28"/>
          <w:szCs w:val="28"/>
        </w:rPr>
        <w:t>информации о нем. Входными данными являются паспортные данные техногенного 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7998">
        <w:rPr>
          <w:rFonts w:ascii="Times New Roman" w:hAnsi="Times New Roman" w:cs="Times New Roman"/>
          <w:sz w:val="28"/>
          <w:szCs w:val="28"/>
        </w:rPr>
        <w:t>(наименование, юридический адрес, географическое местоположение, объемы хранения нефтепродуктов, ближайшие опорные точки и природоохранные объекты</w:t>
      </w:r>
      <w:r w:rsidR="00411E7B">
        <w:rPr>
          <w:rFonts w:ascii="Times New Roman" w:hAnsi="Times New Roman" w:cs="Times New Roman"/>
          <w:sz w:val="28"/>
          <w:szCs w:val="28"/>
        </w:rPr>
        <w:t>)</w:t>
      </w:r>
      <w:r w:rsidR="002B7998">
        <w:rPr>
          <w:rFonts w:ascii="Times New Roman" w:hAnsi="Times New Roman" w:cs="Times New Roman"/>
          <w:sz w:val="28"/>
          <w:szCs w:val="28"/>
        </w:rPr>
        <w:t>.</w:t>
      </w:r>
      <w:r w:rsidR="00411E7B">
        <w:rPr>
          <w:rFonts w:ascii="Times New Roman" w:hAnsi="Times New Roman" w:cs="Times New Roman"/>
          <w:sz w:val="28"/>
          <w:szCs w:val="28"/>
        </w:rPr>
        <w:t xml:space="preserve"> На рисунке 5.</w:t>
      </w:r>
      <w:r w:rsidR="00B032EB">
        <w:rPr>
          <w:rFonts w:ascii="Times New Roman" w:hAnsi="Times New Roman" w:cs="Times New Roman"/>
          <w:sz w:val="28"/>
          <w:szCs w:val="28"/>
        </w:rPr>
        <w:t>11</w:t>
      </w:r>
      <w:r w:rsidR="00411E7B">
        <w:rPr>
          <w:rFonts w:ascii="Times New Roman" w:hAnsi="Times New Roman" w:cs="Times New Roman"/>
          <w:sz w:val="28"/>
          <w:szCs w:val="28"/>
        </w:rPr>
        <w:t xml:space="preserve"> представлен природоохранный объект.</w:t>
      </w:r>
    </w:p>
    <w:p w:rsidR="00646CD1" w:rsidRPr="00F14275" w:rsidRDefault="00646CD1" w:rsidP="00F14275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170" cy="17468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E7B" w:rsidRDefault="00411E7B" w:rsidP="00411E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F257C">
        <w:rPr>
          <w:rFonts w:ascii="Times New Roman" w:hAnsi="Times New Roman" w:cs="Times New Roman"/>
          <w:sz w:val="24"/>
          <w:szCs w:val="24"/>
        </w:rPr>
        <w:t>Рис. 5.</w:t>
      </w:r>
      <w:r w:rsidR="00B032EB">
        <w:rPr>
          <w:rFonts w:ascii="Times New Roman" w:hAnsi="Times New Roman" w:cs="Times New Roman"/>
          <w:sz w:val="24"/>
          <w:szCs w:val="24"/>
        </w:rPr>
        <w:t>11</w:t>
      </w:r>
      <w:r w:rsidRPr="007F257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6913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форма фрагмента справочника о природоохранных объектах  </w:t>
      </w:r>
    </w:p>
    <w:p w:rsidR="00536328" w:rsidRPr="00536328" w:rsidRDefault="00536328" w:rsidP="0053632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536328">
        <w:rPr>
          <w:rFonts w:ascii="Times New Roman" w:hAnsi="Times New Roman" w:cs="Times New Roman"/>
          <w:b/>
          <w:sz w:val="28"/>
          <w:szCs w:val="28"/>
        </w:rPr>
        <w:t>5.</w:t>
      </w:r>
      <w:r w:rsidR="0081304D">
        <w:rPr>
          <w:rFonts w:ascii="Times New Roman" w:hAnsi="Times New Roman" w:cs="Times New Roman"/>
          <w:b/>
          <w:sz w:val="28"/>
          <w:szCs w:val="28"/>
        </w:rPr>
        <w:t>7</w:t>
      </w:r>
      <w:r w:rsidRPr="005363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1304D">
        <w:rPr>
          <w:rFonts w:ascii="Times New Roman" w:hAnsi="Times New Roman" w:cs="Times New Roman"/>
          <w:b/>
          <w:sz w:val="28"/>
          <w:szCs w:val="28"/>
        </w:rPr>
        <w:t xml:space="preserve">База знаний по химическому составу </w:t>
      </w:r>
      <w:proofErr w:type="spellStart"/>
      <w:r w:rsidR="0081304D">
        <w:rPr>
          <w:rFonts w:ascii="Times New Roman" w:hAnsi="Times New Roman" w:cs="Times New Roman"/>
          <w:b/>
          <w:sz w:val="28"/>
          <w:szCs w:val="28"/>
        </w:rPr>
        <w:t>нефтей</w:t>
      </w:r>
      <w:proofErr w:type="spellEnd"/>
      <w:r w:rsidR="0081304D">
        <w:rPr>
          <w:rFonts w:ascii="Times New Roman" w:hAnsi="Times New Roman" w:cs="Times New Roman"/>
          <w:b/>
          <w:sz w:val="28"/>
          <w:szCs w:val="28"/>
        </w:rPr>
        <w:t xml:space="preserve"> и нефтепродуктов (</w:t>
      </w:r>
      <w:r w:rsidRPr="00536328">
        <w:rPr>
          <w:rFonts w:ascii="Times New Roman" w:hAnsi="Times New Roman" w:cs="Times New Roman"/>
          <w:b/>
          <w:sz w:val="28"/>
          <w:szCs w:val="28"/>
        </w:rPr>
        <w:t xml:space="preserve">Модуль </w:t>
      </w:r>
      <w:r w:rsidR="0081304D">
        <w:rPr>
          <w:rFonts w:ascii="Times New Roman" w:hAnsi="Times New Roman" w:cs="Times New Roman"/>
          <w:b/>
          <w:sz w:val="28"/>
          <w:szCs w:val="28"/>
        </w:rPr>
        <w:t>Н)</w:t>
      </w:r>
    </w:p>
    <w:p w:rsidR="0081304D" w:rsidRDefault="0081304D" w:rsidP="0081304D">
      <w:pPr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Модуль Н представляет собой справочную систему, предназначенную для хранения информации о </w:t>
      </w:r>
      <w:r w:rsidR="00411E7B">
        <w:rPr>
          <w:rFonts w:ascii="Times New Roman" w:hAnsi="Times New Roman" w:cs="Times New Roman"/>
          <w:sz w:val="28"/>
          <w:szCs w:val="28"/>
        </w:rPr>
        <w:t xml:space="preserve">физико-химических свойствах </w:t>
      </w:r>
      <w:r>
        <w:rPr>
          <w:rFonts w:ascii="Times New Roman" w:hAnsi="Times New Roman" w:cs="Times New Roman"/>
          <w:sz w:val="28"/>
          <w:szCs w:val="28"/>
        </w:rPr>
        <w:t>нефтепродукт</w:t>
      </w:r>
      <w:r w:rsidR="00411E7B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411E7B">
        <w:rPr>
          <w:rFonts w:ascii="Times New Roman" w:hAnsi="Times New Roman" w:cs="Times New Roman"/>
          <w:sz w:val="28"/>
          <w:szCs w:val="28"/>
        </w:rPr>
        <w:t xml:space="preserve"> Входными данными являются справочные данные о свойствах нефтепродукта: плотность, вязкость, коэффициент поверхностного натяжения, коэффициент </w:t>
      </w:r>
      <w:r w:rsidR="00F8598E">
        <w:rPr>
          <w:rFonts w:ascii="Times New Roman" w:hAnsi="Times New Roman" w:cs="Times New Roman"/>
          <w:sz w:val="28"/>
          <w:szCs w:val="28"/>
        </w:rPr>
        <w:t>диффузии и др. На рисунке 5.</w:t>
      </w:r>
      <w:r w:rsidR="00B032EB">
        <w:rPr>
          <w:rFonts w:ascii="Times New Roman" w:hAnsi="Times New Roman" w:cs="Times New Roman"/>
          <w:sz w:val="28"/>
          <w:szCs w:val="28"/>
        </w:rPr>
        <w:t>12</w:t>
      </w:r>
      <w:r w:rsidR="00F8598E">
        <w:rPr>
          <w:rFonts w:ascii="Times New Roman" w:hAnsi="Times New Roman" w:cs="Times New Roman"/>
          <w:sz w:val="28"/>
          <w:szCs w:val="28"/>
        </w:rPr>
        <w:t xml:space="preserve"> </w:t>
      </w:r>
      <w:r w:rsidR="00F8598E">
        <w:rPr>
          <w:rFonts w:ascii="Times New Roman" w:hAnsi="Times New Roman" w:cs="Times New Roman"/>
          <w:sz w:val="28"/>
          <w:szCs w:val="28"/>
        </w:rPr>
        <w:lastRenderedPageBreak/>
        <w:t>представлен фрагмент справочника физико-химический состав нефтепродуктов.</w:t>
      </w:r>
    </w:p>
    <w:p w:rsidR="00411E7B" w:rsidRDefault="00411E7B" w:rsidP="0081304D">
      <w:pPr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250" cy="27051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98E" w:rsidRDefault="00F8598E" w:rsidP="00F859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F257C">
        <w:rPr>
          <w:rFonts w:ascii="Times New Roman" w:hAnsi="Times New Roman" w:cs="Times New Roman"/>
          <w:sz w:val="24"/>
          <w:szCs w:val="24"/>
        </w:rPr>
        <w:t>Рис. 5.</w:t>
      </w:r>
      <w:r w:rsidR="00B032EB">
        <w:rPr>
          <w:rFonts w:ascii="Times New Roman" w:hAnsi="Times New Roman" w:cs="Times New Roman"/>
          <w:sz w:val="24"/>
          <w:szCs w:val="24"/>
        </w:rPr>
        <w:t>12</w:t>
      </w:r>
      <w:r w:rsidRPr="007F257C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6913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фрагмента справочника о физико-химических свойствах нефтепродуктов.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2F13ED" w:rsidRPr="002F13ED" w:rsidRDefault="00F859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Модуль Н предоставляет интерфейс для ввода-редактирования данных о типе нефтепродукта и его физико-химических свойствах. </w:t>
      </w:r>
    </w:p>
    <w:sectPr w:rsidR="002F13ED" w:rsidRPr="002F13ED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5C92" w:rsidRDefault="00DF5C92" w:rsidP="00BC02E1">
      <w:pPr>
        <w:spacing w:after="0" w:line="240" w:lineRule="auto"/>
      </w:pPr>
      <w:r>
        <w:separator/>
      </w:r>
    </w:p>
  </w:endnote>
  <w:endnote w:type="continuationSeparator" w:id="0">
    <w:p w:rsidR="00DF5C92" w:rsidRDefault="00DF5C92" w:rsidP="00BC0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26080059"/>
      <w:docPartObj>
        <w:docPartGallery w:val="Page Numbers (Bottom of Page)"/>
        <w:docPartUnique/>
      </w:docPartObj>
    </w:sdtPr>
    <w:sdtEndPr/>
    <w:sdtContent>
      <w:p w:rsidR="00BC02E1" w:rsidRDefault="00BC02E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1699">
          <w:rPr>
            <w:noProof/>
          </w:rPr>
          <w:t>1</w:t>
        </w:r>
        <w:r>
          <w:fldChar w:fldCharType="end"/>
        </w:r>
      </w:p>
    </w:sdtContent>
  </w:sdt>
  <w:p w:rsidR="00BC02E1" w:rsidRDefault="00BC02E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5C92" w:rsidRDefault="00DF5C92" w:rsidP="00BC02E1">
      <w:pPr>
        <w:spacing w:after="0" w:line="240" w:lineRule="auto"/>
      </w:pPr>
      <w:r>
        <w:separator/>
      </w:r>
    </w:p>
  </w:footnote>
  <w:footnote w:type="continuationSeparator" w:id="0">
    <w:p w:rsidR="00DF5C92" w:rsidRDefault="00DF5C92" w:rsidP="00BC02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F97CC3"/>
    <w:multiLevelType w:val="multilevel"/>
    <w:tmpl w:val="826290D6"/>
    <w:lvl w:ilvl="0">
      <w:start w:val="5"/>
      <w:numFmt w:val="decimal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DE7"/>
    <w:rsid w:val="000D42D6"/>
    <w:rsid w:val="000E19D2"/>
    <w:rsid w:val="002B7998"/>
    <w:rsid w:val="002F13ED"/>
    <w:rsid w:val="00311D66"/>
    <w:rsid w:val="003604D7"/>
    <w:rsid w:val="003A4321"/>
    <w:rsid w:val="00411E7B"/>
    <w:rsid w:val="00471A34"/>
    <w:rsid w:val="00476B42"/>
    <w:rsid w:val="004B1699"/>
    <w:rsid w:val="004B540F"/>
    <w:rsid w:val="00536328"/>
    <w:rsid w:val="00646CD1"/>
    <w:rsid w:val="00656EDB"/>
    <w:rsid w:val="00691333"/>
    <w:rsid w:val="00725F18"/>
    <w:rsid w:val="007B7E77"/>
    <w:rsid w:val="007C012D"/>
    <w:rsid w:val="007C0404"/>
    <w:rsid w:val="007D2DE7"/>
    <w:rsid w:val="007E6C15"/>
    <w:rsid w:val="007F257C"/>
    <w:rsid w:val="0081304D"/>
    <w:rsid w:val="008247C4"/>
    <w:rsid w:val="008856F7"/>
    <w:rsid w:val="008C1E62"/>
    <w:rsid w:val="008D6E6B"/>
    <w:rsid w:val="008E2396"/>
    <w:rsid w:val="0090714A"/>
    <w:rsid w:val="009D0842"/>
    <w:rsid w:val="009D7D3F"/>
    <w:rsid w:val="00A260DB"/>
    <w:rsid w:val="00A44A45"/>
    <w:rsid w:val="00A56D03"/>
    <w:rsid w:val="00AA3ED7"/>
    <w:rsid w:val="00AF49D9"/>
    <w:rsid w:val="00B01AB2"/>
    <w:rsid w:val="00B032EB"/>
    <w:rsid w:val="00B2341A"/>
    <w:rsid w:val="00B7318A"/>
    <w:rsid w:val="00B75901"/>
    <w:rsid w:val="00B86274"/>
    <w:rsid w:val="00B86BF6"/>
    <w:rsid w:val="00BC02E1"/>
    <w:rsid w:val="00BD5485"/>
    <w:rsid w:val="00C45DC3"/>
    <w:rsid w:val="00C47FDF"/>
    <w:rsid w:val="00CB4392"/>
    <w:rsid w:val="00D275FC"/>
    <w:rsid w:val="00DE0D18"/>
    <w:rsid w:val="00DF5C92"/>
    <w:rsid w:val="00E23582"/>
    <w:rsid w:val="00EA7516"/>
    <w:rsid w:val="00EC3498"/>
    <w:rsid w:val="00ED1457"/>
    <w:rsid w:val="00F05ACE"/>
    <w:rsid w:val="00F14275"/>
    <w:rsid w:val="00F8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3E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E1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E19D2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BC02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C02E1"/>
  </w:style>
  <w:style w:type="paragraph" w:styleId="a8">
    <w:name w:val="footer"/>
    <w:basedOn w:val="a"/>
    <w:link w:val="a9"/>
    <w:uiPriority w:val="99"/>
    <w:unhideWhenUsed/>
    <w:rsid w:val="00BC02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C02E1"/>
  </w:style>
  <w:style w:type="table" w:styleId="aa">
    <w:name w:val="Table Grid"/>
    <w:basedOn w:val="a1"/>
    <w:uiPriority w:val="59"/>
    <w:rsid w:val="00BC0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3E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E1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E19D2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BC02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C02E1"/>
  </w:style>
  <w:style w:type="paragraph" w:styleId="a8">
    <w:name w:val="footer"/>
    <w:basedOn w:val="a"/>
    <w:link w:val="a9"/>
    <w:uiPriority w:val="99"/>
    <w:unhideWhenUsed/>
    <w:rsid w:val="00BC02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C02E1"/>
  </w:style>
  <w:style w:type="table" w:styleId="aa">
    <w:name w:val="Table Grid"/>
    <w:basedOn w:val="a1"/>
    <w:uiPriority w:val="59"/>
    <w:rsid w:val="00BC0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1612</Words>
  <Characters>9189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2016-12-11T08:12:00Z</dcterms:created>
  <dcterms:modified xsi:type="dcterms:W3CDTF">2016-12-11T08:12:00Z</dcterms:modified>
</cp:coreProperties>
</file>