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EEB" w:rsidRPr="00E76E6E" w:rsidRDefault="00B91FD2">
      <w:pPr>
        <w:rPr>
          <w:sz w:val="28"/>
          <w:szCs w:val="28"/>
        </w:rPr>
      </w:pPr>
      <w:r w:rsidRPr="00E76E6E">
        <w:rPr>
          <w:sz w:val="28"/>
          <w:szCs w:val="28"/>
        </w:rPr>
        <w:t xml:space="preserve">Техногенные </w:t>
      </w:r>
      <w:proofErr w:type="spellStart"/>
      <w:r w:rsidRPr="00E76E6E">
        <w:rPr>
          <w:sz w:val="28"/>
          <w:szCs w:val="28"/>
        </w:rPr>
        <w:t>объекты</w:t>
      </w:r>
      <w:proofErr w:type="gramStart"/>
      <w:r w:rsidRPr="00E76E6E">
        <w:rPr>
          <w:sz w:val="28"/>
          <w:szCs w:val="28"/>
        </w:rPr>
        <w:t>.И</w:t>
      </w:r>
      <w:proofErr w:type="gramEnd"/>
      <w:r w:rsidRPr="00E76E6E">
        <w:rPr>
          <w:sz w:val="28"/>
          <w:szCs w:val="28"/>
        </w:rPr>
        <w:t>зменить</w:t>
      </w:r>
      <w:proofErr w:type="spellEnd"/>
      <w:r w:rsidRPr="00E76E6E">
        <w:rPr>
          <w:sz w:val="28"/>
          <w:szCs w:val="28"/>
        </w:rPr>
        <w:t>:</w:t>
      </w:r>
    </w:p>
    <w:p w:rsidR="00B91FD2" w:rsidRDefault="00B91FD2" w:rsidP="00B91FD2">
      <w:pPr>
        <w:pStyle w:val="a5"/>
        <w:numPr>
          <w:ilvl w:val="0"/>
          <w:numId w:val="1"/>
        </w:numPr>
      </w:pPr>
      <w:r>
        <w:t>Исправить по рисунку:</w:t>
      </w:r>
    </w:p>
    <w:p w:rsidR="00B91FD2" w:rsidRDefault="00DD21AF">
      <w:r>
        <w:rPr>
          <w:noProof/>
          <w:lang w:eastAsia="ru-RU"/>
        </w:rPr>
        <w:drawing>
          <wp:inline distT="0" distB="0" distL="0" distR="0">
            <wp:extent cx="5936615" cy="3616325"/>
            <wp:effectExtent l="0" t="0" r="698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F73" w:rsidRDefault="003A4B51" w:rsidP="00DF0F73">
      <w:pPr>
        <w:pStyle w:val="a5"/>
        <w:numPr>
          <w:ilvl w:val="0"/>
          <w:numId w:val="1"/>
        </w:numPr>
      </w:pPr>
      <w:r>
        <w:t>При наличии любой ошибки в</w:t>
      </w:r>
      <w:r>
        <w:t xml:space="preserve">ернуть форму с сообщением </w:t>
      </w:r>
      <w:r>
        <w:t>о типе ошибки</w:t>
      </w:r>
      <w:r w:rsidR="00DD21AF">
        <w:t xml:space="preserve"> на русском языке</w:t>
      </w:r>
      <w:r w:rsidR="00DF0F73">
        <w:t>.</w:t>
      </w:r>
    </w:p>
    <w:p w:rsidR="00B832C0" w:rsidRDefault="00B832C0" w:rsidP="00DF0F73">
      <w:pPr>
        <w:pStyle w:val="a5"/>
        <w:numPr>
          <w:ilvl w:val="0"/>
          <w:numId w:val="1"/>
        </w:numPr>
      </w:pPr>
      <w:r>
        <w:t xml:space="preserve">Не отображать:  </w:t>
      </w:r>
      <w:r>
        <w:t>Код  типа</w:t>
      </w:r>
      <w:r>
        <w:t xml:space="preserve"> </w:t>
      </w:r>
    </w:p>
    <w:p w:rsidR="00B832C0" w:rsidRDefault="00B832C0" w:rsidP="00B832C0">
      <w:pPr>
        <w:pStyle w:val="a5"/>
        <w:numPr>
          <w:ilvl w:val="0"/>
          <w:numId w:val="1"/>
        </w:numPr>
      </w:pPr>
      <w:r>
        <w:t xml:space="preserve">Тип объекта </w:t>
      </w:r>
      <w:r>
        <w:t xml:space="preserve"> - не изменяемое поле</w:t>
      </w:r>
    </w:p>
    <w:p w:rsidR="003A4B51" w:rsidRDefault="003A4B51" w:rsidP="003A4B51">
      <w:pPr>
        <w:pStyle w:val="a5"/>
        <w:numPr>
          <w:ilvl w:val="0"/>
          <w:numId w:val="1"/>
        </w:numPr>
      </w:pPr>
      <w:r>
        <w:t>Не</w:t>
      </w:r>
      <w:r>
        <w:t>т</w:t>
      </w:r>
      <w:r>
        <w:t xml:space="preserve"> </w:t>
      </w:r>
      <w:r>
        <w:t>проверок</w:t>
      </w:r>
      <w:r>
        <w:t>:</w:t>
      </w:r>
    </w:p>
    <w:p w:rsidR="00B91FD2" w:rsidRDefault="00B91FD2" w:rsidP="00DD21AF">
      <w:pPr>
        <w:pStyle w:val="a5"/>
        <w:numPr>
          <w:ilvl w:val="1"/>
          <w:numId w:val="1"/>
        </w:numPr>
      </w:pPr>
      <w:r>
        <w:t>Если дата, месяц, год вне диапазона:</w:t>
      </w:r>
      <w:r w:rsidR="00DD21AF">
        <w:br/>
      </w:r>
      <w:r>
        <w:t>Вернуть форму с сообщением «</w:t>
      </w:r>
      <w:r>
        <w:t>дата, месяц, год вне диапазона</w:t>
      </w:r>
      <w:r>
        <w:t>»</w:t>
      </w:r>
    </w:p>
    <w:p w:rsidR="00B91FD2" w:rsidRPr="00DF0F73" w:rsidRDefault="00DD21AF" w:rsidP="00DD21AF">
      <w:pPr>
        <w:pStyle w:val="a5"/>
        <w:ind w:left="1134" w:hanging="425"/>
      </w:pPr>
      <w:proofErr w:type="gramStart"/>
      <w:r>
        <w:t>3</w:t>
      </w:r>
      <w:r w:rsidR="003A4B51">
        <w:t>.2 на  допустимость диапазона для задания о</w:t>
      </w:r>
      <w:r w:rsidR="003A4B51">
        <w:t>бъем</w:t>
      </w:r>
      <w:r w:rsidR="003A4B51">
        <w:t>а</w:t>
      </w:r>
      <w:r w:rsidR="003A4B51">
        <w:t xml:space="preserve"> резервуаров</w:t>
      </w:r>
      <w:r w:rsidR="003A4B51">
        <w:t xml:space="preserve"> </w:t>
      </w:r>
      <w:r w:rsidR="003A4B51">
        <w:t xml:space="preserve">для хранения </w:t>
      </w:r>
      <w:proofErr w:type="spellStart"/>
      <w:r w:rsidR="003A4B51">
        <w:t>нефтепродутов</w:t>
      </w:r>
      <w:proofErr w:type="spellEnd"/>
      <w:r w:rsidR="003A4B51">
        <w:t xml:space="preserve"> (м3)</w:t>
      </w:r>
      <w:r w:rsidR="003A4B51">
        <w:t xml:space="preserve">: </w:t>
      </w:r>
      <w:r>
        <w:br/>
      </w:r>
      <w:r w:rsidR="003A4B51">
        <w:t xml:space="preserve">наземные, подземные, например можно ввести </w:t>
      </w:r>
      <w:r w:rsidR="00DF0F73">
        <w:t xml:space="preserve">число </w:t>
      </w:r>
      <w:r w:rsidR="00DF0F73" w:rsidRPr="00DF0F73">
        <w:t xml:space="preserve">&lt; 0 </w:t>
      </w:r>
      <w:r w:rsidR="00DF0F73">
        <w:t>.</w:t>
      </w:r>
      <w:proofErr w:type="gramEnd"/>
    </w:p>
    <w:p w:rsidR="00DF0F73" w:rsidRDefault="00DD21AF" w:rsidP="00DD21AF">
      <w:pPr>
        <w:pStyle w:val="a5"/>
        <w:ind w:left="1134" w:hanging="425"/>
      </w:pPr>
      <w:r>
        <w:t>3</w:t>
      </w:r>
      <w:r w:rsidR="003A4B51">
        <w:t xml:space="preserve">.3 </w:t>
      </w:r>
      <w:r w:rsidR="003A4B51">
        <w:t>на  допустимость диапазона для задания</w:t>
      </w:r>
      <w:r w:rsidR="00DF0F73">
        <w:t xml:space="preserve"> глубины грунтовых вод, например </w:t>
      </w:r>
      <w:r w:rsidR="00DF0F73">
        <w:t xml:space="preserve">можно ввести число </w:t>
      </w:r>
      <w:r w:rsidR="00DF0F73" w:rsidRPr="00DF0F73">
        <w:t xml:space="preserve">&lt; 0 </w:t>
      </w:r>
      <w:r w:rsidR="00DF0F73">
        <w:t>.</w:t>
      </w:r>
    </w:p>
    <w:p w:rsidR="003A4B51" w:rsidRDefault="003A4B51" w:rsidP="003A4B51">
      <w:pPr>
        <w:pStyle w:val="a5"/>
        <w:numPr>
          <w:ilvl w:val="0"/>
          <w:numId w:val="1"/>
        </w:numPr>
      </w:pPr>
      <w:bookmarkStart w:id="0" w:name="_GoBack"/>
      <w:bookmarkEnd w:id="0"/>
      <w:r>
        <w:t>Изменить</w:t>
      </w:r>
      <w:r>
        <w:rPr>
          <w:lang w:val="en-US"/>
        </w:rPr>
        <w:t>|</w:t>
      </w:r>
      <w:r>
        <w:t>Добавить заголовки</w:t>
      </w:r>
    </w:p>
    <w:p w:rsidR="00116EEC" w:rsidRDefault="00116EEC" w:rsidP="00116EEC">
      <w:pPr>
        <w:pStyle w:val="a5"/>
        <w:numPr>
          <w:ilvl w:val="1"/>
          <w:numId w:val="1"/>
        </w:numPr>
      </w:pPr>
      <w:r>
        <w:t>Типа объекта</w:t>
      </w:r>
    </w:p>
    <w:p w:rsidR="00116EEC" w:rsidRPr="00116EEC" w:rsidRDefault="00116EEC" w:rsidP="00116EEC">
      <w:pPr>
        <w:pStyle w:val="a5"/>
        <w:ind w:firstLine="360"/>
        <w:rPr>
          <w:i/>
        </w:rPr>
      </w:pPr>
      <w:r w:rsidRPr="00116EEC">
        <w:rPr>
          <w:i/>
        </w:rPr>
        <w:t>на:</w:t>
      </w:r>
    </w:p>
    <w:p w:rsidR="00116EEC" w:rsidRDefault="00116EEC" w:rsidP="00116EEC">
      <w:pPr>
        <w:pStyle w:val="a5"/>
        <w:ind w:left="1080"/>
      </w:pPr>
      <w:r>
        <w:t>Тип объекта</w:t>
      </w:r>
      <w:r w:rsidR="00B832C0">
        <w:t xml:space="preserve"> </w:t>
      </w:r>
    </w:p>
    <w:p w:rsidR="00116EEC" w:rsidRDefault="00116EEC" w:rsidP="00116EEC">
      <w:pPr>
        <w:pStyle w:val="a5"/>
        <w:numPr>
          <w:ilvl w:val="1"/>
          <w:numId w:val="1"/>
        </w:numPr>
      </w:pPr>
      <w:r>
        <w:t>Добавить заголовок</w:t>
      </w:r>
      <w:r w:rsidR="00084729">
        <w:t xml:space="preserve"> и изменить порядок</w:t>
      </w:r>
      <w:r>
        <w:t>:</w:t>
      </w:r>
    </w:p>
    <w:p w:rsidR="00116EEC" w:rsidRDefault="00084729" w:rsidP="00116EEC">
      <w:pPr>
        <w:pStyle w:val="a5"/>
        <w:ind w:left="1080"/>
      </w:pPr>
      <w:r>
        <w:t>Адрес объекта</w:t>
      </w:r>
    </w:p>
    <w:p w:rsidR="00084729" w:rsidRDefault="00084729" w:rsidP="00116EEC">
      <w:pPr>
        <w:pStyle w:val="a5"/>
        <w:ind w:left="1080"/>
      </w:pPr>
      <w:r>
        <w:tab/>
        <w:t>Область</w:t>
      </w:r>
    </w:p>
    <w:p w:rsidR="00084729" w:rsidRDefault="00084729" w:rsidP="00116EEC">
      <w:pPr>
        <w:pStyle w:val="a5"/>
        <w:ind w:left="1080"/>
      </w:pPr>
      <w:r>
        <w:tab/>
        <w:t>Район</w:t>
      </w:r>
    </w:p>
    <w:p w:rsidR="00084729" w:rsidRDefault="00084729" w:rsidP="00DD21AF">
      <w:pPr>
        <w:pStyle w:val="a5"/>
        <w:ind w:left="1080" w:firstLine="336"/>
      </w:pPr>
      <w:r>
        <w:t>Город (населенный пункт), улица, дом</w:t>
      </w:r>
    </w:p>
    <w:p w:rsidR="00084729" w:rsidRDefault="00084729" w:rsidP="00084729">
      <w:pPr>
        <w:pStyle w:val="a5"/>
        <w:numPr>
          <w:ilvl w:val="1"/>
          <w:numId w:val="1"/>
        </w:numPr>
      </w:pPr>
      <w:r>
        <w:t>Добавить заголовок</w:t>
      </w:r>
      <w:r>
        <w:t>:</w:t>
      </w:r>
    </w:p>
    <w:p w:rsidR="00084729" w:rsidRDefault="00084729" w:rsidP="00084729">
      <w:pPr>
        <w:pStyle w:val="a5"/>
        <w:ind w:left="1080"/>
      </w:pPr>
      <w:r>
        <w:t>Контакты</w:t>
      </w:r>
    </w:p>
    <w:p w:rsidR="00084729" w:rsidRDefault="00084729" w:rsidP="00084729">
      <w:pPr>
        <w:pStyle w:val="a5"/>
        <w:ind w:left="1080"/>
      </w:pPr>
      <w:r>
        <w:tab/>
        <w:t>Телефон</w:t>
      </w:r>
    </w:p>
    <w:p w:rsidR="00084729" w:rsidRDefault="00084729" w:rsidP="00084729">
      <w:pPr>
        <w:pStyle w:val="a5"/>
        <w:ind w:left="1080"/>
      </w:pPr>
      <w:r>
        <w:lastRenderedPageBreak/>
        <w:tab/>
        <w:t>Факс</w:t>
      </w:r>
    </w:p>
    <w:p w:rsidR="00084729" w:rsidRDefault="00084729" w:rsidP="00084729">
      <w:pPr>
        <w:pStyle w:val="a5"/>
        <w:ind w:left="1080"/>
      </w:pPr>
      <w:r>
        <w:tab/>
        <w:t>Электронный почта (если есть)</w:t>
      </w:r>
    </w:p>
    <w:p w:rsidR="00084729" w:rsidRDefault="00084729" w:rsidP="00084729">
      <w:pPr>
        <w:pStyle w:val="a5"/>
        <w:numPr>
          <w:ilvl w:val="1"/>
          <w:numId w:val="1"/>
        </w:numPr>
      </w:pPr>
      <w:r>
        <w:t>Очистные сооружения</w:t>
      </w:r>
    </w:p>
    <w:p w:rsidR="00084729" w:rsidRPr="00116EEC" w:rsidRDefault="00084729" w:rsidP="00084729">
      <w:pPr>
        <w:pStyle w:val="a5"/>
        <w:ind w:firstLine="360"/>
        <w:rPr>
          <w:i/>
        </w:rPr>
      </w:pPr>
      <w:r w:rsidRPr="00116EEC">
        <w:rPr>
          <w:i/>
        </w:rPr>
        <w:t>на:</w:t>
      </w:r>
    </w:p>
    <w:p w:rsidR="00084729" w:rsidRDefault="00084729" w:rsidP="00084729">
      <w:pPr>
        <w:pStyle w:val="a5"/>
        <w:ind w:left="1080"/>
      </w:pPr>
      <w:r>
        <w:t>Наличие о</w:t>
      </w:r>
      <w:r>
        <w:t>чистны</w:t>
      </w:r>
      <w:r>
        <w:t>х</w:t>
      </w:r>
      <w:r>
        <w:t xml:space="preserve"> сооружени</w:t>
      </w:r>
      <w:r>
        <w:t>й</w:t>
      </w:r>
    </w:p>
    <w:p w:rsidR="00116EEC" w:rsidRDefault="00116EEC" w:rsidP="00116EEC"/>
    <w:p w:rsidR="00116EEC" w:rsidRDefault="00116EEC" w:rsidP="00116EEC">
      <w:pPr>
        <w:pStyle w:val="a5"/>
        <w:ind w:left="1080"/>
      </w:pPr>
    </w:p>
    <w:sectPr w:rsidR="00116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73329"/>
    <w:multiLevelType w:val="multilevel"/>
    <w:tmpl w:val="FC9CB8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FD2"/>
    <w:rsid w:val="00084729"/>
    <w:rsid w:val="00116EEC"/>
    <w:rsid w:val="003A4B51"/>
    <w:rsid w:val="00B832C0"/>
    <w:rsid w:val="00B91FD2"/>
    <w:rsid w:val="00C32EEB"/>
    <w:rsid w:val="00DD21AF"/>
    <w:rsid w:val="00DF0F73"/>
    <w:rsid w:val="00E7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1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1FD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91F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1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1FD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91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chimaera</dc:creator>
  <cp:lastModifiedBy>chimaera</cp:lastModifiedBy>
  <cp:revision>2</cp:revision>
  <dcterms:created xsi:type="dcterms:W3CDTF">2016-11-06T15:51:00Z</dcterms:created>
  <dcterms:modified xsi:type="dcterms:W3CDTF">2016-11-06T19:10:00Z</dcterms:modified>
</cp:coreProperties>
</file>