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FA22" w14:textId="0F8B2624" w:rsidR="000979D9" w:rsidRPr="001220DB" w:rsidRDefault="001220DB" w:rsidP="001220DB">
      <w:pPr>
        <w:jc w:val="center"/>
        <w:rPr>
          <w:b/>
          <w:bCs/>
        </w:rPr>
      </w:pPr>
      <w:r w:rsidRPr="001220DB">
        <w:rPr>
          <w:b/>
          <w:bCs/>
        </w:rPr>
        <w:t>Functional traits in birds</w:t>
      </w:r>
    </w:p>
    <w:p w14:paraId="6842E667" w14:textId="698DE784" w:rsidR="001220DB" w:rsidRPr="001220DB" w:rsidRDefault="001220DB" w:rsidP="001220DB">
      <w:pPr>
        <w:jc w:val="center"/>
      </w:pPr>
    </w:p>
    <w:p w14:paraId="03F79497" w14:textId="471E0972" w:rsidR="001220DB" w:rsidRDefault="001220DB" w:rsidP="001220DB">
      <w:pPr>
        <w:autoSpaceDE w:val="0"/>
        <w:autoSpaceDN w:val="0"/>
        <w:adjustRightInd w:val="0"/>
        <w:rPr>
          <w:rFonts w:ascii="Times New Roman" w:hAnsi="Times New Roman" w:cs="Times New Roman"/>
        </w:rPr>
      </w:pPr>
      <w:r w:rsidRPr="001220DB">
        <w:rPr>
          <w:rFonts w:ascii="Times New Roman" w:hAnsi="Times New Roman" w:cs="Times New Roman"/>
        </w:rPr>
        <w:t>The AVONET dataset contains comprehensive functional trait data for all birds, including six ecological variables, 11 continuous morphological traits, and information on range size and location. Raw morphological measurements are presented from 90,020 individuals of 11,009 extant bird species sampled from 181 countries.</w:t>
      </w:r>
      <w:r>
        <w:rPr>
          <w:rFonts w:ascii="Times New Roman" w:hAnsi="Times New Roman" w:cs="Times New Roman"/>
        </w:rPr>
        <w:t xml:space="preserve">  There’s a ton of data here to explore!</w:t>
      </w:r>
      <w:r w:rsidR="005926B2">
        <w:rPr>
          <w:rFonts w:ascii="Times New Roman" w:hAnsi="Times New Roman" w:cs="Times New Roman"/>
        </w:rPr>
        <w:t xml:space="preserve">  For more information, see: </w:t>
      </w:r>
      <w:r w:rsidR="005926B2" w:rsidRPr="005926B2">
        <w:rPr>
          <w:rFonts w:ascii="Times New Roman" w:hAnsi="Times New Roman" w:cs="Times New Roman"/>
        </w:rPr>
        <w:t>https://onlinelibrary.wiley.com/doi/full/10.1111/ele.13898</w:t>
      </w:r>
      <w:r w:rsidR="005926B2">
        <w:rPr>
          <w:rFonts w:ascii="Times New Roman" w:hAnsi="Times New Roman" w:cs="Times New Roman"/>
        </w:rPr>
        <w:t xml:space="preserve"> </w:t>
      </w:r>
    </w:p>
    <w:p w14:paraId="32DE8DF4" w14:textId="1EF8A1E9" w:rsidR="001220DB" w:rsidRDefault="001220DB" w:rsidP="001220DB">
      <w:pPr>
        <w:autoSpaceDE w:val="0"/>
        <w:autoSpaceDN w:val="0"/>
        <w:adjustRightInd w:val="0"/>
        <w:rPr>
          <w:rFonts w:ascii="Times New Roman" w:hAnsi="Times New Roman" w:cs="Times New Roman"/>
        </w:rPr>
      </w:pPr>
    </w:p>
    <w:p w14:paraId="43681A12" w14:textId="39DFBCC5" w:rsidR="001220DB" w:rsidRDefault="001220DB" w:rsidP="001220DB">
      <w:pPr>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1127EBC2" wp14:editId="710DCF89">
            <wp:extent cx="5262465" cy="215052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87085" cy="2160588"/>
                    </a:xfrm>
                    <a:prstGeom prst="rect">
                      <a:avLst/>
                    </a:prstGeom>
                  </pic:spPr>
                </pic:pic>
              </a:graphicData>
            </a:graphic>
          </wp:inline>
        </w:drawing>
      </w:r>
    </w:p>
    <w:p w14:paraId="5759B119" w14:textId="26EBFCA0" w:rsidR="001220DB" w:rsidRDefault="001220DB" w:rsidP="001220DB">
      <w:pPr>
        <w:autoSpaceDE w:val="0"/>
        <w:autoSpaceDN w:val="0"/>
        <w:adjustRightInd w:val="0"/>
        <w:jc w:val="center"/>
        <w:rPr>
          <w:rFonts w:ascii="Times New Roman" w:hAnsi="Times New Roman" w:cs="Times New Roman"/>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4715"/>
        <w:gridCol w:w="1328"/>
        <w:gridCol w:w="957"/>
      </w:tblGrid>
      <w:tr w:rsidR="001220DB" w:rsidRPr="001220DB" w14:paraId="2B3D5075" w14:textId="77777777" w:rsidTr="001220DB">
        <w:trPr>
          <w:trHeight w:val="360"/>
        </w:trPr>
        <w:tc>
          <w:tcPr>
            <w:tcW w:w="3080" w:type="dxa"/>
            <w:shd w:val="clear" w:color="auto" w:fill="auto"/>
            <w:vAlign w:val="center"/>
            <w:hideMark/>
          </w:tcPr>
          <w:p w14:paraId="02DD7AD3" w14:textId="77777777" w:rsidR="001220DB" w:rsidRPr="001220DB" w:rsidRDefault="001220DB" w:rsidP="001220DB">
            <w:pPr>
              <w:rPr>
                <w:rFonts w:ascii="Calibri" w:eastAsia="Times New Roman" w:hAnsi="Calibri" w:cs="Calibri"/>
                <w:b/>
                <w:bCs/>
                <w:color w:val="000000"/>
              </w:rPr>
            </w:pPr>
            <w:r w:rsidRPr="001220DB">
              <w:rPr>
                <w:rFonts w:ascii="Calibri" w:eastAsia="Times New Roman" w:hAnsi="Calibri" w:cs="Calibri"/>
                <w:b/>
                <w:bCs/>
                <w:color w:val="000000"/>
              </w:rPr>
              <w:t>Variable</w:t>
            </w:r>
          </w:p>
        </w:tc>
        <w:tc>
          <w:tcPr>
            <w:tcW w:w="10780" w:type="dxa"/>
            <w:shd w:val="clear" w:color="auto" w:fill="auto"/>
            <w:vAlign w:val="center"/>
            <w:hideMark/>
          </w:tcPr>
          <w:p w14:paraId="05BD9CB7" w14:textId="77777777" w:rsidR="001220DB" w:rsidRPr="001220DB" w:rsidRDefault="001220DB" w:rsidP="001220DB">
            <w:pPr>
              <w:rPr>
                <w:rFonts w:ascii="Calibri" w:eastAsia="Times New Roman" w:hAnsi="Calibri" w:cs="Calibri"/>
                <w:b/>
                <w:bCs/>
                <w:color w:val="000000"/>
              </w:rPr>
            </w:pPr>
            <w:r w:rsidRPr="001220DB">
              <w:rPr>
                <w:rFonts w:ascii="Calibri" w:eastAsia="Times New Roman" w:hAnsi="Calibri" w:cs="Calibri"/>
                <w:b/>
                <w:bCs/>
                <w:color w:val="000000"/>
              </w:rPr>
              <w:t>Description</w:t>
            </w:r>
          </w:p>
        </w:tc>
        <w:tc>
          <w:tcPr>
            <w:tcW w:w="1720" w:type="dxa"/>
            <w:shd w:val="clear" w:color="auto" w:fill="auto"/>
            <w:vAlign w:val="center"/>
            <w:hideMark/>
          </w:tcPr>
          <w:p w14:paraId="5631C477" w14:textId="77777777" w:rsidR="001220DB" w:rsidRPr="001220DB" w:rsidRDefault="001220DB" w:rsidP="001220DB">
            <w:pPr>
              <w:jc w:val="center"/>
              <w:rPr>
                <w:rFonts w:ascii="Calibri" w:eastAsia="Times New Roman" w:hAnsi="Calibri" w:cs="Calibri"/>
                <w:b/>
                <w:bCs/>
                <w:color w:val="000000"/>
              </w:rPr>
            </w:pPr>
            <w:r w:rsidRPr="001220DB">
              <w:rPr>
                <w:rFonts w:ascii="Calibri" w:eastAsia="Times New Roman" w:hAnsi="Calibri" w:cs="Calibri"/>
                <w:b/>
                <w:bCs/>
                <w:color w:val="000000"/>
              </w:rPr>
              <w:t>Variable Types</w:t>
            </w:r>
          </w:p>
        </w:tc>
        <w:tc>
          <w:tcPr>
            <w:tcW w:w="1060" w:type="dxa"/>
            <w:shd w:val="clear" w:color="auto" w:fill="auto"/>
            <w:vAlign w:val="center"/>
            <w:hideMark/>
          </w:tcPr>
          <w:p w14:paraId="4E4AEB9A" w14:textId="77777777" w:rsidR="001220DB" w:rsidRPr="001220DB" w:rsidRDefault="001220DB" w:rsidP="001220DB">
            <w:pPr>
              <w:jc w:val="center"/>
              <w:rPr>
                <w:rFonts w:ascii="Calibri" w:eastAsia="Times New Roman" w:hAnsi="Calibri" w:cs="Calibri"/>
                <w:b/>
                <w:bCs/>
                <w:color w:val="000000"/>
              </w:rPr>
            </w:pPr>
            <w:r w:rsidRPr="001220DB">
              <w:rPr>
                <w:rFonts w:ascii="Calibri" w:eastAsia="Times New Roman" w:hAnsi="Calibri" w:cs="Calibri"/>
                <w:b/>
                <w:bCs/>
                <w:color w:val="000000"/>
              </w:rPr>
              <w:t>Units</w:t>
            </w:r>
          </w:p>
        </w:tc>
      </w:tr>
      <w:tr w:rsidR="001220DB" w:rsidRPr="001220DB" w14:paraId="7EB07580" w14:textId="77777777" w:rsidTr="001220DB">
        <w:trPr>
          <w:trHeight w:val="795"/>
        </w:trPr>
        <w:tc>
          <w:tcPr>
            <w:tcW w:w="3080" w:type="dxa"/>
            <w:shd w:val="clear" w:color="auto" w:fill="auto"/>
            <w:vAlign w:val="center"/>
            <w:hideMark/>
          </w:tcPr>
          <w:p w14:paraId="6A44665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Sequence</w:t>
            </w:r>
          </w:p>
        </w:tc>
        <w:tc>
          <w:tcPr>
            <w:tcW w:w="10780" w:type="dxa"/>
            <w:shd w:val="clear" w:color="auto" w:fill="auto"/>
            <w:vAlign w:val="center"/>
            <w:hideMark/>
          </w:tcPr>
          <w:p w14:paraId="5D17805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Unique sequence identifier used by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 Ordering the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taxonomy" dataset this way will convert from alphabetical to the sequence used by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w:t>
            </w:r>
          </w:p>
        </w:tc>
        <w:tc>
          <w:tcPr>
            <w:tcW w:w="1720" w:type="dxa"/>
            <w:shd w:val="clear" w:color="auto" w:fill="auto"/>
            <w:vAlign w:val="center"/>
            <w:hideMark/>
          </w:tcPr>
          <w:p w14:paraId="69A31D76"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ID</w:t>
            </w:r>
          </w:p>
        </w:tc>
        <w:tc>
          <w:tcPr>
            <w:tcW w:w="1060" w:type="dxa"/>
            <w:shd w:val="clear" w:color="auto" w:fill="auto"/>
            <w:vAlign w:val="center"/>
            <w:hideMark/>
          </w:tcPr>
          <w:p w14:paraId="31AE16E1"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66F3DFD" w14:textId="77777777" w:rsidTr="001220DB">
        <w:trPr>
          <w:trHeight w:val="1545"/>
        </w:trPr>
        <w:tc>
          <w:tcPr>
            <w:tcW w:w="3080" w:type="dxa"/>
            <w:shd w:val="clear" w:color="auto" w:fill="auto"/>
            <w:vAlign w:val="center"/>
            <w:hideMark/>
          </w:tcPr>
          <w:p w14:paraId="52989F71"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Species1</w:t>
            </w:r>
          </w:p>
        </w:tc>
        <w:tc>
          <w:tcPr>
            <w:tcW w:w="10780" w:type="dxa"/>
            <w:shd w:val="clear" w:color="auto" w:fill="auto"/>
            <w:vAlign w:val="center"/>
            <w:hideMark/>
          </w:tcPr>
          <w:p w14:paraId="44299A47"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Species taxonomy according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w:t>
            </w:r>
          </w:p>
        </w:tc>
        <w:tc>
          <w:tcPr>
            <w:tcW w:w="1720" w:type="dxa"/>
            <w:shd w:val="clear" w:color="auto" w:fill="auto"/>
            <w:vAlign w:val="center"/>
            <w:hideMark/>
          </w:tcPr>
          <w:p w14:paraId="0B1062AC"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0EA621E6"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E2477FF" w14:textId="77777777" w:rsidTr="001220DB">
        <w:trPr>
          <w:trHeight w:val="1575"/>
        </w:trPr>
        <w:tc>
          <w:tcPr>
            <w:tcW w:w="3080" w:type="dxa"/>
            <w:shd w:val="clear" w:color="auto" w:fill="auto"/>
            <w:vAlign w:val="center"/>
            <w:hideMark/>
          </w:tcPr>
          <w:p w14:paraId="44A9C6B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Family1</w:t>
            </w:r>
          </w:p>
        </w:tc>
        <w:tc>
          <w:tcPr>
            <w:tcW w:w="10780" w:type="dxa"/>
            <w:shd w:val="clear" w:color="auto" w:fill="auto"/>
            <w:vAlign w:val="center"/>
            <w:hideMark/>
          </w:tcPr>
          <w:p w14:paraId="4038151F"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Family-level taxonomy according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 </w:t>
            </w:r>
          </w:p>
        </w:tc>
        <w:tc>
          <w:tcPr>
            <w:tcW w:w="1720" w:type="dxa"/>
            <w:shd w:val="clear" w:color="auto" w:fill="auto"/>
            <w:vAlign w:val="center"/>
            <w:hideMark/>
          </w:tcPr>
          <w:p w14:paraId="428F0F2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0545B459"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DBF2CEA" w14:textId="77777777" w:rsidTr="001220DB">
        <w:trPr>
          <w:trHeight w:val="1575"/>
        </w:trPr>
        <w:tc>
          <w:tcPr>
            <w:tcW w:w="3080" w:type="dxa"/>
            <w:shd w:val="clear" w:color="auto" w:fill="auto"/>
            <w:vAlign w:val="center"/>
            <w:hideMark/>
          </w:tcPr>
          <w:p w14:paraId="381C5E49"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Order1</w:t>
            </w:r>
          </w:p>
        </w:tc>
        <w:tc>
          <w:tcPr>
            <w:tcW w:w="10780" w:type="dxa"/>
            <w:shd w:val="clear" w:color="auto" w:fill="auto"/>
            <w:vAlign w:val="center"/>
            <w:hideMark/>
          </w:tcPr>
          <w:p w14:paraId="3359D888"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Order-level taxonomy according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 </w:t>
            </w:r>
          </w:p>
        </w:tc>
        <w:tc>
          <w:tcPr>
            <w:tcW w:w="1720" w:type="dxa"/>
            <w:shd w:val="clear" w:color="auto" w:fill="auto"/>
            <w:vAlign w:val="center"/>
            <w:hideMark/>
          </w:tcPr>
          <w:p w14:paraId="18D4B439"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3312A7E1"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04B6AC8" w14:textId="77777777" w:rsidTr="001220DB">
        <w:trPr>
          <w:trHeight w:val="2060"/>
        </w:trPr>
        <w:tc>
          <w:tcPr>
            <w:tcW w:w="3080" w:type="dxa"/>
            <w:shd w:val="clear" w:color="auto" w:fill="auto"/>
            <w:vAlign w:val="center"/>
            <w:hideMark/>
          </w:tcPr>
          <w:p w14:paraId="5A2B0677"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lastRenderedPageBreak/>
              <w:t>Species2</w:t>
            </w:r>
          </w:p>
        </w:tc>
        <w:tc>
          <w:tcPr>
            <w:tcW w:w="10780" w:type="dxa"/>
            <w:shd w:val="clear" w:color="auto" w:fill="auto"/>
            <w:vAlign w:val="center"/>
            <w:hideMark/>
          </w:tcPr>
          <w:p w14:paraId="3FA3EE01"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Species taxonomy according to eBird (following latest updates in the Clements checklist)</w:t>
            </w:r>
          </w:p>
        </w:tc>
        <w:tc>
          <w:tcPr>
            <w:tcW w:w="1720" w:type="dxa"/>
            <w:shd w:val="clear" w:color="auto" w:fill="auto"/>
            <w:vAlign w:val="center"/>
            <w:hideMark/>
          </w:tcPr>
          <w:p w14:paraId="0EEE6FF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6C4AE54B"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4F2689CB" w14:textId="77777777" w:rsidTr="001220DB">
        <w:trPr>
          <w:trHeight w:val="2020"/>
        </w:trPr>
        <w:tc>
          <w:tcPr>
            <w:tcW w:w="3080" w:type="dxa"/>
            <w:shd w:val="clear" w:color="auto" w:fill="auto"/>
            <w:vAlign w:val="center"/>
            <w:hideMark/>
          </w:tcPr>
          <w:p w14:paraId="384C29F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Family2</w:t>
            </w:r>
          </w:p>
        </w:tc>
        <w:tc>
          <w:tcPr>
            <w:tcW w:w="10780" w:type="dxa"/>
            <w:shd w:val="clear" w:color="auto" w:fill="auto"/>
            <w:vAlign w:val="center"/>
            <w:hideMark/>
          </w:tcPr>
          <w:p w14:paraId="5CF1A744"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Family-level taxonomy according to eBird (following latest updates in the Clements checklist)</w:t>
            </w:r>
          </w:p>
        </w:tc>
        <w:tc>
          <w:tcPr>
            <w:tcW w:w="1720" w:type="dxa"/>
            <w:shd w:val="clear" w:color="auto" w:fill="auto"/>
            <w:vAlign w:val="center"/>
            <w:hideMark/>
          </w:tcPr>
          <w:p w14:paraId="3DAAB5B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590926E8"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359650A8" w14:textId="77777777" w:rsidTr="001220DB">
        <w:trPr>
          <w:trHeight w:val="2040"/>
        </w:trPr>
        <w:tc>
          <w:tcPr>
            <w:tcW w:w="3080" w:type="dxa"/>
            <w:shd w:val="clear" w:color="auto" w:fill="auto"/>
            <w:vAlign w:val="center"/>
            <w:hideMark/>
          </w:tcPr>
          <w:p w14:paraId="1480FFB9"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Order2</w:t>
            </w:r>
          </w:p>
        </w:tc>
        <w:tc>
          <w:tcPr>
            <w:tcW w:w="10780" w:type="dxa"/>
            <w:shd w:val="clear" w:color="auto" w:fill="auto"/>
            <w:vAlign w:val="center"/>
            <w:hideMark/>
          </w:tcPr>
          <w:p w14:paraId="33DF20EB"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Order-level taxonomy according to eBird (following latest updates in the Clements checklist) </w:t>
            </w:r>
          </w:p>
        </w:tc>
        <w:tc>
          <w:tcPr>
            <w:tcW w:w="1720" w:type="dxa"/>
            <w:shd w:val="clear" w:color="auto" w:fill="auto"/>
            <w:vAlign w:val="center"/>
            <w:hideMark/>
          </w:tcPr>
          <w:p w14:paraId="11FEA08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70603320"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81E6DB8" w14:textId="77777777" w:rsidTr="001220DB">
        <w:trPr>
          <w:trHeight w:val="460"/>
        </w:trPr>
        <w:tc>
          <w:tcPr>
            <w:tcW w:w="3080" w:type="dxa"/>
            <w:shd w:val="clear" w:color="auto" w:fill="auto"/>
            <w:vAlign w:val="center"/>
            <w:hideMark/>
          </w:tcPr>
          <w:p w14:paraId="62A1049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Species3</w:t>
            </w:r>
          </w:p>
        </w:tc>
        <w:tc>
          <w:tcPr>
            <w:tcW w:w="10780" w:type="dxa"/>
            <w:shd w:val="clear" w:color="auto" w:fill="auto"/>
            <w:vAlign w:val="center"/>
            <w:hideMark/>
          </w:tcPr>
          <w:p w14:paraId="5639DA3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Species taxonomy and nomenclature according to </w:t>
            </w:r>
            <w:proofErr w:type="spellStart"/>
            <w:r w:rsidRPr="001220DB">
              <w:rPr>
                <w:rFonts w:ascii="Calibri" w:eastAsia="Times New Roman" w:hAnsi="Calibri" w:cs="Calibri"/>
                <w:color w:val="000000"/>
                <w:sz w:val="22"/>
                <w:szCs w:val="22"/>
              </w:rPr>
              <w:t>BirdTree</w:t>
            </w:r>
            <w:proofErr w:type="spellEnd"/>
            <w:r w:rsidRPr="001220DB">
              <w:rPr>
                <w:rFonts w:ascii="Calibri" w:eastAsia="Times New Roman" w:hAnsi="Calibri" w:cs="Calibri"/>
                <w:color w:val="000000"/>
                <w:sz w:val="22"/>
                <w:szCs w:val="22"/>
              </w:rPr>
              <w:t>, the most recent global bird phylogeny</w:t>
            </w:r>
          </w:p>
        </w:tc>
        <w:tc>
          <w:tcPr>
            <w:tcW w:w="1720" w:type="dxa"/>
            <w:shd w:val="clear" w:color="auto" w:fill="auto"/>
            <w:vAlign w:val="center"/>
            <w:hideMark/>
          </w:tcPr>
          <w:p w14:paraId="047637A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4641747B"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8B10391" w14:textId="77777777" w:rsidTr="001220DB">
        <w:trPr>
          <w:trHeight w:val="510"/>
        </w:trPr>
        <w:tc>
          <w:tcPr>
            <w:tcW w:w="3080" w:type="dxa"/>
            <w:shd w:val="clear" w:color="auto" w:fill="auto"/>
            <w:vAlign w:val="center"/>
            <w:hideMark/>
          </w:tcPr>
          <w:p w14:paraId="22642049"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Family3</w:t>
            </w:r>
          </w:p>
        </w:tc>
        <w:tc>
          <w:tcPr>
            <w:tcW w:w="10780" w:type="dxa"/>
            <w:shd w:val="clear" w:color="auto" w:fill="auto"/>
            <w:vAlign w:val="center"/>
            <w:hideMark/>
          </w:tcPr>
          <w:p w14:paraId="76374E5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Family-level taxonomy and nomenclature according to </w:t>
            </w:r>
            <w:proofErr w:type="spellStart"/>
            <w:r w:rsidRPr="001220DB">
              <w:rPr>
                <w:rFonts w:ascii="Calibri" w:eastAsia="Times New Roman" w:hAnsi="Calibri" w:cs="Calibri"/>
                <w:color w:val="000000"/>
                <w:sz w:val="22"/>
                <w:szCs w:val="22"/>
              </w:rPr>
              <w:t>BirdTree</w:t>
            </w:r>
            <w:proofErr w:type="spellEnd"/>
            <w:r w:rsidRPr="001220DB">
              <w:rPr>
                <w:rFonts w:ascii="Calibri" w:eastAsia="Times New Roman" w:hAnsi="Calibri" w:cs="Calibri"/>
                <w:color w:val="000000"/>
                <w:sz w:val="22"/>
                <w:szCs w:val="22"/>
              </w:rPr>
              <w:t>, the most recent global bird phylogeny</w:t>
            </w:r>
          </w:p>
        </w:tc>
        <w:tc>
          <w:tcPr>
            <w:tcW w:w="1720" w:type="dxa"/>
            <w:shd w:val="clear" w:color="auto" w:fill="auto"/>
            <w:vAlign w:val="center"/>
            <w:hideMark/>
          </w:tcPr>
          <w:p w14:paraId="42C50D76"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1CA24801"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0EE6900D" w14:textId="77777777" w:rsidTr="001220DB">
        <w:trPr>
          <w:trHeight w:val="510"/>
        </w:trPr>
        <w:tc>
          <w:tcPr>
            <w:tcW w:w="3080" w:type="dxa"/>
            <w:shd w:val="clear" w:color="auto" w:fill="auto"/>
            <w:vAlign w:val="center"/>
            <w:hideMark/>
          </w:tcPr>
          <w:p w14:paraId="59E283C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Order3</w:t>
            </w:r>
          </w:p>
        </w:tc>
        <w:tc>
          <w:tcPr>
            <w:tcW w:w="10780" w:type="dxa"/>
            <w:shd w:val="clear" w:color="auto" w:fill="auto"/>
            <w:vAlign w:val="center"/>
            <w:hideMark/>
          </w:tcPr>
          <w:p w14:paraId="61E73D2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Order-level taxonomy according to </w:t>
            </w:r>
            <w:proofErr w:type="spellStart"/>
            <w:r w:rsidRPr="001220DB">
              <w:rPr>
                <w:rFonts w:ascii="Calibri" w:eastAsia="Times New Roman" w:hAnsi="Calibri" w:cs="Calibri"/>
                <w:color w:val="000000"/>
                <w:sz w:val="22"/>
                <w:szCs w:val="22"/>
              </w:rPr>
              <w:t>BirdTree</w:t>
            </w:r>
            <w:proofErr w:type="spellEnd"/>
            <w:r w:rsidRPr="001220DB">
              <w:rPr>
                <w:rFonts w:ascii="Calibri" w:eastAsia="Times New Roman" w:hAnsi="Calibri" w:cs="Calibri"/>
                <w:color w:val="000000"/>
                <w:sz w:val="22"/>
                <w:szCs w:val="22"/>
              </w:rPr>
              <w:t xml:space="preserve">, the most recent global bird phylogeny </w:t>
            </w:r>
          </w:p>
        </w:tc>
        <w:tc>
          <w:tcPr>
            <w:tcW w:w="1720" w:type="dxa"/>
            <w:shd w:val="clear" w:color="auto" w:fill="auto"/>
            <w:vAlign w:val="center"/>
            <w:hideMark/>
          </w:tcPr>
          <w:p w14:paraId="7F227176"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6767A9B6"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10DA5F9" w14:textId="77777777" w:rsidTr="001220DB">
        <w:trPr>
          <w:trHeight w:val="320"/>
        </w:trPr>
        <w:tc>
          <w:tcPr>
            <w:tcW w:w="3080" w:type="dxa"/>
            <w:shd w:val="clear" w:color="auto" w:fill="auto"/>
            <w:vAlign w:val="center"/>
            <w:hideMark/>
          </w:tcPr>
          <w:p w14:paraId="3E30E989"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Total.individuals</w:t>
            </w:r>
            <w:proofErr w:type="spellEnd"/>
          </w:p>
        </w:tc>
        <w:tc>
          <w:tcPr>
            <w:tcW w:w="10780" w:type="dxa"/>
            <w:shd w:val="clear" w:color="auto" w:fill="auto"/>
            <w:vAlign w:val="center"/>
            <w:hideMark/>
          </w:tcPr>
          <w:p w14:paraId="757C0A0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Number of individual specimens and live birds measured for each species</w:t>
            </w:r>
          </w:p>
        </w:tc>
        <w:tc>
          <w:tcPr>
            <w:tcW w:w="1720" w:type="dxa"/>
            <w:shd w:val="clear" w:color="auto" w:fill="auto"/>
            <w:vAlign w:val="center"/>
            <w:hideMark/>
          </w:tcPr>
          <w:p w14:paraId="329A9A6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7021F053"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4CD85FA" w14:textId="77777777" w:rsidTr="001220DB">
        <w:trPr>
          <w:trHeight w:val="320"/>
        </w:trPr>
        <w:tc>
          <w:tcPr>
            <w:tcW w:w="3080" w:type="dxa"/>
            <w:shd w:val="clear" w:color="auto" w:fill="auto"/>
            <w:vAlign w:val="center"/>
            <w:hideMark/>
          </w:tcPr>
          <w:p w14:paraId="63A52B2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Female</w:t>
            </w:r>
          </w:p>
        </w:tc>
        <w:tc>
          <w:tcPr>
            <w:tcW w:w="10780" w:type="dxa"/>
            <w:shd w:val="clear" w:color="auto" w:fill="auto"/>
            <w:vAlign w:val="center"/>
            <w:hideMark/>
          </w:tcPr>
          <w:p w14:paraId="527668D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Number of measured individuals identified as female</w:t>
            </w:r>
          </w:p>
        </w:tc>
        <w:tc>
          <w:tcPr>
            <w:tcW w:w="1720" w:type="dxa"/>
            <w:shd w:val="clear" w:color="auto" w:fill="auto"/>
            <w:vAlign w:val="center"/>
            <w:hideMark/>
          </w:tcPr>
          <w:p w14:paraId="23A1C85E"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10908F13"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13B1DA6" w14:textId="77777777" w:rsidTr="001220DB">
        <w:trPr>
          <w:trHeight w:val="320"/>
        </w:trPr>
        <w:tc>
          <w:tcPr>
            <w:tcW w:w="3080" w:type="dxa"/>
            <w:shd w:val="clear" w:color="auto" w:fill="auto"/>
            <w:vAlign w:val="center"/>
            <w:hideMark/>
          </w:tcPr>
          <w:p w14:paraId="2B997288"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Male</w:t>
            </w:r>
          </w:p>
        </w:tc>
        <w:tc>
          <w:tcPr>
            <w:tcW w:w="10780" w:type="dxa"/>
            <w:shd w:val="clear" w:color="auto" w:fill="auto"/>
            <w:vAlign w:val="center"/>
            <w:hideMark/>
          </w:tcPr>
          <w:p w14:paraId="38CB936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Number of measured individuals identified as male</w:t>
            </w:r>
          </w:p>
        </w:tc>
        <w:tc>
          <w:tcPr>
            <w:tcW w:w="1720" w:type="dxa"/>
            <w:shd w:val="clear" w:color="auto" w:fill="auto"/>
            <w:vAlign w:val="center"/>
            <w:hideMark/>
          </w:tcPr>
          <w:p w14:paraId="74E31256"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46435C5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DC3C1D5" w14:textId="77777777" w:rsidTr="001220DB">
        <w:trPr>
          <w:trHeight w:val="320"/>
        </w:trPr>
        <w:tc>
          <w:tcPr>
            <w:tcW w:w="3080" w:type="dxa"/>
            <w:shd w:val="clear" w:color="auto" w:fill="auto"/>
            <w:vAlign w:val="center"/>
            <w:hideMark/>
          </w:tcPr>
          <w:p w14:paraId="73ED362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Unknown</w:t>
            </w:r>
          </w:p>
        </w:tc>
        <w:tc>
          <w:tcPr>
            <w:tcW w:w="10780" w:type="dxa"/>
            <w:shd w:val="clear" w:color="auto" w:fill="auto"/>
            <w:vAlign w:val="center"/>
            <w:hideMark/>
          </w:tcPr>
          <w:p w14:paraId="6E446A7C"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Number of unsexed individuals measured</w:t>
            </w:r>
          </w:p>
        </w:tc>
        <w:tc>
          <w:tcPr>
            <w:tcW w:w="1720" w:type="dxa"/>
            <w:shd w:val="clear" w:color="auto" w:fill="auto"/>
            <w:vAlign w:val="center"/>
            <w:hideMark/>
          </w:tcPr>
          <w:p w14:paraId="51B606EA"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4F342030"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0B58083B" w14:textId="77777777" w:rsidTr="001220DB">
        <w:trPr>
          <w:trHeight w:val="320"/>
        </w:trPr>
        <w:tc>
          <w:tcPr>
            <w:tcW w:w="3080" w:type="dxa"/>
            <w:shd w:val="clear" w:color="auto" w:fill="auto"/>
            <w:vAlign w:val="center"/>
            <w:hideMark/>
          </w:tcPr>
          <w:p w14:paraId="79EFCD89"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Complete.measures</w:t>
            </w:r>
            <w:proofErr w:type="spellEnd"/>
          </w:p>
        </w:tc>
        <w:tc>
          <w:tcPr>
            <w:tcW w:w="10780" w:type="dxa"/>
            <w:shd w:val="clear" w:color="auto" w:fill="auto"/>
            <w:vAlign w:val="center"/>
            <w:hideMark/>
          </w:tcPr>
          <w:p w14:paraId="7FACF3B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Number of measured individuals with complete set of morphometric trait measurements </w:t>
            </w:r>
          </w:p>
        </w:tc>
        <w:tc>
          <w:tcPr>
            <w:tcW w:w="1720" w:type="dxa"/>
            <w:shd w:val="clear" w:color="auto" w:fill="auto"/>
            <w:vAlign w:val="center"/>
            <w:hideMark/>
          </w:tcPr>
          <w:p w14:paraId="290E592C"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267FAE8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934BC4E" w14:textId="77777777" w:rsidTr="001220DB">
        <w:trPr>
          <w:trHeight w:val="320"/>
        </w:trPr>
        <w:tc>
          <w:tcPr>
            <w:tcW w:w="3080" w:type="dxa"/>
            <w:shd w:val="clear" w:color="auto" w:fill="auto"/>
            <w:vAlign w:val="center"/>
            <w:hideMark/>
          </w:tcPr>
          <w:p w14:paraId="4B406AF7"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Beak.Length_Culmen</w:t>
            </w:r>
            <w:proofErr w:type="spellEnd"/>
          </w:p>
        </w:tc>
        <w:tc>
          <w:tcPr>
            <w:tcW w:w="10780" w:type="dxa"/>
            <w:shd w:val="clear" w:color="auto" w:fill="auto"/>
            <w:vAlign w:val="center"/>
            <w:hideMark/>
          </w:tcPr>
          <w:p w14:paraId="01547407"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Length from the tip of the beak to the base of the skull</w:t>
            </w:r>
          </w:p>
        </w:tc>
        <w:tc>
          <w:tcPr>
            <w:tcW w:w="1720" w:type="dxa"/>
            <w:shd w:val="clear" w:color="auto" w:fill="auto"/>
            <w:vAlign w:val="center"/>
            <w:hideMark/>
          </w:tcPr>
          <w:p w14:paraId="1FF3F268"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6CA74CA8"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4AD37F65" w14:textId="77777777" w:rsidTr="001220DB">
        <w:trPr>
          <w:trHeight w:val="320"/>
        </w:trPr>
        <w:tc>
          <w:tcPr>
            <w:tcW w:w="3080" w:type="dxa"/>
            <w:shd w:val="clear" w:color="auto" w:fill="auto"/>
            <w:vAlign w:val="center"/>
            <w:hideMark/>
          </w:tcPr>
          <w:p w14:paraId="2728FAE4"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Beak.Length_Nares</w:t>
            </w:r>
            <w:proofErr w:type="spellEnd"/>
          </w:p>
        </w:tc>
        <w:tc>
          <w:tcPr>
            <w:tcW w:w="10780" w:type="dxa"/>
            <w:shd w:val="clear" w:color="auto" w:fill="auto"/>
            <w:vAlign w:val="center"/>
            <w:hideMark/>
          </w:tcPr>
          <w:p w14:paraId="6A2DCEA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Length from the anterior edge of the nostrils to the tip of the beak</w:t>
            </w:r>
          </w:p>
        </w:tc>
        <w:tc>
          <w:tcPr>
            <w:tcW w:w="1720" w:type="dxa"/>
            <w:shd w:val="clear" w:color="auto" w:fill="auto"/>
            <w:vAlign w:val="center"/>
            <w:hideMark/>
          </w:tcPr>
          <w:p w14:paraId="7A5D9DA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747515D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210B5EC9" w14:textId="77777777" w:rsidTr="001220DB">
        <w:trPr>
          <w:trHeight w:val="320"/>
        </w:trPr>
        <w:tc>
          <w:tcPr>
            <w:tcW w:w="3080" w:type="dxa"/>
            <w:shd w:val="clear" w:color="auto" w:fill="auto"/>
            <w:vAlign w:val="center"/>
            <w:hideMark/>
          </w:tcPr>
          <w:p w14:paraId="2ECB18A3"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Beak.Width</w:t>
            </w:r>
            <w:proofErr w:type="spellEnd"/>
          </w:p>
        </w:tc>
        <w:tc>
          <w:tcPr>
            <w:tcW w:w="10780" w:type="dxa"/>
            <w:shd w:val="clear" w:color="auto" w:fill="auto"/>
            <w:vAlign w:val="center"/>
            <w:hideMark/>
          </w:tcPr>
          <w:p w14:paraId="407D01F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Width of the beak at the anterior edge of the nostrils</w:t>
            </w:r>
          </w:p>
        </w:tc>
        <w:tc>
          <w:tcPr>
            <w:tcW w:w="1720" w:type="dxa"/>
            <w:shd w:val="clear" w:color="auto" w:fill="auto"/>
            <w:vAlign w:val="center"/>
            <w:hideMark/>
          </w:tcPr>
          <w:p w14:paraId="16C1A8B8"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1E72469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07DFFE6C" w14:textId="77777777" w:rsidTr="001220DB">
        <w:trPr>
          <w:trHeight w:val="320"/>
        </w:trPr>
        <w:tc>
          <w:tcPr>
            <w:tcW w:w="3080" w:type="dxa"/>
            <w:shd w:val="clear" w:color="auto" w:fill="auto"/>
            <w:vAlign w:val="center"/>
            <w:hideMark/>
          </w:tcPr>
          <w:p w14:paraId="4C3FFA85"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Beak.Depth</w:t>
            </w:r>
            <w:proofErr w:type="spellEnd"/>
          </w:p>
        </w:tc>
        <w:tc>
          <w:tcPr>
            <w:tcW w:w="10780" w:type="dxa"/>
            <w:shd w:val="clear" w:color="auto" w:fill="auto"/>
            <w:vAlign w:val="center"/>
            <w:hideMark/>
          </w:tcPr>
          <w:p w14:paraId="4D7A8E51"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Depth of the beak at the anterior edge of the nostrils</w:t>
            </w:r>
          </w:p>
        </w:tc>
        <w:tc>
          <w:tcPr>
            <w:tcW w:w="1720" w:type="dxa"/>
            <w:shd w:val="clear" w:color="auto" w:fill="auto"/>
            <w:vAlign w:val="center"/>
            <w:hideMark/>
          </w:tcPr>
          <w:p w14:paraId="71B296A2"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6B49C38E"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4FD0BDCC" w14:textId="77777777" w:rsidTr="001220DB">
        <w:trPr>
          <w:trHeight w:val="640"/>
        </w:trPr>
        <w:tc>
          <w:tcPr>
            <w:tcW w:w="3080" w:type="dxa"/>
            <w:shd w:val="clear" w:color="auto" w:fill="auto"/>
            <w:vAlign w:val="center"/>
            <w:hideMark/>
          </w:tcPr>
          <w:p w14:paraId="37303500"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lastRenderedPageBreak/>
              <w:t>Tarsus.Length</w:t>
            </w:r>
            <w:proofErr w:type="spellEnd"/>
          </w:p>
        </w:tc>
        <w:tc>
          <w:tcPr>
            <w:tcW w:w="10780" w:type="dxa"/>
            <w:shd w:val="clear" w:color="auto" w:fill="auto"/>
            <w:vAlign w:val="center"/>
            <w:hideMark/>
          </w:tcPr>
          <w:p w14:paraId="4F6E0A94"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Length of the tarsus from the posterior notch between tibia and tarsus, to the end of the last scale of acrotarsium (at the bend of the foot)</w:t>
            </w:r>
          </w:p>
        </w:tc>
        <w:tc>
          <w:tcPr>
            <w:tcW w:w="1720" w:type="dxa"/>
            <w:shd w:val="clear" w:color="auto" w:fill="auto"/>
            <w:vAlign w:val="center"/>
            <w:hideMark/>
          </w:tcPr>
          <w:p w14:paraId="4B98B7D7"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3CD19869"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7FEF4382" w14:textId="77777777" w:rsidTr="001220DB">
        <w:trPr>
          <w:trHeight w:val="320"/>
        </w:trPr>
        <w:tc>
          <w:tcPr>
            <w:tcW w:w="3080" w:type="dxa"/>
            <w:shd w:val="clear" w:color="auto" w:fill="auto"/>
            <w:vAlign w:val="center"/>
            <w:hideMark/>
          </w:tcPr>
          <w:p w14:paraId="160E2A28" w14:textId="77777777" w:rsidR="001220DB" w:rsidRPr="001220DB" w:rsidRDefault="001220DB" w:rsidP="001220DB">
            <w:pPr>
              <w:rPr>
                <w:rFonts w:ascii="Calibri" w:eastAsia="Times New Roman" w:hAnsi="Calibri" w:cs="Calibri"/>
                <w:sz w:val="22"/>
                <w:szCs w:val="22"/>
              </w:rPr>
            </w:pPr>
            <w:proofErr w:type="spellStart"/>
            <w:r w:rsidRPr="001220DB">
              <w:rPr>
                <w:rFonts w:ascii="Calibri" w:eastAsia="Times New Roman" w:hAnsi="Calibri" w:cs="Calibri"/>
                <w:sz w:val="22"/>
                <w:szCs w:val="22"/>
              </w:rPr>
              <w:t>Wing.Length</w:t>
            </w:r>
            <w:proofErr w:type="spellEnd"/>
          </w:p>
        </w:tc>
        <w:tc>
          <w:tcPr>
            <w:tcW w:w="10780" w:type="dxa"/>
            <w:shd w:val="clear" w:color="auto" w:fill="auto"/>
            <w:vAlign w:val="center"/>
            <w:hideMark/>
          </w:tcPr>
          <w:p w14:paraId="3873FB5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Length from the carpal joint (bend of the wing) to the tip of the longest primary on the </w:t>
            </w:r>
            <w:proofErr w:type="spellStart"/>
            <w:r w:rsidRPr="001220DB">
              <w:rPr>
                <w:rFonts w:ascii="Calibri" w:eastAsia="Times New Roman" w:hAnsi="Calibri" w:cs="Calibri"/>
                <w:color w:val="000000"/>
                <w:sz w:val="22"/>
                <w:szCs w:val="22"/>
              </w:rPr>
              <w:t>unflattened</w:t>
            </w:r>
            <w:proofErr w:type="spellEnd"/>
            <w:r w:rsidRPr="001220DB">
              <w:rPr>
                <w:rFonts w:ascii="Calibri" w:eastAsia="Times New Roman" w:hAnsi="Calibri" w:cs="Calibri"/>
                <w:color w:val="000000"/>
                <w:sz w:val="22"/>
                <w:szCs w:val="22"/>
              </w:rPr>
              <w:t xml:space="preserve"> wing</w:t>
            </w:r>
          </w:p>
        </w:tc>
        <w:tc>
          <w:tcPr>
            <w:tcW w:w="1720" w:type="dxa"/>
            <w:shd w:val="clear" w:color="auto" w:fill="auto"/>
            <w:vAlign w:val="center"/>
            <w:hideMark/>
          </w:tcPr>
          <w:p w14:paraId="547E75B9"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127725B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2E673213" w14:textId="77777777" w:rsidTr="001220DB">
        <w:trPr>
          <w:trHeight w:val="320"/>
        </w:trPr>
        <w:tc>
          <w:tcPr>
            <w:tcW w:w="3080" w:type="dxa"/>
            <w:shd w:val="clear" w:color="auto" w:fill="auto"/>
            <w:vAlign w:val="center"/>
            <w:hideMark/>
          </w:tcPr>
          <w:p w14:paraId="18FDC47F"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Kipps.Distance</w:t>
            </w:r>
            <w:proofErr w:type="spellEnd"/>
          </w:p>
        </w:tc>
        <w:tc>
          <w:tcPr>
            <w:tcW w:w="10780" w:type="dxa"/>
            <w:shd w:val="clear" w:color="auto" w:fill="auto"/>
            <w:vAlign w:val="center"/>
            <w:hideMark/>
          </w:tcPr>
          <w:p w14:paraId="5A67EFC3"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Length from the tip of the first secondary feather to the tip of the longest primary      </w:t>
            </w:r>
          </w:p>
        </w:tc>
        <w:tc>
          <w:tcPr>
            <w:tcW w:w="1720" w:type="dxa"/>
            <w:shd w:val="clear" w:color="auto" w:fill="auto"/>
            <w:vAlign w:val="center"/>
            <w:hideMark/>
          </w:tcPr>
          <w:p w14:paraId="6065EB72"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41066BE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7CE3B9C2" w14:textId="77777777" w:rsidTr="001220DB">
        <w:trPr>
          <w:trHeight w:val="960"/>
        </w:trPr>
        <w:tc>
          <w:tcPr>
            <w:tcW w:w="3080" w:type="dxa"/>
            <w:shd w:val="clear" w:color="auto" w:fill="auto"/>
            <w:vAlign w:val="center"/>
            <w:hideMark/>
          </w:tcPr>
          <w:p w14:paraId="47F8C79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Secondary1</w:t>
            </w:r>
          </w:p>
        </w:tc>
        <w:tc>
          <w:tcPr>
            <w:tcW w:w="10780" w:type="dxa"/>
            <w:shd w:val="clear" w:color="auto" w:fill="auto"/>
            <w:vAlign w:val="center"/>
            <w:hideMark/>
          </w:tcPr>
          <w:p w14:paraId="2E0E9B2B"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Length from the carpal joint (bend of the wing) to the tip of the first secondary, </w:t>
            </w:r>
            <w:proofErr w:type="gramStart"/>
            <w:r w:rsidRPr="001220DB">
              <w:rPr>
                <w:rFonts w:ascii="Calibri" w:eastAsia="Times New Roman" w:hAnsi="Calibri" w:cs="Calibri"/>
                <w:sz w:val="22"/>
                <w:szCs w:val="22"/>
              </w:rPr>
              <w:t>i.e.</w:t>
            </w:r>
            <w:proofErr w:type="gramEnd"/>
            <w:r w:rsidRPr="001220DB">
              <w:rPr>
                <w:rFonts w:ascii="Calibri" w:eastAsia="Times New Roman" w:hAnsi="Calibri" w:cs="Calibri"/>
                <w:sz w:val="22"/>
                <w:szCs w:val="22"/>
              </w:rPr>
              <w:t xml:space="preserve"> the outermost secondary adjacent to the innermost primary feather. Secondary1 is roughly equivalent to Wing length minus </w:t>
            </w:r>
            <w:proofErr w:type="spellStart"/>
            <w:r w:rsidRPr="001220DB">
              <w:rPr>
                <w:rFonts w:ascii="Calibri" w:eastAsia="Times New Roman" w:hAnsi="Calibri" w:cs="Calibri"/>
                <w:sz w:val="22"/>
                <w:szCs w:val="22"/>
              </w:rPr>
              <w:t>Kipp’s</w:t>
            </w:r>
            <w:proofErr w:type="spellEnd"/>
            <w:r w:rsidRPr="001220DB">
              <w:rPr>
                <w:rFonts w:ascii="Calibri" w:eastAsia="Times New Roman" w:hAnsi="Calibri" w:cs="Calibri"/>
                <w:sz w:val="22"/>
                <w:szCs w:val="22"/>
              </w:rPr>
              <w:t xml:space="preserve"> distance (measured in a fully folded and flat wing)</w:t>
            </w:r>
          </w:p>
        </w:tc>
        <w:tc>
          <w:tcPr>
            <w:tcW w:w="1720" w:type="dxa"/>
            <w:shd w:val="clear" w:color="auto" w:fill="auto"/>
            <w:vAlign w:val="center"/>
            <w:hideMark/>
          </w:tcPr>
          <w:p w14:paraId="01637EE4"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6107A22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67AAB70A" w14:textId="77777777" w:rsidTr="001220DB">
        <w:trPr>
          <w:trHeight w:val="960"/>
        </w:trPr>
        <w:tc>
          <w:tcPr>
            <w:tcW w:w="3080" w:type="dxa"/>
            <w:shd w:val="clear" w:color="auto" w:fill="auto"/>
            <w:vAlign w:val="center"/>
            <w:hideMark/>
          </w:tcPr>
          <w:p w14:paraId="475A30C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Hand-</w:t>
            </w:r>
            <w:proofErr w:type="spellStart"/>
            <w:r w:rsidRPr="001220DB">
              <w:rPr>
                <w:rFonts w:ascii="Calibri" w:eastAsia="Times New Roman" w:hAnsi="Calibri" w:cs="Calibri"/>
                <w:color w:val="000000"/>
                <w:sz w:val="22"/>
                <w:szCs w:val="22"/>
              </w:rPr>
              <w:t>Wing.Index</w:t>
            </w:r>
            <w:proofErr w:type="spellEnd"/>
          </w:p>
        </w:tc>
        <w:tc>
          <w:tcPr>
            <w:tcW w:w="10780" w:type="dxa"/>
            <w:shd w:val="clear" w:color="auto" w:fill="auto"/>
            <w:vAlign w:val="center"/>
            <w:hideMark/>
          </w:tcPr>
          <w:p w14:paraId="6A0D1787"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100*DK/</w:t>
            </w:r>
            <w:proofErr w:type="spellStart"/>
            <w:r w:rsidRPr="001220DB">
              <w:rPr>
                <w:rFonts w:ascii="Calibri" w:eastAsia="Times New Roman" w:hAnsi="Calibri" w:cs="Calibri"/>
                <w:sz w:val="22"/>
                <w:szCs w:val="22"/>
              </w:rPr>
              <w:t>Lw</w:t>
            </w:r>
            <w:proofErr w:type="spellEnd"/>
            <w:r w:rsidRPr="001220DB">
              <w:rPr>
                <w:rFonts w:ascii="Calibri" w:eastAsia="Times New Roman" w:hAnsi="Calibri" w:cs="Calibri"/>
                <w:sz w:val="22"/>
                <w:szCs w:val="22"/>
              </w:rPr>
              <w:t xml:space="preserve">, where DK is </w:t>
            </w:r>
            <w:proofErr w:type="spellStart"/>
            <w:r w:rsidRPr="001220DB">
              <w:rPr>
                <w:rFonts w:ascii="Calibri" w:eastAsia="Times New Roman" w:hAnsi="Calibri" w:cs="Calibri"/>
                <w:sz w:val="22"/>
                <w:szCs w:val="22"/>
              </w:rPr>
              <w:t>Kipp’s</w:t>
            </w:r>
            <w:proofErr w:type="spellEnd"/>
            <w:r w:rsidRPr="001220DB">
              <w:rPr>
                <w:rFonts w:ascii="Calibri" w:eastAsia="Times New Roman" w:hAnsi="Calibri" w:cs="Calibri"/>
                <w:sz w:val="22"/>
                <w:szCs w:val="22"/>
              </w:rPr>
              <w:t xml:space="preserve"> distance and </w:t>
            </w:r>
            <w:proofErr w:type="spellStart"/>
            <w:r w:rsidRPr="001220DB">
              <w:rPr>
                <w:rFonts w:ascii="Calibri" w:eastAsia="Times New Roman" w:hAnsi="Calibri" w:cs="Calibri"/>
                <w:sz w:val="22"/>
                <w:szCs w:val="22"/>
              </w:rPr>
              <w:t>Lw</w:t>
            </w:r>
            <w:proofErr w:type="spellEnd"/>
            <w:r w:rsidRPr="001220DB">
              <w:rPr>
                <w:rFonts w:ascii="Calibri" w:eastAsia="Times New Roman" w:hAnsi="Calibri" w:cs="Calibri"/>
                <w:sz w:val="22"/>
                <w:szCs w:val="22"/>
              </w:rPr>
              <w:t xml:space="preserve"> is wing length (i.e., </w:t>
            </w:r>
            <w:proofErr w:type="spellStart"/>
            <w:r w:rsidRPr="001220DB">
              <w:rPr>
                <w:rFonts w:ascii="Calibri" w:eastAsia="Times New Roman" w:hAnsi="Calibri" w:cs="Calibri"/>
                <w:sz w:val="22"/>
                <w:szCs w:val="22"/>
              </w:rPr>
              <w:t>Kipp’s</w:t>
            </w:r>
            <w:proofErr w:type="spellEnd"/>
            <w:r w:rsidRPr="001220DB">
              <w:rPr>
                <w:rFonts w:ascii="Calibri" w:eastAsia="Times New Roman" w:hAnsi="Calibri" w:cs="Calibri"/>
                <w:sz w:val="22"/>
                <w:szCs w:val="22"/>
              </w:rPr>
              <w:t xml:space="preserve"> distance corrected for wing size). Species average HWI differ from estimates in Sheard et al. (2020) because of much higher sampling of individuals in some species, as well as taxonomic effects in the </w:t>
            </w:r>
            <w:proofErr w:type="spellStart"/>
            <w:r w:rsidRPr="001220DB">
              <w:rPr>
                <w:rFonts w:ascii="Calibri" w:eastAsia="Times New Roman" w:hAnsi="Calibri" w:cs="Calibri"/>
                <w:sz w:val="22"/>
                <w:szCs w:val="22"/>
              </w:rPr>
              <w:t>BirdLife</w:t>
            </w:r>
            <w:proofErr w:type="spellEnd"/>
            <w:r w:rsidRPr="001220DB">
              <w:rPr>
                <w:rFonts w:ascii="Calibri" w:eastAsia="Times New Roman" w:hAnsi="Calibri" w:cs="Calibri"/>
                <w:sz w:val="22"/>
                <w:szCs w:val="22"/>
              </w:rPr>
              <w:t xml:space="preserve"> list</w:t>
            </w:r>
          </w:p>
        </w:tc>
        <w:tc>
          <w:tcPr>
            <w:tcW w:w="1720" w:type="dxa"/>
            <w:shd w:val="clear" w:color="auto" w:fill="auto"/>
            <w:vAlign w:val="center"/>
            <w:hideMark/>
          </w:tcPr>
          <w:p w14:paraId="134C97D2"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7C691DD7"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7DA0CFB2" w14:textId="77777777" w:rsidTr="001220DB">
        <w:trPr>
          <w:trHeight w:val="640"/>
        </w:trPr>
        <w:tc>
          <w:tcPr>
            <w:tcW w:w="3080" w:type="dxa"/>
            <w:shd w:val="clear" w:color="auto" w:fill="auto"/>
            <w:vAlign w:val="center"/>
            <w:hideMark/>
          </w:tcPr>
          <w:p w14:paraId="1B3CF73E"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Tail.Length</w:t>
            </w:r>
            <w:proofErr w:type="spellEnd"/>
          </w:p>
        </w:tc>
        <w:tc>
          <w:tcPr>
            <w:tcW w:w="10780" w:type="dxa"/>
            <w:shd w:val="clear" w:color="auto" w:fill="auto"/>
            <w:vAlign w:val="center"/>
            <w:hideMark/>
          </w:tcPr>
          <w:p w14:paraId="0CE5BBA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Distance between the tip of the longest rectrix and the point at which the two central rectrices protrude from the skin, typically measured using a ruler inserted between the two central rectrices</w:t>
            </w:r>
          </w:p>
        </w:tc>
        <w:tc>
          <w:tcPr>
            <w:tcW w:w="1720" w:type="dxa"/>
            <w:shd w:val="clear" w:color="auto" w:fill="auto"/>
            <w:vAlign w:val="center"/>
            <w:hideMark/>
          </w:tcPr>
          <w:p w14:paraId="645BA22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2A68480C"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mm</w:t>
            </w:r>
          </w:p>
        </w:tc>
      </w:tr>
      <w:tr w:rsidR="001220DB" w:rsidRPr="001220DB" w14:paraId="0AE828C2" w14:textId="77777777" w:rsidTr="001220DB">
        <w:trPr>
          <w:trHeight w:val="320"/>
        </w:trPr>
        <w:tc>
          <w:tcPr>
            <w:tcW w:w="3080" w:type="dxa"/>
            <w:shd w:val="clear" w:color="auto" w:fill="auto"/>
            <w:vAlign w:val="center"/>
            <w:hideMark/>
          </w:tcPr>
          <w:p w14:paraId="1D4CC99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Mass</w:t>
            </w:r>
          </w:p>
        </w:tc>
        <w:tc>
          <w:tcPr>
            <w:tcW w:w="10780" w:type="dxa"/>
            <w:shd w:val="clear" w:color="auto" w:fill="auto"/>
            <w:vAlign w:val="center"/>
            <w:hideMark/>
          </w:tcPr>
          <w:p w14:paraId="25DF5FE2"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Body mass given as species average (incorporating both male and female body mass)</w:t>
            </w:r>
          </w:p>
        </w:tc>
        <w:tc>
          <w:tcPr>
            <w:tcW w:w="1720" w:type="dxa"/>
            <w:shd w:val="clear" w:color="auto" w:fill="auto"/>
            <w:vAlign w:val="center"/>
            <w:hideMark/>
          </w:tcPr>
          <w:p w14:paraId="056E1E66"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6C90D27E"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gram</w:t>
            </w:r>
          </w:p>
        </w:tc>
      </w:tr>
      <w:tr w:rsidR="001220DB" w:rsidRPr="001220DB" w14:paraId="2B59E658" w14:textId="77777777" w:rsidTr="001220DB">
        <w:trPr>
          <w:trHeight w:val="7095"/>
        </w:trPr>
        <w:tc>
          <w:tcPr>
            <w:tcW w:w="3080" w:type="dxa"/>
            <w:shd w:val="clear" w:color="auto" w:fill="auto"/>
            <w:vAlign w:val="center"/>
            <w:hideMark/>
          </w:tcPr>
          <w:p w14:paraId="07704D0F"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lastRenderedPageBreak/>
              <w:t>Mass.Source</w:t>
            </w:r>
            <w:proofErr w:type="spellEnd"/>
          </w:p>
        </w:tc>
        <w:tc>
          <w:tcPr>
            <w:tcW w:w="10780" w:type="dxa"/>
            <w:shd w:val="clear" w:color="auto" w:fill="auto"/>
            <w:vAlign w:val="center"/>
            <w:hideMark/>
          </w:tcPr>
          <w:p w14:paraId="7A48DCDC"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Dunning (= Dunning, JB [2008] CRC Handbook of Avian Body Masses);</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EltonTraits_Other</w:t>
            </w:r>
            <w:proofErr w:type="spellEnd"/>
            <w:r w:rsidRPr="001220DB">
              <w:rPr>
                <w:rFonts w:ascii="Calibri" w:eastAsia="Times New Roman" w:hAnsi="Calibri" w:cs="Calibri"/>
                <w:color w:val="000000"/>
                <w:sz w:val="22"/>
                <w:szCs w:val="22"/>
              </w:rPr>
              <w:t xml:space="preserve"> (= mass published by </w:t>
            </w:r>
            <w:proofErr w:type="spellStart"/>
            <w:r w:rsidRPr="001220DB">
              <w:rPr>
                <w:rFonts w:ascii="Calibri" w:eastAsia="Times New Roman" w:hAnsi="Calibri" w:cs="Calibri"/>
                <w:color w:val="000000"/>
                <w:sz w:val="22"/>
                <w:szCs w:val="22"/>
              </w:rPr>
              <w:t>Wilman</w:t>
            </w:r>
            <w:proofErr w:type="spellEnd"/>
            <w:r w:rsidRPr="001220DB">
              <w:rPr>
                <w:rFonts w:ascii="Calibri" w:eastAsia="Times New Roman" w:hAnsi="Calibri" w:cs="Calibri"/>
                <w:color w:val="000000"/>
                <w:sz w:val="22"/>
                <w:szCs w:val="22"/>
              </w:rPr>
              <w:t xml:space="preserve"> et al. 2014 </w:t>
            </w:r>
            <w:proofErr w:type="spellStart"/>
            <w:r w:rsidRPr="001220DB">
              <w:rPr>
                <w:rFonts w:ascii="Calibri" w:eastAsia="Times New Roman" w:hAnsi="Calibri" w:cs="Calibri"/>
                <w:color w:val="000000"/>
                <w:sz w:val="22"/>
                <w:szCs w:val="22"/>
              </w:rPr>
              <w:t>EltonTraits</w:t>
            </w:r>
            <w:proofErr w:type="spellEnd"/>
            <w:r w:rsidRPr="001220DB">
              <w:rPr>
                <w:rFonts w:ascii="Calibri" w:eastAsia="Times New Roman" w:hAnsi="Calibri" w:cs="Calibri"/>
                <w:color w:val="000000"/>
                <w:sz w:val="22"/>
                <w:szCs w:val="22"/>
              </w:rPr>
              <w:t xml:space="preserve"> 1.0. Ecology, on basis of literature other than Dunning, usually Handbook of the Birds of the World [now Birds of the World, Cornell])</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EltonTraits_GenAvg</w:t>
            </w:r>
            <w:proofErr w:type="spellEnd"/>
            <w:r w:rsidRPr="001220DB">
              <w:rPr>
                <w:rFonts w:ascii="Calibri" w:eastAsia="Times New Roman" w:hAnsi="Calibri" w:cs="Calibri"/>
                <w:color w:val="000000"/>
                <w:sz w:val="22"/>
                <w:szCs w:val="22"/>
              </w:rPr>
              <w:t xml:space="preserve"> (= average of the genus, published in </w:t>
            </w:r>
            <w:proofErr w:type="spellStart"/>
            <w:r w:rsidRPr="001220DB">
              <w:rPr>
                <w:rFonts w:ascii="Calibri" w:eastAsia="Times New Roman" w:hAnsi="Calibri" w:cs="Calibri"/>
                <w:color w:val="000000"/>
                <w:sz w:val="22"/>
                <w:szCs w:val="22"/>
              </w:rPr>
              <w:t>Wilman</w:t>
            </w:r>
            <w:proofErr w:type="spellEnd"/>
            <w:r w:rsidRPr="001220DB">
              <w:rPr>
                <w:rFonts w:ascii="Calibri" w:eastAsia="Times New Roman" w:hAnsi="Calibri" w:cs="Calibri"/>
                <w:color w:val="000000"/>
                <w:sz w:val="22"/>
                <w:szCs w:val="22"/>
              </w:rPr>
              <w:t xml:space="preserve"> et al. 2014 </w:t>
            </w:r>
            <w:proofErr w:type="spellStart"/>
            <w:r w:rsidRPr="001220DB">
              <w:rPr>
                <w:rFonts w:ascii="Calibri" w:eastAsia="Times New Roman" w:hAnsi="Calibri" w:cs="Calibri"/>
                <w:color w:val="000000"/>
                <w:sz w:val="22"/>
                <w:szCs w:val="22"/>
              </w:rPr>
              <w:t>EltonTraits</w:t>
            </w:r>
            <w:proofErr w:type="spellEnd"/>
            <w:r w:rsidRPr="001220DB">
              <w:rPr>
                <w:rFonts w:ascii="Calibri" w:eastAsia="Times New Roman" w:hAnsi="Calibri" w:cs="Calibri"/>
                <w:color w:val="000000"/>
                <w:sz w:val="22"/>
                <w:szCs w:val="22"/>
              </w:rPr>
              <w:t xml:space="preserve"> 1.0. Ecology); </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EltonTraits_Model</w:t>
            </w:r>
            <w:proofErr w:type="spellEnd"/>
            <w:r w:rsidRPr="001220DB">
              <w:rPr>
                <w:rFonts w:ascii="Calibri" w:eastAsia="Times New Roman" w:hAnsi="Calibri" w:cs="Calibri"/>
                <w:color w:val="000000"/>
                <w:sz w:val="22"/>
                <w:szCs w:val="22"/>
              </w:rPr>
              <w:t xml:space="preserve"> (= inferred from mass and length data, with mass-length relationships parameterized at family level, published in </w:t>
            </w:r>
            <w:proofErr w:type="spellStart"/>
            <w:r w:rsidRPr="001220DB">
              <w:rPr>
                <w:rFonts w:ascii="Calibri" w:eastAsia="Times New Roman" w:hAnsi="Calibri" w:cs="Calibri"/>
                <w:color w:val="000000"/>
                <w:sz w:val="22"/>
                <w:szCs w:val="22"/>
              </w:rPr>
              <w:t>Wilman</w:t>
            </w:r>
            <w:proofErr w:type="spellEnd"/>
            <w:r w:rsidRPr="001220DB">
              <w:rPr>
                <w:rFonts w:ascii="Calibri" w:eastAsia="Times New Roman" w:hAnsi="Calibri" w:cs="Calibri"/>
                <w:color w:val="000000"/>
                <w:sz w:val="22"/>
                <w:szCs w:val="22"/>
              </w:rPr>
              <w:t xml:space="preserve"> et al. 2014 </w:t>
            </w:r>
            <w:proofErr w:type="spellStart"/>
            <w:r w:rsidRPr="001220DB">
              <w:rPr>
                <w:rFonts w:ascii="Calibri" w:eastAsia="Times New Roman" w:hAnsi="Calibri" w:cs="Calibri"/>
                <w:color w:val="000000"/>
                <w:sz w:val="22"/>
                <w:szCs w:val="22"/>
              </w:rPr>
              <w:t>EltonTraits</w:t>
            </w:r>
            <w:proofErr w:type="spellEnd"/>
            <w:r w:rsidRPr="001220DB">
              <w:rPr>
                <w:rFonts w:ascii="Calibri" w:eastAsia="Times New Roman" w:hAnsi="Calibri" w:cs="Calibri"/>
                <w:color w:val="000000"/>
                <w:sz w:val="22"/>
                <w:szCs w:val="22"/>
              </w:rPr>
              <w:t xml:space="preserve"> 1.0. Ecology);</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Updated_literature</w:t>
            </w:r>
            <w:proofErr w:type="spellEnd"/>
            <w:r w:rsidRPr="001220DB">
              <w:rPr>
                <w:rFonts w:ascii="Calibri" w:eastAsia="Times New Roman" w:hAnsi="Calibri" w:cs="Calibri"/>
                <w:color w:val="000000"/>
                <w:sz w:val="22"/>
                <w:szCs w:val="22"/>
              </w:rPr>
              <w:t xml:space="preserve"> (= any previous data that was calculated indirectly by </w:t>
            </w:r>
            <w:proofErr w:type="spellStart"/>
            <w:r w:rsidRPr="001220DB">
              <w:rPr>
                <w:rFonts w:ascii="Calibri" w:eastAsia="Times New Roman" w:hAnsi="Calibri" w:cs="Calibri"/>
                <w:color w:val="000000"/>
                <w:sz w:val="22"/>
                <w:szCs w:val="22"/>
              </w:rPr>
              <w:t>Wilman</w:t>
            </w:r>
            <w:proofErr w:type="spellEnd"/>
            <w:r w:rsidRPr="001220DB">
              <w:rPr>
                <w:rFonts w:ascii="Calibri" w:eastAsia="Times New Roman" w:hAnsi="Calibri" w:cs="Calibri"/>
                <w:color w:val="000000"/>
                <w:sz w:val="22"/>
                <w:szCs w:val="22"/>
              </w:rPr>
              <w:t xml:space="preserve"> et al. 2014 [</w:t>
            </w:r>
            <w:proofErr w:type="spellStart"/>
            <w:r w:rsidRPr="001220DB">
              <w:rPr>
                <w:rFonts w:ascii="Calibri" w:eastAsia="Times New Roman" w:hAnsi="Calibri" w:cs="Calibri"/>
                <w:color w:val="000000"/>
                <w:sz w:val="22"/>
                <w:szCs w:val="22"/>
              </w:rPr>
              <w:t>Genavg</w:t>
            </w:r>
            <w:proofErr w:type="spellEnd"/>
            <w:r w:rsidRPr="001220DB">
              <w:rPr>
                <w:rFonts w:ascii="Calibri" w:eastAsia="Times New Roman" w:hAnsi="Calibri" w:cs="Calibri"/>
                <w:color w:val="000000"/>
                <w:sz w:val="22"/>
                <w:szCs w:val="22"/>
              </w:rPr>
              <w:t xml:space="preserve"> or Modelled] or missing due to taxonomic gaps in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/eBird was replaced with new data </w:t>
            </w:r>
            <w:proofErr w:type="spellStart"/>
            <w:r w:rsidRPr="001220DB">
              <w:rPr>
                <w:rFonts w:ascii="Calibri" w:eastAsia="Times New Roman" w:hAnsi="Calibri" w:cs="Calibri"/>
                <w:color w:val="000000"/>
                <w:sz w:val="22"/>
                <w:szCs w:val="22"/>
              </w:rPr>
              <w:t>where</w:t>
            </w:r>
            <w:proofErr w:type="spellEnd"/>
            <w:r w:rsidRPr="001220DB">
              <w:rPr>
                <w:rFonts w:ascii="Calibri" w:eastAsia="Times New Roman" w:hAnsi="Calibri" w:cs="Calibri"/>
                <w:color w:val="000000"/>
                <w:sz w:val="22"/>
                <w:szCs w:val="22"/>
              </w:rPr>
              <w:t xml:space="preserve"> available from literature and online resources, including Birds of the World - specific sources are listed in the </w:t>
            </w:r>
            <w:proofErr w:type="spellStart"/>
            <w:r w:rsidRPr="001220DB">
              <w:rPr>
                <w:rFonts w:ascii="Calibri" w:eastAsia="Times New Roman" w:hAnsi="Calibri" w:cs="Calibri"/>
                <w:color w:val="000000"/>
                <w:sz w:val="22"/>
                <w:szCs w:val="22"/>
              </w:rPr>
              <w:t>Mass.Ref.Source</w:t>
            </w:r>
            <w:proofErr w:type="spellEnd"/>
            <w:r w:rsidRPr="001220DB">
              <w:rPr>
                <w:rFonts w:ascii="Calibri" w:eastAsia="Times New Roman" w:hAnsi="Calibri" w:cs="Calibri"/>
                <w:color w:val="000000"/>
                <w:sz w:val="22"/>
                <w:szCs w:val="22"/>
              </w:rPr>
              <w:t xml:space="preserve"> column);  </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Updated_live.sample</w:t>
            </w:r>
            <w:proofErr w:type="spellEnd"/>
            <w:r w:rsidRPr="001220DB">
              <w:rPr>
                <w:rFonts w:ascii="Calibri" w:eastAsia="Times New Roman" w:hAnsi="Calibri" w:cs="Calibri"/>
                <w:color w:val="000000"/>
                <w:sz w:val="22"/>
                <w:szCs w:val="22"/>
              </w:rPr>
              <w:t xml:space="preserve"> (= any previous data that was calculated indirectly by </w:t>
            </w:r>
            <w:proofErr w:type="spellStart"/>
            <w:r w:rsidRPr="001220DB">
              <w:rPr>
                <w:rFonts w:ascii="Calibri" w:eastAsia="Times New Roman" w:hAnsi="Calibri" w:cs="Calibri"/>
                <w:color w:val="000000"/>
                <w:sz w:val="22"/>
                <w:szCs w:val="22"/>
              </w:rPr>
              <w:t>Wilman</w:t>
            </w:r>
            <w:proofErr w:type="spellEnd"/>
            <w:r w:rsidRPr="001220DB">
              <w:rPr>
                <w:rFonts w:ascii="Calibri" w:eastAsia="Times New Roman" w:hAnsi="Calibri" w:cs="Calibri"/>
                <w:color w:val="000000"/>
                <w:sz w:val="22"/>
                <w:szCs w:val="22"/>
              </w:rPr>
              <w:t xml:space="preserve"> et al. 2014 [</w:t>
            </w:r>
            <w:proofErr w:type="spellStart"/>
            <w:r w:rsidRPr="001220DB">
              <w:rPr>
                <w:rFonts w:ascii="Calibri" w:eastAsia="Times New Roman" w:hAnsi="Calibri" w:cs="Calibri"/>
                <w:color w:val="000000"/>
                <w:sz w:val="22"/>
                <w:szCs w:val="22"/>
              </w:rPr>
              <w:t>Genavg</w:t>
            </w:r>
            <w:proofErr w:type="spellEnd"/>
            <w:r w:rsidRPr="001220DB">
              <w:rPr>
                <w:rFonts w:ascii="Calibri" w:eastAsia="Times New Roman" w:hAnsi="Calibri" w:cs="Calibri"/>
                <w:color w:val="000000"/>
                <w:sz w:val="22"/>
                <w:szCs w:val="22"/>
              </w:rPr>
              <w:t xml:space="preserve"> or Modelled] or missing due to taxonomic gaps in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/eBird was replaced with new data </w:t>
            </w:r>
            <w:proofErr w:type="spellStart"/>
            <w:r w:rsidRPr="001220DB">
              <w:rPr>
                <w:rFonts w:ascii="Calibri" w:eastAsia="Times New Roman" w:hAnsi="Calibri" w:cs="Calibri"/>
                <w:color w:val="000000"/>
                <w:sz w:val="22"/>
                <w:szCs w:val="22"/>
              </w:rPr>
              <w:t>where</w:t>
            </w:r>
            <w:proofErr w:type="spellEnd"/>
            <w:r w:rsidRPr="001220DB">
              <w:rPr>
                <w:rFonts w:ascii="Calibri" w:eastAsia="Times New Roman" w:hAnsi="Calibri" w:cs="Calibri"/>
                <w:color w:val="000000"/>
                <w:sz w:val="22"/>
                <w:szCs w:val="22"/>
              </w:rPr>
              <w:t xml:space="preserve"> available from museum labels and/or field data of from wild birds weighed using a </w:t>
            </w:r>
            <w:proofErr w:type="spellStart"/>
            <w:r w:rsidRPr="001220DB">
              <w:rPr>
                <w:rFonts w:ascii="Calibri" w:eastAsia="Times New Roman" w:hAnsi="Calibri" w:cs="Calibri"/>
                <w:color w:val="000000"/>
                <w:sz w:val="22"/>
                <w:szCs w:val="22"/>
              </w:rPr>
              <w:t>Pezola</w:t>
            </w:r>
            <w:proofErr w:type="spellEnd"/>
            <w:r w:rsidRPr="001220DB">
              <w:rPr>
                <w:rFonts w:ascii="Calibri" w:eastAsia="Times New Roman" w:hAnsi="Calibri" w:cs="Calibri"/>
                <w:color w:val="000000"/>
                <w:sz w:val="22"/>
                <w:szCs w:val="22"/>
              </w:rPr>
              <w:t xml:space="preserve"> balance before release. Specific sources are listed in the </w:t>
            </w:r>
            <w:proofErr w:type="spellStart"/>
            <w:proofErr w:type="gramStart"/>
            <w:r w:rsidRPr="001220DB">
              <w:rPr>
                <w:rFonts w:ascii="Calibri" w:eastAsia="Times New Roman" w:hAnsi="Calibri" w:cs="Calibri"/>
                <w:color w:val="000000"/>
                <w:sz w:val="22"/>
                <w:szCs w:val="22"/>
              </w:rPr>
              <w:t>Mass.Ref.Source</w:t>
            </w:r>
            <w:proofErr w:type="spellEnd"/>
            <w:proofErr w:type="gramEnd"/>
            <w:r w:rsidRPr="001220DB">
              <w:rPr>
                <w:rFonts w:ascii="Calibri" w:eastAsia="Times New Roman" w:hAnsi="Calibri" w:cs="Calibri"/>
                <w:color w:val="000000"/>
                <w:sz w:val="22"/>
                <w:szCs w:val="22"/>
              </w:rPr>
              <w:t xml:space="preserve"> column);  </w:t>
            </w:r>
            <w:r w:rsidRPr="001220DB">
              <w:rPr>
                <w:rFonts w:ascii="Calibri" w:eastAsia="Times New Roman" w:hAnsi="Calibri" w:cs="Calibri"/>
                <w:color w:val="000000"/>
                <w:sz w:val="22"/>
                <w:szCs w:val="22"/>
              </w:rPr>
              <w:br/>
              <w:t xml:space="preserve">Inferred (= where </w:t>
            </w:r>
            <w:proofErr w:type="spellStart"/>
            <w:r w:rsidRPr="001220DB">
              <w:rPr>
                <w:rFonts w:ascii="Calibri" w:eastAsia="Times New Roman" w:hAnsi="Calibri" w:cs="Calibri"/>
                <w:color w:val="000000"/>
                <w:sz w:val="22"/>
                <w:szCs w:val="22"/>
              </w:rPr>
              <w:t>EltonTraits</w:t>
            </w:r>
            <w:proofErr w:type="spellEnd"/>
            <w:r w:rsidRPr="001220DB">
              <w:rPr>
                <w:rFonts w:ascii="Calibri" w:eastAsia="Times New Roman" w:hAnsi="Calibri" w:cs="Calibri"/>
                <w:color w:val="000000"/>
                <w:sz w:val="22"/>
                <w:szCs w:val="22"/>
              </w:rPr>
              <w:t xml:space="preserve"> </w:t>
            </w:r>
            <w:proofErr w:type="spellStart"/>
            <w:r w:rsidRPr="001220DB">
              <w:rPr>
                <w:rFonts w:ascii="Calibri" w:eastAsia="Times New Roman" w:hAnsi="Calibri" w:cs="Calibri"/>
                <w:color w:val="000000"/>
                <w:sz w:val="22"/>
                <w:szCs w:val="22"/>
              </w:rPr>
              <w:t>GenAvg</w:t>
            </w:r>
            <w:proofErr w:type="spellEnd"/>
            <w:r w:rsidRPr="001220DB">
              <w:rPr>
                <w:rFonts w:ascii="Calibri" w:eastAsia="Times New Roman" w:hAnsi="Calibri" w:cs="Calibri"/>
                <w:color w:val="000000"/>
                <w:sz w:val="22"/>
                <w:szCs w:val="22"/>
              </w:rPr>
              <w:t xml:space="preserve"> or Modelled data seemed misleading, and no published data were available for updating, we replaced it where possible with data inferred directly from a morphologically similar relative. Reference species and Traits inferred columns indicate where mass has been inferred and from which species);</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DataFromSplit</w:t>
            </w:r>
            <w:proofErr w:type="spellEnd"/>
            <w:r w:rsidRPr="001220DB">
              <w:rPr>
                <w:rFonts w:ascii="Calibri" w:eastAsia="Times New Roman" w:hAnsi="Calibri" w:cs="Calibri"/>
                <w:color w:val="000000"/>
                <w:sz w:val="22"/>
                <w:szCs w:val="22"/>
              </w:rPr>
              <w:t xml:space="preserve"> (= daughter species body mass inferred from parent species after split; the parent or nominate form is typically morphologically similar and provides a reasonable estimate of body mass, particularly as mass data used to calculate the parent species body mass in earlier publications sometimes includes data from the recently split daughter species).</w:t>
            </w:r>
          </w:p>
        </w:tc>
        <w:tc>
          <w:tcPr>
            <w:tcW w:w="1720" w:type="dxa"/>
            <w:shd w:val="clear" w:color="auto" w:fill="auto"/>
            <w:vAlign w:val="center"/>
            <w:hideMark/>
          </w:tcPr>
          <w:p w14:paraId="584DEEC3"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40CD9F02"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F806F43" w14:textId="77777777" w:rsidTr="001220DB">
        <w:trPr>
          <w:trHeight w:val="1020"/>
        </w:trPr>
        <w:tc>
          <w:tcPr>
            <w:tcW w:w="3080" w:type="dxa"/>
            <w:shd w:val="clear" w:color="auto" w:fill="auto"/>
            <w:vAlign w:val="center"/>
            <w:hideMark/>
          </w:tcPr>
          <w:p w14:paraId="32E696E9" w14:textId="77777777" w:rsidR="001220DB" w:rsidRPr="001220DB" w:rsidRDefault="001220DB" w:rsidP="001220DB">
            <w:pPr>
              <w:rPr>
                <w:rFonts w:ascii="Calibri" w:eastAsia="Times New Roman" w:hAnsi="Calibri" w:cs="Calibri"/>
                <w:color w:val="000000"/>
                <w:sz w:val="22"/>
                <w:szCs w:val="22"/>
              </w:rPr>
            </w:pPr>
            <w:proofErr w:type="spellStart"/>
            <w:proofErr w:type="gramStart"/>
            <w:r w:rsidRPr="001220DB">
              <w:rPr>
                <w:rFonts w:ascii="Calibri" w:eastAsia="Times New Roman" w:hAnsi="Calibri" w:cs="Calibri"/>
                <w:color w:val="000000"/>
                <w:sz w:val="22"/>
                <w:szCs w:val="22"/>
              </w:rPr>
              <w:lastRenderedPageBreak/>
              <w:t>Mass.Refs.Other</w:t>
            </w:r>
            <w:proofErr w:type="spellEnd"/>
            <w:proofErr w:type="gramEnd"/>
          </w:p>
        </w:tc>
        <w:tc>
          <w:tcPr>
            <w:tcW w:w="10780" w:type="dxa"/>
            <w:shd w:val="clear" w:color="auto" w:fill="auto"/>
            <w:vAlign w:val="center"/>
            <w:hideMark/>
          </w:tcPr>
          <w:p w14:paraId="5338336C"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Source of Updated mass data, including primary and secondary literature, online </w:t>
            </w:r>
            <w:proofErr w:type="gramStart"/>
            <w:r w:rsidRPr="001220DB">
              <w:rPr>
                <w:rFonts w:ascii="Calibri" w:eastAsia="Times New Roman" w:hAnsi="Calibri" w:cs="Calibri"/>
                <w:color w:val="000000"/>
                <w:sz w:val="22"/>
                <w:szCs w:val="22"/>
              </w:rPr>
              <w:t>resources</w:t>
            </w:r>
            <w:proofErr w:type="gramEnd"/>
            <w:r w:rsidRPr="001220DB">
              <w:rPr>
                <w:rFonts w:ascii="Calibri" w:eastAsia="Times New Roman" w:hAnsi="Calibri" w:cs="Calibri"/>
                <w:color w:val="000000"/>
                <w:sz w:val="22"/>
                <w:szCs w:val="22"/>
              </w:rPr>
              <w:t xml:space="preserve"> and museum specimen data. Primary and secondary literature citations or abbreviations are given in full in the sheet named "</w:t>
            </w:r>
            <w:proofErr w:type="spellStart"/>
            <w:r w:rsidRPr="001220DB">
              <w:rPr>
                <w:rFonts w:ascii="Calibri" w:eastAsia="Times New Roman" w:hAnsi="Calibri" w:cs="Calibri"/>
                <w:color w:val="000000"/>
                <w:sz w:val="22"/>
                <w:szCs w:val="22"/>
              </w:rPr>
              <w:t>Mass_Sources</w:t>
            </w:r>
            <w:proofErr w:type="spellEnd"/>
            <w:r w:rsidRPr="001220DB">
              <w:rPr>
                <w:rFonts w:ascii="Calibri" w:eastAsia="Times New Roman" w:hAnsi="Calibri" w:cs="Calibri"/>
                <w:color w:val="000000"/>
                <w:sz w:val="22"/>
                <w:szCs w:val="22"/>
              </w:rPr>
              <w:t>"</w:t>
            </w:r>
          </w:p>
        </w:tc>
        <w:tc>
          <w:tcPr>
            <w:tcW w:w="1720" w:type="dxa"/>
            <w:shd w:val="clear" w:color="auto" w:fill="auto"/>
            <w:vAlign w:val="center"/>
            <w:hideMark/>
          </w:tcPr>
          <w:p w14:paraId="2E199AB7"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NA</w:t>
            </w:r>
          </w:p>
        </w:tc>
        <w:tc>
          <w:tcPr>
            <w:tcW w:w="1060" w:type="dxa"/>
            <w:shd w:val="clear" w:color="auto" w:fill="auto"/>
            <w:vAlign w:val="center"/>
            <w:hideMark/>
          </w:tcPr>
          <w:p w14:paraId="27512836"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43496773" w14:textId="77777777" w:rsidTr="001220DB">
        <w:trPr>
          <w:trHeight w:val="1680"/>
        </w:trPr>
        <w:tc>
          <w:tcPr>
            <w:tcW w:w="3080" w:type="dxa"/>
            <w:shd w:val="clear" w:color="auto" w:fill="auto"/>
            <w:vAlign w:val="center"/>
            <w:hideMark/>
          </w:tcPr>
          <w:p w14:paraId="2D3960C4"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Inference</w:t>
            </w:r>
          </w:p>
        </w:tc>
        <w:tc>
          <w:tcPr>
            <w:tcW w:w="10780" w:type="dxa"/>
            <w:shd w:val="clear" w:color="auto" w:fill="auto"/>
            <w:vAlign w:val="center"/>
            <w:hideMark/>
          </w:tcPr>
          <w:p w14:paraId="0D4209C3"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NO = all biometric trait data were obtained from direct measurement of specimens, or in the case of body mass from published sources</w:t>
            </w:r>
            <w:r w:rsidRPr="001220DB">
              <w:rPr>
                <w:rFonts w:ascii="Calibri" w:eastAsia="Times New Roman" w:hAnsi="Calibri" w:cs="Calibri"/>
                <w:sz w:val="22"/>
                <w:szCs w:val="22"/>
              </w:rPr>
              <w:br/>
              <w:t xml:space="preserve">YES = at least some of the biometric traits were unavailable from specimens so these trait data were inferred from a closely related species; in some </w:t>
            </w:r>
            <w:proofErr w:type="gramStart"/>
            <w:r w:rsidRPr="001220DB">
              <w:rPr>
                <w:rFonts w:ascii="Calibri" w:eastAsia="Times New Roman" w:hAnsi="Calibri" w:cs="Calibri"/>
                <w:sz w:val="22"/>
                <w:szCs w:val="22"/>
              </w:rPr>
              <w:t>cases</w:t>
            </w:r>
            <w:proofErr w:type="gramEnd"/>
            <w:r w:rsidRPr="001220DB">
              <w:rPr>
                <w:rFonts w:ascii="Calibri" w:eastAsia="Times New Roman" w:hAnsi="Calibri" w:cs="Calibri"/>
                <w:sz w:val="22"/>
                <w:szCs w:val="22"/>
              </w:rPr>
              <w:t xml:space="preserve"> all morphological measurements were taken directly except for body mass, which can't be measured on museum specimens.</w:t>
            </w:r>
          </w:p>
        </w:tc>
        <w:tc>
          <w:tcPr>
            <w:tcW w:w="1720" w:type="dxa"/>
            <w:shd w:val="clear" w:color="auto" w:fill="auto"/>
            <w:vAlign w:val="center"/>
            <w:hideMark/>
          </w:tcPr>
          <w:p w14:paraId="397D270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binary</w:t>
            </w:r>
          </w:p>
        </w:tc>
        <w:tc>
          <w:tcPr>
            <w:tcW w:w="1060" w:type="dxa"/>
            <w:shd w:val="clear" w:color="auto" w:fill="auto"/>
            <w:vAlign w:val="center"/>
            <w:hideMark/>
          </w:tcPr>
          <w:p w14:paraId="114FF3D2"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0616815F" w14:textId="77777777" w:rsidTr="001220DB">
        <w:trPr>
          <w:trHeight w:val="380"/>
        </w:trPr>
        <w:tc>
          <w:tcPr>
            <w:tcW w:w="3080" w:type="dxa"/>
            <w:shd w:val="clear" w:color="auto" w:fill="auto"/>
            <w:vAlign w:val="center"/>
            <w:hideMark/>
          </w:tcPr>
          <w:p w14:paraId="72128E67"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Traits.inferred</w:t>
            </w:r>
            <w:proofErr w:type="spellEnd"/>
          </w:p>
        </w:tc>
        <w:tc>
          <w:tcPr>
            <w:tcW w:w="10780" w:type="dxa"/>
            <w:shd w:val="clear" w:color="auto" w:fill="auto"/>
            <w:vAlign w:val="center"/>
            <w:hideMark/>
          </w:tcPr>
          <w:p w14:paraId="4CEDE746"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List of traits inferred from the reference species</w:t>
            </w:r>
          </w:p>
        </w:tc>
        <w:tc>
          <w:tcPr>
            <w:tcW w:w="1720" w:type="dxa"/>
            <w:shd w:val="clear" w:color="auto" w:fill="auto"/>
            <w:vAlign w:val="center"/>
            <w:hideMark/>
          </w:tcPr>
          <w:p w14:paraId="5DCE4AF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4E1E93B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4E94325" w14:textId="77777777" w:rsidTr="001220DB">
        <w:trPr>
          <w:trHeight w:val="400"/>
        </w:trPr>
        <w:tc>
          <w:tcPr>
            <w:tcW w:w="3080" w:type="dxa"/>
            <w:shd w:val="clear" w:color="auto" w:fill="auto"/>
            <w:vAlign w:val="center"/>
            <w:hideMark/>
          </w:tcPr>
          <w:p w14:paraId="286DC678"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Reference.species</w:t>
            </w:r>
            <w:proofErr w:type="spellEnd"/>
          </w:p>
        </w:tc>
        <w:tc>
          <w:tcPr>
            <w:tcW w:w="10780" w:type="dxa"/>
            <w:shd w:val="clear" w:color="auto" w:fill="auto"/>
            <w:vAlign w:val="center"/>
            <w:hideMark/>
          </w:tcPr>
          <w:p w14:paraId="1663C2D6"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Species from which the biometric data were inferred</w:t>
            </w:r>
          </w:p>
        </w:tc>
        <w:tc>
          <w:tcPr>
            <w:tcW w:w="1720" w:type="dxa"/>
            <w:shd w:val="clear" w:color="auto" w:fill="auto"/>
            <w:vAlign w:val="center"/>
            <w:hideMark/>
          </w:tcPr>
          <w:p w14:paraId="0C364C09"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1A0FA2E7"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4F5E26DA" w14:textId="77777777" w:rsidTr="001220DB">
        <w:trPr>
          <w:trHeight w:val="5120"/>
        </w:trPr>
        <w:tc>
          <w:tcPr>
            <w:tcW w:w="3080" w:type="dxa"/>
            <w:shd w:val="clear" w:color="auto" w:fill="auto"/>
            <w:vAlign w:val="center"/>
            <w:hideMark/>
          </w:tcPr>
          <w:p w14:paraId="63C1CA5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Habitat</w:t>
            </w:r>
          </w:p>
        </w:tc>
        <w:tc>
          <w:tcPr>
            <w:tcW w:w="10780" w:type="dxa"/>
            <w:shd w:val="clear" w:color="auto" w:fill="auto"/>
            <w:vAlign w:val="center"/>
            <w:hideMark/>
          </w:tcPr>
          <w:p w14:paraId="1C7D4F84"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Desert (= drylands and other open arid habitats, often sandy with very sparse vegetation); </w:t>
            </w:r>
            <w:r w:rsidRPr="001220DB">
              <w:rPr>
                <w:rFonts w:ascii="Calibri" w:eastAsia="Times New Roman" w:hAnsi="Calibri" w:cs="Calibri"/>
                <w:sz w:val="22"/>
                <w:szCs w:val="22"/>
              </w:rPr>
              <w:br/>
              <w:t xml:space="preserve">Rock (= rocky substrate typically with no or very little vegetation, including rocky outcrops, rocky coastlines, arid stony steppes, rocky mountaintops and mountain slopes); </w:t>
            </w:r>
            <w:r w:rsidRPr="001220DB">
              <w:rPr>
                <w:rFonts w:ascii="Calibri" w:eastAsia="Times New Roman" w:hAnsi="Calibri" w:cs="Calibri"/>
                <w:sz w:val="22"/>
                <w:szCs w:val="22"/>
              </w:rPr>
              <w:br/>
              <w:t xml:space="preserve">Grassland (=  open dry to moist grass-dominated landscapes, at all elevations); </w:t>
            </w:r>
            <w:r w:rsidRPr="001220DB">
              <w:rPr>
                <w:rFonts w:ascii="Calibri" w:eastAsia="Times New Roman" w:hAnsi="Calibri" w:cs="Calibri"/>
                <w:sz w:val="22"/>
                <w:szCs w:val="22"/>
              </w:rPr>
              <w:br/>
              <w:t xml:space="preserve">Shrubland (= low stature bushy habitats, included </w:t>
            </w:r>
            <w:proofErr w:type="spellStart"/>
            <w:r w:rsidRPr="001220DB">
              <w:rPr>
                <w:rFonts w:ascii="Calibri" w:eastAsia="Times New Roman" w:hAnsi="Calibri" w:cs="Calibri"/>
                <w:sz w:val="22"/>
                <w:szCs w:val="22"/>
              </w:rPr>
              <w:t>thornscrub</w:t>
            </w:r>
            <w:proofErr w:type="spellEnd"/>
            <w:r w:rsidRPr="001220DB">
              <w:rPr>
                <w:rFonts w:ascii="Calibri" w:eastAsia="Times New Roman" w:hAnsi="Calibri" w:cs="Calibri"/>
                <w:sz w:val="22"/>
                <w:szCs w:val="22"/>
              </w:rPr>
              <w:t xml:space="preserve">, thorny or arid savanna, caatinga, xerophytic shrubland and coastal scrub); </w:t>
            </w:r>
            <w:r w:rsidRPr="001220DB">
              <w:rPr>
                <w:rFonts w:ascii="Calibri" w:eastAsia="Times New Roman" w:hAnsi="Calibri" w:cs="Calibri"/>
                <w:sz w:val="22"/>
                <w:szCs w:val="22"/>
              </w:rPr>
              <w:br/>
              <w:t>Woodland (= medium stature tree-dominated habitats, including Acacia woodland, riparian woodlands, mangrove forests, forest edges, also more open parkland with scattered taller trees);</w:t>
            </w:r>
            <w:r w:rsidRPr="001220DB">
              <w:rPr>
                <w:rFonts w:ascii="Calibri" w:eastAsia="Times New Roman" w:hAnsi="Calibri" w:cs="Calibri"/>
                <w:sz w:val="22"/>
                <w:szCs w:val="22"/>
              </w:rPr>
              <w:br/>
              <w:t xml:space="preserve">Forest (= tall tree-dominated vegetation with more or less closed canopy, including palm forest); </w:t>
            </w:r>
            <w:r w:rsidRPr="001220DB">
              <w:rPr>
                <w:rFonts w:ascii="Calibri" w:eastAsia="Times New Roman" w:hAnsi="Calibri" w:cs="Calibri"/>
                <w:sz w:val="22"/>
                <w:szCs w:val="22"/>
              </w:rPr>
              <w:br/>
              <w:t xml:space="preserve">Human modified (urban landscapes, intensive agriculture, gardens); </w:t>
            </w:r>
            <w:r w:rsidRPr="001220DB">
              <w:rPr>
                <w:rFonts w:ascii="Calibri" w:eastAsia="Times New Roman" w:hAnsi="Calibri" w:cs="Calibri"/>
                <w:sz w:val="22"/>
                <w:szCs w:val="22"/>
              </w:rPr>
              <w:br/>
              <w:t xml:space="preserve">Wetland (= wide range of freshwater aquatic habitats including lakes, marshes, swamps and reedbeds); </w:t>
            </w:r>
            <w:r w:rsidRPr="001220DB">
              <w:rPr>
                <w:rFonts w:ascii="Calibri" w:eastAsia="Times New Roman" w:hAnsi="Calibri" w:cs="Calibri"/>
                <w:sz w:val="22"/>
                <w:szCs w:val="22"/>
              </w:rPr>
              <w:br/>
              <w:t xml:space="preserve">Riverine (= associated with rivers and streams at all elevations); </w:t>
            </w:r>
            <w:r w:rsidRPr="001220DB">
              <w:rPr>
                <w:rFonts w:ascii="Calibri" w:eastAsia="Times New Roman" w:hAnsi="Calibri" w:cs="Calibri"/>
                <w:sz w:val="22"/>
                <w:szCs w:val="22"/>
              </w:rPr>
              <w:br/>
              <w:t xml:space="preserve">Coastal (= intertidal zones within immediate vicinity of beaches, estuaries, brackish to salty marshes, including mudflats, lagoons, alkaline wetlands, coastal dunes and </w:t>
            </w:r>
            <w:proofErr w:type="spellStart"/>
            <w:r w:rsidRPr="001220DB">
              <w:rPr>
                <w:rFonts w:ascii="Calibri" w:eastAsia="Times New Roman" w:hAnsi="Calibri" w:cs="Calibri"/>
                <w:sz w:val="22"/>
                <w:szCs w:val="22"/>
              </w:rPr>
              <w:t>harbours</w:t>
            </w:r>
            <w:proofErr w:type="spellEnd"/>
            <w:r w:rsidRPr="001220DB">
              <w:rPr>
                <w:rFonts w:ascii="Calibri" w:eastAsia="Times New Roman" w:hAnsi="Calibri" w:cs="Calibri"/>
                <w:sz w:val="22"/>
                <w:szCs w:val="22"/>
              </w:rPr>
              <w:t>);</w:t>
            </w:r>
            <w:r w:rsidRPr="001220DB">
              <w:rPr>
                <w:rFonts w:ascii="Calibri" w:eastAsia="Times New Roman" w:hAnsi="Calibri" w:cs="Calibri"/>
                <w:sz w:val="22"/>
                <w:szCs w:val="22"/>
              </w:rPr>
              <w:br/>
              <w:t xml:space="preserve">Marine (= pelagic, on sea near coasts, including </w:t>
            </w:r>
            <w:r w:rsidRPr="001220DB">
              <w:rPr>
                <w:rFonts w:ascii="Calibri" w:eastAsia="Times New Roman" w:hAnsi="Calibri" w:cs="Calibri"/>
                <w:sz w:val="22"/>
                <w:szCs w:val="22"/>
              </w:rPr>
              <w:lastRenderedPageBreak/>
              <w:t>species in the intertidal zone on beaches, and those pelagic species nesting near the sea on cliffs, islets and islands).</w:t>
            </w:r>
          </w:p>
        </w:tc>
        <w:tc>
          <w:tcPr>
            <w:tcW w:w="1720" w:type="dxa"/>
            <w:shd w:val="clear" w:color="auto" w:fill="auto"/>
            <w:vAlign w:val="center"/>
            <w:hideMark/>
          </w:tcPr>
          <w:p w14:paraId="0E604CDA"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lastRenderedPageBreak/>
              <w:t>categorical</w:t>
            </w:r>
          </w:p>
        </w:tc>
        <w:tc>
          <w:tcPr>
            <w:tcW w:w="1060" w:type="dxa"/>
            <w:shd w:val="clear" w:color="auto" w:fill="auto"/>
            <w:vAlign w:val="center"/>
            <w:hideMark/>
          </w:tcPr>
          <w:p w14:paraId="1F710F21"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6042D36" w14:textId="77777777" w:rsidTr="001220DB">
        <w:trPr>
          <w:trHeight w:val="1920"/>
        </w:trPr>
        <w:tc>
          <w:tcPr>
            <w:tcW w:w="3080" w:type="dxa"/>
            <w:shd w:val="clear" w:color="auto" w:fill="auto"/>
            <w:vAlign w:val="center"/>
            <w:hideMark/>
          </w:tcPr>
          <w:p w14:paraId="6A054612"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Habitat.Density</w:t>
            </w:r>
            <w:proofErr w:type="spellEnd"/>
          </w:p>
        </w:tc>
        <w:tc>
          <w:tcPr>
            <w:tcW w:w="10780" w:type="dxa"/>
            <w:shd w:val="clear" w:color="auto" w:fill="auto"/>
            <w:vAlign w:val="center"/>
            <w:hideMark/>
          </w:tcPr>
          <w:p w14:paraId="675E085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1 = Dense habitats. Species primarily lives in the lower or middle </w:t>
            </w:r>
            <w:proofErr w:type="spellStart"/>
            <w:r w:rsidRPr="001220DB">
              <w:rPr>
                <w:rFonts w:ascii="Calibri" w:eastAsia="Times New Roman" w:hAnsi="Calibri" w:cs="Calibri"/>
                <w:color w:val="000000"/>
                <w:sz w:val="22"/>
                <w:szCs w:val="22"/>
              </w:rPr>
              <w:t>storey</w:t>
            </w:r>
            <w:proofErr w:type="spellEnd"/>
            <w:r w:rsidRPr="001220DB">
              <w:rPr>
                <w:rFonts w:ascii="Calibri" w:eastAsia="Times New Roman" w:hAnsi="Calibri" w:cs="Calibri"/>
                <w:color w:val="000000"/>
                <w:sz w:val="22"/>
                <w:szCs w:val="22"/>
              </w:rPr>
              <w:t xml:space="preserve"> of forest, or in dense thickets, dense shrubland etc.</w:t>
            </w:r>
            <w:r w:rsidRPr="001220DB">
              <w:rPr>
                <w:rFonts w:ascii="Calibri" w:eastAsia="Times New Roman" w:hAnsi="Calibri" w:cs="Calibri"/>
                <w:color w:val="000000"/>
                <w:sz w:val="22"/>
                <w:szCs w:val="22"/>
              </w:rPr>
              <w:br/>
              <w:t xml:space="preserve">2 = Semi-open habitats. Species primarily lives in open shrubland, scattered bushes, parkland, low dry or deciduous forest, thorn forest. </w:t>
            </w:r>
            <w:r w:rsidRPr="001220DB">
              <w:rPr>
                <w:rFonts w:ascii="Calibri" w:eastAsia="Times New Roman" w:hAnsi="Calibri" w:cs="Calibri"/>
                <w:color w:val="000000"/>
                <w:sz w:val="22"/>
                <w:szCs w:val="22"/>
              </w:rPr>
              <w:br/>
              <w:t>3 = Open habitats. Species primarily lives in desert, grassland, open water, low shrubs, rocky habitats, seashores, cities. Also applies to species living mainly on top of forest canopy (</w:t>
            </w:r>
            <w:proofErr w:type="gramStart"/>
            <w:r w:rsidRPr="001220DB">
              <w:rPr>
                <w:rFonts w:ascii="Calibri" w:eastAsia="Times New Roman" w:hAnsi="Calibri" w:cs="Calibri"/>
                <w:color w:val="000000"/>
                <w:sz w:val="22"/>
                <w:szCs w:val="22"/>
              </w:rPr>
              <w:t>i.e.</w:t>
            </w:r>
            <w:proofErr w:type="gramEnd"/>
            <w:r w:rsidRPr="001220DB">
              <w:rPr>
                <w:rFonts w:ascii="Calibri" w:eastAsia="Times New Roman" w:hAnsi="Calibri" w:cs="Calibri"/>
                <w:color w:val="000000"/>
                <w:sz w:val="22"/>
                <w:szCs w:val="22"/>
              </w:rPr>
              <w:t xml:space="preserve"> mostly in the open)</w:t>
            </w:r>
          </w:p>
        </w:tc>
        <w:tc>
          <w:tcPr>
            <w:tcW w:w="1720" w:type="dxa"/>
            <w:shd w:val="clear" w:color="auto" w:fill="auto"/>
            <w:vAlign w:val="center"/>
            <w:hideMark/>
          </w:tcPr>
          <w:p w14:paraId="1D71D4DC"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32FFAFB3"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39A1E9C5" w14:textId="77777777" w:rsidTr="001220DB">
        <w:trPr>
          <w:trHeight w:val="1280"/>
        </w:trPr>
        <w:tc>
          <w:tcPr>
            <w:tcW w:w="3080" w:type="dxa"/>
            <w:shd w:val="clear" w:color="auto" w:fill="auto"/>
            <w:vAlign w:val="center"/>
            <w:hideMark/>
          </w:tcPr>
          <w:p w14:paraId="3947398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Migration</w:t>
            </w:r>
          </w:p>
        </w:tc>
        <w:tc>
          <w:tcPr>
            <w:tcW w:w="10780" w:type="dxa"/>
            <w:shd w:val="clear" w:color="auto" w:fill="auto"/>
            <w:vAlign w:val="center"/>
            <w:hideMark/>
          </w:tcPr>
          <w:p w14:paraId="7C76996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1 = Sedentary. </w:t>
            </w:r>
            <w:r w:rsidRPr="001220DB">
              <w:rPr>
                <w:rFonts w:ascii="Calibri" w:eastAsia="Times New Roman" w:hAnsi="Calibri" w:cs="Calibri"/>
                <w:color w:val="000000"/>
                <w:sz w:val="22"/>
                <w:szCs w:val="22"/>
              </w:rPr>
              <w:br/>
              <w:t xml:space="preserve">2 = Partially migratory, </w:t>
            </w:r>
            <w:proofErr w:type="gramStart"/>
            <w:r w:rsidRPr="001220DB">
              <w:rPr>
                <w:rFonts w:ascii="Calibri" w:eastAsia="Times New Roman" w:hAnsi="Calibri" w:cs="Calibri"/>
                <w:color w:val="000000"/>
                <w:sz w:val="22"/>
                <w:szCs w:val="22"/>
              </w:rPr>
              <w:t>i.e.</w:t>
            </w:r>
            <w:proofErr w:type="gramEnd"/>
            <w:r w:rsidRPr="001220DB">
              <w:rPr>
                <w:rFonts w:ascii="Calibri" w:eastAsia="Times New Roman" w:hAnsi="Calibri" w:cs="Calibri"/>
                <w:color w:val="000000"/>
                <w:sz w:val="22"/>
                <w:szCs w:val="22"/>
              </w:rPr>
              <w:t xml:space="preserve"> minority of population migrates long distances, or most of population undergoes short-distance migration, nomadic movements, distinct altitudinal migration, etc.</w:t>
            </w:r>
            <w:r w:rsidRPr="001220DB">
              <w:rPr>
                <w:rFonts w:ascii="Calibri" w:eastAsia="Times New Roman" w:hAnsi="Calibri" w:cs="Calibri"/>
                <w:color w:val="000000"/>
                <w:sz w:val="22"/>
                <w:szCs w:val="22"/>
              </w:rPr>
              <w:br/>
              <w:t>3 = Migratory, i.e. majority of population undertakes long-distance migration</w:t>
            </w:r>
          </w:p>
        </w:tc>
        <w:tc>
          <w:tcPr>
            <w:tcW w:w="1720" w:type="dxa"/>
            <w:shd w:val="clear" w:color="auto" w:fill="auto"/>
            <w:vAlign w:val="center"/>
            <w:hideMark/>
          </w:tcPr>
          <w:p w14:paraId="6CE7E872"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17CD4A23"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D5AA76D" w14:textId="77777777" w:rsidTr="001220DB">
        <w:trPr>
          <w:trHeight w:val="1280"/>
        </w:trPr>
        <w:tc>
          <w:tcPr>
            <w:tcW w:w="3080" w:type="dxa"/>
            <w:shd w:val="clear" w:color="auto" w:fill="auto"/>
            <w:vAlign w:val="center"/>
            <w:hideMark/>
          </w:tcPr>
          <w:p w14:paraId="1392083B"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Trophic.Level</w:t>
            </w:r>
            <w:proofErr w:type="spellEnd"/>
          </w:p>
        </w:tc>
        <w:tc>
          <w:tcPr>
            <w:tcW w:w="10780" w:type="dxa"/>
            <w:shd w:val="clear" w:color="auto" w:fill="auto"/>
            <w:vAlign w:val="center"/>
            <w:hideMark/>
          </w:tcPr>
          <w:p w14:paraId="645274DB"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Herbivore = species obtaining at least 70% of food resources from plants; Carnivore = species obtaining at least 70% of food resources by consuming live invertebrate or vertebrate animals; Scavenger = species obtaining at least 70% of food resources from carrion or refuse; Omnivore = species obtaining resources from multiple trophic level in roughly equal proportion</w:t>
            </w:r>
          </w:p>
        </w:tc>
        <w:tc>
          <w:tcPr>
            <w:tcW w:w="1720" w:type="dxa"/>
            <w:shd w:val="clear" w:color="auto" w:fill="auto"/>
            <w:vAlign w:val="center"/>
            <w:hideMark/>
          </w:tcPr>
          <w:p w14:paraId="4A59E2F4"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75648BF8"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478BA671" w14:textId="77777777" w:rsidTr="001220DB">
        <w:trPr>
          <w:trHeight w:val="4800"/>
        </w:trPr>
        <w:tc>
          <w:tcPr>
            <w:tcW w:w="3080" w:type="dxa"/>
            <w:shd w:val="clear" w:color="auto" w:fill="auto"/>
            <w:vAlign w:val="center"/>
            <w:hideMark/>
          </w:tcPr>
          <w:p w14:paraId="09D5BDAB"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lastRenderedPageBreak/>
              <w:t>Trophic.Niche</w:t>
            </w:r>
            <w:proofErr w:type="spellEnd"/>
          </w:p>
        </w:tc>
        <w:tc>
          <w:tcPr>
            <w:tcW w:w="10780" w:type="dxa"/>
            <w:shd w:val="clear" w:color="auto" w:fill="auto"/>
            <w:vAlign w:val="center"/>
            <w:hideMark/>
          </w:tcPr>
          <w:p w14:paraId="67D9FE0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Frugivore = species obtaining at least 60% of food resources from fruit; </w:t>
            </w:r>
            <w:r w:rsidRPr="001220DB">
              <w:rPr>
                <w:rFonts w:ascii="Calibri" w:eastAsia="Times New Roman" w:hAnsi="Calibri" w:cs="Calibri"/>
                <w:color w:val="000000"/>
                <w:sz w:val="22"/>
                <w:szCs w:val="22"/>
              </w:rPr>
              <w:br/>
              <w:t xml:space="preserve">Granivore = species obtaining at least 60% of food resources from seeds or nuts; </w:t>
            </w:r>
            <w:r w:rsidRPr="001220DB">
              <w:rPr>
                <w:rFonts w:ascii="Calibri" w:eastAsia="Times New Roman" w:hAnsi="Calibri" w:cs="Calibri"/>
                <w:color w:val="000000"/>
                <w:sz w:val="22"/>
                <w:szCs w:val="22"/>
              </w:rPr>
              <w:br/>
              <w:t xml:space="preserve">Nectarivore =  species obtaining at least 60% of food resources from nectar; </w:t>
            </w:r>
            <w:r w:rsidRPr="001220DB">
              <w:rPr>
                <w:rFonts w:ascii="Calibri" w:eastAsia="Times New Roman" w:hAnsi="Calibri" w:cs="Calibri"/>
                <w:color w:val="000000"/>
                <w:sz w:val="22"/>
                <w:szCs w:val="22"/>
              </w:rPr>
              <w:br/>
              <w:t xml:space="preserve">Herbivore = species obtaining at least 60% of food resources from other plant materials in non-aquatic systems, including leaves, buds, whole flowers etc.; </w:t>
            </w:r>
            <w:r w:rsidRPr="001220DB">
              <w:rPr>
                <w:rFonts w:ascii="Calibri" w:eastAsia="Times New Roman" w:hAnsi="Calibri" w:cs="Calibri"/>
                <w:color w:val="000000"/>
                <w:sz w:val="22"/>
                <w:szCs w:val="22"/>
              </w:rPr>
              <w:br/>
              <w:t xml:space="preserve">Herbivore aquatic = species obtaining at least 60% of food resources from plant materials in aquatic systems, including algae and aquatic plant leaves; </w:t>
            </w:r>
            <w:r w:rsidRPr="001220DB">
              <w:rPr>
                <w:rFonts w:ascii="Calibri" w:eastAsia="Times New Roman" w:hAnsi="Calibri" w:cs="Calibri"/>
                <w:color w:val="000000"/>
                <w:sz w:val="22"/>
                <w:szCs w:val="22"/>
              </w:rPr>
              <w:br/>
              <w:t xml:space="preserve">Invertivore = species obtaining at least 60% of food resources from invertebrates in terrestrial systems, including insects, worms, arachnids, etc.; </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Vertivore</w:t>
            </w:r>
            <w:proofErr w:type="spellEnd"/>
            <w:r w:rsidRPr="001220DB">
              <w:rPr>
                <w:rFonts w:ascii="Calibri" w:eastAsia="Times New Roman" w:hAnsi="Calibri" w:cs="Calibri"/>
                <w:color w:val="000000"/>
                <w:sz w:val="22"/>
                <w:szCs w:val="22"/>
              </w:rPr>
              <w:t xml:space="preserve"> = species obtaining at least 60% of food resources from vertebrate animals in terrestrial systems, including mammals, birds, reptiles etc.; </w:t>
            </w:r>
            <w:r w:rsidRPr="001220DB">
              <w:rPr>
                <w:rFonts w:ascii="Calibri" w:eastAsia="Times New Roman" w:hAnsi="Calibri" w:cs="Calibri"/>
                <w:color w:val="000000"/>
                <w:sz w:val="22"/>
                <w:szCs w:val="22"/>
              </w:rPr>
              <w:br/>
              <w:t xml:space="preserve">Aquatic Predator = species obtaining at least 60% of food resources from vertebrate and invertebrate animals in aquatic systems, including fish, crustacea, </w:t>
            </w:r>
            <w:proofErr w:type="spellStart"/>
            <w:r w:rsidRPr="001220DB">
              <w:rPr>
                <w:rFonts w:ascii="Calibri" w:eastAsia="Times New Roman" w:hAnsi="Calibri" w:cs="Calibri"/>
                <w:color w:val="000000"/>
                <w:sz w:val="22"/>
                <w:szCs w:val="22"/>
              </w:rPr>
              <w:t>molluscs</w:t>
            </w:r>
            <w:proofErr w:type="spellEnd"/>
            <w:r w:rsidRPr="001220DB">
              <w:rPr>
                <w:rFonts w:ascii="Calibri" w:eastAsia="Times New Roman" w:hAnsi="Calibri" w:cs="Calibri"/>
                <w:color w:val="000000"/>
                <w:sz w:val="22"/>
                <w:szCs w:val="22"/>
              </w:rPr>
              <w:t xml:space="preserve">, </w:t>
            </w:r>
            <w:proofErr w:type="spellStart"/>
            <w:r w:rsidRPr="001220DB">
              <w:rPr>
                <w:rFonts w:ascii="Calibri" w:eastAsia="Times New Roman" w:hAnsi="Calibri" w:cs="Calibri"/>
                <w:color w:val="000000"/>
                <w:sz w:val="22"/>
                <w:szCs w:val="22"/>
              </w:rPr>
              <w:t>etc</w:t>
            </w:r>
            <w:proofErr w:type="spellEnd"/>
            <w:r w:rsidRPr="001220DB">
              <w:rPr>
                <w:rFonts w:ascii="Calibri" w:eastAsia="Times New Roman" w:hAnsi="Calibri" w:cs="Calibri"/>
                <w:color w:val="000000"/>
                <w:sz w:val="22"/>
                <w:szCs w:val="22"/>
              </w:rPr>
              <w:t xml:space="preserve">; </w:t>
            </w:r>
            <w:r w:rsidRPr="001220DB">
              <w:rPr>
                <w:rFonts w:ascii="Calibri" w:eastAsia="Times New Roman" w:hAnsi="Calibri" w:cs="Calibri"/>
                <w:color w:val="000000"/>
                <w:sz w:val="22"/>
                <w:szCs w:val="22"/>
              </w:rPr>
              <w:br/>
              <w:t xml:space="preserve">Scavenger = species obtaining at least 60% of food resources from carrion, offal or refuse; Omnivore = Species using multiple niches, within or across trophic levels, in relatively equal proportions </w:t>
            </w:r>
          </w:p>
        </w:tc>
        <w:tc>
          <w:tcPr>
            <w:tcW w:w="1720" w:type="dxa"/>
            <w:shd w:val="clear" w:color="auto" w:fill="auto"/>
            <w:vAlign w:val="center"/>
            <w:hideMark/>
          </w:tcPr>
          <w:p w14:paraId="30F2E8CC"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71D9B1E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8FAAC8F" w14:textId="77777777" w:rsidTr="001220DB">
        <w:trPr>
          <w:trHeight w:val="2240"/>
        </w:trPr>
        <w:tc>
          <w:tcPr>
            <w:tcW w:w="3080" w:type="dxa"/>
            <w:shd w:val="clear" w:color="auto" w:fill="auto"/>
            <w:vAlign w:val="center"/>
            <w:hideMark/>
          </w:tcPr>
          <w:p w14:paraId="537D12B1"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Primary.Lifestyle</w:t>
            </w:r>
            <w:proofErr w:type="spellEnd"/>
          </w:p>
        </w:tc>
        <w:tc>
          <w:tcPr>
            <w:tcW w:w="10780" w:type="dxa"/>
            <w:shd w:val="clear" w:color="auto" w:fill="auto"/>
            <w:vAlign w:val="center"/>
            <w:hideMark/>
          </w:tcPr>
          <w:p w14:paraId="004301BF"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Aerial = species spends much of the time in flight, and hunts or forages predominantly on the wing; </w:t>
            </w:r>
            <w:r w:rsidRPr="001220DB">
              <w:rPr>
                <w:rFonts w:ascii="Calibri" w:eastAsia="Times New Roman" w:hAnsi="Calibri" w:cs="Calibri"/>
                <w:color w:val="000000"/>
                <w:sz w:val="22"/>
                <w:szCs w:val="22"/>
              </w:rPr>
              <w:br/>
              <w:t xml:space="preserve">Terrestrial = species spends majority of its time on the ground, where it obtains food while either walking or hopping (note this includes species that also wade in water with their body raised above the water); </w:t>
            </w:r>
            <w:r w:rsidRPr="001220DB">
              <w:rPr>
                <w:rFonts w:ascii="Calibri" w:eastAsia="Times New Roman" w:hAnsi="Calibri" w:cs="Calibri"/>
                <w:color w:val="000000"/>
                <w:sz w:val="22"/>
                <w:szCs w:val="22"/>
              </w:rPr>
              <w:br/>
            </w:r>
            <w:proofErr w:type="spellStart"/>
            <w:r w:rsidRPr="001220DB">
              <w:rPr>
                <w:rFonts w:ascii="Calibri" w:eastAsia="Times New Roman" w:hAnsi="Calibri" w:cs="Calibri"/>
                <w:color w:val="000000"/>
                <w:sz w:val="22"/>
                <w:szCs w:val="22"/>
              </w:rPr>
              <w:t>Insessorial</w:t>
            </w:r>
            <w:proofErr w:type="spellEnd"/>
            <w:r w:rsidRPr="001220DB">
              <w:rPr>
                <w:rFonts w:ascii="Calibri" w:eastAsia="Times New Roman" w:hAnsi="Calibri" w:cs="Calibri"/>
                <w:color w:val="000000"/>
                <w:sz w:val="22"/>
                <w:szCs w:val="22"/>
              </w:rPr>
              <w:t xml:space="preserve"> = species spends much of the time perching above the ground, either in branches of trees and other vegetation (i.e. arboreal), or on other raised substrates including rocks, buildings, posts, and wires; </w:t>
            </w:r>
            <w:r w:rsidRPr="001220DB">
              <w:rPr>
                <w:rFonts w:ascii="Calibri" w:eastAsia="Times New Roman" w:hAnsi="Calibri" w:cs="Calibri"/>
                <w:color w:val="000000"/>
                <w:sz w:val="22"/>
                <w:szCs w:val="22"/>
              </w:rPr>
              <w:br/>
              <w:t>Aquatic = species spends much of the time sitting on water, and obtains  food while afloat or when diving under the water's surface; Generalist = species has no primary lifestyle because it spends time in different lifestyle classes</w:t>
            </w:r>
          </w:p>
        </w:tc>
        <w:tc>
          <w:tcPr>
            <w:tcW w:w="1720" w:type="dxa"/>
            <w:shd w:val="clear" w:color="auto" w:fill="auto"/>
            <w:vAlign w:val="center"/>
            <w:hideMark/>
          </w:tcPr>
          <w:p w14:paraId="25A6B004"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06BB42B4"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733556C" w14:textId="77777777" w:rsidTr="001220DB">
        <w:trPr>
          <w:trHeight w:val="1920"/>
        </w:trPr>
        <w:tc>
          <w:tcPr>
            <w:tcW w:w="3080" w:type="dxa"/>
            <w:shd w:val="clear" w:color="auto" w:fill="auto"/>
            <w:vAlign w:val="center"/>
            <w:hideMark/>
          </w:tcPr>
          <w:p w14:paraId="23BADA7E"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lastRenderedPageBreak/>
              <w:t>Min.Latitude</w:t>
            </w:r>
            <w:proofErr w:type="spellEnd"/>
          </w:p>
        </w:tc>
        <w:tc>
          <w:tcPr>
            <w:tcW w:w="10780" w:type="dxa"/>
            <w:shd w:val="clear" w:color="auto" w:fill="auto"/>
            <w:vAlign w:val="center"/>
            <w:hideMark/>
          </w:tcPr>
          <w:p w14:paraId="525CE6D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The minimum latitudinal extent of the species range (restricted to breeding and resident range)</w:t>
            </w:r>
          </w:p>
        </w:tc>
        <w:tc>
          <w:tcPr>
            <w:tcW w:w="1720" w:type="dxa"/>
            <w:shd w:val="clear" w:color="auto" w:fill="auto"/>
            <w:vAlign w:val="center"/>
            <w:hideMark/>
          </w:tcPr>
          <w:p w14:paraId="5111BD58"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3099CBFC"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decimal degrees</w:t>
            </w:r>
          </w:p>
        </w:tc>
      </w:tr>
      <w:tr w:rsidR="001220DB" w:rsidRPr="001220DB" w14:paraId="30E4E25C" w14:textId="77777777" w:rsidTr="001220DB">
        <w:trPr>
          <w:trHeight w:val="1920"/>
        </w:trPr>
        <w:tc>
          <w:tcPr>
            <w:tcW w:w="3080" w:type="dxa"/>
            <w:shd w:val="clear" w:color="auto" w:fill="auto"/>
            <w:vAlign w:val="center"/>
            <w:hideMark/>
          </w:tcPr>
          <w:p w14:paraId="2760BFAA"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Max.Latitude</w:t>
            </w:r>
            <w:proofErr w:type="spellEnd"/>
          </w:p>
        </w:tc>
        <w:tc>
          <w:tcPr>
            <w:tcW w:w="10780" w:type="dxa"/>
            <w:shd w:val="clear" w:color="auto" w:fill="auto"/>
            <w:vAlign w:val="center"/>
            <w:hideMark/>
          </w:tcPr>
          <w:p w14:paraId="45A5B5C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The maximum latitudinal extent of the species range (restricted to breeding and resident range)</w:t>
            </w:r>
          </w:p>
        </w:tc>
        <w:tc>
          <w:tcPr>
            <w:tcW w:w="1720" w:type="dxa"/>
            <w:shd w:val="clear" w:color="auto" w:fill="auto"/>
            <w:vAlign w:val="center"/>
            <w:hideMark/>
          </w:tcPr>
          <w:p w14:paraId="013B3EAE"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58E05334"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decimal degrees</w:t>
            </w:r>
          </w:p>
        </w:tc>
      </w:tr>
      <w:tr w:rsidR="001220DB" w:rsidRPr="001220DB" w14:paraId="79A78A53" w14:textId="77777777" w:rsidTr="001220DB">
        <w:trPr>
          <w:trHeight w:val="1980"/>
        </w:trPr>
        <w:tc>
          <w:tcPr>
            <w:tcW w:w="3080" w:type="dxa"/>
            <w:shd w:val="clear" w:color="auto" w:fill="auto"/>
            <w:vAlign w:val="center"/>
            <w:hideMark/>
          </w:tcPr>
          <w:p w14:paraId="57CCBB03"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Centroid.Latitude</w:t>
            </w:r>
            <w:proofErr w:type="spellEnd"/>
          </w:p>
        </w:tc>
        <w:tc>
          <w:tcPr>
            <w:tcW w:w="10780" w:type="dxa"/>
            <w:shd w:val="clear" w:color="auto" w:fill="auto"/>
            <w:vAlign w:val="center"/>
            <w:hideMark/>
          </w:tcPr>
          <w:p w14:paraId="642F48E4" w14:textId="77777777" w:rsidR="001220DB" w:rsidRPr="001220DB" w:rsidRDefault="001220DB" w:rsidP="001220DB">
            <w:pPr>
              <w:rPr>
                <w:rFonts w:ascii="Calibri" w:eastAsia="Times New Roman" w:hAnsi="Calibri" w:cs="Calibri"/>
                <w:color w:val="000000"/>
                <w:sz w:val="22"/>
                <w:szCs w:val="22"/>
              </w:rPr>
            </w:pPr>
            <w:proofErr w:type="gramStart"/>
            <w:r w:rsidRPr="001220DB">
              <w:rPr>
                <w:rFonts w:ascii="Calibri" w:eastAsia="Times New Roman" w:hAnsi="Calibri" w:cs="Calibri"/>
                <w:color w:val="000000"/>
                <w:sz w:val="22"/>
                <w:szCs w:val="22"/>
              </w:rPr>
              <w:t xml:space="preserve">The geometric </w:t>
            </w:r>
            <w:proofErr w:type="spellStart"/>
            <w:r w:rsidRPr="001220DB">
              <w:rPr>
                <w:rFonts w:ascii="Calibri" w:eastAsia="Times New Roman" w:hAnsi="Calibri" w:cs="Calibri"/>
                <w:color w:val="000000"/>
                <w:sz w:val="22"/>
                <w:szCs w:val="22"/>
              </w:rPr>
              <w:t>centre</w:t>
            </w:r>
            <w:proofErr w:type="spellEnd"/>
            <w:r w:rsidRPr="001220DB">
              <w:rPr>
                <w:rFonts w:ascii="Calibri" w:eastAsia="Times New Roman" w:hAnsi="Calibri" w:cs="Calibri"/>
                <w:color w:val="000000"/>
                <w:sz w:val="22"/>
                <w:szCs w:val="22"/>
              </w:rPr>
              <w:t xml:space="preserve"> of the species range (restricted to breeding and resident range),</w:t>
            </w:r>
            <w:proofErr w:type="gramEnd"/>
            <w:r w:rsidRPr="001220DB">
              <w:rPr>
                <w:rFonts w:ascii="Calibri" w:eastAsia="Times New Roman" w:hAnsi="Calibri" w:cs="Calibri"/>
                <w:color w:val="000000"/>
                <w:sz w:val="22"/>
                <w:szCs w:val="22"/>
              </w:rPr>
              <w:t xml:space="preserve"> calculated using the </w:t>
            </w:r>
            <w:proofErr w:type="spellStart"/>
            <w:r w:rsidRPr="001220DB">
              <w:rPr>
                <w:rFonts w:ascii="Calibri" w:eastAsia="Times New Roman" w:hAnsi="Calibri" w:cs="Calibri"/>
                <w:color w:val="000000"/>
                <w:sz w:val="22"/>
                <w:szCs w:val="22"/>
              </w:rPr>
              <w:t>calcCentroid</w:t>
            </w:r>
            <w:proofErr w:type="spellEnd"/>
            <w:r w:rsidRPr="001220DB">
              <w:rPr>
                <w:rFonts w:ascii="Calibri" w:eastAsia="Times New Roman" w:hAnsi="Calibri" w:cs="Calibri"/>
                <w:color w:val="000000"/>
                <w:sz w:val="22"/>
                <w:szCs w:val="22"/>
              </w:rPr>
              <w:t xml:space="preserve"> function from the R package </w:t>
            </w:r>
            <w:proofErr w:type="spellStart"/>
            <w:r w:rsidRPr="001220DB">
              <w:rPr>
                <w:rFonts w:ascii="Calibri" w:eastAsia="Times New Roman" w:hAnsi="Calibri" w:cs="Calibri"/>
                <w:color w:val="000000"/>
                <w:sz w:val="22"/>
                <w:szCs w:val="22"/>
              </w:rPr>
              <w:t>PBSmapping</w:t>
            </w:r>
            <w:proofErr w:type="spellEnd"/>
            <w:r w:rsidRPr="001220DB">
              <w:rPr>
                <w:rFonts w:ascii="Calibri" w:eastAsia="Times New Roman" w:hAnsi="Calibri" w:cs="Calibri"/>
                <w:color w:val="000000"/>
                <w:sz w:val="22"/>
                <w:szCs w:val="22"/>
              </w:rPr>
              <w:t xml:space="preserve"> (</w:t>
            </w:r>
            <w:proofErr w:type="spellStart"/>
            <w:r w:rsidRPr="001220DB">
              <w:rPr>
                <w:rFonts w:ascii="Calibri" w:eastAsia="Times New Roman" w:hAnsi="Calibri" w:cs="Calibri"/>
                <w:color w:val="000000"/>
                <w:sz w:val="22"/>
                <w:szCs w:val="22"/>
              </w:rPr>
              <w:t>Schnute</w:t>
            </w:r>
            <w:proofErr w:type="spellEnd"/>
            <w:r w:rsidRPr="001220DB">
              <w:rPr>
                <w:rFonts w:ascii="Calibri" w:eastAsia="Times New Roman" w:hAnsi="Calibri" w:cs="Calibri"/>
                <w:color w:val="000000"/>
                <w:sz w:val="22"/>
                <w:szCs w:val="22"/>
              </w:rPr>
              <w:t xml:space="preserve"> </w:t>
            </w:r>
            <w:r w:rsidRPr="001220DB">
              <w:rPr>
                <w:rFonts w:ascii="Calibri" w:eastAsia="Times New Roman" w:hAnsi="Calibri" w:cs="Calibri"/>
                <w:i/>
                <w:iCs/>
                <w:color w:val="000000"/>
                <w:sz w:val="22"/>
                <w:szCs w:val="22"/>
              </w:rPr>
              <w:t>et al.</w:t>
            </w:r>
            <w:r w:rsidRPr="001220DB">
              <w:rPr>
                <w:rFonts w:ascii="Calibri" w:eastAsia="Times New Roman" w:hAnsi="Calibri" w:cs="Calibri"/>
                <w:color w:val="000000"/>
                <w:sz w:val="22"/>
                <w:szCs w:val="22"/>
              </w:rPr>
              <w:t>, 2017). This function projects ranges into the Universal Transverse Mercator (UTM) projection, to accurately calculate centroids at high latitudes. To generate the breeding and resident range, we used the following settings: Presence: 1 (Extant). Origin 1 &amp; 2 (Native &amp; Reintroduced). Seasonality 1 &amp; 2 (resident and breeding season)</w:t>
            </w:r>
          </w:p>
        </w:tc>
        <w:tc>
          <w:tcPr>
            <w:tcW w:w="1720" w:type="dxa"/>
            <w:shd w:val="clear" w:color="auto" w:fill="auto"/>
            <w:vAlign w:val="center"/>
            <w:hideMark/>
          </w:tcPr>
          <w:p w14:paraId="050C34C3"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4050DFD3"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decimal degrees</w:t>
            </w:r>
          </w:p>
        </w:tc>
      </w:tr>
      <w:tr w:rsidR="001220DB" w:rsidRPr="001220DB" w14:paraId="68D59020" w14:textId="77777777" w:rsidTr="001220DB">
        <w:trPr>
          <w:trHeight w:val="1980"/>
        </w:trPr>
        <w:tc>
          <w:tcPr>
            <w:tcW w:w="3080" w:type="dxa"/>
            <w:shd w:val="clear" w:color="auto" w:fill="auto"/>
            <w:vAlign w:val="center"/>
            <w:hideMark/>
          </w:tcPr>
          <w:p w14:paraId="2B7288D7"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Centroid.Longitude</w:t>
            </w:r>
            <w:proofErr w:type="spellEnd"/>
          </w:p>
        </w:tc>
        <w:tc>
          <w:tcPr>
            <w:tcW w:w="10780" w:type="dxa"/>
            <w:shd w:val="clear" w:color="auto" w:fill="auto"/>
            <w:vAlign w:val="center"/>
            <w:hideMark/>
          </w:tcPr>
          <w:p w14:paraId="63F86F27" w14:textId="77777777" w:rsidR="001220DB" w:rsidRPr="001220DB" w:rsidRDefault="001220DB" w:rsidP="001220DB">
            <w:pPr>
              <w:rPr>
                <w:rFonts w:ascii="Calibri" w:eastAsia="Times New Roman" w:hAnsi="Calibri" w:cs="Calibri"/>
                <w:color w:val="000000"/>
                <w:sz w:val="22"/>
                <w:szCs w:val="22"/>
              </w:rPr>
            </w:pPr>
            <w:proofErr w:type="gramStart"/>
            <w:r w:rsidRPr="001220DB">
              <w:rPr>
                <w:rFonts w:ascii="Calibri" w:eastAsia="Times New Roman" w:hAnsi="Calibri" w:cs="Calibri"/>
                <w:color w:val="000000"/>
                <w:sz w:val="22"/>
                <w:szCs w:val="22"/>
              </w:rPr>
              <w:t xml:space="preserve">The geometric </w:t>
            </w:r>
            <w:proofErr w:type="spellStart"/>
            <w:r w:rsidRPr="001220DB">
              <w:rPr>
                <w:rFonts w:ascii="Calibri" w:eastAsia="Times New Roman" w:hAnsi="Calibri" w:cs="Calibri"/>
                <w:color w:val="000000"/>
                <w:sz w:val="22"/>
                <w:szCs w:val="22"/>
              </w:rPr>
              <w:t>centre</w:t>
            </w:r>
            <w:proofErr w:type="spellEnd"/>
            <w:r w:rsidRPr="001220DB">
              <w:rPr>
                <w:rFonts w:ascii="Calibri" w:eastAsia="Times New Roman" w:hAnsi="Calibri" w:cs="Calibri"/>
                <w:color w:val="000000"/>
                <w:sz w:val="22"/>
                <w:szCs w:val="22"/>
              </w:rPr>
              <w:t xml:space="preserve"> of the species range (restricted to breeding and resident range),</w:t>
            </w:r>
            <w:proofErr w:type="gramEnd"/>
            <w:r w:rsidRPr="001220DB">
              <w:rPr>
                <w:rFonts w:ascii="Calibri" w:eastAsia="Times New Roman" w:hAnsi="Calibri" w:cs="Calibri"/>
                <w:color w:val="000000"/>
                <w:sz w:val="22"/>
                <w:szCs w:val="22"/>
              </w:rPr>
              <w:t xml:space="preserve"> calculated using the </w:t>
            </w:r>
            <w:proofErr w:type="spellStart"/>
            <w:r w:rsidRPr="001220DB">
              <w:rPr>
                <w:rFonts w:ascii="Calibri" w:eastAsia="Times New Roman" w:hAnsi="Calibri" w:cs="Calibri"/>
                <w:color w:val="000000"/>
                <w:sz w:val="22"/>
                <w:szCs w:val="22"/>
              </w:rPr>
              <w:t>calcCentroid</w:t>
            </w:r>
            <w:proofErr w:type="spellEnd"/>
            <w:r w:rsidRPr="001220DB">
              <w:rPr>
                <w:rFonts w:ascii="Calibri" w:eastAsia="Times New Roman" w:hAnsi="Calibri" w:cs="Calibri"/>
                <w:color w:val="000000"/>
                <w:sz w:val="22"/>
                <w:szCs w:val="22"/>
              </w:rPr>
              <w:t xml:space="preserve"> function from the R package </w:t>
            </w:r>
            <w:proofErr w:type="spellStart"/>
            <w:r w:rsidRPr="001220DB">
              <w:rPr>
                <w:rFonts w:ascii="Calibri" w:eastAsia="Times New Roman" w:hAnsi="Calibri" w:cs="Calibri"/>
                <w:color w:val="000000"/>
                <w:sz w:val="22"/>
                <w:szCs w:val="22"/>
              </w:rPr>
              <w:t>PBSmapping</w:t>
            </w:r>
            <w:proofErr w:type="spellEnd"/>
            <w:r w:rsidRPr="001220DB">
              <w:rPr>
                <w:rFonts w:ascii="Calibri" w:eastAsia="Times New Roman" w:hAnsi="Calibri" w:cs="Calibri"/>
                <w:color w:val="000000"/>
                <w:sz w:val="22"/>
                <w:szCs w:val="22"/>
              </w:rPr>
              <w:t xml:space="preserve"> (</w:t>
            </w:r>
            <w:proofErr w:type="spellStart"/>
            <w:r w:rsidRPr="001220DB">
              <w:rPr>
                <w:rFonts w:ascii="Calibri" w:eastAsia="Times New Roman" w:hAnsi="Calibri" w:cs="Calibri"/>
                <w:color w:val="000000"/>
                <w:sz w:val="22"/>
                <w:szCs w:val="22"/>
              </w:rPr>
              <w:t>Schnute</w:t>
            </w:r>
            <w:proofErr w:type="spellEnd"/>
            <w:r w:rsidRPr="001220DB">
              <w:rPr>
                <w:rFonts w:ascii="Calibri" w:eastAsia="Times New Roman" w:hAnsi="Calibri" w:cs="Calibri"/>
                <w:color w:val="000000"/>
                <w:sz w:val="22"/>
                <w:szCs w:val="22"/>
              </w:rPr>
              <w:t xml:space="preserve"> </w:t>
            </w:r>
            <w:r w:rsidRPr="001220DB">
              <w:rPr>
                <w:rFonts w:ascii="Calibri" w:eastAsia="Times New Roman" w:hAnsi="Calibri" w:cs="Calibri"/>
                <w:i/>
                <w:iCs/>
                <w:color w:val="000000"/>
                <w:sz w:val="22"/>
                <w:szCs w:val="22"/>
              </w:rPr>
              <w:t>et al.</w:t>
            </w:r>
            <w:r w:rsidRPr="001220DB">
              <w:rPr>
                <w:rFonts w:ascii="Calibri" w:eastAsia="Times New Roman" w:hAnsi="Calibri" w:cs="Calibri"/>
                <w:color w:val="000000"/>
                <w:sz w:val="22"/>
                <w:szCs w:val="22"/>
              </w:rPr>
              <w:t>, 2017). This function projects ranges into the Universal Transverse Mercator (UTM) projection, to accurately calculate centroids at high latitudes. To generate the breeding and resident range, we used the following settings: Presence: 1 (Extant). Origin 1 &amp; 2 (Native &amp; Reintroduced). Seasonality 1 &amp; 2 (resident and breeding season)</w:t>
            </w:r>
          </w:p>
        </w:tc>
        <w:tc>
          <w:tcPr>
            <w:tcW w:w="1720" w:type="dxa"/>
            <w:shd w:val="clear" w:color="auto" w:fill="auto"/>
            <w:vAlign w:val="center"/>
            <w:hideMark/>
          </w:tcPr>
          <w:p w14:paraId="4CCD1D3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continuous</w:t>
            </w:r>
          </w:p>
        </w:tc>
        <w:tc>
          <w:tcPr>
            <w:tcW w:w="1060" w:type="dxa"/>
            <w:shd w:val="clear" w:color="auto" w:fill="auto"/>
            <w:vAlign w:val="center"/>
            <w:hideMark/>
          </w:tcPr>
          <w:p w14:paraId="73E665A0"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decimal degrees</w:t>
            </w:r>
          </w:p>
        </w:tc>
      </w:tr>
      <w:tr w:rsidR="001220DB" w:rsidRPr="001220DB" w14:paraId="7317429A" w14:textId="77777777" w:rsidTr="001220DB">
        <w:trPr>
          <w:trHeight w:val="1920"/>
        </w:trPr>
        <w:tc>
          <w:tcPr>
            <w:tcW w:w="3080" w:type="dxa"/>
            <w:shd w:val="clear" w:color="auto" w:fill="auto"/>
            <w:vAlign w:val="center"/>
            <w:hideMark/>
          </w:tcPr>
          <w:p w14:paraId="64071622"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Range.Size</w:t>
            </w:r>
            <w:proofErr w:type="spellEnd"/>
          </w:p>
        </w:tc>
        <w:tc>
          <w:tcPr>
            <w:tcW w:w="10780" w:type="dxa"/>
            <w:shd w:val="clear" w:color="auto" w:fill="auto"/>
            <w:vAlign w:val="center"/>
            <w:hideMark/>
          </w:tcPr>
          <w:p w14:paraId="7EE8EF83"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The total area of the mapped range of the species (not the Extent of Occurrence [EOO]). We used maps shared by </w:t>
            </w:r>
            <w:proofErr w:type="spellStart"/>
            <w:r w:rsidRPr="001220DB">
              <w:rPr>
                <w:rFonts w:ascii="Calibri" w:eastAsia="Times New Roman" w:hAnsi="Calibri" w:cs="Calibri"/>
                <w:sz w:val="22"/>
                <w:szCs w:val="22"/>
              </w:rPr>
              <w:t>BirdLife</w:t>
            </w:r>
            <w:proofErr w:type="spellEnd"/>
            <w:r w:rsidRPr="001220DB">
              <w:rPr>
                <w:rFonts w:ascii="Calibri" w:eastAsia="Times New Roman" w:hAnsi="Calibri" w:cs="Calibri"/>
                <w:sz w:val="22"/>
                <w:szCs w:val="22"/>
              </w:rPr>
              <w:t xml:space="preserve"> International and restricted our analysis to areas of the range coded as Presence = 1 (Extant only), Origin = 1 &amp; 2 (Native &amp; Reintroduced),</w:t>
            </w:r>
            <w:r w:rsidRPr="001220DB">
              <w:rPr>
                <w:rFonts w:ascii="Calibri" w:eastAsia="Times New Roman" w:hAnsi="Calibri" w:cs="Calibri"/>
                <w:sz w:val="22"/>
                <w:szCs w:val="22"/>
              </w:rPr>
              <w:br/>
              <w:t xml:space="preserve">Seasonal = 1 &amp; 2 (Resident and breeding). We calculated the total combined mapped area of these parts of the range using the </w:t>
            </w:r>
            <w:proofErr w:type="spellStart"/>
            <w:r w:rsidRPr="001220DB">
              <w:rPr>
                <w:rFonts w:ascii="Calibri" w:eastAsia="Times New Roman" w:hAnsi="Calibri" w:cs="Calibri"/>
                <w:sz w:val="22"/>
                <w:szCs w:val="22"/>
              </w:rPr>
              <w:t>areaPolygon</w:t>
            </w:r>
            <w:proofErr w:type="spellEnd"/>
            <w:r w:rsidRPr="001220DB">
              <w:rPr>
                <w:rFonts w:ascii="Calibri" w:eastAsia="Times New Roman" w:hAnsi="Calibri" w:cs="Calibri"/>
                <w:sz w:val="22"/>
                <w:szCs w:val="22"/>
              </w:rPr>
              <w:t xml:space="preserve"> function from the R package geosphere (</w:t>
            </w:r>
            <w:proofErr w:type="spellStart"/>
            <w:r w:rsidRPr="001220DB">
              <w:rPr>
                <w:rFonts w:ascii="Calibri" w:eastAsia="Times New Roman" w:hAnsi="Calibri" w:cs="Calibri"/>
                <w:sz w:val="22"/>
                <w:szCs w:val="22"/>
              </w:rPr>
              <w:t>Hijmans</w:t>
            </w:r>
            <w:proofErr w:type="spellEnd"/>
            <w:r w:rsidRPr="001220DB">
              <w:rPr>
                <w:rFonts w:ascii="Calibri" w:eastAsia="Times New Roman" w:hAnsi="Calibri" w:cs="Calibri"/>
                <w:sz w:val="22"/>
                <w:szCs w:val="22"/>
              </w:rPr>
              <w:t xml:space="preserve"> </w:t>
            </w:r>
            <w:r w:rsidRPr="001220DB">
              <w:rPr>
                <w:rFonts w:ascii="Calibri" w:eastAsia="Times New Roman" w:hAnsi="Calibri" w:cs="Calibri"/>
                <w:i/>
                <w:iCs/>
                <w:sz w:val="22"/>
                <w:szCs w:val="22"/>
              </w:rPr>
              <w:t>et al.</w:t>
            </w:r>
            <w:r w:rsidRPr="001220DB">
              <w:rPr>
                <w:rFonts w:ascii="Calibri" w:eastAsia="Times New Roman" w:hAnsi="Calibri" w:cs="Calibri"/>
                <w:sz w:val="22"/>
                <w:szCs w:val="22"/>
              </w:rPr>
              <w:t xml:space="preserve">, 2011). This function accurately calculates </w:t>
            </w:r>
            <w:r w:rsidRPr="001220DB">
              <w:rPr>
                <w:rFonts w:ascii="Calibri" w:eastAsia="Times New Roman" w:hAnsi="Calibri" w:cs="Calibri"/>
                <w:sz w:val="22"/>
                <w:szCs w:val="22"/>
              </w:rPr>
              <w:lastRenderedPageBreak/>
              <w:t>the area in the World Geodetic System (WGS84) projection using spherical distances</w:t>
            </w:r>
          </w:p>
        </w:tc>
        <w:tc>
          <w:tcPr>
            <w:tcW w:w="1720" w:type="dxa"/>
            <w:shd w:val="clear" w:color="auto" w:fill="auto"/>
            <w:vAlign w:val="center"/>
            <w:hideMark/>
          </w:tcPr>
          <w:p w14:paraId="49397AA3"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lastRenderedPageBreak/>
              <w:t>continuous</w:t>
            </w:r>
          </w:p>
        </w:tc>
        <w:tc>
          <w:tcPr>
            <w:tcW w:w="1060" w:type="dxa"/>
            <w:shd w:val="clear" w:color="auto" w:fill="auto"/>
            <w:vAlign w:val="center"/>
            <w:hideMark/>
          </w:tcPr>
          <w:p w14:paraId="3D229768"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km</w:t>
            </w:r>
            <w:r w:rsidRPr="001220DB">
              <w:rPr>
                <w:rFonts w:ascii="Calibri" w:eastAsia="Times New Roman" w:hAnsi="Calibri" w:cs="Calibri"/>
                <w:color w:val="000000"/>
                <w:sz w:val="22"/>
                <w:szCs w:val="22"/>
                <w:vertAlign w:val="superscript"/>
              </w:rPr>
              <w:t>2</w:t>
            </w:r>
          </w:p>
        </w:tc>
      </w:tr>
      <w:tr w:rsidR="001220DB" w:rsidRPr="001220DB" w14:paraId="5C59276B" w14:textId="77777777" w:rsidTr="001220DB">
        <w:trPr>
          <w:trHeight w:val="1600"/>
        </w:trPr>
        <w:tc>
          <w:tcPr>
            <w:tcW w:w="3080" w:type="dxa"/>
            <w:shd w:val="clear" w:color="auto" w:fill="auto"/>
            <w:vAlign w:val="center"/>
            <w:hideMark/>
          </w:tcPr>
          <w:p w14:paraId="5E62F545"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Species.Status</w:t>
            </w:r>
            <w:proofErr w:type="spellEnd"/>
          </w:p>
        </w:tc>
        <w:tc>
          <w:tcPr>
            <w:tcW w:w="10780" w:type="dxa"/>
            <w:shd w:val="clear" w:color="auto" w:fill="auto"/>
            <w:vAlign w:val="center"/>
            <w:hideMark/>
          </w:tcPr>
          <w:p w14:paraId="1568447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Extant = the species is extant according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w:t>
            </w:r>
            <w:r w:rsidRPr="001220DB">
              <w:rPr>
                <w:rFonts w:ascii="Calibri" w:eastAsia="Times New Roman" w:hAnsi="Calibri" w:cs="Calibri"/>
                <w:color w:val="000000"/>
                <w:sz w:val="22"/>
                <w:szCs w:val="22"/>
              </w:rPr>
              <w:br/>
              <w:t xml:space="preserve">Extinct = the species is extinct according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 </w:t>
            </w:r>
            <w:r w:rsidRPr="001220DB">
              <w:rPr>
                <w:rFonts w:ascii="Calibri" w:eastAsia="Times New Roman" w:hAnsi="Calibri" w:cs="Calibri"/>
                <w:color w:val="000000"/>
                <w:sz w:val="22"/>
                <w:szCs w:val="22"/>
              </w:rPr>
              <w:br/>
              <w:t xml:space="preserve">Invalid = the species is currently not </w:t>
            </w:r>
            <w:proofErr w:type="spellStart"/>
            <w:r w:rsidRPr="001220DB">
              <w:rPr>
                <w:rFonts w:ascii="Calibri" w:eastAsia="Times New Roman" w:hAnsi="Calibri" w:cs="Calibri"/>
                <w:color w:val="000000"/>
                <w:sz w:val="22"/>
                <w:szCs w:val="22"/>
              </w:rPr>
              <w:t>recognised</w:t>
            </w:r>
            <w:proofErr w:type="spellEnd"/>
            <w:r w:rsidRPr="001220DB">
              <w:rPr>
                <w:rFonts w:ascii="Calibri" w:eastAsia="Times New Roman" w:hAnsi="Calibri" w:cs="Calibri"/>
                <w:color w:val="000000"/>
                <w:sz w:val="22"/>
                <w:szCs w:val="22"/>
              </w:rPr>
              <w:t xml:space="preserve"> by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 on the basis of published information suggesting it does not exist (</w:t>
            </w:r>
            <w:proofErr w:type="gramStart"/>
            <w:r w:rsidRPr="001220DB">
              <w:rPr>
                <w:rFonts w:ascii="Calibri" w:eastAsia="Times New Roman" w:hAnsi="Calibri" w:cs="Calibri"/>
                <w:color w:val="000000"/>
                <w:sz w:val="22"/>
                <w:szCs w:val="22"/>
              </w:rPr>
              <w:t>e.g.</w:t>
            </w:r>
            <w:proofErr w:type="gramEnd"/>
            <w:r w:rsidRPr="001220DB">
              <w:rPr>
                <w:rFonts w:ascii="Calibri" w:eastAsia="Times New Roman" w:hAnsi="Calibri" w:cs="Calibri"/>
                <w:color w:val="000000"/>
                <w:sz w:val="22"/>
                <w:szCs w:val="22"/>
              </w:rPr>
              <w:t xml:space="preserve"> it may be a hybrid taxon, a genetic variant, or fails to meet criteria for species status)</w:t>
            </w:r>
          </w:p>
        </w:tc>
        <w:tc>
          <w:tcPr>
            <w:tcW w:w="1720" w:type="dxa"/>
            <w:shd w:val="clear" w:color="auto" w:fill="auto"/>
            <w:vAlign w:val="center"/>
            <w:hideMark/>
          </w:tcPr>
          <w:p w14:paraId="5C1842E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29CA98EB"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A548531" w14:textId="77777777" w:rsidTr="001220DB">
        <w:trPr>
          <w:trHeight w:val="860"/>
        </w:trPr>
        <w:tc>
          <w:tcPr>
            <w:tcW w:w="3080" w:type="dxa"/>
            <w:shd w:val="clear" w:color="auto" w:fill="auto"/>
            <w:noWrap/>
            <w:vAlign w:val="center"/>
            <w:hideMark/>
          </w:tcPr>
          <w:p w14:paraId="634A089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Avibase.ID</w:t>
            </w:r>
          </w:p>
        </w:tc>
        <w:tc>
          <w:tcPr>
            <w:tcW w:w="10780" w:type="dxa"/>
            <w:shd w:val="clear" w:color="auto" w:fill="auto"/>
            <w:vAlign w:val="center"/>
            <w:hideMark/>
          </w:tcPr>
          <w:p w14:paraId="2A39599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Unique identifier for species (or species group) linking to the </w:t>
            </w:r>
            <w:proofErr w:type="spellStart"/>
            <w:r w:rsidRPr="001220DB">
              <w:rPr>
                <w:rFonts w:ascii="Calibri" w:eastAsia="Times New Roman" w:hAnsi="Calibri" w:cs="Calibri"/>
                <w:color w:val="000000"/>
                <w:sz w:val="22"/>
                <w:szCs w:val="22"/>
              </w:rPr>
              <w:t>Avibase</w:t>
            </w:r>
            <w:proofErr w:type="spellEnd"/>
            <w:r w:rsidRPr="001220DB">
              <w:rPr>
                <w:rFonts w:ascii="Calibri" w:eastAsia="Times New Roman" w:hAnsi="Calibri" w:cs="Calibri"/>
                <w:color w:val="000000"/>
                <w:sz w:val="22"/>
                <w:szCs w:val="22"/>
              </w:rPr>
              <w:t xml:space="preserve"> dataset which provide detailed information on taxonomy, </w:t>
            </w:r>
            <w:proofErr w:type="gramStart"/>
            <w:r w:rsidRPr="001220DB">
              <w:rPr>
                <w:rFonts w:ascii="Calibri" w:eastAsia="Times New Roman" w:hAnsi="Calibri" w:cs="Calibri"/>
                <w:color w:val="000000"/>
                <w:sz w:val="22"/>
                <w:szCs w:val="22"/>
              </w:rPr>
              <w:t>synonymy</w:t>
            </w:r>
            <w:proofErr w:type="gramEnd"/>
            <w:r w:rsidRPr="001220DB">
              <w:rPr>
                <w:rFonts w:ascii="Calibri" w:eastAsia="Times New Roman" w:hAnsi="Calibri" w:cs="Calibri"/>
                <w:color w:val="000000"/>
                <w:sz w:val="22"/>
                <w:szCs w:val="22"/>
              </w:rPr>
              <w:t xml:space="preserve"> and distribution for the world's birds. See https://avibase.bsc-eoc.org/</w:t>
            </w:r>
          </w:p>
        </w:tc>
        <w:tc>
          <w:tcPr>
            <w:tcW w:w="1720" w:type="dxa"/>
            <w:shd w:val="clear" w:color="auto" w:fill="auto"/>
            <w:vAlign w:val="center"/>
            <w:hideMark/>
          </w:tcPr>
          <w:p w14:paraId="752E8E34"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ID</w:t>
            </w:r>
          </w:p>
        </w:tc>
        <w:tc>
          <w:tcPr>
            <w:tcW w:w="1060" w:type="dxa"/>
            <w:shd w:val="clear" w:color="auto" w:fill="auto"/>
            <w:vAlign w:val="center"/>
            <w:hideMark/>
          </w:tcPr>
          <w:p w14:paraId="1612625F"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EA40FF9" w14:textId="77777777" w:rsidTr="001220DB">
        <w:trPr>
          <w:trHeight w:val="860"/>
        </w:trPr>
        <w:tc>
          <w:tcPr>
            <w:tcW w:w="3080" w:type="dxa"/>
            <w:shd w:val="clear" w:color="auto" w:fill="auto"/>
            <w:noWrap/>
            <w:vAlign w:val="center"/>
            <w:hideMark/>
          </w:tcPr>
          <w:p w14:paraId="778688DB"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Avibase.ID1</w:t>
            </w:r>
          </w:p>
        </w:tc>
        <w:tc>
          <w:tcPr>
            <w:tcW w:w="10780" w:type="dxa"/>
            <w:shd w:val="clear" w:color="auto" w:fill="auto"/>
            <w:vAlign w:val="center"/>
            <w:hideMark/>
          </w:tcPr>
          <w:p w14:paraId="7F3D3483"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Unique </w:t>
            </w:r>
            <w:proofErr w:type="spellStart"/>
            <w:r w:rsidRPr="001220DB">
              <w:rPr>
                <w:rFonts w:ascii="Calibri" w:eastAsia="Times New Roman" w:hAnsi="Calibri" w:cs="Calibri"/>
                <w:color w:val="000000"/>
                <w:sz w:val="22"/>
                <w:szCs w:val="22"/>
              </w:rPr>
              <w:t>Avibase</w:t>
            </w:r>
            <w:proofErr w:type="spellEnd"/>
            <w:r w:rsidRPr="001220DB">
              <w:rPr>
                <w:rFonts w:ascii="Calibri" w:eastAsia="Times New Roman" w:hAnsi="Calibri" w:cs="Calibri"/>
                <w:color w:val="000000"/>
                <w:sz w:val="22"/>
                <w:szCs w:val="22"/>
              </w:rPr>
              <w:t xml:space="preserve"> identifier for the species concept according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international</w:t>
            </w:r>
          </w:p>
        </w:tc>
        <w:tc>
          <w:tcPr>
            <w:tcW w:w="1720" w:type="dxa"/>
            <w:shd w:val="clear" w:color="auto" w:fill="auto"/>
            <w:vAlign w:val="center"/>
            <w:hideMark/>
          </w:tcPr>
          <w:p w14:paraId="6A1488A3"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ID</w:t>
            </w:r>
          </w:p>
        </w:tc>
        <w:tc>
          <w:tcPr>
            <w:tcW w:w="1060" w:type="dxa"/>
            <w:shd w:val="clear" w:color="auto" w:fill="auto"/>
            <w:vAlign w:val="center"/>
            <w:hideMark/>
          </w:tcPr>
          <w:p w14:paraId="30CAC994"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E1D877E" w14:textId="77777777" w:rsidTr="001220DB">
        <w:trPr>
          <w:trHeight w:val="860"/>
        </w:trPr>
        <w:tc>
          <w:tcPr>
            <w:tcW w:w="3080" w:type="dxa"/>
            <w:shd w:val="clear" w:color="auto" w:fill="auto"/>
            <w:noWrap/>
            <w:vAlign w:val="center"/>
            <w:hideMark/>
          </w:tcPr>
          <w:p w14:paraId="2705C22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Avibase.ID2</w:t>
            </w:r>
          </w:p>
        </w:tc>
        <w:tc>
          <w:tcPr>
            <w:tcW w:w="10780" w:type="dxa"/>
            <w:shd w:val="clear" w:color="auto" w:fill="auto"/>
            <w:vAlign w:val="center"/>
            <w:hideMark/>
          </w:tcPr>
          <w:p w14:paraId="22F67EBB"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Unique </w:t>
            </w:r>
            <w:proofErr w:type="spellStart"/>
            <w:r w:rsidRPr="001220DB">
              <w:rPr>
                <w:rFonts w:ascii="Calibri" w:eastAsia="Times New Roman" w:hAnsi="Calibri" w:cs="Calibri"/>
                <w:color w:val="000000"/>
                <w:sz w:val="22"/>
                <w:szCs w:val="22"/>
              </w:rPr>
              <w:t>Avibase</w:t>
            </w:r>
            <w:proofErr w:type="spellEnd"/>
            <w:r w:rsidRPr="001220DB">
              <w:rPr>
                <w:rFonts w:ascii="Calibri" w:eastAsia="Times New Roman" w:hAnsi="Calibri" w:cs="Calibri"/>
                <w:color w:val="000000"/>
                <w:sz w:val="22"/>
                <w:szCs w:val="22"/>
              </w:rPr>
              <w:t xml:space="preserve"> identifier for the species concept according to eBird</w:t>
            </w:r>
          </w:p>
        </w:tc>
        <w:tc>
          <w:tcPr>
            <w:tcW w:w="1720" w:type="dxa"/>
            <w:shd w:val="clear" w:color="auto" w:fill="auto"/>
            <w:vAlign w:val="center"/>
            <w:hideMark/>
          </w:tcPr>
          <w:p w14:paraId="65688B9F"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ID</w:t>
            </w:r>
          </w:p>
        </w:tc>
        <w:tc>
          <w:tcPr>
            <w:tcW w:w="1060" w:type="dxa"/>
            <w:shd w:val="clear" w:color="auto" w:fill="auto"/>
            <w:vAlign w:val="center"/>
            <w:hideMark/>
          </w:tcPr>
          <w:p w14:paraId="76C13BB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CE1DC94" w14:textId="77777777" w:rsidTr="001220DB">
        <w:trPr>
          <w:trHeight w:val="1140"/>
        </w:trPr>
        <w:tc>
          <w:tcPr>
            <w:tcW w:w="3080" w:type="dxa"/>
            <w:shd w:val="clear" w:color="auto" w:fill="auto"/>
            <w:noWrap/>
            <w:vAlign w:val="center"/>
            <w:hideMark/>
          </w:tcPr>
          <w:p w14:paraId="7DE3D1B3" w14:textId="77777777" w:rsidR="001220DB" w:rsidRPr="001220DB" w:rsidRDefault="001220DB" w:rsidP="001220DB">
            <w:pPr>
              <w:rPr>
                <w:rFonts w:ascii="Calibri" w:eastAsia="Times New Roman" w:hAnsi="Calibri" w:cs="Calibri"/>
                <w:color w:val="000000"/>
                <w:sz w:val="22"/>
                <w:szCs w:val="22"/>
              </w:rPr>
            </w:pPr>
            <w:proofErr w:type="spellStart"/>
            <w:proofErr w:type="gramStart"/>
            <w:r w:rsidRPr="001220DB">
              <w:rPr>
                <w:rFonts w:ascii="Calibri" w:eastAsia="Times New Roman" w:hAnsi="Calibri" w:cs="Calibri"/>
                <w:color w:val="000000"/>
                <w:sz w:val="22"/>
                <w:szCs w:val="22"/>
              </w:rPr>
              <w:t>eBird.species.group</w:t>
            </w:r>
            <w:proofErr w:type="spellEnd"/>
            <w:proofErr w:type="gramEnd"/>
          </w:p>
        </w:tc>
        <w:tc>
          <w:tcPr>
            <w:tcW w:w="10780" w:type="dxa"/>
            <w:shd w:val="clear" w:color="auto" w:fill="auto"/>
            <w:vAlign w:val="center"/>
            <w:hideMark/>
          </w:tcPr>
          <w:p w14:paraId="27F0B3A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Names of taxonomic units linking trait data in the AVONET raw data to eBird. Unlike the species-level data in AVONET 2, this list contains standard eBird names for individuals that cannot be assigned to species (</w:t>
            </w:r>
            <w:proofErr w:type="gramStart"/>
            <w:r w:rsidRPr="001220DB">
              <w:rPr>
                <w:rFonts w:ascii="Calibri" w:eastAsia="Times New Roman" w:hAnsi="Calibri" w:cs="Calibri"/>
                <w:color w:val="000000"/>
                <w:sz w:val="22"/>
                <w:szCs w:val="22"/>
              </w:rPr>
              <w:t>e.g.</w:t>
            </w:r>
            <w:proofErr w:type="gramEnd"/>
            <w:r w:rsidRPr="001220DB">
              <w:rPr>
                <w:rFonts w:ascii="Calibri" w:eastAsia="Times New Roman" w:hAnsi="Calibri" w:cs="Calibri"/>
                <w:color w:val="000000"/>
                <w:sz w:val="22"/>
                <w:szCs w:val="22"/>
              </w:rPr>
              <w:t xml:space="preserve"> </w:t>
            </w:r>
            <w:proofErr w:type="spellStart"/>
            <w:r w:rsidRPr="001220DB">
              <w:rPr>
                <w:rFonts w:ascii="Calibri" w:eastAsia="Times New Roman" w:hAnsi="Calibri" w:cs="Calibri"/>
                <w:i/>
                <w:iCs/>
                <w:color w:val="000000"/>
                <w:sz w:val="22"/>
                <w:szCs w:val="22"/>
              </w:rPr>
              <w:t>Acanthis</w:t>
            </w:r>
            <w:proofErr w:type="spellEnd"/>
            <w:r w:rsidRPr="001220DB">
              <w:rPr>
                <w:rFonts w:ascii="Calibri" w:eastAsia="Times New Roman" w:hAnsi="Calibri" w:cs="Calibri"/>
                <w:color w:val="000000"/>
                <w:sz w:val="22"/>
                <w:szCs w:val="22"/>
              </w:rPr>
              <w:t xml:space="preserve"> hornemanni/flammea/cabaret for redpolls that could not be assigned to a particular species)</w:t>
            </w:r>
          </w:p>
        </w:tc>
        <w:tc>
          <w:tcPr>
            <w:tcW w:w="1720" w:type="dxa"/>
            <w:shd w:val="clear" w:color="auto" w:fill="auto"/>
            <w:vAlign w:val="center"/>
            <w:hideMark/>
          </w:tcPr>
          <w:p w14:paraId="58287EE8"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24996C70"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487BA4E" w14:textId="77777777" w:rsidTr="001220DB">
        <w:trPr>
          <w:trHeight w:val="640"/>
        </w:trPr>
        <w:tc>
          <w:tcPr>
            <w:tcW w:w="3080" w:type="dxa"/>
            <w:shd w:val="clear" w:color="auto" w:fill="auto"/>
            <w:noWrap/>
            <w:vAlign w:val="center"/>
            <w:hideMark/>
          </w:tcPr>
          <w:p w14:paraId="6FD7F613"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Data.type</w:t>
            </w:r>
            <w:proofErr w:type="spellEnd"/>
          </w:p>
        </w:tc>
        <w:tc>
          <w:tcPr>
            <w:tcW w:w="10780" w:type="dxa"/>
            <w:shd w:val="clear" w:color="auto" w:fill="auto"/>
            <w:vAlign w:val="center"/>
            <w:hideMark/>
          </w:tcPr>
          <w:p w14:paraId="4B082EB6"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1 = museum specimen</w:t>
            </w:r>
            <w:r w:rsidRPr="001220DB">
              <w:rPr>
                <w:rFonts w:ascii="Calibri" w:eastAsia="Times New Roman" w:hAnsi="Calibri" w:cs="Calibri"/>
                <w:sz w:val="22"/>
                <w:szCs w:val="22"/>
              </w:rPr>
              <w:br/>
              <w:t xml:space="preserve">2 </w:t>
            </w:r>
            <w:proofErr w:type="gramStart"/>
            <w:r w:rsidRPr="001220DB">
              <w:rPr>
                <w:rFonts w:ascii="Calibri" w:eastAsia="Times New Roman" w:hAnsi="Calibri" w:cs="Calibri"/>
                <w:sz w:val="22"/>
                <w:szCs w:val="22"/>
              </w:rPr>
              <w:t>=  live</w:t>
            </w:r>
            <w:proofErr w:type="gramEnd"/>
            <w:r w:rsidRPr="001220DB">
              <w:rPr>
                <w:rFonts w:ascii="Calibri" w:eastAsia="Times New Roman" w:hAnsi="Calibri" w:cs="Calibri"/>
                <w:sz w:val="22"/>
                <w:szCs w:val="22"/>
              </w:rPr>
              <w:t xml:space="preserve"> individual</w:t>
            </w:r>
          </w:p>
        </w:tc>
        <w:tc>
          <w:tcPr>
            <w:tcW w:w="1720" w:type="dxa"/>
            <w:shd w:val="clear" w:color="auto" w:fill="auto"/>
            <w:vAlign w:val="center"/>
            <w:hideMark/>
          </w:tcPr>
          <w:p w14:paraId="13F4E70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binary</w:t>
            </w:r>
          </w:p>
        </w:tc>
        <w:tc>
          <w:tcPr>
            <w:tcW w:w="1060" w:type="dxa"/>
            <w:shd w:val="clear" w:color="auto" w:fill="auto"/>
            <w:vAlign w:val="center"/>
            <w:hideMark/>
          </w:tcPr>
          <w:p w14:paraId="35504C31"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C8257F9" w14:textId="77777777" w:rsidTr="001220DB">
        <w:trPr>
          <w:trHeight w:val="1280"/>
        </w:trPr>
        <w:tc>
          <w:tcPr>
            <w:tcW w:w="3080" w:type="dxa"/>
            <w:shd w:val="clear" w:color="auto" w:fill="auto"/>
            <w:noWrap/>
            <w:vAlign w:val="center"/>
            <w:hideMark/>
          </w:tcPr>
          <w:p w14:paraId="46033F9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Source</w:t>
            </w:r>
          </w:p>
        </w:tc>
        <w:tc>
          <w:tcPr>
            <w:tcW w:w="10780" w:type="dxa"/>
            <w:shd w:val="clear" w:color="auto" w:fill="auto"/>
            <w:vAlign w:val="center"/>
            <w:hideMark/>
          </w:tcPr>
          <w:p w14:paraId="05AC5EDA"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Abbreviation of the source collection (museum or research collection). See the Data Sources tab for the full list of institutional names. </w:t>
            </w:r>
            <w:r w:rsidRPr="001220DB">
              <w:rPr>
                <w:rFonts w:ascii="Calibri" w:eastAsia="Times New Roman" w:hAnsi="Calibri" w:cs="Calibri"/>
                <w:color w:val="000000"/>
                <w:sz w:val="22"/>
                <w:szCs w:val="22"/>
              </w:rPr>
              <w:br/>
              <w:t>Field1 = unpublished field data.</w:t>
            </w:r>
            <w:r w:rsidRPr="001220DB">
              <w:rPr>
                <w:rFonts w:ascii="Calibri" w:eastAsia="Times New Roman" w:hAnsi="Calibri" w:cs="Calibri"/>
                <w:color w:val="000000"/>
                <w:sz w:val="22"/>
                <w:szCs w:val="22"/>
              </w:rPr>
              <w:br/>
              <w:t>Field2 = published field data.</w:t>
            </w:r>
          </w:p>
        </w:tc>
        <w:tc>
          <w:tcPr>
            <w:tcW w:w="1720" w:type="dxa"/>
            <w:shd w:val="clear" w:color="auto" w:fill="auto"/>
            <w:vAlign w:val="center"/>
            <w:hideMark/>
          </w:tcPr>
          <w:p w14:paraId="40BF8B7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0F572064"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42C7B63" w14:textId="77777777" w:rsidTr="001220DB">
        <w:trPr>
          <w:trHeight w:val="320"/>
        </w:trPr>
        <w:tc>
          <w:tcPr>
            <w:tcW w:w="3080" w:type="dxa"/>
            <w:shd w:val="clear" w:color="auto" w:fill="auto"/>
            <w:noWrap/>
            <w:vAlign w:val="center"/>
            <w:hideMark/>
          </w:tcPr>
          <w:p w14:paraId="4F75B569"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Specimen.number</w:t>
            </w:r>
            <w:proofErr w:type="spellEnd"/>
          </w:p>
        </w:tc>
        <w:tc>
          <w:tcPr>
            <w:tcW w:w="10780" w:type="dxa"/>
            <w:shd w:val="clear" w:color="auto" w:fill="auto"/>
            <w:vAlign w:val="center"/>
            <w:hideMark/>
          </w:tcPr>
          <w:p w14:paraId="71BD61B2"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Specimen accession and/or collection number (including corrections to erroneous numbers)</w:t>
            </w:r>
          </w:p>
        </w:tc>
        <w:tc>
          <w:tcPr>
            <w:tcW w:w="1720" w:type="dxa"/>
            <w:shd w:val="clear" w:color="auto" w:fill="auto"/>
            <w:vAlign w:val="center"/>
            <w:hideMark/>
          </w:tcPr>
          <w:p w14:paraId="0959E0B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ID</w:t>
            </w:r>
          </w:p>
        </w:tc>
        <w:tc>
          <w:tcPr>
            <w:tcW w:w="1060" w:type="dxa"/>
            <w:shd w:val="clear" w:color="auto" w:fill="auto"/>
            <w:vAlign w:val="center"/>
            <w:hideMark/>
          </w:tcPr>
          <w:p w14:paraId="580F0B2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0183628" w14:textId="77777777" w:rsidTr="001220DB">
        <w:trPr>
          <w:trHeight w:val="320"/>
        </w:trPr>
        <w:tc>
          <w:tcPr>
            <w:tcW w:w="3080" w:type="dxa"/>
            <w:shd w:val="clear" w:color="auto" w:fill="auto"/>
            <w:noWrap/>
            <w:vAlign w:val="center"/>
            <w:hideMark/>
          </w:tcPr>
          <w:p w14:paraId="49866E17"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Sex</w:t>
            </w:r>
          </w:p>
        </w:tc>
        <w:tc>
          <w:tcPr>
            <w:tcW w:w="10780" w:type="dxa"/>
            <w:shd w:val="clear" w:color="auto" w:fill="auto"/>
            <w:vAlign w:val="center"/>
            <w:hideMark/>
          </w:tcPr>
          <w:p w14:paraId="453A3C20"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Sex of the individual sampled: M = Male; F = Female; U = Unknown</w:t>
            </w:r>
          </w:p>
        </w:tc>
        <w:tc>
          <w:tcPr>
            <w:tcW w:w="1720" w:type="dxa"/>
            <w:shd w:val="clear" w:color="auto" w:fill="auto"/>
            <w:vAlign w:val="center"/>
            <w:hideMark/>
          </w:tcPr>
          <w:p w14:paraId="6621744F"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2C77EEFD"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7B85E03E" w14:textId="77777777" w:rsidTr="001220DB">
        <w:trPr>
          <w:trHeight w:val="960"/>
        </w:trPr>
        <w:tc>
          <w:tcPr>
            <w:tcW w:w="3080" w:type="dxa"/>
            <w:shd w:val="clear" w:color="auto" w:fill="auto"/>
            <w:noWrap/>
            <w:vAlign w:val="center"/>
            <w:hideMark/>
          </w:tcPr>
          <w:p w14:paraId="0BE252A2"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lastRenderedPageBreak/>
              <w:t>Age</w:t>
            </w:r>
          </w:p>
        </w:tc>
        <w:tc>
          <w:tcPr>
            <w:tcW w:w="10780" w:type="dxa"/>
            <w:shd w:val="clear" w:color="auto" w:fill="auto"/>
            <w:vAlign w:val="center"/>
            <w:hideMark/>
          </w:tcPr>
          <w:p w14:paraId="0488C9E0"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0 = all biometric trait data were obtained from direct measurement of an adult specimen.  </w:t>
            </w:r>
            <w:r w:rsidRPr="001220DB">
              <w:rPr>
                <w:rFonts w:ascii="Calibri" w:eastAsia="Times New Roman" w:hAnsi="Calibri" w:cs="Calibri"/>
                <w:sz w:val="22"/>
                <w:szCs w:val="22"/>
              </w:rPr>
              <w:br/>
              <w:t>1 = all biometric trait data were obtained from direct measurement of an immature specimen. Note that juvenile specimens or any specimen notably less than adult size were removed from the dataset.</w:t>
            </w:r>
          </w:p>
        </w:tc>
        <w:tc>
          <w:tcPr>
            <w:tcW w:w="1720" w:type="dxa"/>
            <w:shd w:val="clear" w:color="auto" w:fill="auto"/>
            <w:vAlign w:val="center"/>
            <w:hideMark/>
          </w:tcPr>
          <w:p w14:paraId="0EB5529F"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binary</w:t>
            </w:r>
          </w:p>
        </w:tc>
        <w:tc>
          <w:tcPr>
            <w:tcW w:w="1060" w:type="dxa"/>
            <w:shd w:val="clear" w:color="auto" w:fill="auto"/>
            <w:vAlign w:val="center"/>
            <w:hideMark/>
          </w:tcPr>
          <w:p w14:paraId="5D2F52B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90FDA7F" w14:textId="77777777" w:rsidTr="001220DB">
        <w:trPr>
          <w:trHeight w:val="1300"/>
        </w:trPr>
        <w:tc>
          <w:tcPr>
            <w:tcW w:w="3080" w:type="dxa"/>
            <w:shd w:val="clear" w:color="auto" w:fill="auto"/>
            <w:noWrap/>
            <w:vAlign w:val="center"/>
            <w:hideMark/>
          </w:tcPr>
          <w:p w14:paraId="59F8A49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Locality</w:t>
            </w:r>
          </w:p>
        </w:tc>
        <w:tc>
          <w:tcPr>
            <w:tcW w:w="10780" w:type="dxa"/>
            <w:shd w:val="clear" w:color="auto" w:fill="auto"/>
            <w:vAlign w:val="center"/>
            <w:hideMark/>
          </w:tcPr>
          <w:p w14:paraId="32CEBDEC"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Locality at which the individual was collected or trapped-released.  </w:t>
            </w:r>
            <w:proofErr w:type="spellStart"/>
            <w:r w:rsidRPr="001220DB">
              <w:rPr>
                <w:rFonts w:ascii="Calibri" w:eastAsia="Times New Roman" w:hAnsi="Calibri" w:cs="Calibri"/>
                <w:color w:val="000000"/>
                <w:sz w:val="22"/>
                <w:szCs w:val="22"/>
              </w:rPr>
              <w:t>Infomation</w:t>
            </w:r>
            <w:proofErr w:type="spellEnd"/>
            <w:r w:rsidRPr="001220DB">
              <w:rPr>
                <w:rFonts w:ascii="Calibri" w:eastAsia="Times New Roman" w:hAnsi="Calibri" w:cs="Calibri"/>
                <w:color w:val="000000"/>
                <w:sz w:val="22"/>
                <w:szCs w:val="22"/>
              </w:rPr>
              <w:t xml:space="preserve"> presented here is based on data submitted by the measurers, with some corrections where old locality assignments have been updated. For museum specimens this is taken from the label, hence some mis-transcriptions still need correcting. Data are embargoed for 1 year to allow completion of this process. </w:t>
            </w:r>
          </w:p>
        </w:tc>
        <w:tc>
          <w:tcPr>
            <w:tcW w:w="1720" w:type="dxa"/>
            <w:shd w:val="clear" w:color="auto" w:fill="auto"/>
            <w:vAlign w:val="center"/>
            <w:hideMark/>
          </w:tcPr>
          <w:p w14:paraId="4058DFC0"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NA</w:t>
            </w:r>
          </w:p>
        </w:tc>
        <w:tc>
          <w:tcPr>
            <w:tcW w:w="1060" w:type="dxa"/>
            <w:shd w:val="clear" w:color="auto" w:fill="auto"/>
            <w:vAlign w:val="center"/>
            <w:hideMark/>
          </w:tcPr>
          <w:p w14:paraId="2C8C9A80"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95B8850" w14:textId="77777777" w:rsidTr="001220DB">
        <w:trPr>
          <w:trHeight w:val="640"/>
        </w:trPr>
        <w:tc>
          <w:tcPr>
            <w:tcW w:w="3080" w:type="dxa"/>
            <w:shd w:val="clear" w:color="auto" w:fill="auto"/>
            <w:noWrap/>
            <w:vAlign w:val="center"/>
            <w:hideMark/>
          </w:tcPr>
          <w:p w14:paraId="603E043D"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Country_WRI</w:t>
            </w:r>
            <w:proofErr w:type="spellEnd"/>
          </w:p>
        </w:tc>
        <w:tc>
          <w:tcPr>
            <w:tcW w:w="10780" w:type="dxa"/>
            <w:shd w:val="clear" w:color="auto" w:fill="auto"/>
            <w:vAlign w:val="center"/>
            <w:hideMark/>
          </w:tcPr>
          <w:p w14:paraId="46358AA7"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Country in which the individual was collected or trapped/released following boundaries </w:t>
            </w:r>
            <w:proofErr w:type="spellStart"/>
            <w:r w:rsidRPr="001220DB">
              <w:rPr>
                <w:rFonts w:ascii="Calibri" w:eastAsia="Times New Roman" w:hAnsi="Calibri" w:cs="Calibri"/>
                <w:sz w:val="22"/>
                <w:szCs w:val="22"/>
              </w:rPr>
              <w:t>deignated</w:t>
            </w:r>
            <w:proofErr w:type="spellEnd"/>
            <w:r w:rsidRPr="001220DB">
              <w:rPr>
                <w:rFonts w:ascii="Calibri" w:eastAsia="Times New Roman" w:hAnsi="Calibri" w:cs="Calibri"/>
                <w:sz w:val="22"/>
                <w:szCs w:val="22"/>
              </w:rPr>
              <w:t xml:space="preserve"> by the World Resources Institute, for the purposes of mapping.</w:t>
            </w:r>
          </w:p>
        </w:tc>
        <w:tc>
          <w:tcPr>
            <w:tcW w:w="1720" w:type="dxa"/>
            <w:shd w:val="clear" w:color="auto" w:fill="auto"/>
            <w:vAlign w:val="center"/>
            <w:hideMark/>
          </w:tcPr>
          <w:p w14:paraId="0F14F120"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317324E7"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1F3AC9EA" w14:textId="77777777" w:rsidTr="001220DB">
        <w:trPr>
          <w:trHeight w:val="1600"/>
        </w:trPr>
        <w:tc>
          <w:tcPr>
            <w:tcW w:w="3080" w:type="dxa"/>
            <w:shd w:val="clear" w:color="auto" w:fill="auto"/>
            <w:noWrap/>
            <w:vAlign w:val="center"/>
            <w:hideMark/>
          </w:tcPr>
          <w:p w14:paraId="37892919"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Country</w:t>
            </w:r>
          </w:p>
        </w:tc>
        <w:tc>
          <w:tcPr>
            <w:tcW w:w="10780" w:type="dxa"/>
            <w:shd w:val="clear" w:color="auto" w:fill="auto"/>
            <w:vAlign w:val="center"/>
            <w:hideMark/>
          </w:tcPr>
          <w:p w14:paraId="23FA7B3A"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Country (or other designation such as archipelago, state, dependency etc.) in which the individual was collected or trapped/released. </w:t>
            </w:r>
            <w:proofErr w:type="spellStart"/>
            <w:r w:rsidRPr="001220DB">
              <w:rPr>
                <w:rFonts w:ascii="Calibri" w:eastAsia="Times New Roman" w:hAnsi="Calibri" w:cs="Calibri"/>
                <w:sz w:val="22"/>
                <w:szCs w:val="22"/>
              </w:rPr>
              <w:t>Infomation</w:t>
            </w:r>
            <w:proofErr w:type="spellEnd"/>
            <w:r w:rsidRPr="001220DB">
              <w:rPr>
                <w:rFonts w:ascii="Calibri" w:eastAsia="Times New Roman" w:hAnsi="Calibri" w:cs="Calibri"/>
                <w:sz w:val="22"/>
                <w:szCs w:val="22"/>
              </w:rPr>
              <w:t xml:space="preserve"> presented here is based on data submitted by the measurers, with corrections where old country assignments have been updated. For museum specimens this information is typically transcribed from hand-written labels, hence some mis-transcriptions still need correcting. Data are embargoed for 1 year to allow completion of this process.</w:t>
            </w:r>
          </w:p>
        </w:tc>
        <w:tc>
          <w:tcPr>
            <w:tcW w:w="1720" w:type="dxa"/>
            <w:shd w:val="clear" w:color="auto" w:fill="auto"/>
            <w:vAlign w:val="center"/>
            <w:hideMark/>
          </w:tcPr>
          <w:p w14:paraId="5B561D10"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11A5C31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6D1A4FE" w14:textId="77777777" w:rsidTr="001220DB">
        <w:trPr>
          <w:trHeight w:val="630"/>
        </w:trPr>
        <w:tc>
          <w:tcPr>
            <w:tcW w:w="3080" w:type="dxa"/>
            <w:shd w:val="clear" w:color="auto" w:fill="auto"/>
            <w:noWrap/>
            <w:vAlign w:val="center"/>
            <w:hideMark/>
          </w:tcPr>
          <w:p w14:paraId="2D60C716"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Measurer</w:t>
            </w:r>
          </w:p>
        </w:tc>
        <w:tc>
          <w:tcPr>
            <w:tcW w:w="10780" w:type="dxa"/>
            <w:shd w:val="clear" w:color="auto" w:fill="auto"/>
            <w:vAlign w:val="center"/>
            <w:hideMark/>
          </w:tcPr>
          <w:p w14:paraId="74C26FDB"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Unique identifier (initials or other abbreviation) used to identify each individual measurer. See the Measurers tab for the full list of names.</w:t>
            </w:r>
          </w:p>
        </w:tc>
        <w:tc>
          <w:tcPr>
            <w:tcW w:w="1720" w:type="dxa"/>
            <w:shd w:val="clear" w:color="auto" w:fill="auto"/>
            <w:vAlign w:val="center"/>
            <w:hideMark/>
          </w:tcPr>
          <w:p w14:paraId="624A0EB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4E24049C"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EF1872A" w14:textId="77777777" w:rsidTr="001220DB">
        <w:trPr>
          <w:trHeight w:val="700"/>
        </w:trPr>
        <w:tc>
          <w:tcPr>
            <w:tcW w:w="3080" w:type="dxa"/>
            <w:shd w:val="clear" w:color="auto" w:fill="auto"/>
            <w:noWrap/>
            <w:vAlign w:val="center"/>
            <w:hideMark/>
          </w:tcPr>
          <w:p w14:paraId="43B399B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Protocol</w:t>
            </w:r>
          </w:p>
        </w:tc>
        <w:tc>
          <w:tcPr>
            <w:tcW w:w="10780" w:type="dxa"/>
            <w:shd w:val="clear" w:color="auto" w:fill="auto"/>
            <w:vAlign w:val="center"/>
            <w:hideMark/>
          </w:tcPr>
          <w:p w14:paraId="5C1BC09D"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0 = biometric measurements not taken using AVONET protocol.</w:t>
            </w:r>
            <w:r w:rsidRPr="001220DB">
              <w:rPr>
                <w:rFonts w:ascii="Calibri" w:eastAsia="Times New Roman" w:hAnsi="Calibri" w:cs="Calibri"/>
                <w:color w:val="000000"/>
                <w:sz w:val="22"/>
                <w:szCs w:val="22"/>
              </w:rPr>
              <w:br/>
              <w:t>1 = biometric measurements taken using AVONET protocol.</w:t>
            </w:r>
          </w:p>
        </w:tc>
        <w:tc>
          <w:tcPr>
            <w:tcW w:w="1720" w:type="dxa"/>
            <w:shd w:val="clear" w:color="auto" w:fill="auto"/>
            <w:vAlign w:val="center"/>
            <w:hideMark/>
          </w:tcPr>
          <w:p w14:paraId="2FB93269"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binary</w:t>
            </w:r>
          </w:p>
        </w:tc>
        <w:tc>
          <w:tcPr>
            <w:tcW w:w="1060" w:type="dxa"/>
            <w:shd w:val="clear" w:color="auto" w:fill="auto"/>
            <w:vAlign w:val="center"/>
            <w:hideMark/>
          </w:tcPr>
          <w:p w14:paraId="6ECFA4C8"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5BAC5F74" w14:textId="77777777" w:rsidTr="001220DB">
        <w:trPr>
          <w:trHeight w:val="480"/>
        </w:trPr>
        <w:tc>
          <w:tcPr>
            <w:tcW w:w="3080" w:type="dxa"/>
            <w:shd w:val="clear" w:color="auto" w:fill="auto"/>
            <w:noWrap/>
            <w:vAlign w:val="center"/>
            <w:hideMark/>
          </w:tcPr>
          <w:p w14:paraId="02DB2F8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Publication</w:t>
            </w:r>
          </w:p>
        </w:tc>
        <w:tc>
          <w:tcPr>
            <w:tcW w:w="10780" w:type="dxa"/>
            <w:shd w:val="clear" w:color="auto" w:fill="auto"/>
            <w:vAlign w:val="center"/>
            <w:hideMark/>
          </w:tcPr>
          <w:p w14:paraId="2DBA01CA"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In </w:t>
            </w:r>
            <w:proofErr w:type="spellStart"/>
            <w:r w:rsidRPr="001220DB">
              <w:rPr>
                <w:rFonts w:ascii="Calibri" w:eastAsia="Times New Roman" w:hAnsi="Calibri" w:cs="Calibri"/>
                <w:sz w:val="22"/>
                <w:szCs w:val="22"/>
              </w:rPr>
              <w:t>AVONET_Raw_Data</w:t>
            </w:r>
            <w:proofErr w:type="spellEnd"/>
            <w:r w:rsidRPr="001220DB">
              <w:rPr>
                <w:rFonts w:ascii="Calibri" w:eastAsia="Times New Roman" w:hAnsi="Calibri" w:cs="Calibri"/>
                <w:sz w:val="22"/>
                <w:szCs w:val="22"/>
              </w:rPr>
              <w:t>: Citation for specimen measurements taken from published sources.</w:t>
            </w:r>
          </w:p>
        </w:tc>
        <w:tc>
          <w:tcPr>
            <w:tcW w:w="1720" w:type="dxa"/>
            <w:shd w:val="clear" w:color="auto" w:fill="auto"/>
            <w:vAlign w:val="center"/>
            <w:hideMark/>
          </w:tcPr>
          <w:p w14:paraId="53E3766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NA</w:t>
            </w:r>
          </w:p>
        </w:tc>
        <w:tc>
          <w:tcPr>
            <w:tcW w:w="1060" w:type="dxa"/>
            <w:shd w:val="clear" w:color="auto" w:fill="auto"/>
            <w:vAlign w:val="center"/>
            <w:hideMark/>
          </w:tcPr>
          <w:p w14:paraId="58414978"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78AB47F" w14:textId="77777777" w:rsidTr="001220DB">
        <w:trPr>
          <w:trHeight w:val="480"/>
        </w:trPr>
        <w:tc>
          <w:tcPr>
            <w:tcW w:w="3080" w:type="dxa"/>
            <w:shd w:val="clear" w:color="auto" w:fill="auto"/>
            <w:noWrap/>
            <w:vAlign w:val="center"/>
            <w:hideMark/>
          </w:tcPr>
          <w:p w14:paraId="7ED6BD54"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Citation</w:t>
            </w:r>
          </w:p>
        </w:tc>
        <w:tc>
          <w:tcPr>
            <w:tcW w:w="10780" w:type="dxa"/>
            <w:shd w:val="clear" w:color="auto" w:fill="auto"/>
            <w:vAlign w:val="center"/>
            <w:hideMark/>
          </w:tcPr>
          <w:p w14:paraId="0F2A37B4"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In </w:t>
            </w:r>
            <w:proofErr w:type="spellStart"/>
            <w:r w:rsidRPr="001220DB">
              <w:rPr>
                <w:rFonts w:ascii="Calibri" w:eastAsia="Times New Roman" w:hAnsi="Calibri" w:cs="Calibri"/>
                <w:sz w:val="22"/>
                <w:szCs w:val="22"/>
              </w:rPr>
              <w:t>Mass_Sources</w:t>
            </w:r>
            <w:proofErr w:type="spellEnd"/>
            <w:r w:rsidRPr="001220DB">
              <w:rPr>
                <w:rFonts w:ascii="Calibri" w:eastAsia="Times New Roman" w:hAnsi="Calibri" w:cs="Calibri"/>
                <w:sz w:val="22"/>
                <w:szCs w:val="22"/>
              </w:rPr>
              <w:t xml:space="preserve"> tab: Citation or abbreviation used in the </w:t>
            </w:r>
            <w:proofErr w:type="spellStart"/>
            <w:proofErr w:type="gramStart"/>
            <w:r w:rsidRPr="001220DB">
              <w:rPr>
                <w:rFonts w:ascii="Calibri" w:eastAsia="Times New Roman" w:hAnsi="Calibri" w:cs="Calibri"/>
                <w:sz w:val="22"/>
                <w:szCs w:val="22"/>
              </w:rPr>
              <w:t>Mass.Refs.Other</w:t>
            </w:r>
            <w:proofErr w:type="spellEnd"/>
            <w:proofErr w:type="gramEnd"/>
            <w:r w:rsidRPr="001220DB">
              <w:rPr>
                <w:rFonts w:ascii="Calibri" w:eastAsia="Times New Roman" w:hAnsi="Calibri" w:cs="Calibri"/>
                <w:sz w:val="22"/>
                <w:szCs w:val="22"/>
              </w:rPr>
              <w:t xml:space="preserve"> column in AVONET_1–3</w:t>
            </w:r>
          </w:p>
        </w:tc>
        <w:tc>
          <w:tcPr>
            <w:tcW w:w="1720" w:type="dxa"/>
            <w:shd w:val="clear" w:color="auto" w:fill="auto"/>
            <w:vAlign w:val="center"/>
            <w:hideMark/>
          </w:tcPr>
          <w:p w14:paraId="61A7B55A" w14:textId="77777777" w:rsidR="001220DB" w:rsidRPr="001220DB" w:rsidRDefault="001220DB" w:rsidP="001220DB">
            <w:pPr>
              <w:rPr>
                <w:rFonts w:ascii="Calibri" w:eastAsia="Times New Roman" w:hAnsi="Calibri" w:cs="Calibri"/>
                <w:sz w:val="22"/>
                <w:szCs w:val="22"/>
              </w:rPr>
            </w:pPr>
          </w:p>
        </w:tc>
        <w:tc>
          <w:tcPr>
            <w:tcW w:w="1060" w:type="dxa"/>
            <w:shd w:val="clear" w:color="auto" w:fill="auto"/>
            <w:vAlign w:val="center"/>
            <w:hideMark/>
          </w:tcPr>
          <w:p w14:paraId="79E52A0A" w14:textId="77777777" w:rsidR="001220DB" w:rsidRPr="001220DB" w:rsidRDefault="001220DB" w:rsidP="001220DB">
            <w:pPr>
              <w:jc w:val="center"/>
              <w:rPr>
                <w:rFonts w:ascii="Times New Roman" w:eastAsia="Times New Roman" w:hAnsi="Times New Roman" w:cs="Times New Roman"/>
                <w:sz w:val="20"/>
                <w:szCs w:val="20"/>
              </w:rPr>
            </w:pPr>
          </w:p>
        </w:tc>
      </w:tr>
      <w:tr w:rsidR="001220DB" w:rsidRPr="001220DB" w14:paraId="6424E224" w14:textId="77777777" w:rsidTr="001220DB">
        <w:trPr>
          <w:trHeight w:val="480"/>
        </w:trPr>
        <w:tc>
          <w:tcPr>
            <w:tcW w:w="3080" w:type="dxa"/>
            <w:shd w:val="clear" w:color="auto" w:fill="auto"/>
            <w:noWrap/>
            <w:vAlign w:val="center"/>
            <w:hideMark/>
          </w:tcPr>
          <w:p w14:paraId="4F3B5782"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Full Reference</w:t>
            </w:r>
          </w:p>
        </w:tc>
        <w:tc>
          <w:tcPr>
            <w:tcW w:w="10780" w:type="dxa"/>
            <w:shd w:val="clear" w:color="auto" w:fill="auto"/>
            <w:vAlign w:val="center"/>
            <w:hideMark/>
          </w:tcPr>
          <w:p w14:paraId="3298FB3B" w14:textId="77777777" w:rsidR="001220DB" w:rsidRPr="001220DB" w:rsidRDefault="001220DB" w:rsidP="001220DB">
            <w:pPr>
              <w:rPr>
                <w:rFonts w:ascii="Calibri" w:eastAsia="Times New Roman" w:hAnsi="Calibri" w:cs="Calibri"/>
                <w:sz w:val="22"/>
                <w:szCs w:val="22"/>
              </w:rPr>
            </w:pPr>
            <w:r w:rsidRPr="001220DB">
              <w:rPr>
                <w:rFonts w:ascii="Calibri" w:eastAsia="Times New Roman" w:hAnsi="Calibri" w:cs="Calibri"/>
                <w:sz w:val="22"/>
                <w:szCs w:val="22"/>
              </w:rPr>
              <w:t xml:space="preserve">In </w:t>
            </w:r>
            <w:proofErr w:type="spellStart"/>
            <w:r w:rsidRPr="001220DB">
              <w:rPr>
                <w:rFonts w:ascii="Calibri" w:eastAsia="Times New Roman" w:hAnsi="Calibri" w:cs="Calibri"/>
                <w:sz w:val="22"/>
                <w:szCs w:val="22"/>
              </w:rPr>
              <w:t>Mass_Sources</w:t>
            </w:r>
            <w:proofErr w:type="spellEnd"/>
            <w:r w:rsidRPr="001220DB">
              <w:rPr>
                <w:rFonts w:ascii="Calibri" w:eastAsia="Times New Roman" w:hAnsi="Calibri" w:cs="Calibri"/>
                <w:sz w:val="22"/>
                <w:szCs w:val="22"/>
              </w:rPr>
              <w:t xml:space="preserve"> tab: Full details of the source cited in the </w:t>
            </w:r>
            <w:proofErr w:type="spellStart"/>
            <w:proofErr w:type="gramStart"/>
            <w:r w:rsidRPr="001220DB">
              <w:rPr>
                <w:rFonts w:ascii="Calibri" w:eastAsia="Times New Roman" w:hAnsi="Calibri" w:cs="Calibri"/>
                <w:sz w:val="22"/>
                <w:szCs w:val="22"/>
              </w:rPr>
              <w:t>Mass.Refs.Other</w:t>
            </w:r>
            <w:proofErr w:type="spellEnd"/>
            <w:proofErr w:type="gramEnd"/>
            <w:r w:rsidRPr="001220DB">
              <w:rPr>
                <w:rFonts w:ascii="Calibri" w:eastAsia="Times New Roman" w:hAnsi="Calibri" w:cs="Calibri"/>
                <w:sz w:val="22"/>
                <w:szCs w:val="22"/>
              </w:rPr>
              <w:t xml:space="preserve"> column in AVONET_1–3</w:t>
            </w:r>
          </w:p>
        </w:tc>
        <w:tc>
          <w:tcPr>
            <w:tcW w:w="1720" w:type="dxa"/>
            <w:shd w:val="clear" w:color="auto" w:fill="auto"/>
            <w:vAlign w:val="center"/>
            <w:hideMark/>
          </w:tcPr>
          <w:p w14:paraId="31EADA94" w14:textId="77777777" w:rsidR="001220DB" w:rsidRPr="001220DB" w:rsidRDefault="001220DB" w:rsidP="001220DB">
            <w:pPr>
              <w:rPr>
                <w:rFonts w:ascii="Calibri" w:eastAsia="Times New Roman" w:hAnsi="Calibri" w:cs="Calibri"/>
                <w:sz w:val="22"/>
                <w:szCs w:val="22"/>
              </w:rPr>
            </w:pPr>
          </w:p>
        </w:tc>
        <w:tc>
          <w:tcPr>
            <w:tcW w:w="1060" w:type="dxa"/>
            <w:shd w:val="clear" w:color="auto" w:fill="auto"/>
            <w:vAlign w:val="center"/>
            <w:hideMark/>
          </w:tcPr>
          <w:p w14:paraId="19D038EF" w14:textId="77777777" w:rsidR="001220DB" w:rsidRPr="001220DB" w:rsidRDefault="001220DB" w:rsidP="001220DB">
            <w:pPr>
              <w:jc w:val="center"/>
              <w:rPr>
                <w:rFonts w:ascii="Times New Roman" w:eastAsia="Times New Roman" w:hAnsi="Times New Roman" w:cs="Times New Roman"/>
                <w:sz w:val="20"/>
                <w:szCs w:val="20"/>
              </w:rPr>
            </w:pPr>
          </w:p>
        </w:tc>
      </w:tr>
      <w:tr w:rsidR="001220DB" w:rsidRPr="001220DB" w14:paraId="6C0940E1" w14:textId="77777777" w:rsidTr="001220DB">
        <w:trPr>
          <w:trHeight w:val="555"/>
        </w:trPr>
        <w:tc>
          <w:tcPr>
            <w:tcW w:w="3080" w:type="dxa"/>
            <w:shd w:val="clear" w:color="auto" w:fill="auto"/>
            <w:noWrap/>
            <w:vAlign w:val="center"/>
            <w:hideMark/>
          </w:tcPr>
          <w:p w14:paraId="76047D8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lastRenderedPageBreak/>
              <w:t>Institution.name</w:t>
            </w:r>
          </w:p>
        </w:tc>
        <w:tc>
          <w:tcPr>
            <w:tcW w:w="10780" w:type="dxa"/>
            <w:shd w:val="clear" w:color="auto" w:fill="auto"/>
            <w:vAlign w:val="center"/>
            <w:hideMark/>
          </w:tcPr>
          <w:p w14:paraId="2551A1CE"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Full name of museum or collection from which traits were measured</w:t>
            </w:r>
          </w:p>
        </w:tc>
        <w:tc>
          <w:tcPr>
            <w:tcW w:w="1720" w:type="dxa"/>
            <w:shd w:val="clear" w:color="auto" w:fill="auto"/>
            <w:vAlign w:val="center"/>
            <w:hideMark/>
          </w:tcPr>
          <w:p w14:paraId="47B920FF"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NA</w:t>
            </w:r>
          </w:p>
        </w:tc>
        <w:tc>
          <w:tcPr>
            <w:tcW w:w="1060" w:type="dxa"/>
            <w:shd w:val="clear" w:color="auto" w:fill="auto"/>
            <w:vAlign w:val="center"/>
            <w:hideMark/>
          </w:tcPr>
          <w:p w14:paraId="2433A337"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024B88D3" w14:textId="77777777" w:rsidTr="001220DB">
        <w:trPr>
          <w:trHeight w:val="510"/>
        </w:trPr>
        <w:tc>
          <w:tcPr>
            <w:tcW w:w="3080" w:type="dxa"/>
            <w:shd w:val="clear" w:color="auto" w:fill="auto"/>
            <w:noWrap/>
            <w:vAlign w:val="center"/>
            <w:hideMark/>
          </w:tcPr>
          <w:p w14:paraId="3A0AF804"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Specimens.sampled</w:t>
            </w:r>
            <w:proofErr w:type="spellEnd"/>
          </w:p>
        </w:tc>
        <w:tc>
          <w:tcPr>
            <w:tcW w:w="10780" w:type="dxa"/>
            <w:shd w:val="clear" w:color="auto" w:fill="auto"/>
            <w:vAlign w:val="center"/>
            <w:hideMark/>
          </w:tcPr>
          <w:p w14:paraId="51D98A18"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Number of specimens measured in each museum or collection</w:t>
            </w:r>
          </w:p>
        </w:tc>
        <w:tc>
          <w:tcPr>
            <w:tcW w:w="1720" w:type="dxa"/>
            <w:shd w:val="clear" w:color="auto" w:fill="auto"/>
            <w:vAlign w:val="center"/>
            <w:hideMark/>
          </w:tcPr>
          <w:p w14:paraId="21938FF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3507AB83"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30184643" w14:textId="77777777" w:rsidTr="001220DB">
        <w:trPr>
          <w:trHeight w:val="540"/>
        </w:trPr>
        <w:tc>
          <w:tcPr>
            <w:tcW w:w="3080" w:type="dxa"/>
            <w:shd w:val="clear" w:color="auto" w:fill="auto"/>
            <w:noWrap/>
            <w:vAlign w:val="center"/>
            <w:hideMark/>
          </w:tcPr>
          <w:p w14:paraId="26CCBE07"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Institution.city</w:t>
            </w:r>
            <w:proofErr w:type="spellEnd"/>
          </w:p>
        </w:tc>
        <w:tc>
          <w:tcPr>
            <w:tcW w:w="10780" w:type="dxa"/>
            <w:shd w:val="clear" w:color="auto" w:fill="auto"/>
            <w:vAlign w:val="center"/>
            <w:hideMark/>
          </w:tcPr>
          <w:p w14:paraId="17A2CEF1"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City where museum or collection is located</w:t>
            </w:r>
          </w:p>
        </w:tc>
        <w:tc>
          <w:tcPr>
            <w:tcW w:w="1720" w:type="dxa"/>
            <w:shd w:val="clear" w:color="auto" w:fill="auto"/>
            <w:vAlign w:val="center"/>
            <w:hideMark/>
          </w:tcPr>
          <w:p w14:paraId="5BE9A71A"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2DBC6916"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C35B6E7" w14:textId="77777777" w:rsidTr="001220DB">
        <w:trPr>
          <w:trHeight w:val="675"/>
        </w:trPr>
        <w:tc>
          <w:tcPr>
            <w:tcW w:w="3080" w:type="dxa"/>
            <w:shd w:val="clear" w:color="auto" w:fill="auto"/>
            <w:noWrap/>
            <w:vAlign w:val="center"/>
            <w:hideMark/>
          </w:tcPr>
          <w:p w14:paraId="2E4C46F1"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Institution.country</w:t>
            </w:r>
            <w:proofErr w:type="spellEnd"/>
          </w:p>
        </w:tc>
        <w:tc>
          <w:tcPr>
            <w:tcW w:w="10780" w:type="dxa"/>
            <w:shd w:val="clear" w:color="auto" w:fill="auto"/>
            <w:vAlign w:val="center"/>
            <w:hideMark/>
          </w:tcPr>
          <w:p w14:paraId="3F4A53C8"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Country where museum or collection is located</w:t>
            </w:r>
          </w:p>
        </w:tc>
        <w:tc>
          <w:tcPr>
            <w:tcW w:w="1720" w:type="dxa"/>
            <w:shd w:val="clear" w:color="auto" w:fill="auto"/>
            <w:vAlign w:val="center"/>
            <w:hideMark/>
          </w:tcPr>
          <w:p w14:paraId="217CFD65"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5311C815"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7FE3B590" w14:textId="77777777" w:rsidTr="001220DB">
        <w:trPr>
          <w:trHeight w:val="660"/>
        </w:trPr>
        <w:tc>
          <w:tcPr>
            <w:tcW w:w="3080" w:type="dxa"/>
            <w:shd w:val="clear" w:color="auto" w:fill="auto"/>
            <w:noWrap/>
            <w:vAlign w:val="center"/>
            <w:hideMark/>
          </w:tcPr>
          <w:p w14:paraId="63B69D9F"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Latitude</w:t>
            </w:r>
          </w:p>
        </w:tc>
        <w:tc>
          <w:tcPr>
            <w:tcW w:w="10780" w:type="dxa"/>
            <w:shd w:val="clear" w:color="auto" w:fill="auto"/>
            <w:vAlign w:val="center"/>
            <w:hideMark/>
          </w:tcPr>
          <w:p w14:paraId="6FC9D791"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Latitude of museum or collection</w:t>
            </w:r>
          </w:p>
        </w:tc>
        <w:tc>
          <w:tcPr>
            <w:tcW w:w="1720" w:type="dxa"/>
            <w:shd w:val="clear" w:color="auto" w:fill="auto"/>
            <w:vAlign w:val="center"/>
            <w:hideMark/>
          </w:tcPr>
          <w:p w14:paraId="2D5FCAB7"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coordinate</w:t>
            </w:r>
          </w:p>
        </w:tc>
        <w:tc>
          <w:tcPr>
            <w:tcW w:w="1060" w:type="dxa"/>
            <w:shd w:val="clear" w:color="auto" w:fill="auto"/>
            <w:vAlign w:val="center"/>
            <w:hideMark/>
          </w:tcPr>
          <w:p w14:paraId="4EF09DD4"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68A352D4" w14:textId="77777777" w:rsidTr="001220DB">
        <w:trPr>
          <w:trHeight w:val="555"/>
        </w:trPr>
        <w:tc>
          <w:tcPr>
            <w:tcW w:w="3080" w:type="dxa"/>
            <w:shd w:val="clear" w:color="auto" w:fill="auto"/>
            <w:noWrap/>
            <w:vAlign w:val="center"/>
            <w:hideMark/>
          </w:tcPr>
          <w:p w14:paraId="5DB95690"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Longitude</w:t>
            </w:r>
          </w:p>
        </w:tc>
        <w:tc>
          <w:tcPr>
            <w:tcW w:w="10780" w:type="dxa"/>
            <w:shd w:val="clear" w:color="auto" w:fill="auto"/>
            <w:vAlign w:val="center"/>
            <w:hideMark/>
          </w:tcPr>
          <w:p w14:paraId="2A3AB8E4"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Longitude of museum or collection</w:t>
            </w:r>
          </w:p>
        </w:tc>
        <w:tc>
          <w:tcPr>
            <w:tcW w:w="1720" w:type="dxa"/>
            <w:shd w:val="clear" w:color="auto" w:fill="auto"/>
            <w:vAlign w:val="center"/>
            <w:hideMark/>
          </w:tcPr>
          <w:p w14:paraId="29D3CFDB"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coordinate</w:t>
            </w:r>
          </w:p>
        </w:tc>
        <w:tc>
          <w:tcPr>
            <w:tcW w:w="1060" w:type="dxa"/>
            <w:shd w:val="clear" w:color="auto" w:fill="auto"/>
            <w:vAlign w:val="center"/>
            <w:hideMark/>
          </w:tcPr>
          <w:p w14:paraId="3DD9D3E8"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3E718A95" w14:textId="77777777" w:rsidTr="001220DB">
        <w:trPr>
          <w:trHeight w:val="570"/>
        </w:trPr>
        <w:tc>
          <w:tcPr>
            <w:tcW w:w="3080" w:type="dxa"/>
            <w:shd w:val="clear" w:color="auto" w:fill="auto"/>
            <w:noWrap/>
            <w:vAlign w:val="center"/>
            <w:hideMark/>
          </w:tcPr>
          <w:p w14:paraId="5CAD9044"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Address</w:t>
            </w:r>
          </w:p>
        </w:tc>
        <w:tc>
          <w:tcPr>
            <w:tcW w:w="10780" w:type="dxa"/>
            <w:shd w:val="clear" w:color="auto" w:fill="auto"/>
            <w:vAlign w:val="center"/>
            <w:hideMark/>
          </w:tcPr>
          <w:p w14:paraId="09846735"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w:t>
            </w:r>
            <w:proofErr w:type="spellStart"/>
            <w:r w:rsidRPr="001220DB">
              <w:rPr>
                <w:rFonts w:ascii="Calibri" w:eastAsia="Times New Roman" w:hAnsi="Calibri" w:cs="Calibri"/>
                <w:color w:val="000000"/>
                <w:sz w:val="22"/>
                <w:szCs w:val="22"/>
              </w:rPr>
              <w:t>Data_Sources</w:t>
            </w:r>
            <w:proofErr w:type="spellEnd"/>
            <w:r w:rsidRPr="001220DB">
              <w:rPr>
                <w:rFonts w:ascii="Calibri" w:eastAsia="Times New Roman" w:hAnsi="Calibri" w:cs="Calibri"/>
                <w:color w:val="000000"/>
                <w:sz w:val="22"/>
                <w:szCs w:val="22"/>
              </w:rPr>
              <w:t xml:space="preserve"> tab: Full address of museum or collection</w:t>
            </w:r>
          </w:p>
        </w:tc>
        <w:tc>
          <w:tcPr>
            <w:tcW w:w="1720" w:type="dxa"/>
            <w:shd w:val="clear" w:color="auto" w:fill="auto"/>
            <w:vAlign w:val="center"/>
            <w:hideMark/>
          </w:tcPr>
          <w:p w14:paraId="37782250"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NA</w:t>
            </w:r>
          </w:p>
        </w:tc>
        <w:tc>
          <w:tcPr>
            <w:tcW w:w="1060" w:type="dxa"/>
            <w:shd w:val="clear" w:color="auto" w:fill="auto"/>
            <w:vAlign w:val="center"/>
            <w:hideMark/>
          </w:tcPr>
          <w:p w14:paraId="16C92A89"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7B53C00F" w14:textId="77777777" w:rsidTr="001220DB">
        <w:trPr>
          <w:trHeight w:val="570"/>
        </w:trPr>
        <w:tc>
          <w:tcPr>
            <w:tcW w:w="3080" w:type="dxa"/>
            <w:shd w:val="clear" w:color="auto" w:fill="auto"/>
            <w:noWrap/>
            <w:vAlign w:val="center"/>
            <w:hideMark/>
          </w:tcPr>
          <w:p w14:paraId="24DE548A"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Measurer.Name</w:t>
            </w:r>
            <w:proofErr w:type="spellEnd"/>
          </w:p>
        </w:tc>
        <w:tc>
          <w:tcPr>
            <w:tcW w:w="10780" w:type="dxa"/>
            <w:shd w:val="clear" w:color="auto" w:fill="auto"/>
            <w:vAlign w:val="center"/>
            <w:hideMark/>
          </w:tcPr>
          <w:p w14:paraId="005E06E2"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In Measurers tab: Full name of each individual measurer</w:t>
            </w:r>
          </w:p>
        </w:tc>
        <w:tc>
          <w:tcPr>
            <w:tcW w:w="1720" w:type="dxa"/>
            <w:shd w:val="clear" w:color="auto" w:fill="auto"/>
            <w:vAlign w:val="center"/>
            <w:hideMark/>
          </w:tcPr>
          <w:p w14:paraId="323AA9E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0F95A7D1"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2B2CD803" w14:textId="77777777" w:rsidTr="001220DB">
        <w:trPr>
          <w:trHeight w:val="570"/>
        </w:trPr>
        <w:tc>
          <w:tcPr>
            <w:tcW w:w="3080" w:type="dxa"/>
            <w:shd w:val="clear" w:color="auto" w:fill="auto"/>
            <w:noWrap/>
            <w:vAlign w:val="center"/>
            <w:hideMark/>
          </w:tcPr>
          <w:p w14:paraId="56FBF60F"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Individuals.Measured</w:t>
            </w:r>
            <w:proofErr w:type="spellEnd"/>
          </w:p>
        </w:tc>
        <w:tc>
          <w:tcPr>
            <w:tcW w:w="10780" w:type="dxa"/>
            <w:shd w:val="clear" w:color="auto" w:fill="auto"/>
            <w:vAlign w:val="center"/>
            <w:hideMark/>
          </w:tcPr>
          <w:p w14:paraId="1B1B8BF9"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In Measurers tab: Number of museum specimens and/or individual live birds measured by each measurer</w:t>
            </w:r>
          </w:p>
        </w:tc>
        <w:tc>
          <w:tcPr>
            <w:tcW w:w="1720" w:type="dxa"/>
            <w:shd w:val="clear" w:color="auto" w:fill="auto"/>
            <w:vAlign w:val="center"/>
            <w:hideMark/>
          </w:tcPr>
          <w:p w14:paraId="0AD57FDD"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discrete</w:t>
            </w:r>
          </w:p>
        </w:tc>
        <w:tc>
          <w:tcPr>
            <w:tcW w:w="1060" w:type="dxa"/>
            <w:shd w:val="clear" w:color="auto" w:fill="auto"/>
            <w:vAlign w:val="center"/>
            <w:hideMark/>
          </w:tcPr>
          <w:p w14:paraId="3B9701CD"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3665CDF2" w14:textId="77777777" w:rsidTr="001220DB">
        <w:trPr>
          <w:trHeight w:val="1785"/>
        </w:trPr>
        <w:tc>
          <w:tcPr>
            <w:tcW w:w="3080" w:type="dxa"/>
            <w:shd w:val="clear" w:color="auto" w:fill="auto"/>
            <w:noWrap/>
            <w:vAlign w:val="center"/>
            <w:hideMark/>
          </w:tcPr>
          <w:p w14:paraId="7267A9F4"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Match.type</w:t>
            </w:r>
            <w:proofErr w:type="spellEnd"/>
          </w:p>
        </w:tc>
        <w:tc>
          <w:tcPr>
            <w:tcW w:w="10780" w:type="dxa"/>
            <w:shd w:val="clear" w:color="auto" w:fill="auto"/>
            <w:vAlign w:val="center"/>
            <w:hideMark/>
          </w:tcPr>
          <w:p w14:paraId="0DEFDEB2"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crosswalk tabs: Type of taxonomic match between source and target taxonomy. 1-to-1 indicates a direct match with like-for-like names; 1-to-1 marked with an asterisk (*; e.g. 1BL to 1eBird*) indicates that the match is imperfect, typically because one or more subspecies are assigned differently in the two treatments; 1-to-many indicates that a single taxon in the first taxonomy represents multiple taxa in the second taxonomy; many-to-1 indicates the reverse; many-to-many indicates a complex match with multiple taxa in both treatments; newly described species are cases which are not currently </w:t>
            </w:r>
            <w:proofErr w:type="spellStart"/>
            <w:r w:rsidRPr="001220DB">
              <w:rPr>
                <w:rFonts w:ascii="Calibri" w:eastAsia="Times New Roman" w:hAnsi="Calibri" w:cs="Calibri"/>
                <w:color w:val="000000"/>
                <w:sz w:val="22"/>
                <w:szCs w:val="22"/>
              </w:rPr>
              <w:t>recognised</w:t>
            </w:r>
            <w:proofErr w:type="spellEnd"/>
            <w:r w:rsidRPr="001220DB">
              <w:rPr>
                <w:rFonts w:ascii="Calibri" w:eastAsia="Times New Roman" w:hAnsi="Calibri" w:cs="Calibri"/>
                <w:color w:val="000000"/>
                <w:sz w:val="22"/>
                <w:szCs w:val="22"/>
              </w:rPr>
              <w:t xml:space="preserve"> by a taxonomy.</w:t>
            </w:r>
          </w:p>
        </w:tc>
        <w:tc>
          <w:tcPr>
            <w:tcW w:w="1720" w:type="dxa"/>
            <w:shd w:val="clear" w:color="auto" w:fill="auto"/>
            <w:vAlign w:val="center"/>
            <w:hideMark/>
          </w:tcPr>
          <w:p w14:paraId="463EF94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t>categorical</w:t>
            </w:r>
          </w:p>
        </w:tc>
        <w:tc>
          <w:tcPr>
            <w:tcW w:w="1060" w:type="dxa"/>
            <w:shd w:val="clear" w:color="auto" w:fill="auto"/>
            <w:vAlign w:val="center"/>
            <w:hideMark/>
          </w:tcPr>
          <w:p w14:paraId="78ECFAFE" w14:textId="77777777" w:rsidR="001220DB" w:rsidRPr="001220DB" w:rsidRDefault="001220DB" w:rsidP="001220DB">
            <w:pPr>
              <w:jc w:val="center"/>
              <w:rPr>
                <w:rFonts w:ascii="Calibri" w:eastAsia="Times New Roman" w:hAnsi="Calibri" w:cs="Calibri"/>
                <w:color w:val="000000"/>
                <w:sz w:val="22"/>
                <w:szCs w:val="22"/>
              </w:rPr>
            </w:pPr>
          </w:p>
        </w:tc>
      </w:tr>
      <w:tr w:rsidR="001220DB" w:rsidRPr="001220DB" w14:paraId="7E1972F3" w14:textId="77777777" w:rsidTr="001220DB">
        <w:trPr>
          <w:trHeight w:val="2180"/>
        </w:trPr>
        <w:tc>
          <w:tcPr>
            <w:tcW w:w="3080" w:type="dxa"/>
            <w:shd w:val="clear" w:color="auto" w:fill="auto"/>
            <w:noWrap/>
            <w:vAlign w:val="center"/>
            <w:hideMark/>
          </w:tcPr>
          <w:p w14:paraId="7A9A9780" w14:textId="77777777" w:rsidR="001220DB" w:rsidRPr="001220DB" w:rsidRDefault="001220DB" w:rsidP="001220DB">
            <w:pPr>
              <w:rPr>
                <w:rFonts w:ascii="Calibri" w:eastAsia="Times New Roman" w:hAnsi="Calibri" w:cs="Calibri"/>
                <w:color w:val="000000"/>
                <w:sz w:val="22"/>
                <w:szCs w:val="22"/>
              </w:rPr>
            </w:pPr>
            <w:proofErr w:type="spellStart"/>
            <w:r w:rsidRPr="001220DB">
              <w:rPr>
                <w:rFonts w:ascii="Calibri" w:eastAsia="Times New Roman" w:hAnsi="Calibri" w:cs="Calibri"/>
                <w:color w:val="000000"/>
                <w:sz w:val="22"/>
                <w:szCs w:val="22"/>
              </w:rPr>
              <w:t>Match.notes</w:t>
            </w:r>
            <w:proofErr w:type="spellEnd"/>
          </w:p>
        </w:tc>
        <w:tc>
          <w:tcPr>
            <w:tcW w:w="10780" w:type="dxa"/>
            <w:shd w:val="clear" w:color="auto" w:fill="auto"/>
            <w:vAlign w:val="center"/>
            <w:hideMark/>
          </w:tcPr>
          <w:p w14:paraId="17B2FA7F" w14:textId="77777777" w:rsidR="001220DB" w:rsidRPr="001220DB" w:rsidRDefault="001220DB" w:rsidP="001220DB">
            <w:pPr>
              <w:rPr>
                <w:rFonts w:ascii="Calibri" w:eastAsia="Times New Roman" w:hAnsi="Calibri" w:cs="Calibri"/>
                <w:color w:val="000000"/>
                <w:sz w:val="22"/>
                <w:szCs w:val="22"/>
              </w:rPr>
            </w:pPr>
            <w:r w:rsidRPr="001220DB">
              <w:rPr>
                <w:rFonts w:ascii="Calibri" w:eastAsia="Times New Roman" w:hAnsi="Calibri" w:cs="Calibri"/>
                <w:color w:val="000000"/>
                <w:sz w:val="22"/>
                <w:szCs w:val="22"/>
              </w:rPr>
              <w:t xml:space="preserve">In crosswalk tabs: Notes on taxonomic matching in the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-eBird crosswalk. A conservative approach was taken to assigning eBird subspecies or species groups to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species. In many cases, some specimens of a particular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taxon can be assigned to an eBird species while other specimens of the same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taxon can't be assigned because of uncertain provenance (</w:t>
            </w:r>
            <w:proofErr w:type="gramStart"/>
            <w:r w:rsidRPr="001220DB">
              <w:rPr>
                <w:rFonts w:ascii="Calibri" w:eastAsia="Times New Roman" w:hAnsi="Calibri" w:cs="Calibri"/>
                <w:color w:val="000000"/>
                <w:sz w:val="22"/>
                <w:szCs w:val="22"/>
              </w:rPr>
              <w:t>e.g.</w:t>
            </w:r>
            <w:proofErr w:type="gramEnd"/>
            <w:r w:rsidRPr="001220DB">
              <w:rPr>
                <w:rFonts w:ascii="Calibri" w:eastAsia="Times New Roman" w:hAnsi="Calibri" w:cs="Calibri"/>
                <w:color w:val="000000"/>
                <w:sz w:val="22"/>
                <w:szCs w:val="22"/>
              </w:rPr>
              <w:t xml:space="preserve"> locality data are ambiguous or lacking). This means that different specimens of individual </w:t>
            </w:r>
            <w:proofErr w:type="spellStart"/>
            <w:r w:rsidRPr="001220DB">
              <w:rPr>
                <w:rFonts w:ascii="Calibri" w:eastAsia="Times New Roman" w:hAnsi="Calibri" w:cs="Calibri"/>
                <w:color w:val="000000"/>
                <w:sz w:val="22"/>
                <w:szCs w:val="22"/>
              </w:rPr>
              <w:t>BirdLife</w:t>
            </w:r>
            <w:proofErr w:type="spellEnd"/>
            <w:r w:rsidRPr="001220DB">
              <w:rPr>
                <w:rFonts w:ascii="Calibri" w:eastAsia="Times New Roman" w:hAnsi="Calibri" w:cs="Calibri"/>
                <w:color w:val="000000"/>
                <w:sz w:val="22"/>
                <w:szCs w:val="22"/>
              </w:rPr>
              <w:t xml:space="preserve"> taxa may map onto multiple eBird categories, often including both species and species groups. Notes also highlight cases </w:t>
            </w:r>
            <w:r w:rsidRPr="001220DB">
              <w:rPr>
                <w:rFonts w:ascii="Calibri" w:eastAsia="Times New Roman" w:hAnsi="Calibri" w:cs="Calibri"/>
                <w:color w:val="000000"/>
                <w:sz w:val="22"/>
                <w:szCs w:val="22"/>
              </w:rPr>
              <w:lastRenderedPageBreak/>
              <w:t>involving imperfect matches between taxa with the same name but a different allocation of subspecies.</w:t>
            </w:r>
          </w:p>
        </w:tc>
        <w:tc>
          <w:tcPr>
            <w:tcW w:w="1720" w:type="dxa"/>
            <w:shd w:val="clear" w:color="auto" w:fill="auto"/>
            <w:vAlign w:val="center"/>
            <w:hideMark/>
          </w:tcPr>
          <w:p w14:paraId="48408A51" w14:textId="77777777" w:rsidR="001220DB" w:rsidRPr="001220DB" w:rsidRDefault="001220DB" w:rsidP="001220DB">
            <w:pPr>
              <w:jc w:val="center"/>
              <w:rPr>
                <w:rFonts w:ascii="Calibri" w:eastAsia="Times New Roman" w:hAnsi="Calibri" w:cs="Calibri"/>
                <w:color w:val="000000"/>
                <w:sz w:val="22"/>
                <w:szCs w:val="22"/>
              </w:rPr>
            </w:pPr>
            <w:r w:rsidRPr="001220DB">
              <w:rPr>
                <w:rFonts w:ascii="Calibri" w:eastAsia="Times New Roman" w:hAnsi="Calibri" w:cs="Calibri"/>
                <w:color w:val="000000"/>
                <w:sz w:val="22"/>
                <w:szCs w:val="22"/>
              </w:rPr>
              <w:lastRenderedPageBreak/>
              <w:t>NA</w:t>
            </w:r>
          </w:p>
        </w:tc>
        <w:tc>
          <w:tcPr>
            <w:tcW w:w="1060" w:type="dxa"/>
            <w:shd w:val="clear" w:color="auto" w:fill="auto"/>
            <w:vAlign w:val="center"/>
            <w:hideMark/>
          </w:tcPr>
          <w:p w14:paraId="6F071765" w14:textId="77777777" w:rsidR="001220DB" w:rsidRPr="001220DB" w:rsidRDefault="001220DB" w:rsidP="001220DB">
            <w:pPr>
              <w:jc w:val="center"/>
              <w:rPr>
                <w:rFonts w:ascii="Calibri" w:eastAsia="Times New Roman" w:hAnsi="Calibri" w:cs="Calibri"/>
                <w:color w:val="000000"/>
                <w:sz w:val="22"/>
                <w:szCs w:val="22"/>
              </w:rPr>
            </w:pPr>
          </w:p>
        </w:tc>
      </w:tr>
    </w:tbl>
    <w:p w14:paraId="46475938" w14:textId="77777777" w:rsidR="001220DB" w:rsidRPr="001220DB" w:rsidRDefault="001220DB" w:rsidP="001220DB">
      <w:pPr>
        <w:autoSpaceDE w:val="0"/>
        <w:autoSpaceDN w:val="0"/>
        <w:adjustRightInd w:val="0"/>
        <w:rPr>
          <w:rFonts w:ascii="Times New Roman" w:hAnsi="Times New Roman" w:cs="Times New Roman"/>
        </w:rPr>
      </w:pPr>
    </w:p>
    <w:sectPr w:rsidR="001220DB" w:rsidRPr="0012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DB"/>
    <w:rsid w:val="000979D9"/>
    <w:rsid w:val="001220DB"/>
    <w:rsid w:val="0054366F"/>
    <w:rsid w:val="0059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68B0D"/>
  <w15:chartTrackingRefBased/>
  <w15:docId w15:val="{299AFDF2-CCA0-564D-AC17-308D4FC2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Wadgymar, Susana</dc:creator>
  <cp:keywords/>
  <dc:description/>
  <cp:lastModifiedBy>Wadgymar, Susana</cp:lastModifiedBy>
  <cp:revision>2</cp:revision>
  <dcterms:created xsi:type="dcterms:W3CDTF">2022-09-14T18:22:00Z</dcterms:created>
  <dcterms:modified xsi:type="dcterms:W3CDTF">2022-09-14T18:36:00Z</dcterms:modified>
</cp:coreProperties>
</file>