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36"/>
          <w:szCs w:val="36"/>
        </w:rPr>
      </w:pPr>
      <w:bookmarkStart w:colFirst="0" w:colLast="0" w:name="_k20e09bscrpv" w:id="0"/>
      <w:bookmarkEnd w:id="0"/>
      <w:r w:rsidDel="00000000" w:rsidR="00000000" w:rsidRPr="00000000">
        <w:rPr>
          <w:sz w:val="36"/>
          <w:szCs w:val="36"/>
          <w:rtl w:val="0"/>
        </w:rPr>
        <w:t xml:space="preserve">Youth Risk Behavior Surveillance System (YRBSS)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hh1y2ll86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YRBSS contains surveys conducted from 1991-2013 nationwide for the United States youth as a whole. The data is provided by the CDC at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http://www.cdc.gov/healthyyouth/data/yrbs/index.htm</w:t>
        </w:r>
      </w:hyperlink>
      <w:r w:rsidDel="00000000" w:rsidR="00000000" w:rsidRPr="00000000">
        <w:rPr>
          <w:sz w:val="20"/>
          <w:szCs w:val="20"/>
          <w:rtl w:val="0"/>
        </w:rPr>
        <w:t xml:space="preserve">. You can find more information about the sampling design there.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fsz4in4i3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Format</w:t>
      </w:r>
    </w:p>
    <w:p w:rsidR="00000000" w:rsidDel="00000000" w:rsidP="00000000" w:rsidRDefault="00000000" w:rsidRPr="00000000" w14:paraId="00000005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data frame with 13583 observations on the following 13 variables.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age</w:t>
      </w:r>
    </w:p>
    <w:p w:rsidR="00000000" w:rsidDel="00000000" w:rsidP="00000000" w:rsidRDefault="00000000" w:rsidRPr="00000000" w14:paraId="00000007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Age of participant, ranging from 12 to 18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gender</w:t>
      </w:r>
    </w:p>
    <w:p w:rsidR="00000000" w:rsidDel="00000000" w:rsidP="00000000" w:rsidRDefault="00000000" w:rsidRPr="00000000" w14:paraId="00000009">
      <w:pPr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Gender of participant, can be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male</w:t>
      </w:r>
      <w:r w:rsidDel="00000000" w:rsidR="00000000" w:rsidRPr="00000000">
        <w:rPr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female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grade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Represents grade in high school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hispanic</w:t>
      </w:r>
    </w:p>
    <w:p w:rsidR="00000000" w:rsidDel="00000000" w:rsidP="00000000" w:rsidRDefault="00000000" w:rsidRPr="00000000" w14:paraId="0000000D">
      <w:pPr>
        <w:spacing w:after="200" w:before="20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Indicates a participant's status 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hispanic</w:t>
      </w:r>
      <w:r w:rsidDel="00000000" w:rsidR="00000000" w:rsidRPr="00000000">
        <w:rPr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race</w:t>
      </w:r>
    </w:p>
    <w:p w:rsidR="00000000" w:rsidDel="00000000" w:rsidP="00000000" w:rsidRDefault="00000000" w:rsidRPr="00000000" w14:paraId="0000000F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Indicates a participant's race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height</w:t>
      </w:r>
    </w:p>
    <w:p w:rsidR="00000000" w:rsidDel="00000000" w:rsidP="00000000" w:rsidRDefault="00000000" w:rsidRPr="00000000" w14:paraId="00000011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Self reported height in meters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weight</w:t>
      </w:r>
    </w:p>
    <w:p w:rsidR="00000000" w:rsidDel="00000000" w:rsidP="00000000" w:rsidRDefault="00000000" w:rsidRPr="00000000" w14:paraId="00000013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Self reported weight in kgs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helmet.12m</w:t>
      </w:r>
    </w:p>
    <w:p w:rsidR="00000000" w:rsidDel="00000000" w:rsidP="00000000" w:rsidRDefault="00000000" w:rsidRPr="00000000" w14:paraId="00000015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During the 12 months preceding the survey, how frequently the participant wore a helmet while riding a bicycle.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text.while.driving.30d</w:t>
      </w:r>
    </w:p>
    <w:p w:rsidR="00000000" w:rsidDel="00000000" w:rsidP="00000000" w:rsidRDefault="00000000" w:rsidRPr="00000000" w14:paraId="00000017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During the 30 days preceding the survey, how frequently the participant texted or emailed while driving.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physically.active.7d</w:t>
      </w:r>
    </w:p>
    <w:p w:rsidR="00000000" w:rsidDel="00000000" w:rsidP="00000000" w:rsidRDefault="00000000" w:rsidRPr="00000000" w14:paraId="00000019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Days per week that the participant is physically active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hours.tv.per.school.day</w:t>
      </w:r>
    </w:p>
    <w:p w:rsidR="00000000" w:rsidDel="00000000" w:rsidP="00000000" w:rsidRDefault="00000000" w:rsidRPr="00000000" w14:paraId="0000001B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average number of hours of TV watched by the participant on a schoolday.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strength.training.7d</w:t>
      </w:r>
    </w:p>
    <w:p w:rsidR="00000000" w:rsidDel="00000000" w:rsidP="00000000" w:rsidRDefault="00000000" w:rsidRPr="00000000" w14:paraId="0000001D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 of the 7 days preceding the survey, how many days the participant did exercises to strengthen or tone their muscles (such as push-ups, sit-ups, or weight lifting).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school.night.hours.sleep</w:t>
      </w:r>
    </w:p>
    <w:p w:rsidR="00000000" w:rsidDel="00000000" w:rsidP="00000000" w:rsidRDefault="00000000" w:rsidRPr="00000000" w14:paraId="0000001F">
      <w:pPr>
        <w:spacing w:after="200" w:before="20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an average school night, the number of hours of sleep the participant gets.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dc.gov/healthyyouth/data/yrbs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