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0EC9" w14:textId="77777777" w:rsidR="002661A0" w:rsidRPr="002661A0" w:rsidRDefault="002661A0" w:rsidP="002661A0">
      <w:pPr>
        <w:shd w:val="clear" w:color="auto" w:fill="FFFFFF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  <w:bookmarkStart w:id="0" w:name="_Hlk6389433"/>
      <w:bookmarkEnd w:id="0"/>
      <w:r>
        <w:rPr>
          <w:noProof/>
        </w:rPr>
        <w:drawing>
          <wp:inline distT="0" distB="0" distL="0" distR="0" wp14:anchorId="1290C6CC" wp14:editId="774BAE69">
            <wp:extent cx="5731766" cy="1636777"/>
            <wp:effectExtent l="0" t="0" r="2540" b="1905"/>
            <wp:docPr id="755093784" name="Picture 386684016" title="Agrimin Logo Fina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84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66" cy="16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0B90" w14:textId="77777777" w:rsidR="002661A0" w:rsidRPr="002661A0" w:rsidRDefault="002661A0" w:rsidP="002661A0">
      <w:pPr>
        <w:shd w:val="clear" w:color="auto" w:fill="FFFFFF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</w:p>
    <w:p w14:paraId="5B57706B" w14:textId="7E6F347B" w:rsidR="002661A0" w:rsidRPr="00657D39" w:rsidRDefault="002661A0" w:rsidP="003D73D7">
      <w:pPr>
        <w:shd w:val="clear" w:color="auto" w:fill="FFFFFF"/>
        <w:spacing w:after="0" w:line="240" w:lineRule="auto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</w:p>
    <w:p w14:paraId="5677A42E" w14:textId="77777777" w:rsidR="00A91AE1" w:rsidRPr="00657D39" w:rsidRDefault="00A91AE1" w:rsidP="002661A0">
      <w:pPr>
        <w:shd w:val="clear" w:color="auto" w:fill="FFFFFF"/>
        <w:spacing w:after="0" w:line="240" w:lineRule="auto"/>
        <w:jc w:val="center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</w:p>
    <w:p w14:paraId="1512F013" w14:textId="677AFF3F" w:rsidR="002661A0" w:rsidRPr="00A578F1" w:rsidRDefault="00BE4319" w:rsidP="002661A0">
      <w:pPr>
        <w:shd w:val="clear" w:color="auto" w:fill="FFFFFF"/>
        <w:spacing w:after="0" w:line="240" w:lineRule="auto"/>
        <w:jc w:val="center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  <w:r w:rsidRPr="00A578F1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>LOADING</w:t>
      </w:r>
      <w:r w:rsidR="002661A0" w:rsidRPr="00A578F1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 xml:space="preserve"> REPORT </w:t>
      </w:r>
      <w:r w:rsidR="00D560E9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>-</w:t>
      </w:r>
      <w:r w:rsidR="002661A0" w:rsidRPr="00A578F1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 xml:space="preserve"> NO. 20</w:t>
      </w:r>
      <w:r w:rsidR="00B9184E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>20/00102</w:t>
      </w:r>
    </w:p>
    <w:p w14:paraId="6F40D9D7" w14:textId="77777777" w:rsidR="00434FD6" w:rsidRPr="002661A0" w:rsidRDefault="00434FD6" w:rsidP="00A40D62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</w:p>
    <w:p w14:paraId="0C22E24F" w14:textId="0CF8CE2B" w:rsidR="00BF3F20" w:rsidRPr="007B3E3A" w:rsidRDefault="00582595" w:rsidP="00A40D62">
      <w:pPr>
        <w:jc w:val="both"/>
        <w:rPr>
          <w:sz w:val="20"/>
          <w:szCs w:val="20"/>
        </w:rPr>
      </w:pPr>
      <w:r w:rsidRPr="007B3E3A">
        <w:rPr>
          <w:sz w:val="20"/>
          <w:szCs w:val="20"/>
        </w:rPr>
        <w:t>We the undersigned A</w:t>
      </w:r>
      <w:r w:rsidR="003D744F" w:rsidRPr="007B3E3A">
        <w:rPr>
          <w:sz w:val="20"/>
          <w:szCs w:val="20"/>
        </w:rPr>
        <w:t>GRIMIN CONTROL INTERNATIONAL S.A.,</w:t>
      </w:r>
      <w:r w:rsidRPr="007B3E3A">
        <w:rPr>
          <w:sz w:val="20"/>
          <w:szCs w:val="20"/>
        </w:rPr>
        <w:t xml:space="preserve"> </w:t>
      </w:r>
      <w:r w:rsidR="00434FD6" w:rsidRPr="007B3E3A">
        <w:rPr>
          <w:sz w:val="20"/>
          <w:szCs w:val="20"/>
        </w:rPr>
        <w:t xml:space="preserve">through our associates in </w:t>
      </w:r>
      <w:r w:rsidR="004979F6">
        <w:rPr>
          <w:sz w:val="20"/>
          <w:szCs w:val="20"/>
        </w:rPr>
        <w:t>UKRAINE</w:t>
      </w:r>
      <w:r w:rsidR="00434FD6" w:rsidRPr="007B3E3A">
        <w:rPr>
          <w:sz w:val="20"/>
          <w:szCs w:val="20"/>
        </w:rPr>
        <w:t xml:space="preserve"> </w:t>
      </w:r>
      <w:r w:rsidRPr="007B3E3A">
        <w:rPr>
          <w:sz w:val="20"/>
          <w:szCs w:val="20"/>
        </w:rPr>
        <w:t xml:space="preserve">acting upon the instructions of </w:t>
      </w:r>
      <w:r w:rsidR="00864DB1">
        <w:rPr>
          <w:sz w:val="20"/>
          <w:szCs w:val="20"/>
        </w:rPr>
        <w:t>SURE</w:t>
      </w:r>
      <w:r w:rsidR="002070D3">
        <w:rPr>
          <w:sz w:val="20"/>
          <w:szCs w:val="20"/>
        </w:rPr>
        <w:t>J IMPREX (INDIA)</w:t>
      </w:r>
      <w:r w:rsidR="00216F75" w:rsidRPr="007B3E3A">
        <w:rPr>
          <w:sz w:val="20"/>
          <w:szCs w:val="20"/>
        </w:rPr>
        <w:t xml:space="preserve"> PVT LTD.</w:t>
      </w:r>
      <w:r w:rsidR="008F03B7" w:rsidRPr="007B3E3A">
        <w:rPr>
          <w:sz w:val="20"/>
          <w:szCs w:val="20"/>
        </w:rPr>
        <w:t xml:space="preserve">, </w:t>
      </w:r>
      <w:r w:rsidR="009331B1" w:rsidRPr="007B3E3A">
        <w:rPr>
          <w:sz w:val="20"/>
          <w:szCs w:val="20"/>
        </w:rPr>
        <w:t>do hereby certify having attended the undermentioned shipment at time and place of loading and report our findings, as follow</w:t>
      </w:r>
      <w:r w:rsidR="00FD2D3F" w:rsidRPr="007B3E3A">
        <w:rPr>
          <w:sz w:val="20"/>
          <w:szCs w:val="20"/>
        </w:rPr>
        <w:t>s:</w:t>
      </w:r>
    </w:p>
    <w:p w14:paraId="42F0F366" w14:textId="77777777" w:rsidR="00B67C8C" w:rsidRPr="007B3E3A" w:rsidRDefault="00B67C8C" w:rsidP="00B00B5A">
      <w:pPr>
        <w:spacing w:after="0"/>
        <w:jc w:val="both"/>
        <w:rPr>
          <w:sz w:val="20"/>
          <w:szCs w:val="20"/>
        </w:rPr>
      </w:pPr>
    </w:p>
    <w:p w14:paraId="302049D9" w14:textId="025DE688" w:rsidR="00E30527" w:rsidRPr="0073722D" w:rsidRDefault="00B00B5A" w:rsidP="00E30527">
      <w:pPr>
        <w:spacing w:after="0"/>
        <w:rPr>
          <w:sz w:val="20"/>
          <w:szCs w:val="20"/>
          <w:u w:val="single"/>
        </w:rPr>
      </w:pPr>
      <w:r w:rsidRPr="007B3E3A">
        <w:rPr>
          <w:sz w:val="20"/>
          <w:szCs w:val="20"/>
        </w:rPr>
        <w:t>NAME OF</w:t>
      </w:r>
      <w:r w:rsidR="0073722D">
        <w:rPr>
          <w:sz w:val="20"/>
          <w:szCs w:val="20"/>
        </w:rPr>
        <w:t xml:space="preserve"> VESSEL</w:t>
      </w:r>
      <w:r w:rsidR="0073722D">
        <w:rPr>
          <w:sz w:val="20"/>
          <w:szCs w:val="20"/>
        </w:rPr>
        <w:tab/>
      </w:r>
      <w:r w:rsidR="0073722D">
        <w:rPr>
          <w:sz w:val="20"/>
          <w:szCs w:val="20"/>
        </w:rPr>
        <w:tab/>
      </w:r>
      <w:r w:rsidR="00D26B0C" w:rsidRPr="007B3E3A">
        <w:rPr>
          <w:sz w:val="20"/>
          <w:szCs w:val="20"/>
        </w:rPr>
        <w:tab/>
      </w:r>
      <w:r w:rsidR="00D26B0C" w:rsidRPr="007B3E3A">
        <w:rPr>
          <w:sz w:val="20"/>
          <w:szCs w:val="20"/>
        </w:rPr>
        <w:tab/>
      </w:r>
      <w:r w:rsidRPr="007B3E3A">
        <w:rPr>
          <w:sz w:val="20"/>
          <w:szCs w:val="20"/>
        </w:rPr>
        <w:t xml:space="preserve">: </w:t>
      </w:r>
      <w:r w:rsidR="00272CC1" w:rsidRPr="007B3E3A">
        <w:rPr>
          <w:sz w:val="20"/>
          <w:szCs w:val="20"/>
        </w:rPr>
        <w:tab/>
      </w:r>
      <w:r w:rsidR="00E30527" w:rsidRPr="00E30527">
        <w:rPr>
          <w:sz w:val="20"/>
          <w:szCs w:val="20"/>
        </w:rPr>
        <w:t>M</w:t>
      </w:r>
      <w:r w:rsidR="0073722D">
        <w:rPr>
          <w:sz w:val="20"/>
          <w:szCs w:val="20"/>
        </w:rPr>
        <w:t xml:space="preserve">V </w:t>
      </w:r>
      <w:r w:rsidR="002070D3">
        <w:rPr>
          <w:sz w:val="20"/>
          <w:szCs w:val="20"/>
        </w:rPr>
        <w:t>FEDERAL DELTA</w:t>
      </w:r>
    </w:p>
    <w:p w14:paraId="23A4B3BD" w14:textId="507280F3" w:rsidR="00B00B5A" w:rsidRPr="007B3E3A" w:rsidRDefault="00B00B5A" w:rsidP="00B00B5A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7B3E3A">
        <w:rPr>
          <w:sz w:val="20"/>
          <w:szCs w:val="20"/>
        </w:rPr>
        <w:t>DESCRITPION OF GOODS</w:t>
      </w:r>
      <w:r w:rsidR="00D26B0C" w:rsidRPr="007B3E3A">
        <w:rPr>
          <w:sz w:val="20"/>
          <w:szCs w:val="20"/>
        </w:rPr>
        <w:tab/>
      </w:r>
      <w:r w:rsidR="00D26B0C" w:rsidRPr="007B3E3A">
        <w:rPr>
          <w:sz w:val="20"/>
          <w:szCs w:val="20"/>
        </w:rPr>
        <w:tab/>
      </w:r>
      <w:r w:rsidR="007B3E3A">
        <w:rPr>
          <w:sz w:val="20"/>
          <w:szCs w:val="20"/>
        </w:rPr>
        <w:tab/>
      </w:r>
      <w:r w:rsidRPr="007B3E3A">
        <w:rPr>
          <w:sz w:val="20"/>
          <w:szCs w:val="20"/>
        </w:rPr>
        <w:t>:</w:t>
      </w:r>
      <w:r w:rsidR="00272CC1" w:rsidRPr="007B3E3A">
        <w:rPr>
          <w:sz w:val="20"/>
          <w:szCs w:val="20"/>
        </w:rPr>
        <w:tab/>
      </w:r>
      <w:r w:rsidR="00216F75" w:rsidRPr="007B3E3A">
        <w:rPr>
          <w:sz w:val="20"/>
          <w:szCs w:val="20"/>
        </w:rPr>
        <w:t xml:space="preserve">SUNFLOWER </w:t>
      </w:r>
      <w:r w:rsidR="00750E1F">
        <w:rPr>
          <w:sz w:val="20"/>
          <w:szCs w:val="20"/>
        </w:rPr>
        <w:t xml:space="preserve">MEAL PELLETS </w:t>
      </w:r>
      <w:r w:rsidR="00216F75" w:rsidRPr="007B3E3A">
        <w:rPr>
          <w:sz w:val="20"/>
          <w:szCs w:val="20"/>
        </w:rPr>
        <w:t>IN BULK</w:t>
      </w:r>
    </w:p>
    <w:p w14:paraId="626519D5" w14:textId="73B7644A" w:rsidR="008A6C98" w:rsidRPr="00006F38" w:rsidRDefault="008A6C98" w:rsidP="008A6C9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006F38">
        <w:rPr>
          <w:rFonts w:ascii="Calibri" w:eastAsia="Times New Roman" w:hAnsi="Calibri" w:cs="Calibri"/>
          <w:color w:val="000000"/>
          <w:sz w:val="20"/>
          <w:szCs w:val="20"/>
        </w:rPr>
        <w:t>LOADING PORT</w:t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006F38">
        <w:rPr>
          <w:rFonts w:ascii="Calibri" w:eastAsia="Times New Roman" w:hAnsi="Calibri" w:cs="Calibri"/>
          <w:color w:val="000000"/>
          <w:sz w:val="20"/>
          <w:szCs w:val="20"/>
        </w:rPr>
        <w:t>:</w:t>
      </w:r>
      <w:r w:rsidR="00272CC1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750E1F">
        <w:rPr>
          <w:rFonts w:ascii="Calibri" w:eastAsia="Times New Roman" w:hAnsi="Calibri" w:cs="Calibri"/>
          <w:color w:val="000000"/>
          <w:sz w:val="20"/>
          <w:szCs w:val="20"/>
        </w:rPr>
        <w:t>NIKOLA</w:t>
      </w:r>
      <w:r w:rsidR="0098456A">
        <w:rPr>
          <w:rFonts w:ascii="Calibri" w:eastAsia="Times New Roman" w:hAnsi="Calibri" w:cs="Calibri"/>
          <w:color w:val="000000"/>
          <w:sz w:val="20"/>
          <w:szCs w:val="20"/>
        </w:rPr>
        <w:t>Y</w:t>
      </w:r>
      <w:r w:rsidR="00750E1F">
        <w:rPr>
          <w:rFonts w:ascii="Calibri" w:eastAsia="Times New Roman" w:hAnsi="Calibri" w:cs="Calibri"/>
          <w:color w:val="000000"/>
          <w:sz w:val="20"/>
          <w:szCs w:val="20"/>
        </w:rPr>
        <w:t>EV, UKRAINE</w:t>
      </w:r>
      <w:r w:rsidR="00006F3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5107B067" w14:textId="66C950CB" w:rsidR="00B00B5A" w:rsidRPr="00A077B3" w:rsidRDefault="008A6C98" w:rsidP="00B00B5A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A077B3">
        <w:rPr>
          <w:rFonts w:ascii="Calibri" w:eastAsia="Times New Roman" w:hAnsi="Calibri" w:cs="Calibri"/>
          <w:color w:val="000000"/>
          <w:sz w:val="20"/>
          <w:szCs w:val="20"/>
        </w:rPr>
        <w:t>DISCHARGE PORT</w:t>
      </w:r>
      <w:r w:rsidR="00D26B0C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7B3E3A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A077B3">
        <w:rPr>
          <w:rFonts w:ascii="Calibri" w:eastAsia="Times New Roman" w:hAnsi="Calibri" w:cs="Calibri"/>
          <w:color w:val="000000"/>
          <w:sz w:val="20"/>
          <w:szCs w:val="20"/>
        </w:rPr>
        <w:t>:</w:t>
      </w:r>
      <w:r w:rsidR="00272CC1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E4788C" w:rsidRPr="00A077B3">
        <w:rPr>
          <w:rFonts w:ascii="Calibri" w:eastAsia="Times New Roman" w:hAnsi="Calibri" w:cs="Calibri"/>
          <w:color w:val="000000"/>
          <w:sz w:val="20"/>
          <w:szCs w:val="20"/>
        </w:rPr>
        <w:t>TUT</w:t>
      </w:r>
      <w:r w:rsidR="00E25FFC">
        <w:rPr>
          <w:rFonts w:ascii="Calibri" w:eastAsia="Times New Roman" w:hAnsi="Calibri" w:cs="Calibri"/>
          <w:color w:val="000000"/>
          <w:sz w:val="20"/>
          <w:szCs w:val="20"/>
        </w:rPr>
        <w:t>I</w:t>
      </w:r>
      <w:r w:rsidR="00E4788C" w:rsidRPr="00A077B3">
        <w:rPr>
          <w:rFonts w:ascii="Calibri" w:eastAsia="Times New Roman" w:hAnsi="Calibri" w:cs="Calibri"/>
          <w:color w:val="000000"/>
          <w:sz w:val="20"/>
          <w:szCs w:val="20"/>
        </w:rPr>
        <w:t>CORIN</w:t>
      </w:r>
      <w:r w:rsidR="00894A7B" w:rsidRPr="00A077B3">
        <w:rPr>
          <w:rFonts w:ascii="Calibri" w:eastAsia="Times New Roman" w:hAnsi="Calibri" w:cs="Calibri"/>
          <w:color w:val="000000"/>
          <w:sz w:val="20"/>
          <w:szCs w:val="20"/>
        </w:rPr>
        <w:t xml:space="preserve">, INDIA </w:t>
      </w:r>
    </w:p>
    <w:p w14:paraId="780067E5" w14:textId="7640567D" w:rsidR="0098456A" w:rsidRPr="0098456A" w:rsidRDefault="0098456A" w:rsidP="00B00B5A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98456A">
        <w:rPr>
          <w:rFonts w:ascii="Calibri" w:eastAsia="Times New Roman" w:hAnsi="Calibri" w:cs="Calibri"/>
          <w:color w:val="000000"/>
          <w:sz w:val="20"/>
          <w:szCs w:val="20"/>
        </w:rPr>
        <w:t>SHIPPER 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  <w:t>: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571868">
        <w:rPr>
          <w:rFonts w:ascii="Calibri" w:eastAsia="Times New Roman" w:hAnsi="Calibri" w:cs="Calibri"/>
          <w:color w:val="000000"/>
          <w:sz w:val="20"/>
          <w:szCs w:val="20"/>
        </w:rPr>
        <w:t>BUNGE</w:t>
      </w:r>
    </w:p>
    <w:p w14:paraId="193CA2CB" w14:textId="7D2310B6" w:rsidR="00884CFE" w:rsidRPr="0098456A" w:rsidRDefault="004420E7" w:rsidP="00A2716D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B</w:t>
      </w:r>
      <w:r w:rsidR="00AB7C25">
        <w:rPr>
          <w:rFonts w:ascii="Calibri" w:eastAsia="Times New Roman" w:hAnsi="Calibri" w:cs="Calibri"/>
          <w:color w:val="000000"/>
          <w:sz w:val="20"/>
          <w:szCs w:val="20"/>
        </w:rPr>
        <w:t xml:space="preserve">ILL OF LADING </w:t>
      </w:r>
      <w:r w:rsidR="00A2716D" w:rsidRPr="0098456A">
        <w:rPr>
          <w:rFonts w:ascii="Calibri" w:eastAsia="Times New Roman" w:hAnsi="Calibri" w:cs="Calibri"/>
          <w:color w:val="000000"/>
          <w:sz w:val="20"/>
          <w:szCs w:val="20"/>
        </w:rPr>
        <w:t>TOTAL</w:t>
      </w:r>
      <w:r w:rsidR="00637152" w:rsidRPr="0098456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A2716D" w:rsidRPr="0098456A">
        <w:rPr>
          <w:rFonts w:ascii="Calibri" w:eastAsia="Times New Roman" w:hAnsi="Calibri" w:cs="Calibri"/>
          <w:color w:val="000000"/>
          <w:sz w:val="20"/>
          <w:szCs w:val="20"/>
        </w:rPr>
        <w:t>QUANTITY</w:t>
      </w:r>
      <w:r w:rsidR="00D26B0C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7B3E3A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A2716D" w:rsidRPr="0098456A">
        <w:rPr>
          <w:rFonts w:ascii="Calibri" w:eastAsia="Times New Roman" w:hAnsi="Calibri" w:cs="Calibri"/>
          <w:color w:val="000000"/>
          <w:sz w:val="20"/>
          <w:szCs w:val="20"/>
        </w:rPr>
        <w:t>:</w:t>
      </w:r>
      <w:r w:rsidR="00A2716D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571868">
        <w:rPr>
          <w:rFonts w:ascii="Calibri" w:eastAsia="Times New Roman" w:hAnsi="Calibri" w:cs="Calibri"/>
          <w:color w:val="000000"/>
          <w:sz w:val="20"/>
          <w:szCs w:val="20"/>
        </w:rPr>
        <w:t>26,</w:t>
      </w:r>
      <w:r w:rsidR="00387341">
        <w:rPr>
          <w:rFonts w:ascii="Calibri" w:eastAsia="Times New Roman" w:hAnsi="Calibri" w:cs="Calibri"/>
          <w:color w:val="000000"/>
          <w:sz w:val="20"/>
          <w:szCs w:val="20"/>
        </w:rPr>
        <w:t>384.940</w:t>
      </w:r>
      <w:r w:rsidR="00A2716D" w:rsidRPr="0098456A">
        <w:rPr>
          <w:rFonts w:ascii="Calibri" w:eastAsia="Times New Roman" w:hAnsi="Calibri" w:cs="Calibri"/>
          <w:color w:val="000000"/>
          <w:sz w:val="20"/>
          <w:szCs w:val="20"/>
        </w:rPr>
        <w:t xml:space="preserve"> MTS</w:t>
      </w:r>
    </w:p>
    <w:p w14:paraId="5C0584E9" w14:textId="18F8BC8D" w:rsidR="00093856" w:rsidRPr="0098456A" w:rsidRDefault="00093856">
      <w:pPr>
        <w:rPr>
          <w:sz w:val="20"/>
          <w:szCs w:val="20"/>
        </w:rPr>
      </w:pPr>
    </w:p>
    <w:p w14:paraId="7670A4BC" w14:textId="527CC8FD" w:rsidR="00691866" w:rsidRPr="00E4788C" w:rsidRDefault="00691866" w:rsidP="00E4788C">
      <w:pPr>
        <w:rPr>
          <w:b/>
          <w:bCs/>
          <w:sz w:val="20"/>
          <w:szCs w:val="20"/>
          <w:u w:val="single"/>
        </w:rPr>
      </w:pPr>
      <w:r w:rsidRPr="00691866">
        <w:rPr>
          <w:b/>
          <w:bCs/>
          <w:sz w:val="20"/>
          <w:szCs w:val="20"/>
          <w:u w:val="single"/>
        </w:rPr>
        <w:t>TIME LOG: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9"/>
        <w:gridCol w:w="4139"/>
      </w:tblGrid>
      <w:tr w:rsidR="00485772" w14:paraId="730A37F4" w14:textId="77777777" w:rsidTr="001449FB">
        <w:trPr>
          <w:trHeight w:val="262"/>
        </w:trPr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C908A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Vessel arrived on </w:t>
            </w:r>
            <w:proofErr w:type="spellStart"/>
            <w:r>
              <w:rPr>
                <w:rFonts w:cs="Calibri"/>
                <w:color w:val="222222"/>
              </w:rPr>
              <w:t>Yuzhny</w:t>
            </w:r>
            <w:proofErr w:type="spellEnd"/>
            <w:r>
              <w:rPr>
                <w:rFonts w:cs="Calibri"/>
                <w:color w:val="222222"/>
              </w:rPr>
              <w:t xml:space="preserve"> road:</w:t>
            </w:r>
          </w:p>
        </w:tc>
        <w:tc>
          <w:tcPr>
            <w:tcW w:w="4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1DAF9" w14:textId="14B4CF8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04.01.2020 at 16:00 h</w:t>
            </w:r>
            <w:r w:rsidR="00FE61F8">
              <w:rPr>
                <w:rFonts w:cs="Calibri"/>
                <w:color w:val="222222"/>
              </w:rPr>
              <w:t>ou</w:t>
            </w:r>
            <w:r>
              <w:rPr>
                <w:rFonts w:cs="Calibri"/>
                <w:color w:val="222222"/>
              </w:rPr>
              <w:t>rs l</w:t>
            </w:r>
            <w:r w:rsidR="00FE61F8">
              <w:rPr>
                <w:rFonts w:cs="Calibri"/>
                <w:color w:val="222222"/>
              </w:rPr>
              <w:t xml:space="preserve">ocal </w:t>
            </w:r>
            <w:r>
              <w:rPr>
                <w:rFonts w:cs="Calibri"/>
                <w:color w:val="222222"/>
              </w:rPr>
              <w:t>t</w:t>
            </w:r>
            <w:r w:rsidR="00FE61F8">
              <w:rPr>
                <w:rFonts w:cs="Calibri"/>
                <w:color w:val="222222"/>
              </w:rPr>
              <w:t>ime</w:t>
            </w:r>
          </w:p>
        </w:tc>
      </w:tr>
      <w:tr w:rsidR="00485772" w14:paraId="78E3D022" w14:textId="77777777" w:rsidTr="001449FB">
        <w:trPr>
          <w:trHeight w:val="273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DAD7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Pilot on board at </w:t>
            </w:r>
            <w:proofErr w:type="spellStart"/>
            <w:r>
              <w:rPr>
                <w:rFonts w:cs="Calibri"/>
                <w:color w:val="222222"/>
              </w:rPr>
              <w:t>Yuzhny</w:t>
            </w:r>
            <w:proofErr w:type="spellEnd"/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546E" w14:textId="19B1DD4E" w:rsidR="00485772" w:rsidRDefault="00485772">
            <w:pPr>
              <w:spacing w:after="0" w:line="253" w:lineRule="atLeast"/>
              <w:rPr>
                <w:rFonts w:cs="Calibri"/>
                <w:color w:val="222222"/>
                <w:lang w:val="ru-RU"/>
              </w:rPr>
            </w:pPr>
            <w:r>
              <w:rPr>
                <w:rFonts w:cs="Calibri"/>
                <w:color w:val="222222"/>
              </w:rPr>
              <w:t xml:space="preserve">08.01.2020 at 15:00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2B4E1A52" w14:textId="77777777" w:rsidTr="001449FB">
        <w:trPr>
          <w:trHeight w:val="273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8FD4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Pilot on board at Nikolayev: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E8C02" w14:textId="73584469" w:rsidR="00485772" w:rsidRDefault="00485772">
            <w:pPr>
              <w:spacing w:after="0" w:line="253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08.01.2020 at 20:00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1FB6E0DC" w14:textId="77777777" w:rsidTr="001449FB">
        <w:trPr>
          <w:trHeight w:val="273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47D59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Berthed (Pier No.13):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BD10" w14:textId="2D308C76" w:rsidR="00485772" w:rsidRDefault="00485772">
            <w:pPr>
              <w:spacing w:after="0" w:line="253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08.01.2020 at 21:06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1926A9C7" w14:textId="77777777" w:rsidTr="001449FB">
        <w:trPr>
          <w:trHeight w:val="273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2DCA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Control (emigration formalities):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7E5D" w14:textId="081A0748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08.01.2020 from 21:10 </w:t>
            </w:r>
            <w:r w:rsidR="00FE61F8">
              <w:rPr>
                <w:rFonts w:cs="Calibri"/>
                <w:color w:val="222222"/>
              </w:rPr>
              <w:t xml:space="preserve">hours local time </w:t>
            </w:r>
            <w:r>
              <w:rPr>
                <w:rFonts w:cs="Calibri"/>
                <w:color w:val="222222"/>
              </w:rPr>
              <w:t>t</w:t>
            </w:r>
            <w:r w:rsidR="00FE61F8">
              <w:rPr>
                <w:rFonts w:cs="Calibri"/>
                <w:color w:val="222222"/>
              </w:rPr>
              <w:t>o</w:t>
            </w:r>
            <w:r>
              <w:rPr>
                <w:rFonts w:cs="Calibri"/>
                <w:color w:val="222222"/>
              </w:rPr>
              <w:t xml:space="preserve"> 21:40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9E44BD7" w14:textId="77777777" w:rsidTr="001449FB">
        <w:trPr>
          <w:trHeight w:val="273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F1A9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Holds Inspection</w:t>
            </w:r>
          </w:p>
          <w:p w14:paraId="2B82CD58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(Holds No.1, No.2, No.3, No.4, No.5 and No.6 are accepted):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C60A4" w14:textId="60E178FD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08.01.2020 from 21:40 </w:t>
            </w:r>
            <w:r w:rsidR="00FE61F8">
              <w:rPr>
                <w:rFonts w:cs="Calibri"/>
                <w:color w:val="222222"/>
              </w:rPr>
              <w:t xml:space="preserve">hours local time </w:t>
            </w:r>
            <w:r>
              <w:rPr>
                <w:rFonts w:cs="Calibri"/>
                <w:color w:val="222222"/>
              </w:rPr>
              <w:t>t</w:t>
            </w:r>
            <w:r w:rsidR="00FE61F8">
              <w:rPr>
                <w:rFonts w:cs="Calibri"/>
                <w:color w:val="222222"/>
              </w:rPr>
              <w:t>o</w:t>
            </w:r>
            <w:r>
              <w:rPr>
                <w:rFonts w:cs="Calibri"/>
                <w:color w:val="222222"/>
              </w:rPr>
              <w:t xml:space="preserve"> 22:40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220FA24E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E7642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Initial Draft Survey: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A541" w14:textId="19516A7B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08.01.2020 from 21:40 </w:t>
            </w:r>
            <w:r w:rsidR="00FE61F8">
              <w:rPr>
                <w:rFonts w:cs="Calibri"/>
                <w:color w:val="222222"/>
              </w:rPr>
              <w:t xml:space="preserve">hours local time </w:t>
            </w:r>
            <w:r>
              <w:rPr>
                <w:rFonts w:cs="Calibri"/>
                <w:color w:val="222222"/>
              </w:rPr>
              <w:t>t</w:t>
            </w:r>
            <w:r w:rsidR="00FE61F8">
              <w:rPr>
                <w:rFonts w:cs="Calibri"/>
                <w:color w:val="222222"/>
              </w:rPr>
              <w:t>o</w:t>
            </w:r>
            <w:r>
              <w:rPr>
                <w:rFonts w:cs="Calibri"/>
                <w:color w:val="222222"/>
              </w:rPr>
              <w:t xml:space="preserve"> 23:40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C899BD1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4F32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commenced: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5083B" w14:textId="07F00331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08.01.2020 at 23:55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517090DC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B9FB4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Mooring Floating Crane KPL - 117 and KPL 103: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AA31F" w14:textId="1154BAE3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02:25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63EB6555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23564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Mooring Barge URF-1: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725A1" w14:textId="1F592334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04:10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1402E406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B5188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</w:rPr>
              <w:t xml:space="preserve">Loading commenced ex Barge </w:t>
            </w:r>
            <w:r>
              <w:rPr>
                <w:rFonts w:cs="Calibri"/>
                <w:color w:val="222222"/>
                <w:shd w:val="clear" w:color="auto" w:fill="FFFFFF"/>
              </w:rPr>
              <w:t>URF-1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BE93" w14:textId="1927ED01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04:45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12CB717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26CC1" w14:textId="2D98B68F" w:rsidR="00485772" w:rsidRDefault="00485772">
            <w:pPr>
              <w:spacing w:after="0" w:line="221" w:lineRule="atLeast"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</w:rPr>
              <w:t>Loading co</w:t>
            </w:r>
            <w:r w:rsidR="001A35FA">
              <w:rPr>
                <w:rFonts w:cs="Calibri"/>
                <w:color w:val="222222"/>
              </w:rPr>
              <w:t>m</w:t>
            </w:r>
            <w:r>
              <w:rPr>
                <w:rFonts w:cs="Calibri"/>
                <w:color w:val="222222"/>
              </w:rPr>
              <w:t xml:space="preserve">pleted ex Barge </w:t>
            </w:r>
            <w:r>
              <w:rPr>
                <w:rFonts w:cs="Calibri"/>
                <w:color w:val="222222"/>
                <w:shd w:val="clear" w:color="auto" w:fill="FFFFFF"/>
              </w:rPr>
              <w:t>URF-1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31941" w14:textId="660F2060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10:30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5AB7B6A8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D72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  <w:shd w:val="clear" w:color="auto" w:fill="FFFFFF"/>
                <w:lang w:val="ru-RU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Mooring Barge URF-2: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546D" w14:textId="307CF03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11:05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5314B581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73BCC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  <w:shd w:val="clear" w:color="auto" w:fill="FFFFFF"/>
              </w:rPr>
            </w:pPr>
            <w:r>
              <w:rPr>
                <w:rFonts w:cs="Calibri"/>
                <w:color w:val="222222"/>
              </w:rPr>
              <w:t xml:space="preserve">Loading commenced ex Barge </w:t>
            </w:r>
            <w:r>
              <w:rPr>
                <w:rFonts w:cs="Calibri"/>
                <w:color w:val="222222"/>
                <w:shd w:val="clear" w:color="auto" w:fill="FFFFFF"/>
              </w:rPr>
              <w:t>URF-2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E91C" w14:textId="71C49DC1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11:30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6F3AD4D2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40A00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Loading completed ex Barge </w:t>
            </w:r>
            <w:r>
              <w:rPr>
                <w:rFonts w:cs="Calibri"/>
                <w:color w:val="222222"/>
                <w:shd w:val="clear" w:color="auto" w:fill="FFFFFF"/>
              </w:rPr>
              <w:t>URF-2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090AB" w14:textId="4C9364FD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16:10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4C19AAAD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3814A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 xml:space="preserve">Mooring Barge </w:t>
            </w:r>
            <w:r>
              <w:rPr>
                <w:rFonts w:cs="Calibri"/>
                <w:color w:val="222222"/>
              </w:rPr>
              <w:t>SLAVUTYCH RUDA-1</w:t>
            </w:r>
            <w:r>
              <w:rPr>
                <w:rFonts w:cs="Calibri"/>
                <w:color w:val="222222"/>
                <w:shd w:val="clear" w:color="auto" w:fill="FFFFFF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3B73F" w14:textId="126D4EAD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18:45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ED84F08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590EF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commenced ex Barge SLAVUTYCH RUDA-1: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5CB62" w14:textId="0F8EC83C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19:05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6C633F64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CDD57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completed ex Barge SLAVUTYCH RUDA-1: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44120" w14:textId="02D6860C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09.01.2020 at 23:25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54E9877B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C635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Mooring Barge URF-3: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A1DD" w14:textId="295DD6CD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10.01.2020 at 00:50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13A646E8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5E9D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Loading commenced ex Barge </w:t>
            </w:r>
            <w:r>
              <w:rPr>
                <w:rFonts w:cs="Calibri"/>
                <w:color w:val="222222"/>
                <w:shd w:val="clear" w:color="auto" w:fill="FFFFFF"/>
              </w:rPr>
              <w:t>URF-3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D7A36" w14:textId="5A69BF95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10.01.2020 at 01:50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4A455E4A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AEB39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lastRenderedPageBreak/>
              <w:t xml:space="preserve">Loading completed ex Barge </w:t>
            </w:r>
            <w:r>
              <w:rPr>
                <w:rFonts w:cs="Calibri"/>
                <w:color w:val="222222"/>
                <w:shd w:val="clear" w:color="auto" w:fill="FFFFFF"/>
              </w:rPr>
              <w:t>URF-3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EBB4" w14:textId="4143B9A9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10.01.2020 at 10:20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04F4EFE0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0723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Mooring Barge URF-4: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1A3C8" w14:textId="6718ACD4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10.01.2020 at 13:15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3E1B7DBC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0B0A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Loading commenced ex Barge </w:t>
            </w:r>
            <w:r>
              <w:rPr>
                <w:rFonts w:cs="Calibri"/>
                <w:color w:val="222222"/>
                <w:shd w:val="clear" w:color="auto" w:fill="FFFFFF"/>
              </w:rPr>
              <w:t>URF-4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4DFB" w14:textId="1BAFE181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10.01.2020 at 13:45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4BA70D2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3702F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Loading completed ex Barge </w:t>
            </w:r>
            <w:r>
              <w:rPr>
                <w:rFonts w:cs="Calibri"/>
                <w:color w:val="222222"/>
                <w:shd w:val="clear" w:color="auto" w:fill="FFFFFF"/>
              </w:rPr>
              <w:t>URF-4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3A193" w14:textId="2C3E2AFC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10.01.2020 at 21:30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E7EF4D6" w14:textId="77777777" w:rsidTr="001449FB">
        <w:trPr>
          <w:trHeight w:val="262"/>
        </w:trPr>
        <w:tc>
          <w:tcPr>
            <w:tcW w:w="547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2220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Mooring Barge URF-1: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E696" w14:textId="771F3053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11.01.2020 at 06:45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02BA2500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A8C1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Loading commenced ex Barge </w:t>
            </w:r>
            <w:r>
              <w:rPr>
                <w:rFonts w:cs="Calibri"/>
                <w:color w:val="222222"/>
                <w:shd w:val="clear" w:color="auto" w:fill="FFFFFF"/>
              </w:rPr>
              <w:t>URF-1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ED6C" w14:textId="164127B1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11.01.2020 at 07:15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48B80CE2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1F88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Loading completed ex Barge </w:t>
            </w:r>
            <w:r>
              <w:rPr>
                <w:rFonts w:cs="Calibri"/>
                <w:color w:val="222222"/>
                <w:shd w:val="clear" w:color="auto" w:fill="FFFFFF"/>
              </w:rPr>
              <w:t>URF-1</w:t>
            </w:r>
            <w:r>
              <w:rPr>
                <w:rFonts w:cs="Calibri"/>
                <w:color w:val="222222"/>
              </w:rPr>
              <w:t>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87687" w14:textId="75FB78AA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11.01.2020 at 15:10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14C91429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0D0C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Interrupted loading due to rain: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8621F" w14:textId="7F1128C9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12.01.2020 at 03:00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68785BB9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14A8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resumed: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2780" w14:textId="259C7B6D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12.01.2020 at 03:40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755FC4E6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3C81B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Interrupted loading due to lack of Cargo: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B655" w14:textId="1B49784A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12.01.2020 at 13:00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424CEECF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1AC94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resumed: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A1E1" w14:textId="217ABEC4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13.01.2020 at 08:25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52A94E84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4C46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Interrupted loading due to lack of Cargo: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E16F" w14:textId="61D4BBFA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13.01.2020 at 09:50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69B77335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60D12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resumed: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053B0" w14:textId="58C1B84A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14.01.2020 at 08:25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6DB7A95D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BA427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Interrupted loading due to lack of Cargo: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3539" w14:textId="7CBFBAA3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14.01.2020 at 13:40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1EB3B18C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956F0" w14:textId="77777777" w:rsidR="00485772" w:rsidRDefault="00485772">
            <w:pPr>
              <w:spacing w:after="0" w:line="221" w:lineRule="atLeast"/>
              <w:rPr>
                <w:rFonts w:cs="Calibri"/>
              </w:rPr>
            </w:pPr>
            <w:r>
              <w:rPr>
                <w:rFonts w:cs="Calibri"/>
                <w:shd w:val="clear" w:color="auto" w:fill="FFFFFF"/>
              </w:rPr>
              <w:t>Mooring Barge URF-3: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FC4B" w14:textId="477CE31F" w:rsidR="00485772" w:rsidRDefault="00485772">
            <w:pPr>
              <w:spacing w:after="0" w:line="221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15.01.2020 at 12:40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36C31251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1BB4" w14:textId="77777777" w:rsidR="00485772" w:rsidRDefault="00485772">
            <w:pPr>
              <w:spacing w:after="0" w:line="221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Loading commenced ex Barge </w:t>
            </w:r>
            <w:r>
              <w:rPr>
                <w:rFonts w:cs="Calibri"/>
                <w:shd w:val="clear" w:color="auto" w:fill="FFFFFF"/>
              </w:rPr>
              <w:t>URF-3</w:t>
            </w:r>
            <w:r>
              <w:rPr>
                <w:rFonts w:cs="Calibri"/>
              </w:rPr>
              <w:t>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AC0B" w14:textId="3CC55FC7" w:rsidR="00485772" w:rsidRDefault="00485772">
            <w:pPr>
              <w:spacing w:after="0" w:line="221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15.01.2020 at 13:00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338B53B0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6B9D" w14:textId="77777777" w:rsidR="00485772" w:rsidRDefault="00485772">
            <w:pPr>
              <w:spacing w:after="0" w:line="221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Loading completed ex Barge </w:t>
            </w:r>
            <w:r>
              <w:rPr>
                <w:rFonts w:cs="Calibri"/>
                <w:shd w:val="clear" w:color="auto" w:fill="FFFFFF"/>
              </w:rPr>
              <w:t>URF-3</w:t>
            </w:r>
            <w:r>
              <w:rPr>
                <w:rFonts w:cs="Calibri"/>
              </w:rPr>
              <w:t>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5D19" w14:textId="1FB90B91" w:rsidR="00485772" w:rsidRDefault="00485772">
            <w:pPr>
              <w:spacing w:after="0" w:line="221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15.01.2020 at 23:15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0F46FEB1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44FB" w14:textId="77777777" w:rsidR="00485772" w:rsidRDefault="00485772">
            <w:pPr>
              <w:spacing w:after="0" w:line="221" w:lineRule="atLeast"/>
              <w:rPr>
                <w:rFonts w:cs="Calibri"/>
                <w:color w:val="FF0000"/>
              </w:rPr>
            </w:pPr>
            <w:r>
              <w:rPr>
                <w:rFonts w:cs="Calibri"/>
                <w:color w:val="222222"/>
              </w:rPr>
              <w:t>Loading resumed: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113F3" w14:textId="501FE282" w:rsidR="00485772" w:rsidRDefault="00485772">
            <w:pPr>
              <w:spacing w:after="0" w:line="221" w:lineRule="atLeast"/>
              <w:rPr>
                <w:rFonts w:cs="Calibri"/>
                <w:color w:val="FF0000"/>
              </w:rPr>
            </w:pPr>
            <w:r>
              <w:rPr>
                <w:rFonts w:cs="Calibri"/>
                <w:color w:val="222222"/>
              </w:rPr>
              <w:t xml:space="preserve">16.01.2020 at 23:30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3ADD4621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57341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Loading completed: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36097" w14:textId="5412280D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16.01.2020 at 05:45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3ABBA17C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823D6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Final Draft Survey: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A19B" w14:textId="3E3F20E9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16.01.2020 from 05:45 </w:t>
            </w:r>
            <w:r w:rsidR="00FE61F8">
              <w:rPr>
                <w:rFonts w:cs="Calibri"/>
                <w:color w:val="222222"/>
              </w:rPr>
              <w:t xml:space="preserve">hours local time </w:t>
            </w:r>
            <w:r>
              <w:rPr>
                <w:rFonts w:cs="Calibri"/>
                <w:color w:val="222222"/>
              </w:rPr>
              <w:t>t</w:t>
            </w:r>
            <w:r w:rsidR="00FE61F8">
              <w:rPr>
                <w:rFonts w:cs="Calibri"/>
                <w:color w:val="222222"/>
              </w:rPr>
              <w:t>o</w:t>
            </w:r>
            <w:r>
              <w:rPr>
                <w:rFonts w:cs="Calibri"/>
                <w:color w:val="222222"/>
              </w:rPr>
              <w:t xml:space="preserve"> 07:45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3E8B0D8C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D448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Fumigation: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2BDDF" w14:textId="1AD4BF65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16.01.2020 from 05:45 </w:t>
            </w:r>
            <w:r w:rsidR="00FE61F8">
              <w:rPr>
                <w:rFonts w:cs="Calibri"/>
                <w:color w:val="222222"/>
              </w:rPr>
              <w:t xml:space="preserve">hours local time </w:t>
            </w:r>
            <w:r>
              <w:rPr>
                <w:rFonts w:cs="Calibri"/>
                <w:color w:val="222222"/>
              </w:rPr>
              <w:t>t</w:t>
            </w:r>
            <w:r w:rsidR="00FE61F8">
              <w:rPr>
                <w:rFonts w:cs="Calibri"/>
                <w:color w:val="222222"/>
              </w:rPr>
              <w:t xml:space="preserve">o </w:t>
            </w:r>
            <w:r>
              <w:rPr>
                <w:rFonts w:cs="Calibri"/>
                <w:color w:val="222222"/>
              </w:rPr>
              <w:t xml:space="preserve">06:45 </w:t>
            </w:r>
            <w:r w:rsidR="00FE61F8">
              <w:rPr>
                <w:rFonts w:cs="Calibri"/>
                <w:color w:val="222222"/>
              </w:rPr>
              <w:t>hours local time</w:t>
            </w:r>
          </w:p>
        </w:tc>
      </w:tr>
      <w:tr w:rsidR="00485772" w14:paraId="4E7CB6A1" w14:textId="77777777" w:rsidTr="001449FB">
        <w:trPr>
          <w:trHeight w:val="262"/>
        </w:trPr>
        <w:tc>
          <w:tcPr>
            <w:tcW w:w="547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7F29" w14:textId="77777777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>Holds Sealing: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36C9" w14:textId="7D268B10" w:rsidR="00485772" w:rsidRDefault="00485772">
            <w:pPr>
              <w:spacing w:after="0" w:line="221" w:lineRule="atLeast"/>
              <w:rPr>
                <w:rFonts w:cs="Calibri"/>
                <w:color w:val="222222"/>
              </w:rPr>
            </w:pPr>
            <w:r>
              <w:rPr>
                <w:rFonts w:cs="Calibri"/>
                <w:color w:val="222222"/>
              </w:rPr>
              <w:t xml:space="preserve">16.01.2020 from 07:45 </w:t>
            </w:r>
            <w:r w:rsidR="00FD6BD5">
              <w:rPr>
                <w:rFonts w:cs="Calibri"/>
                <w:color w:val="222222"/>
              </w:rPr>
              <w:t xml:space="preserve">hours local time </w:t>
            </w:r>
            <w:r>
              <w:rPr>
                <w:rFonts w:cs="Calibri"/>
                <w:color w:val="222222"/>
              </w:rPr>
              <w:t>t</w:t>
            </w:r>
            <w:r w:rsidR="00FD6BD5">
              <w:rPr>
                <w:rFonts w:cs="Calibri"/>
                <w:color w:val="222222"/>
              </w:rPr>
              <w:t xml:space="preserve">o </w:t>
            </w:r>
            <w:r>
              <w:rPr>
                <w:rFonts w:cs="Calibri"/>
                <w:color w:val="222222"/>
              </w:rPr>
              <w:t xml:space="preserve">08:45 </w:t>
            </w:r>
            <w:r w:rsidR="00FD6BD5">
              <w:rPr>
                <w:rFonts w:cs="Calibri"/>
                <w:color w:val="222222"/>
              </w:rPr>
              <w:t>hours local time</w:t>
            </w:r>
          </w:p>
        </w:tc>
      </w:tr>
    </w:tbl>
    <w:p w14:paraId="4E0092FA" w14:textId="77777777" w:rsidR="000F51D2" w:rsidRDefault="000F51D2" w:rsidP="00A80F7E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7BD4704A" w14:textId="0DA483D2" w:rsidR="000F1D57" w:rsidRDefault="00112C0F" w:rsidP="000F1D57">
      <w:pPr>
        <w:spacing w:after="0" w:line="240" w:lineRule="auto"/>
        <w:rPr>
          <w:sz w:val="20"/>
          <w:szCs w:val="20"/>
        </w:rPr>
      </w:pPr>
      <w:r w:rsidRPr="000F1D57">
        <w:rPr>
          <w:sz w:val="20"/>
          <w:szCs w:val="20"/>
        </w:rPr>
        <w:t xml:space="preserve">Total quantity of loaded Cargo as per Draft Survey: </w:t>
      </w:r>
      <w:r w:rsidRPr="00D56A9D">
        <w:rPr>
          <w:b/>
          <w:bCs/>
          <w:sz w:val="20"/>
          <w:szCs w:val="20"/>
        </w:rPr>
        <w:t>26</w:t>
      </w:r>
      <w:r w:rsidR="00B53963" w:rsidRPr="00D56A9D">
        <w:rPr>
          <w:b/>
          <w:bCs/>
          <w:sz w:val="20"/>
          <w:szCs w:val="20"/>
        </w:rPr>
        <w:t>,</w:t>
      </w:r>
      <w:r w:rsidRPr="00D56A9D">
        <w:rPr>
          <w:b/>
          <w:bCs/>
          <w:sz w:val="20"/>
          <w:szCs w:val="20"/>
        </w:rPr>
        <w:t>355</w:t>
      </w:r>
      <w:r w:rsidR="00B53963" w:rsidRPr="00D56A9D">
        <w:rPr>
          <w:b/>
          <w:bCs/>
          <w:sz w:val="20"/>
          <w:szCs w:val="20"/>
        </w:rPr>
        <w:t>.</w:t>
      </w:r>
      <w:r w:rsidRPr="00D56A9D">
        <w:rPr>
          <w:b/>
          <w:bCs/>
          <w:sz w:val="20"/>
          <w:szCs w:val="20"/>
        </w:rPr>
        <w:t xml:space="preserve">424 </w:t>
      </w:r>
      <w:r w:rsidR="00AC7EF4" w:rsidRPr="00D56A9D">
        <w:rPr>
          <w:b/>
          <w:bCs/>
          <w:sz w:val="20"/>
          <w:szCs w:val="20"/>
        </w:rPr>
        <w:t>MTS</w:t>
      </w:r>
    </w:p>
    <w:p w14:paraId="6EF6B9FE" w14:textId="04D2136D" w:rsidR="00AC7EF4" w:rsidRPr="000F1D57" w:rsidRDefault="00112C0F" w:rsidP="000F1D57">
      <w:pPr>
        <w:spacing w:after="0" w:line="240" w:lineRule="auto"/>
        <w:rPr>
          <w:sz w:val="20"/>
          <w:szCs w:val="20"/>
        </w:rPr>
      </w:pPr>
      <w:r w:rsidRPr="000F1D57">
        <w:rPr>
          <w:sz w:val="20"/>
          <w:szCs w:val="20"/>
        </w:rPr>
        <w:br/>
        <w:t xml:space="preserve">Total quantity of loaded Cargo as per Shore Scales (Bill </w:t>
      </w:r>
      <w:r w:rsidR="000F1D57">
        <w:rPr>
          <w:sz w:val="20"/>
          <w:szCs w:val="20"/>
        </w:rPr>
        <w:t>o</w:t>
      </w:r>
      <w:r w:rsidRPr="000F1D57">
        <w:rPr>
          <w:sz w:val="20"/>
          <w:szCs w:val="20"/>
        </w:rPr>
        <w:t xml:space="preserve">f Lading): </w:t>
      </w:r>
      <w:r w:rsidRPr="000F1D57">
        <w:rPr>
          <w:b/>
          <w:bCs/>
          <w:sz w:val="20"/>
          <w:szCs w:val="20"/>
        </w:rPr>
        <w:t>26</w:t>
      </w:r>
      <w:r w:rsidR="00B53963">
        <w:rPr>
          <w:b/>
          <w:bCs/>
          <w:sz w:val="20"/>
          <w:szCs w:val="20"/>
        </w:rPr>
        <w:t>,</w:t>
      </w:r>
      <w:r w:rsidRPr="000F1D57">
        <w:rPr>
          <w:b/>
          <w:bCs/>
          <w:sz w:val="20"/>
          <w:szCs w:val="20"/>
        </w:rPr>
        <w:t>384</w:t>
      </w:r>
      <w:r w:rsidR="00B53963">
        <w:rPr>
          <w:b/>
          <w:bCs/>
          <w:sz w:val="20"/>
          <w:szCs w:val="20"/>
        </w:rPr>
        <w:t>.</w:t>
      </w:r>
      <w:r w:rsidRPr="000F1D57">
        <w:rPr>
          <w:b/>
          <w:bCs/>
          <w:sz w:val="20"/>
          <w:szCs w:val="20"/>
        </w:rPr>
        <w:t xml:space="preserve">940 </w:t>
      </w:r>
      <w:r w:rsidR="00AC7EF4" w:rsidRPr="000F1D57">
        <w:rPr>
          <w:b/>
          <w:bCs/>
          <w:sz w:val="20"/>
          <w:szCs w:val="20"/>
        </w:rPr>
        <w:t>MTS</w:t>
      </w:r>
    </w:p>
    <w:p w14:paraId="35ACDC45" w14:textId="77777777" w:rsidR="000F1D57" w:rsidRDefault="000F1D57" w:rsidP="000F1D57">
      <w:pPr>
        <w:spacing w:after="0" w:line="240" w:lineRule="auto"/>
        <w:rPr>
          <w:sz w:val="20"/>
          <w:szCs w:val="20"/>
        </w:rPr>
      </w:pPr>
    </w:p>
    <w:p w14:paraId="02DCED5F" w14:textId="77777777" w:rsidR="00043227" w:rsidRDefault="00043227" w:rsidP="000F1D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Ex-Warehouses:</w:t>
      </w:r>
      <w:r>
        <w:rPr>
          <w:sz w:val="20"/>
          <w:szCs w:val="20"/>
        </w:rPr>
        <w:tab/>
      </w:r>
      <w:r w:rsidR="00112C0F" w:rsidRPr="000F1D57">
        <w:rPr>
          <w:sz w:val="20"/>
          <w:szCs w:val="20"/>
        </w:rPr>
        <w:t>17</w:t>
      </w:r>
      <w:r w:rsidR="00B53963">
        <w:rPr>
          <w:sz w:val="20"/>
          <w:szCs w:val="20"/>
        </w:rPr>
        <w:t>,</w:t>
      </w:r>
      <w:r w:rsidR="00112C0F" w:rsidRPr="000F1D57">
        <w:rPr>
          <w:sz w:val="20"/>
          <w:szCs w:val="20"/>
        </w:rPr>
        <w:t>054</w:t>
      </w:r>
      <w:r w:rsidR="00B53963">
        <w:rPr>
          <w:sz w:val="20"/>
          <w:szCs w:val="20"/>
        </w:rPr>
        <w:t>.</w:t>
      </w:r>
      <w:r w:rsidR="00112C0F" w:rsidRPr="000F1D57">
        <w:rPr>
          <w:sz w:val="20"/>
          <w:szCs w:val="20"/>
        </w:rPr>
        <w:t xml:space="preserve">940 </w:t>
      </w:r>
      <w:r w:rsidR="00F95B82">
        <w:rPr>
          <w:sz w:val="20"/>
          <w:szCs w:val="20"/>
        </w:rPr>
        <w:t>MTS</w:t>
      </w:r>
      <w:r w:rsidR="00112C0F" w:rsidRPr="000F1D57">
        <w:rPr>
          <w:sz w:val="20"/>
          <w:szCs w:val="20"/>
        </w:rPr>
        <w:t xml:space="preserve"> </w:t>
      </w:r>
    </w:p>
    <w:p w14:paraId="471DCD47" w14:textId="1A88B291" w:rsidR="000F1D57" w:rsidRDefault="00043227" w:rsidP="000F1D57">
      <w:pPr>
        <w:spacing w:after="0" w:line="240" w:lineRule="auto"/>
        <w:rPr>
          <w:sz w:val="20"/>
          <w:szCs w:val="20"/>
          <w:u w:val="single"/>
          <w:lang w:val="fr-CH"/>
        </w:rPr>
      </w:pPr>
      <w:r w:rsidRPr="00625E17">
        <w:rPr>
          <w:sz w:val="20"/>
          <w:szCs w:val="20"/>
          <w:lang w:val="fr-CH"/>
        </w:rPr>
        <w:t>Ex-</w:t>
      </w:r>
      <w:proofErr w:type="gramStart"/>
      <w:r w:rsidRPr="00625E17">
        <w:rPr>
          <w:sz w:val="20"/>
          <w:szCs w:val="20"/>
          <w:lang w:val="fr-CH"/>
        </w:rPr>
        <w:t>Barges:</w:t>
      </w:r>
      <w:proofErr w:type="gramEnd"/>
      <w:r w:rsidRPr="00625E17">
        <w:rPr>
          <w:sz w:val="20"/>
          <w:szCs w:val="20"/>
          <w:lang w:val="fr-CH"/>
        </w:rPr>
        <w:t xml:space="preserve"> </w:t>
      </w:r>
      <w:r w:rsidRPr="00625E17">
        <w:rPr>
          <w:sz w:val="20"/>
          <w:szCs w:val="20"/>
          <w:lang w:val="fr-CH"/>
        </w:rPr>
        <w:tab/>
      </w:r>
      <w:r w:rsidR="00583349" w:rsidRPr="00854455">
        <w:rPr>
          <w:sz w:val="20"/>
          <w:szCs w:val="20"/>
          <w:u w:val="single"/>
          <w:lang w:val="fr-CH"/>
        </w:rPr>
        <w:t xml:space="preserve">  </w:t>
      </w:r>
      <w:r w:rsidR="00112C0F" w:rsidRPr="00854455">
        <w:rPr>
          <w:sz w:val="20"/>
          <w:szCs w:val="20"/>
          <w:u w:val="single"/>
          <w:lang w:val="fr-CH"/>
        </w:rPr>
        <w:t>9</w:t>
      </w:r>
      <w:r w:rsidR="00B53963" w:rsidRPr="00854455">
        <w:rPr>
          <w:sz w:val="20"/>
          <w:szCs w:val="20"/>
          <w:u w:val="single"/>
          <w:lang w:val="fr-CH"/>
        </w:rPr>
        <w:t>,</w:t>
      </w:r>
      <w:r w:rsidR="00112C0F" w:rsidRPr="00854455">
        <w:rPr>
          <w:sz w:val="20"/>
          <w:szCs w:val="20"/>
          <w:u w:val="single"/>
          <w:lang w:val="fr-CH"/>
        </w:rPr>
        <w:t>330</w:t>
      </w:r>
      <w:r w:rsidR="00B53963" w:rsidRPr="00854455">
        <w:rPr>
          <w:sz w:val="20"/>
          <w:szCs w:val="20"/>
          <w:u w:val="single"/>
          <w:lang w:val="fr-CH"/>
        </w:rPr>
        <w:t>.</w:t>
      </w:r>
      <w:r w:rsidR="00112C0F" w:rsidRPr="00854455">
        <w:rPr>
          <w:sz w:val="20"/>
          <w:szCs w:val="20"/>
          <w:u w:val="single"/>
          <w:lang w:val="fr-CH"/>
        </w:rPr>
        <w:t xml:space="preserve">000 </w:t>
      </w:r>
      <w:r w:rsidR="00F95B82" w:rsidRPr="00854455">
        <w:rPr>
          <w:sz w:val="20"/>
          <w:szCs w:val="20"/>
          <w:u w:val="single"/>
          <w:lang w:val="fr-CH"/>
        </w:rPr>
        <w:t>MTS</w:t>
      </w:r>
      <w:r w:rsidR="00112C0F" w:rsidRPr="00854455">
        <w:rPr>
          <w:sz w:val="20"/>
          <w:szCs w:val="20"/>
          <w:u w:val="single"/>
          <w:lang w:val="fr-CH"/>
        </w:rPr>
        <w:t xml:space="preserve"> </w:t>
      </w:r>
    </w:p>
    <w:p w14:paraId="4A4517F8" w14:textId="231EF0E6" w:rsidR="00043227" w:rsidRDefault="00583349" w:rsidP="000F1D57">
      <w:pPr>
        <w:spacing w:after="0" w:line="240" w:lineRule="auto"/>
        <w:rPr>
          <w:b/>
          <w:bCs/>
          <w:sz w:val="20"/>
          <w:szCs w:val="20"/>
          <w:lang w:val="fr-CH"/>
        </w:rPr>
      </w:pPr>
      <w:r w:rsidRPr="00854455">
        <w:rPr>
          <w:b/>
          <w:bCs/>
          <w:sz w:val="20"/>
          <w:szCs w:val="20"/>
          <w:lang w:val="fr-CH"/>
        </w:rPr>
        <w:t>Total :</w:t>
      </w:r>
      <w:r w:rsidRPr="00854455">
        <w:rPr>
          <w:b/>
          <w:bCs/>
          <w:sz w:val="20"/>
          <w:szCs w:val="20"/>
          <w:lang w:val="fr-CH"/>
        </w:rPr>
        <w:tab/>
      </w:r>
      <w:r w:rsidRPr="00854455">
        <w:rPr>
          <w:b/>
          <w:bCs/>
          <w:sz w:val="20"/>
          <w:szCs w:val="20"/>
          <w:lang w:val="fr-CH"/>
        </w:rPr>
        <w:tab/>
        <w:t>26,384.940 MTS</w:t>
      </w:r>
    </w:p>
    <w:p w14:paraId="750C7E2B" w14:textId="77777777" w:rsidR="00625E17" w:rsidRPr="00854455" w:rsidRDefault="00625E17" w:rsidP="000F1D57">
      <w:pPr>
        <w:spacing w:after="0" w:line="240" w:lineRule="auto"/>
        <w:rPr>
          <w:b/>
          <w:bCs/>
          <w:sz w:val="20"/>
          <w:szCs w:val="20"/>
          <w:lang w:val="fr-CH"/>
        </w:rPr>
      </w:pPr>
    </w:p>
    <w:p w14:paraId="6640B905" w14:textId="2DAC45E7" w:rsidR="004D27D5" w:rsidRPr="00583349" w:rsidRDefault="00301162" w:rsidP="000F1D57">
      <w:pPr>
        <w:spacing w:after="0" w:line="240" w:lineRule="auto"/>
        <w:rPr>
          <w:sz w:val="20"/>
          <w:szCs w:val="20"/>
          <w:lang w:val="fr-CH"/>
        </w:rPr>
      </w:pPr>
      <w:proofErr w:type="spellStart"/>
      <w:proofErr w:type="gramStart"/>
      <w:r w:rsidRPr="00583349">
        <w:rPr>
          <w:sz w:val="20"/>
          <w:szCs w:val="20"/>
          <w:lang w:val="fr-CH"/>
        </w:rPr>
        <w:t>Shortage</w:t>
      </w:r>
      <w:proofErr w:type="spellEnd"/>
      <w:r w:rsidR="00112C0F" w:rsidRPr="00583349">
        <w:rPr>
          <w:sz w:val="20"/>
          <w:szCs w:val="20"/>
          <w:lang w:val="fr-CH"/>
        </w:rPr>
        <w:t>:</w:t>
      </w:r>
      <w:proofErr w:type="gramEnd"/>
      <w:r w:rsidR="00112C0F" w:rsidRPr="00583349">
        <w:rPr>
          <w:sz w:val="20"/>
          <w:szCs w:val="20"/>
          <w:lang w:val="fr-CH"/>
        </w:rPr>
        <w:t xml:space="preserve"> 29</w:t>
      </w:r>
      <w:r w:rsidRPr="00583349">
        <w:rPr>
          <w:sz w:val="20"/>
          <w:szCs w:val="20"/>
          <w:lang w:val="fr-CH"/>
        </w:rPr>
        <w:t>.</w:t>
      </w:r>
      <w:r w:rsidR="00112C0F" w:rsidRPr="00583349">
        <w:rPr>
          <w:sz w:val="20"/>
          <w:szCs w:val="20"/>
          <w:lang w:val="fr-CH"/>
        </w:rPr>
        <w:t xml:space="preserve">516 </w:t>
      </w:r>
      <w:r w:rsidR="0091290F" w:rsidRPr="00583349">
        <w:rPr>
          <w:sz w:val="20"/>
          <w:szCs w:val="20"/>
          <w:lang w:val="fr-CH"/>
        </w:rPr>
        <w:t>MTS</w:t>
      </w:r>
      <w:r w:rsidR="00112C0F" w:rsidRPr="00583349">
        <w:rPr>
          <w:sz w:val="20"/>
          <w:szCs w:val="20"/>
          <w:lang w:val="fr-CH"/>
        </w:rPr>
        <w:t xml:space="preserve"> (0</w:t>
      </w:r>
      <w:r w:rsidR="00203B24" w:rsidRPr="00583349">
        <w:rPr>
          <w:sz w:val="20"/>
          <w:szCs w:val="20"/>
          <w:lang w:val="fr-CH"/>
        </w:rPr>
        <w:t>.</w:t>
      </w:r>
      <w:r w:rsidR="00112C0F" w:rsidRPr="00583349">
        <w:rPr>
          <w:sz w:val="20"/>
          <w:szCs w:val="20"/>
          <w:lang w:val="fr-CH"/>
        </w:rPr>
        <w:t>112%).</w:t>
      </w:r>
    </w:p>
    <w:p w14:paraId="74E8B900" w14:textId="77777777" w:rsidR="000F1D57" w:rsidRPr="00583349" w:rsidRDefault="000F1D57" w:rsidP="00112C0F">
      <w:pPr>
        <w:spacing w:after="0"/>
        <w:rPr>
          <w:rFonts w:cs="Calibri"/>
          <w:sz w:val="24"/>
          <w:szCs w:val="24"/>
          <w:lang w:val="fr-CH"/>
        </w:rPr>
      </w:pPr>
    </w:p>
    <w:p w14:paraId="7CCEC8BA" w14:textId="77777777" w:rsidR="004D27D5" w:rsidRPr="004D27D5" w:rsidRDefault="004D27D5" w:rsidP="004D27D5">
      <w:pPr>
        <w:shd w:val="clear" w:color="auto" w:fill="FFFFFF"/>
        <w:spacing w:after="0" w:line="240" w:lineRule="auto"/>
        <w:rPr>
          <w:sz w:val="20"/>
          <w:szCs w:val="20"/>
        </w:rPr>
      </w:pPr>
      <w:r w:rsidRPr="00850487">
        <w:rPr>
          <w:b/>
          <w:bCs/>
          <w:sz w:val="20"/>
          <w:szCs w:val="20"/>
          <w:u w:val="single"/>
        </w:rPr>
        <w:t>PREVIOUS CARGOE</w:t>
      </w:r>
      <w:r w:rsidRPr="00850487">
        <w:rPr>
          <w:b/>
          <w:bCs/>
          <w:sz w:val="20"/>
          <w:szCs w:val="20"/>
        </w:rPr>
        <w:t>S:</w:t>
      </w:r>
    </w:p>
    <w:p w14:paraId="23F78B72" w14:textId="189C0950" w:rsidR="004D27D5" w:rsidRPr="004D27D5" w:rsidRDefault="004D27D5" w:rsidP="004D27D5">
      <w:pPr>
        <w:shd w:val="clear" w:color="auto" w:fill="FFFFFF"/>
        <w:spacing w:after="0" w:line="240" w:lineRule="auto"/>
        <w:rPr>
          <w:sz w:val="20"/>
          <w:szCs w:val="20"/>
        </w:rPr>
      </w:pPr>
      <w:r w:rsidRPr="004D27D5">
        <w:rPr>
          <w:sz w:val="20"/>
          <w:szCs w:val="20"/>
        </w:rPr>
        <w:t xml:space="preserve">1. </w:t>
      </w:r>
      <w:r w:rsidR="00EE3593" w:rsidRPr="00E57595">
        <w:rPr>
          <w:sz w:val="20"/>
          <w:szCs w:val="20"/>
        </w:rPr>
        <w:t>COPER CONCENTRATE IN BULK</w:t>
      </w:r>
    </w:p>
    <w:p w14:paraId="72165F33" w14:textId="351E0DE4" w:rsidR="004D27D5" w:rsidRDefault="004D27D5" w:rsidP="004D27D5">
      <w:pPr>
        <w:shd w:val="clear" w:color="auto" w:fill="FFFFFF"/>
        <w:spacing w:after="0" w:line="240" w:lineRule="auto"/>
        <w:rPr>
          <w:sz w:val="20"/>
          <w:szCs w:val="20"/>
        </w:rPr>
      </w:pPr>
      <w:r w:rsidRPr="004D27D5">
        <w:rPr>
          <w:sz w:val="20"/>
          <w:szCs w:val="20"/>
        </w:rPr>
        <w:t xml:space="preserve">2. </w:t>
      </w:r>
      <w:r w:rsidR="00F94702" w:rsidRPr="00E57595">
        <w:rPr>
          <w:sz w:val="20"/>
          <w:szCs w:val="20"/>
        </w:rPr>
        <w:t>PET COKE IN BULK</w:t>
      </w:r>
    </w:p>
    <w:p w14:paraId="101B27B3" w14:textId="0BFBA6B2" w:rsidR="004D27D5" w:rsidRPr="00C6050A" w:rsidRDefault="004D27D5" w:rsidP="004D27D5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3143C" w:rsidRPr="00E57595">
        <w:rPr>
          <w:sz w:val="20"/>
          <w:szCs w:val="20"/>
        </w:rPr>
        <w:t>FERTILIZER IN BULK</w:t>
      </w:r>
      <w:r w:rsidRPr="004D27D5">
        <w:rPr>
          <w:sz w:val="20"/>
          <w:szCs w:val="20"/>
        </w:rPr>
        <w:br/>
        <w:t xml:space="preserve">4. </w:t>
      </w:r>
      <w:r w:rsidR="00E57595" w:rsidRPr="00E57595">
        <w:rPr>
          <w:sz w:val="20"/>
          <w:szCs w:val="20"/>
        </w:rPr>
        <w:t>PET COKE IN BULK</w:t>
      </w:r>
    </w:p>
    <w:p w14:paraId="1A69F573" w14:textId="21270D27" w:rsidR="00C6050A" w:rsidRDefault="00C6050A" w:rsidP="00A80F7E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61482453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36EBEE5D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4F16BE5F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2053437B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B1F8D3F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5D528EC3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782D62D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4A1FCC4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0B37383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02C97028" w14:textId="77777777" w:rsidR="00C16EFB" w:rsidRDefault="00C16EFB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58F96C4" w14:textId="5F636292" w:rsidR="00F95B82" w:rsidRDefault="00F95B82" w:rsidP="00F95B82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  <w:r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QUANTITY</w:t>
      </w:r>
      <w:r w:rsidR="00FD0167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 xml:space="preserve"> </w:t>
      </w:r>
      <w:r w:rsidR="002243E5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 xml:space="preserve">LOADED </w:t>
      </w:r>
      <w:r w:rsidR="00FD0167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PER BARGE</w:t>
      </w:r>
      <w:r w:rsidRPr="000A0C23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:</w:t>
      </w:r>
    </w:p>
    <w:p w14:paraId="723048B0" w14:textId="416178A1" w:rsidR="003D6B56" w:rsidRPr="008860BA" w:rsidRDefault="003D6B56" w:rsidP="00A80F7E">
      <w:pPr>
        <w:spacing w:after="0"/>
        <w:jc w:val="both"/>
        <w:rPr>
          <w:sz w:val="20"/>
          <w:szCs w:val="20"/>
        </w:rPr>
      </w:pPr>
    </w:p>
    <w:tbl>
      <w:tblPr>
        <w:tblW w:w="3600" w:type="dxa"/>
        <w:tblLook w:val="04A0" w:firstRow="1" w:lastRow="0" w:firstColumn="1" w:lastColumn="0" w:noHBand="0" w:noVBand="1"/>
      </w:tblPr>
      <w:tblGrid>
        <w:gridCol w:w="2000"/>
        <w:gridCol w:w="1600"/>
      </w:tblGrid>
      <w:tr w:rsidR="008860BA" w:rsidRPr="008860BA" w14:paraId="6B1A694D" w14:textId="77777777" w:rsidTr="008860BA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8FCE" w14:textId="77777777" w:rsidR="008860BA" w:rsidRPr="008860BA" w:rsidRDefault="008860BA" w:rsidP="008860B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860BA">
              <w:rPr>
                <w:b/>
                <w:bCs/>
                <w:sz w:val="20"/>
                <w:szCs w:val="20"/>
              </w:rPr>
              <w:t>BARGES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7FC5" w14:textId="77777777" w:rsidR="008860BA" w:rsidRPr="008860BA" w:rsidRDefault="008860BA" w:rsidP="008860B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860BA">
              <w:rPr>
                <w:b/>
                <w:bCs/>
                <w:sz w:val="20"/>
                <w:szCs w:val="20"/>
              </w:rPr>
              <w:t>QUANTITY</w:t>
            </w:r>
          </w:p>
        </w:tc>
      </w:tr>
      <w:tr w:rsidR="008860BA" w:rsidRPr="008860BA" w14:paraId="2E70F3A7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ACC6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URF-1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273D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1,400.737</w:t>
            </w:r>
          </w:p>
        </w:tc>
      </w:tr>
      <w:tr w:rsidR="008860BA" w:rsidRPr="008860BA" w14:paraId="452BF83B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12C1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URF-2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3BB9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1,405.126</w:t>
            </w:r>
          </w:p>
        </w:tc>
      </w:tr>
      <w:tr w:rsidR="008860BA" w:rsidRPr="008860BA" w14:paraId="21799B46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C8F9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SLAVUTYCH RUDA-1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D49E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1,335.600</w:t>
            </w:r>
          </w:p>
        </w:tc>
      </w:tr>
      <w:tr w:rsidR="008860BA" w:rsidRPr="008860BA" w14:paraId="41AD1113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993B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URF-3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4D3E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1,390.112</w:t>
            </w:r>
          </w:p>
        </w:tc>
      </w:tr>
      <w:tr w:rsidR="008860BA" w:rsidRPr="008860BA" w14:paraId="5043152A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DFAB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URF-4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6DD3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1,373.932</w:t>
            </w:r>
          </w:p>
        </w:tc>
      </w:tr>
      <w:tr w:rsidR="008860BA" w:rsidRPr="008860BA" w14:paraId="419C5CFF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BA1C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URF-1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9371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1,043.154</w:t>
            </w:r>
          </w:p>
        </w:tc>
      </w:tr>
      <w:tr w:rsidR="008860BA" w:rsidRPr="008860BA" w14:paraId="7C4B4F02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81B9" w14:textId="77777777" w:rsidR="008860BA" w:rsidRPr="008860BA" w:rsidRDefault="008860BA" w:rsidP="008860BA">
            <w:pPr>
              <w:spacing w:after="0" w:line="240" w:lineRule="auto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URF-3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5CF1" w14:textId="77777777" w:rsidR="008860BA" w:rsidRPr="008860BA" w:rsidRDefault="008860BA" w:rsidP="008860B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8860BA">
              <w:rPr>
                <w:sz w:val="20"/>
                <w:szCs w:val="20"/>
              </w:rPr>
              <w:t>1,381.339</w:t>
            </w:r>
          </w:p>
        </w:tc>
      </w:tr>
      <w:tr w:rsidR="008860BA" w:rsidRPr="008860BA" w14:paraId="43A8D538" w14:textId="77777777" w:rsidTr="008860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E82D" w14:textId="77777777" w:rsidR="008860BA" w:rsidRPr="008860BA" w:rsidRDefault="008860BA" w:rsidP="008860B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8860BA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848" w14:textId="77777777" w:rsidR="008860BA" w:rsidRPr="008860BA" w:rsidRDefault="008860BA" w:rsidP="008860B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860BA">
              <w:rPr>
                <w:b/>
                <w:bCs/>
                <w:sz w:val="20"/>
                <w:szCs w:val="20"/>
              </w:rPr>
              <w:t>9,330.000</w:t>
            </w:r>
          </w:p>
        </w:tc>
      </w:tr>
    </w:tbl>
    <w:p w14:paraId="535D9985" w14:textId="77777777" w:rsidR="003D6B56" w:rsidRDefault="003D6B56" w:rsidP="00A80F7E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571D2474" w14:textId="741F3622" w:rsidR="000A0C23" w:rsidRDefault="000A0C23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  <w:r w:rsidRPr="000A0C23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DISTRIBUTION OF CARGO PER HOLDS:</w:t>
      </w:r>
    </w:p>
    <w:p w14:paraId="6C6CBA99" w14:textId="77777777" w:rsidR="000A0C23" w:rsidRPr="000A0C23" w:rsidRDefault="000A0C23" w:rsidP="000A0C23">
      <w:pPr>
        <w:shd w:val="clear" w:color="auto" w:fill="FFFFFF"/>
        <w:spacing w:after="0" w:line="240" w:lineRule="auto"/>
        <w:rPr>
          <w:rFonts w:cs="Calibri"/>
          <w:bCs/>
          <w:color w:val="222222"/>
          <w:sz w:val="20"/>
          <w:szCs w:val="20"/>
          <w:lang w:val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551"/>
      </w:tblGrid>
      <w:tr w:rsidR="00551708" w:rsidRPr="00395420" w14:paraId="70E8A759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6A05A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  <w:lang w:val="en-IN"/>
              </w:rPr>
              <w:t> </w:t>
            </w: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Holds No.</w:t>
            </w:r>
          </w:p>
        </w:tc>
        <w:tc>
          <w:tcPr>
            <w:tcW w:w="2551" w:type="dxa"/>
            <w:shd w:val="clear" w:color="auto" w:fill="FFFFFF"/>
            <w:hideMark/>
          </w:tcPr>
          <w:p w14:paraId="4FC26D51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Quantity, mt</w:t>
            </w:r>
          </w:p>
        </w:tc>
      </w:tr>
      <w:tr w:rsidR="00551708" w:rsidRPr="00395420" w14:paraId="3A2678E7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E2E4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2551" w:type="dxa"/>
            <w:shd w:val="clear" w:color="auto" w:fill="FFFFFF"/>
            <w:hideMark/>
          </w:tcPr>
          <w:p w14:paraId="5AD50B7C" w14:textId="4442552D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3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681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000</w:t>
            </w:r>
          </w:p>
        </w:tc>
      </w:tr>
      <w:tr w:rsidR="00551708" w:rsidRPr="00395420" w14:paraId="19B1C6D8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FC20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2</w:t>
            </w:r>
          </w:p>
        </w:tc>
        <w:tc>
          <w:tcPr>
            <w:tcW w:w="2551" w:type="dxa"/>
            <w:shd w:val="clear" w:color="auto" w:fill="FFFFFF"/>
            <w:hideMark/>
          </w:tcPr>
          <w:p w14:paraId="1AED3909" w14:textId="0785743B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5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200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000</w:t>
            </w:r>
          </w:p>
        </w:tc>
      </w:tr>
      <w:tr w:rsidR="00551708" w:rsidRPr="00395420" w14:paraId="3AB58A1F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60543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3</w:t>
            </w:r>
          </w:p>
        </w:tc>
        <w:tc>
          <w:tcPr>
            <w:tcW w:w="2551" w:type="dxa"/>
            <w:shd w:val="clear" w:color="auto" w:fill="FFFFFF"/>
            <w:hideMark/>
          </w:tcPr>
          <w:p w14:paraId="51A4CF67" w14:textId="65ADA47E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5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272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000</w:t>
            </w:r>
          </w:p>
        </w:tc>
      </w:tr>
      <w:tr w:rsidR="00551708" w:rsidRPr="00395420" w14:paraId="29582E67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089B9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4</w:t>
            </w:r>
          </w:p>
        </w:tc>
        <w:tc>
          <w:tcPr>
            <w:tcW w:w="2551" w:type="dxa"/>
            <w:shd w:val="clear" w:color="auto" w:fill="FFFFFF"/>
            <w:hideMark/>
          </w:tcPr>
          <w:p w14:paraId="1B305C78" w14:textId="3B4974E9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3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922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000</w:t>
            </w:r>
          </w:p>
        </w:tc>
      </w:tr>
      <w:tr w:rsidR="00551708" w:rsidRPr="00395420" w14:paraId="74CAA743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8F1D9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5</w:t>
            </w:r>
          </w:p>
        </w:tc>
        <w:tc>
          <w:tcPr>
            <w:tcW w:w="2551" w:type="dxa"/>
            <w:shd w:val="clear" w:color="auto" w:fill="FFFFFF"/>
          </w:tcPr>
          <w:p w14:paraId="0762CFCD" w14:textId="7B7EF70D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5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210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000</w:t>
            </w:r>
          </w:p>
        </w:tc>
      </w:tr>
      <w:tr w:rsidR="00551708" w:rsidRPr="00395420" w14:paraId="3EB2D4B9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FB399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6</w:t>
            </w:r>
          </w:p>
        </w:tc>
        <w:tc>
          <w:tcPr>
            <w:tcW w:w="2551" w:type="dxa"/>
            <w:shd w:val="clear" w:color="auto" w:fill="FFFFFF"/>
          </w:tcPr>
          <w:p w14:paraId="4719AA9B" w14:textId="12FAAB03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color w:val="222222"/>
                <w:sz w:val="20"/>
                <w:szCs w:val="20"/>
              </w:rPr>
              <w:t>3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099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color w:val="222222"/>
                <w:sz w:val="20"/>
                <w:szCs w:val="20"/>
              </w:rPr>
              <w:t>940</w:t>
            </w:r>
          </w:p>
        </w:tc>
      </w:tr>
      <w:tr w:rsidR="00551708" w:rsidRPr="00395420" w14:paraId="51A126A4" w14:textId="77777777" w:rsidTr="00DB1BD7">
        <w:tc>
          <w:tcPr>
            <w:tcW w:w="1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7A3EE" w14:textId="77777777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Total</w:t>
            </w:r>
          </w:p>
        </w:tc>
        <w:tc>
          <w:tcPr>
            <w:tcW w:w="2551" w:type="dxa"/>
            <w:shd w:val="clear" w:color="auto" w:fill="FFFFFF"/>
            <w:hideMark/>
          </w:tcPr>
          <w:p w14:paraId="6D78E2C9" w14:textId="08D0A05C" w:rsidR="00551708" w:rsidRPr="00B42F44" w:rsidRDefault="00551708" w:rsidP="00DB1BD7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26</w:t>
            </w: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,</w:t>
            </w: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384</w:t>
            </w: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.</w:t>
            </w:r>
            <w:r w:rsidRPr="00B42F44">
              <w:rPr>
                <w:rFonts w:cs="Calibri"/>
                <w:b/>
                <w:bCs/>
                <w:color w:val="222222"/>
                <w:sz w:val="20"/>
                <w:szCs w:val="20"/>
              </w:rPr>
              <w:t>940</w:t>
            </w:r>
          </w:p>
        </w:tc>
      </w:tr>
    </w:tbl>
    <w:p w14:paraId="2FB8A4AE" w14:textId="77777777" w:rsidR="00850487" w:rsidRDefault="00850487" w:rsidP="00A80F7E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155902BB" w14:textId="37DC8AEC" w:rsidR="00FD124E" w:rsidRDefault="00826221" w:rsidP="00A80F7E">
      <w:pPr>
        <w:spacing w:after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METHOD</w:t>
      </w:r>
      <w:r w:rsidR="001F6085">
        <w:rPr>
          <w:b/>
          <w:bCs/>
          <w:sz w:val="20"/>
          <w:szCs w:val="20"/>
          <w:u w:val="single"/>
        </w:rPr>
        <w:t xml:space="preserve"> OF LOADING</w:t>
      </w:r>
      <w:r w:rsidR="00FD124E" w:rsidRPr="00826221">
        <w:rPr>
          <w:b/>
          <w:bCs/>
          <w:sz w:val="20"/>
          <w:szCs w:val="20"/>
          <w:u w:val="single"/>
        </w:rPr>
        <w:t>:</w:t>
      </w:r>
    </w:p>
    <w:p w14:paraId="2662AD18" w14:textId="77777777" w:rsidR="00326CCB" w:rsidRPr="00326CCB" w:rsidRDefault="00326CCB" w:rsidP="00846971">
      <w:pPr>
        <w:tabs>
          <w:tab w:val="left" w:pos="5103"/>
          <w:tab w:val="left" w:pos="5245"/>
          <w:tab w:val="left" w:pos="5387"/>
        </w:tabs>
        <w:rPr>
          <w:sz w:val="20"/>
          <w:szCs w:val="20"/>
        </w:rPr>
      </w:pPr>
    </w:p>
    <w:p w14:paraId="50C5ED3F" w14:textId="542B6A2B" w:rsidR="002038EC" w:rsidRDefault="00CC016A" w:rsidP="002038EC">
      <w:pPr>
        <w:pStyle w:val="ListParagraph"/>
        <w:numPr>
          <w:ilvl w:val="0"/>
          <w:numId w:val="9"/>
        </w:numPr>
        <w:tabs>
          <w:tab w:val="left" w:pos="5103"/>
          <w:tab w:val="left" w:pos="5245"/>
          <w:tab w:val="left" w:pos="5387"/>
        </w:tabs>
        <w:rPr>
          <w:sz w:val="20"/>
          <w:szCs w:val="20"/>
        </w:rPr>
      </w:pPr>
      <w:r w:rsidRPr="002038EC">
        <w:rPr>
          <w:sz w:val="20"/>
          <w:szCs w:val="20"/>
        </w:rPr>
        <w:t xml:space="preserve">Ex Warehouses by </w:t>
      </w:r>
      <w:r w:rsidR="00661281" w:rsidRPr="002038EC">
        <w:rPr>
          <w:sz w:val="20"/>
          <w:szCs w:val="20"/>
        </w:rPr>
        <w:t>Ship Loader</w:t>
      </w:r>
      <w:r w:rsidRPr="002038EC">
        <w:rPr>
          <w:sz w:val="20"/>
          <w:szCs w:val="20"/>
        </w:rPr>
        <w:t xml:space="preserve"> via Conveyor Belt into Vessel's Cargo Holds</w:t>
      </w:r>
      <w:r w:rsidR="00597B79" w:rsidRPr="002038EC">
        <w:rPr>
          <w:sz w:val="20"/>
          <w:szCs w:val="20"/>
        </w:rPr>
        <w:t>.</w:t>
      </w:r>
    </w:p>
    <w:p w14:paraId="2094DD1F" w14:textId="77777777" w:rsidR="002038EC" w:rsidRDefault="002038EC" w:rsidP="002038EC">
      <w:pPr>
        <w:pStyle w:val="ListParagraph"/>
        <w:tabs>
          <w:tab w:val="left" w:pos="5103"/>
          <w:tab w:val="left" w:pos="5245"/>
          <w:tab w:val="left" w:pos="5387"/>
        </w:tabs>
        <w:rPr>
          <w:sz w:val="20"/>
          <w:szCs w:val="20"/>
        </w:rPr>
      </w:pPr>
    </w:p>
    <w:p w14:paraId="00BEF49B" w14:textId="5851FA96" w:rsidR="00CC016A" w:rsidRDefault="00CC016A" w:rsidP="002038EC">
      <w:pPr>
        <w:pStyle w:val="ListParagraph"/>
        <w:numPr>
          <w:ilvl w:val="0"/>
          <w:numId w:val="9"/>
        </w:numPr>
        <w:tabs>
          <w:tab w:val="left" w:pos="5103"/>
          <w:tab w:val="left" w:pos="5245"/>
          <w:tab w:val="left" w:pos="5387"/>
        </w:tabs>
        <w:rPr>
          <w:sz w:val="20"/>
          <w:szCs w:val="20"/>
        </w:rPr>
      </w:pPr>
      <w:r w:rsidRPr="002038EC">
        <w:rPr>
          <w:sz w:val="20"/>
          <w:szCs w:val="20"/>
        </w:rPr>
        <w:t>Ex Barge by Floating Cranes/Grabs into Vessel's Cargo Holds.</w:t>
      </w:r>
    </w:p>
    <w:p w14:paraId="1CD17476" w14:textId="77777777" w:rsidR="00586FC6" w:rsidRPr="00586FC6" w:rsidRDefault="00586FC6" w:rsidP="00586FC6">
      <w:pPr>
        <w:pStyle w:val="ListParagraph"/>
        <w:rPr>
          <w:sz w:val="20"/>
          <w:szCs w:val="20"/>
        </w:rPr>
      </w:pPr>
    </w:p>
    <w:p w14:paraId="4A35FBEC" w14:textId="77777777" w:rsidR="00704637" w:rsidRDefault="00FD39F9" w:rsidP="00704637">
      <w:pPr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METHOD OF </w:t>
      </w:r>
      <w:r>
        <w:rPr>
          <w:b/>
          <w:bCs/>
          <w:sz w:val="20"/>
          <w:szCs w:val="20"/>
          <w:u w:val="single"/>
        </w:rPr>
        <w:t>WEIGHING</w:t>
      </w:r>
      <w:r w:rsidRPr="00826221">
        <w:rPr>
          <w:b/>
          <w:bCs/>
          <w:sz w:val="20"/>
          <w:szCs w:val="20"/>
          <w:u w:val="single"/>
        </w:rPr>
        <w:t>:</w:t>
      </w:r>
    </w:p>
    <w:p w14:paraId="09A6EE60" w14:textId="77777777" w:rsidR="00704637" w:rsidRDefault="00704637" w:rsidP="00704637">
      <w:pPr>
        <w:spacing w:after="0" w:line="240" w:lineRule="auto"/>
        <w:jc w:val="both"/>
        <w:rPr>
          <w:b/>
          <w:bCs/>
          <w:sz w:val="20"/>
          <w:szCs w:val="20"/>
          <w:u w:val="single"/>
        </w:rPr>
      </w:pPr>
    </w:p>
    <w:p w14:paraId="025AD535" w14:textId="77777777" w:rsidR="00A12E20" w:rsidRDefault="00704637" w:rsidP="00704637">
      <w:pPr>
        <w:spacing w:after="0" w:line="240" w:lineRule="auto"/>
        <w:jc w:val="both"/>
        <w:rPr>
          <w:sz w:val="20"/>
          <w:szCs w:val="20"/>
        </w:rPr>
      </w:pPr>
      <w:r w:rsidRPr="00A12E20">
        <w:rPr>
          <w:sz w:val="20"/>
          <w:szCs w:val="20"/>
          <w:u w:val="single"/>
        </w:rPr>
        <w:t xml:space="preserve">Cargo </w:t>
      </w:r>
      <w:r w:rsidR="00DB7248" w:rsidRPr="00A12E20">
        <w:rPr>
          <w:sz w:val="20"/>
          <w:szCs w:val="20"/>
          <w:u w:val="single"/>
        </w:rPr>
        <w:t>Ex-Warehouses (</w:t>
      </w:r>
      <w:r w:rsidR="004C7141" w:rsidRPr="00A12E20">
        <w:rPr>
          <w:sz w:val="20"/>
          <w:szCs w:val="20"/>
          <w:u w:val="single"/>
        </w:rPr>
        <w:t>17,054.940 MTS)</w:t>
      </w:r>
      <w:r w:rsidR="00A12E20">
        <w:rPr>
          <w:sz w:val="20"/>
          <w:szCs w:val="20"/>
        </w:rPr>
        <w:t xml:space="preserve">: </w:t>
      </w:r>
    </w:p>
    <w:p w14:paraId="58196B82" w14:textId="77777777" w:rsidR="00A12E20" w:rsidRDefault="00A12E20" w:rsidP="00704637">
      <w:pPr>
        <w:spacing w:after="0" w:line="240" w:lineRule="auto"/>
        <w:jc w:val="both"/>
        <w:rPr>
          <w:sz w:val="20"/>
          <w:szCs w:val="20"/>
        </w:rPr>
      </w:pPr>
    </w:p>
    <w:p w14:paraId="7D804E4D" w14:textId="5D3F2646" w:rsidR="00704637" w:rsidRDefault="001D16EB" w:rsidP="0070463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8362F5">
        <w:rPr>
          <w:sz w:val="20"/>
          <w:szCs w:val="20"/>
        </w:rPr>
        <w:t xml:space="preserve">eighed </w:t>
      </w:r>
      <w:r w:rsidR="00057558">
        <w:rPr>
          <w:sz w:val="20"/>
          <w:szCs w:val="20"/>
        </w:rPr>
        <w:t>under our Supervision</w:t>
      </w:r>
      <w:r w:rsidR="00495E41">
        <w:rPr>
          <w:sz w:val="20"/>
          <w:szCs w:val="20"/>
        </w:rPr>
        <w:t xml:space="preserve"> via </w:t>
      </w:r>
      <w:r w:rsidR="008A721A">
        <w:rPr>
          <w:sz w:val="20"/>
          <w:szCs w:val="20"/>
        </w:rPr>
        <w:t xml:space="preserve">a Hopper Scale (model BMW 550-P60). </w:t>
      </w:r>
      <w:r w:rsidR="00C372CA">
        <w:rPr>
          <w:sz w:val="20"/>
          <w:szCs w:val="20"/>
        </w:rPr>
        <w:t>With a c</w:t>
      </w:r>
      <w:r w:rsidR="000271D0">
        <w:rPr>
          <w:sz w:val="20"/>
          <w:szCs w:val="20"/>
        </w:rPr>
        <w:t>alibrat</w:t>
      </w:r>
      <w:r w:rsidR="00C372CA">
        <w:rPr>
          <w:sz w:val="20"/>
          <w:szCs w:val="20"/>
        </w:rPr>
        <w:t>ion certificate date 20.11.2019.</w:t>
      </w:r>
    </w:p>
    <w:p w14:paraId="6B6195E9" w14:textId="19C0F320" w:rsidR="004A38F4" w:rsidRDefault="004A38F4" w:rsidP="00704637">
      <w:pPr>
        <w:spacing w:after="0" w:line="240" w:lineRule="auto"/>
        <w:jc w:val="both"/>
        <w:rPr>
          <w:sz w:val="20"/>
          <w:szCs w:val="20"/>
        </w:rPr>
      </w:pPr>
    </w:p>
    <w:p w14:paraId="0CAB790A" w14:textId="77777777" w:rsidR="0068182C" w:rsidRDefault="00CB5C89" w:rsidP="00704637">
      <w:pPr>
        <w:spacing w:after="0" w:line="240" w:lineRule="auto"/>
        <w:jc w:val="both"/>
        <w:rPr>
          <w:sz w:val="20"/>
          <w:szCs w:val="20"/>
          <w:u w:val="single"/>
        </w:rPr>
      </w:pPr>
      <w:r w:rsidRPr="0068182C">
        <w:rPr>
          <w:sz w:val="20"/>
          <w:szCs w:val="20"/>
          <w:u w:val="single"/>
        </w:rPr>
        <w:t>Cargo Ex-Barges (9,330.00</w:t>
      </w:r>
      <w:r w:rsidR="00B42F44" w:rsidRPr="0068182C">
        <w:rPr>
          <w:sz w:val="20"/>
          <w:szCs w:val="20"/>
          <w:u w:val="single"/>
        </w:rPr>
        <w:t>0 MTS)</w:t>
      </w:r>
      <w:r w:rsidR="0068182C">
        <w:rPr>
          <w:sz w:val="20"/>
          <w:szCs w:val="20"/>
          <w:u w:val="single"/>
        </w:rPr>
        <w:t>:</w:t>
      </w:r>
    </w:p>
    <w:p w14:paraId="5EBF54F4" w14:textId="77777777" w:rsidR="0068182C" w:rsidRDefault="0068182C" w:rsidP="00704637">
      <w:pPr>
        <w:spacing w:after="0" w:line="240" w:lineRule="auto"/>
        <w:jc w:val="both"/>
        <w:rPr>
          <w:sz w:val="20"/>
          <w:szCs w:val="20"/>
          <w:u w:val="single"/>
        </w:rPr>
      </w:pPr>
    </w:p>
    <w:p w14:paraId="1A3BC042" w14:textId="2A032DA1" w:rsidR="004A38F4" w:rsidRPr="00B006B8" w:rsidRDefault="002D1EC0" w:rsidP="0070463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Cargo </w:t>
      </w:r>
      <w:r w:rsidR="00B006B8" w:rsidRPr="00B006B8">
        <w:rPr>
          <w:sz w:val="20"/>
          <w:szCs w:val="20"/>
        </w:rPr>
        <w:t>delivere</w:t>
      </w:r>
      <w:r w:rsidR="00B006B8">
        <w:rPr>
          <w:sz w:val="20"/>
          <w:szCs w:val="20"/>
        </w:rPr>
        <w:t xml:space="preserve">d </w:t>
      </w:r>
      <w:r w:rsidR="007D6A17">
        <w:rPr>
          <w:sz w:val="20"/>
          <w:szCs w:val="20"/>
        </w:rPr>
        <w:t xml:space="preserve">to </w:t>
      </w:r>
      <w:r w:rsidR="00854455">
        <w:rPr>
          <w:sz w:val="20"/>
          <w:szCs w:val="20"/>
        </w:rPr>
        <w:t>V</w:t>
      </w:r>
      <w:r w:rsidR="007D6A17">
        <w:rPr>
          <w:sz w:val="20"/>
          <w:szCs w:val="20"/>
        </w:rPr>
        <w:t xml:space="preserve">essel unweighted. </w:t>
      </w:r>
    </w:p>
    <w:p w14:paraId="09A8144F" w14:textId="77777777" w:rsidR="00704637" w:rsidRPr="00B006B8" w:rsidRDefault="00704637" w:rsidP="00704637">
      <w:pPr>
        <w:spacing w:after="0" w:line="240" w:lineRule="auto"/>
        <w:jc w:val="both"/>
        <w:rPr>
          <w:sz w:val="20"/>
          <w:szCs w:val="20"/>
        </w:rPr>
      </w:pPr>
    </w:p>
    <w:p w14:paraId="1CE06BD9" w14:textId="3E48CB32" w:rsidR="00FD124E" w:rsidRPr="00D56C77" w:rsidRDefault="00FD124E" w:rsidP="00704637">
      <w:pPr>
        <w:spacing w:after="0" w:line="240" w:lineRule="auto"/>
        <w:jc w:val="both"/>
        <w:rPr>
          <w:sz w:val="20"/>
          <w:szCs w:val="20"/>
        </w:rPr>
      </w:pPr>
      <w:r w:rsidRPr="00D56C77">
        <w:rPr>
          <w:b/>
          <w:bCs/>
          <w:sz w:val="20"/>
          <w:szCs w:val="20"/>
          <w:u w:val="single"/>
        </w:rPr>
        <w:t>SAMPLING</w:t>
      </w:r>
      <w:r w:rsidR="00D56C77">
        <w:rPr>
          <w:b/>
          <w:bCs/>
          <w:sz w:val="20"/>
          <w:szCs w:val="20"/>
          <w:u w:val="single"/>
        </w:rPr>
        <w:t>:</w:t>
      </w:r>
      <w:r w:rsidRPr="00D56C77">
        <w:rPr>
          <w:sz w:val="20"/>
          <w:szCs w:val="20"/>
        </w:rPr>
        <w:t xml:space="preserve"> </w:t>
      </w:r>
    </w:p>
    <w:p w14:paraId="30A27599" w14:textId="77777777" w:rsidR="00704637" w:rsidRDefault="00704637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2263A93" w14:textId="101FD7B2" w:rsidR="00511B3A" w:rsidRDefault="00620CF3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Drawing </w:t>
      </w:r>
      <w:r w:rsidR="00583CE8">
        <w:rPr>
          <w:rFonts w:ascii="Calibri" w:hAnsi="Calibri" w:cs="Calibri"/>
          <w:sz w:val="20"/>
          <w:szCs w:val="20"/>
        </w:rPr>
        <w:t>of S</w:t>
      </w:r>
      <w:r w:rsidR="00304952">
        <w:rPr>
          <w:rFonts w:ascii="Calibri" w:hAnsi="Calibri" w:cs="Calibri"/>
          <w:sz w:val="20"/>
          <w:szCs w:val="20"/>
        </w:rPr>
        <w:t xml:space="preserve">amples </w:t>
      </w:r>
      <w:r w:rsidR="00583CE8">
        <w:rPr>
          <w:rFonts w:ascii="Calibri" w:hAnsi="Calibri" w:cs="Calibri"/>
          <w:sz w:val="20"/>
          <w:szCs w:val="20"/>
        </w:rPr>
        <w:t>throughout</w:t>
      </w:r>
      <w:r w:rsidR="00511B3A">
        <w:rPr>
          <w:rFonts w:ascii="Calibri" w:hAnsi="Calibri" w:cs="Calibri"/>
          <w:sz w:val="20"/>
          <w:szCs w:val="20"/>
        </w:rPr>
        <w:t xml:space="preserve"> loading operations was </w:t>
      </w:r>
      <w:r w:rsidR="008D5CCF" w:rsidRPr="00AA3520">
        <w:rPr>
          <w:rFonts w:ascii="Calibri" w:hAnsi="Calibri" w:cs="Calibri"/>
          <w:sz w:val="20"/>
          <w:szCs w:val="20"/>
        </w:rPr>
        <w:t xml:space="preserve">performed </w:t>
      </w:r>
      <w:r w:rsidR="00304952">
        <w:rPr>
          <w:rFonts w:ascii="Calibri" w:hAnsi="Calibri" w:cs="Calibri"/>
          <w:sz w:val="20"/>
          <w:szCs w:val="20"/>
        </w:rPr>
        <w:t xml:space="preserve">co-jointly </w:t>
      </w:r>
      <w:r w:rsidR="008D5CCF" w:rsidRPr="00AA3520">
        <w:rPr>
          <w:rFonts w:ascii="Calibri" w:hAnsi="Calibri" w:cs="Calibri"/>
          <w:sz w:val="20"/>
          <w:szCs w:val="20"/>
        </w:rPr>
        <w:t>with</w:t>
      </w:r>
      <w:bookmarkStart w:id="1" w:name="_Hlk7715630"/>
      <w:r w:rsidR="008D5CCF" w:rsidRPr="00AA3520">
        <w:rPr>
          <w:rFonts w:ascii="Calibri" w:hAnsi="Calibri" w:cs="Calibri"/>
          <w:sz w:val="20"/>
          <w:szCs w:val="20"/>
        </w:rPr>
        <w:t xml:space="preserve"> </w:t>
      </w:r>
      <w:r w:rsidR="00AA3520" w:rsidRPr="00AA3520">
        <w:rPr>
          <w:rFonts w:ascii="Calibri" w:hAnsi="Calibri" w:cs="Calibri"/>
          <w:sz w:val="20"/>
          <w:szCs w:val="20"/>
        </w:rPr>
        <w:t>BV</w:t>
      </w:r>
      <w:r w:rsidR="008D5CCF" w:rsidRPr="00AA3520">
        <w:rPr>
          <w:rFonts w:ascii="Calibri" w:hAnsi="Calibri" w:cs="Calibri"/>
          <w:sz w:val="20"/>
          <w:szCs w:val="20"/>
        </w:rPr>
        <w:t xml:space="preserve"> on behalf of </w:t>
      </w:r>
      <w:bookmarkEnd w:id="1"/>
      <w:r w:rsidR="00AA3520" w:rsidRPr="00AA3520">
        <w:rPr>
          <w:rFonts w:ascii="Calibri" w:hAnsi="Calibri" w:cs="Calibri"/>
          <w:sz w:val="20"/>
          <w:szCs w:val="20"/>
        </w:rPr>
        <w:t>B</w:t>
      </w:r>
      <w:r w:rsidR="008D5CCF" w:rsidRPr="00AA3520">
        <w:rPr>
          <w:rFonts w:ascii="Calibri" w:hAnsi="Calibri" w:cs="Calibri"/>
          <w:sz w:val="20"/>
          <w:szCs w:val="20"/>
        </w:rPr>
        <w:t>unge.</w:t>
      </w:r>
    </w:p>
    <w:p w14:paraId="7EE15286" w14:textId="77777777" w:rsidR="00511B3A" w:rsidRDefault="00511B3A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C806D1" w14:textId="56FA3D99" w:rsidR="0058245C" w:rsidRDefault="00511B3A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Composite samples were </w:t>
      </w:r>
      <w:r w:rsidR="00626F08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uly complied an</w:t>
      </w:r>
      <w:r w:rsidR="00626F08">
        <w:rPr>
          <w:rFonts w:ascii="Calibri" w:hAnsi="Calibri" w:cs="Calibri"/>
          <w:sz w:val="20"/>
          <w:szCs w:val="20"/>
        </w:rPr>
        <w:t>d conjointly</w:t>
      </w:r>
      <w:r w:rsidR="004A6394">
        <w:rPr>
          <w:rFonts w:ascii="Calibri" w:hAnsi="Calibri" w:cs="Calibri"/>
          <w:sz w:val="20"/>
          <w:szCs w:val="20"/>
        </w:rPr>
        <w:t xml:space="preserve"> sealed with </w:t>
      </w:r>
      <w:r w:rsidR="002D4D88">
        <w:rPr>
          <w:rFonts w:ascii="Calibri" w:hAnsi="Calibri" w:cs="Calibri"/>
          <w:sz w:val="20"/>
          <w:szCs w:val="20"/>
        </w:rPr>
        <w:t>BV.</w:t>
      </w:r>
    </w:p>
    <w:p w14:paraId="78F05E72" w14:textId="77777777" w:rsidR="0058245C" w:rsidRDefault="0058245C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4DA95FA" w14:textId="77777777" w:rsidR="0058245C" w:rsidRDefault="0058245C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065C146" w14:textId="77777777" w:rsidR="0058245C" w:rsidRDefault="0058245C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97865B6" w14:textId="77777777" w:rsidR="0058245C" w:rsidRDefault="0058245C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71E7F37" w14:textId="77777777" w:rsidR="0058245C" w:rsidRDefault="0058245C" w:rsidP="00DA6A83">
      <w:pPr>
        <w:shd w:val="clear" w:color="auto" w:fill="FFFFFF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445968F" w14:textId="77777777" w:rsidR="00183BD2" w:rsidRPr="007B3E3A" w:rsidRDefault="00183BD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  <w:r w:rsidRPr="007B3E3A">
        <w:rPr>
          <w:b/>
          <w:sz w:val="20"/>
          <w:szCs w:val="20"/>
          <w:u w:val="single"/>
        </w:rPr>
        <w:t>ANALYSIS RESULTS</w:t>
      </w:r>
    </w:p>
    <w:p w14:paraId="4CAD9E87" w14:textId="77777777" w:rsidR="00183BD2" w:rsidRPr="007B3E3A" w:rsidRDefault="00183BD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</w:p>
    <w:p w14:paraId="3BA782D3" w14:textId="2BF1488A" w:rsidR="00183BD2" w:rsidRPr="007B3E3A" w:rsidRDefault="00183BD2" w:rsidP="00711EDB">
      <w:pPr>
        <w:spacing w:after="0"/>
        <w:rPr>
          <w:bCs/>
          <w:sz w:val="20"/>
          <w:szCs w:val="20"/>
        </w:rPr>
      </w:pPr>
      <w:r w:rsidRPr="007B3E3A">
        <w:rPr>
          <w:bCs/>
          <w:sz w:val="20"/>
          <w:szCs w:val="20"/>
        </w:rPr>
        <w:t>Analysis has been performed on a composite sample</w:t>
      </w:r>
      <w:r w:rsidR="009A3D74">
        <w:rPr>
          <w:bCs/>
          <w:sz w:val="20"/>
          <w:szCs w:val="20"/>
        </w:rPr>
        <w:t xml:space="preserve"> from Vessel’s Holds</w:t>
      </w:r>
      <w:r w:rsidR="00711EDB">
        <w:rPr>
          <w:sz w:val="20"/>
          <w:szCs w:val="20"/>
        </w:rPr>
        <w:t>.</w:t>
      </w:r>
      <w:r w:rsidRPr="007B3E3A">
        <w:rPr>
          <w:bCs/>
          <w:sz w:val="20"/>
          <w:szCs w:val="20"/>
        </w:rPr>
        <w:t xml:space="preserve"> </w:t>
      </w:r>
    </w:p>
    <w:p w14:paraId="2452B411" w14:textId="62789692" w:rsidR="00183BD2" w:rsidRDefault="00183BD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</w:p>
    <w:tbl>
      <w:tblPr>
        <w:tblW w:w="6800" w:type="dxa"/>
        <w:tblLook w:val="04A0" w:firstRow="1" w:lastRow="0" w:firstColumn="1" w:lastColumn="0" w:noHBand="0" w:noVBand="1"/>
      </w:tblPr>
      <w:tblGrid>
        <w:gridCol w:w="960"/>
        <w:gridCol w:w="3240"/>
        <w:gridCol w:w="1540"/>
        <w:gridCol w:w="1060"/>
      </w:tblGrid>
      <w:tr w:rsidR="003E76D9" w:rsidRPr="003E76D9" w14:paraId="76913997" w14:textId="77777777" w:rsidTr="003E76D9">
        <w:trPr>
          <w:trHeight w:val="4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A992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No.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04C1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SPECIFICATION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3B3B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DF51C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ACTUAL RESULT </w:t>
            </w:r>
          </w:p>
        </w:tc>
      </w:tr>
      <w:tr w:rsidR="003E76D9" w:rsidRPr="003E76D9" w14:paraId="1878B50F" w14:textId="77777777" w:rsidTr="003E76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50F7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D7FE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MOISTURE 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F0F5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ISO 6496:1999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E00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11.25</w:t>
            </w:r>
          </w:p>
        </w:tc>
      </w:tr>
      <w:tr w:rsidR="003E76D9" w:rsidRPr="003E76D9" w14:paraId="08AFD779" w14:textId="77777777" w:rsidTr="003E76D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B69F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D81E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CRUDE PROTEIN, AS IS (Nx6.25) %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F04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ISO 5983-1:2005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2E88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34.89</w:t>
            </w:r>
          </w:p>
        </w:tc>
      </w:tr>
      <w:tr w:rsidR="003E76D9" w:rsidRPr="003E76D9" w14:paraId="4690E507" w14:textId="77777777" w:rsidTr="003E76D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FC0C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46F2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CRUDE PROTEIN, DRY MATTER %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805D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5070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39.31</w:t>
            </w:r>
          </w:p>
        </w:tc>
      </w:tr>
      <w:tr w:rsidR="003E76D9" w:rsidRPr="003E76D9" w14:paraId="370B5E4C" w14:textId="77777777" w:rsidTr="003E76D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1FA0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0C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CRUDE FIBRE, AS IS %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C2CA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ISO 6865:2000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B6D2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18.47</w:t>
            </w:r>
          </w:p>
        </w:tc>
      </w:tr>
      <w:tr w:rsidR="003E76D9" w:rsidRPr="003E76D9" w14:paraId="01A6CBD4" w14:textId="77777777" w:rsidTr="003E76D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5270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81CE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CRUDE FIBRE, DRY MATTER % 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A3FD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E6D2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20.81</w:t>
            </w:r>
          </w:p>
        </w:tc>
      </w:tr>
      <w:tr w:rsidR="003E76D9" w:rsidRPr="003E76D9" w14:paraId="5AFD6EF1" w14:textId="77777777" w:rsidTr="003E76D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26B4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CB6A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CRUDE OIL, AS IS %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88D6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ISO 6492:1999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3FCD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</w:t>
            </w:r>
          </w:p>
        </w:tc>
      </w:tr>
      <w:tr w:rsidR="003E76D9" w:rsidRPr="003E76D9" w14:paraId="3E94192C" w14:textId="77777777" w:rsidTr="003E76D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FABA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8FFA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CRUDE OIL, DRY MATTER %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64ED" w14:textId="77777777" w:rsidR="003E76D9" w:rsidRPr="003E76D9" w:rsidRDefault="003E76D9" w:rsidP="003E7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C2A6" w14:textId="77777777" w:rsidR="003E76D9" w:rsidRPr="003E76D9" w:rsidRDefault="003E76D9" w:rsidP="003E7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E76D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1.07</w:t>
            </w:r>
          </w:p>
        </w:tc>
      </w:tr>
    </w:tbl>
    <w:p w14:paraId="473540F8" w14:textId="77777777" w:rsidR="009A3D74" w:rsidRPr="007B3E3A" w:rsidRDefault="009A3D74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</w:p>
    <w:p w14:paraId="31DBC9D4" w14:textId="6EAA7BD4" w:rsidR="00B92825" w:rsidRPr="00820E07" w:rsidRDefault="00820E07" w:rsidP="00820E07">
      <w:pPr>
        <w:spacing w:after="0" w:line="256" w:lineRule="auto"/>
        <w:contextualSpacing/>
        <w:rPr>
          <w:rFonts w:eastAsiaTheme="minorEastAsia" w:cstheme="minorHAnsi"/>
          <w:b/>
          <w:bCs/>
          <w:sz w:val="20"/>
          <w:szCs w:val="20"/>
          <w:u w:val="single"/>
          <w:lang w:val="en-IN" w:eastAsia="ru-RU"/>
        </w:rPr>
      </w:pPr>
      <w:r w:rsidRPr="00820E07">
        <w:rPr>
          <w:rFonts w:eastAsiaTheme="minorEastAsia" w:cstheme="minorHAnsi"/>
          <w:b/>
          <w:bCs/>
          <w:sz w:val="20"/>
          <w:szCs w:val="20"/>
          <w:u w:val="single"/>
          <w:lang w:val="en-IN" w:eastAsia="ru-RU"/>
        </w:rPr>
        <w:t>CONDITION OF CARGO:</w:t>
      </w:r>
    </w:p>
    <w:p w14:paraId="647400C4" w14:textId="77777777" w:rsidR="00820E07" w:rsidRDefault="00820E07" w:rsidP="00146069">
      <w:pPr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442DE74B" w14:textId="1EC3D61F" w:rsidR="00820E07" w:rsidRDefault="004174C0" w:rsidP="00146069">
      <w:pPr>
        <w:spacing w:after="0" w:line="240" w:lineRule="auto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Following our visual </w:t>
      </w:r>
      <w:r w:rsidR="00D42F45">
        <w:rPr>
          <w:bCs/>
          <w:sz w:val="20"/>
          <w:szCs w:val="20"/>
        </w:rPr>
        <w:t>examination cargo through</w:t>
      </w:r>
      <w:r w:rsidR="00752088">
        <w:rPr>
          <w:bCs/>
          <w:sz w:val="20"/>
          <w:szCs w:val="20"/>
        </w:rPr>
        <w:t xml:space="preserve">out loading operations, we observed cargo to be </w:t>
      </w:r>
      <w:r w:rsidR="00560D91">
        <w:rPr>
          <w:bCs/>
          <w:sz w:val="20"/>
          <w:szCs w:val="20"/>
        </w:rPr>
        <w:t>pelletized</w:t>
      </w:r>
      <w:r w:rsidR="008B4DAE">
        <w:rPr>
          <w:bCs/>
          <w:sz w:val="20"/>
          <w:szCs w:val="20"/>
        </w:rPr>
        <w:t xml:space="preserve">, sound, loyal, </w:t>
      </w:r>
      <w:r w:rsidR="0014703F">
        <w:rPr>
          <w:bCs/>
          <w:sz w:val="20"/>
          <w:szCs w:val="20"/>
        </w:rPr>
        <w:t>merchantable</w:t>
      </w:r>
      <w:r w:rsidR="008B4DAE">
        <w:rPr>
          <w:bCs/>
          <w:sz w:val="20"/>
          <w:szCs w:val="20"/>
        </w:rPr>
        <w:t xml:space="preserve"> and free of alive weevils and foreign material. </w:t>
      </w:r>
    </w:p>
    <w:p w14:paraId="20DE55D6" w14:textId="77777777" w:rsidR="002604D9" w:rsidRPr="00820E07" w:rsidRDefault="002604D9" w:rsidP="00146069">
      <w:pPr>
        <w:spacing w:after="0" w:line="240" w:lineRule="auto"/>
        <w:contextualSpacing/>
        <w:rPr>
          <w:bCs/>
          <w:sz w:val="20"/>
          <w:szCs w:val="20"/>
        </w:rPr>
      </w:pPr>
    </w:p>
    <w:p w14:paraId="707D44EE" w14:textId="514E4EB2" w:rsidR="00146069" w:rsidRDefault="00146069" w:rsidP="00146069">
      <w:pPr>
        <w:spacing w:after="0" w:line="240" w:lineRule="auto"/>
        <w:contextualSpacing/>
        <w:rPr>
          <w:b/>
          <w:sz w:val="20"/>
          <w:szCs w:val="20"/>
          <w:u w:val="single"/>
        </w:rPr>
      </w:pPr>
      <w:r w:rsidRPr="00146069">
        <w:rPr>
          <w:b/>
          <w:sz w:val="20"/>
          <w:szCs w:val="20"/>
          <w:u w:val="single"/>
        </w:rPr>
        <w:t>R</w:t>
      </w:r>
      <w:r>
        <w:rPr>
          <w:b/>
          <w:sz w:val="20"/>
          <w:szCs w:val="20"/>
          <w:u w:val="single"/>
        </w:rPr>
        <w:t>EMARK</w:t>
      </w:r>
      <w:r w:rsidRPr="00146069">
        <w:rPr>
          <w:b/>
          <w:sz w:val="20"/>
          <w:szCs w:val="20"/>
          <w:u w:val="single"/>
        </w:rPr>
        <w:t>:</w:t>
      </w:r>
    </w:p>
    <w:p w14:paraId="3E9E7181" w14:textId="77777777" w:rsidR="00146069" w:rsidRDefault="00146069" w:rsidP="00146069">
      <w:pPr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59C26D4B" w14:textId="62BC0A15" w:rsidR="000D5DD7" w:rsidRDefault="0065794E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  <w:r>
        <w:rPr>
          <w:rFonts w:eastAsiaTheme="minorEastAsia" w:cstheme="minorHAnsi"/>
          <w:sz w:val="20"/>
          <w:szCs w:val="20"/>
          <w:lang w:eastAsia="ru-RU"/>
        </w:rPr>
        <w:t xml:space="preserve">As </w:t>
      </w:r>
      <w:r w:rsidR="000051B4">
        <w:rPr>
          <w:rFonts w:eastAsiaTheme="minorEastAsia" w:cstheme="minorHAnsi"/>
          <w:sz w:val="20"/>
          <w:szCs w:val="20"/>
          <w:lang w:eastAsia="ru-RU"/>
        </w:rPr>
        <w:t>cargo Ex-</w:t>
      </w:r>
      <w:r w:rsidR="006E2AA9">
        <w:rPr>
          <w:rFonts w:eastAsiaTheme="minorEastAsia" w:cstheme="minorHAnsi"/>
          <w:sz w:val="20"/>
          <w:szCs w:val="20"/>
          <w:lang w:eastAsia="ru-RU"/>
        </w:rPr>
        <w:t xml:space="preserve">Barges </w:t>
      </w:r>
      <w:r w:rsidR="000051B4">
        <w:rPr>
          <w:rFonts w:eastAsiaTheme="minorEastAsia" w:cstheme="minorHAnsi"/>
          <w:sz w:val="20"/>
          <w:szCs w:val="20"/>
          <w:lang w:eastAsia="ru-RU"/>
        </w:rPr>
        <w:t xml:space="preserve">was not </w:t>
      </w:r>
      <w:r w:rsidR="00D400A8">
        <w:rPr>
          <w:rFonts w:eastAsiaTheme="minorEastAsia" w:cstheme="minorHAnsi"/>
          <w:sz w:val="20"/>
          <w:szCs w:val="20"/>
          <w:lang w:eastAsia="ru-RU"/>
        </w:rPr>
        <w:t xml:space="preserve">weighed immediately </w:t>
      </w:r>
      <w:r w:rsidR="00D43D5C">
        <w:rPr>
          <w:rFonts w:eastAsiaTheme="minorEastAsia" w:cstheme="minorHAnsi"/>
          <w:sz w:val="20"/>
          <w:szCs w:val="20"/>
          <w:lang w:eastAsia="ru-RU"/>
        </w:rPr>
        <w:t xml:space="preserve">prior to delivery to MV FEDERAL DELTA </w:t>
      </w:r>
      <w:r w:rsidR="00DA17F7">
        <w:rPr>
          <w:rFonts w:eastAsiaTheme="minorEastAsia" w:cstheme="minorHAnsi"/>
          <w:sz w:val="20"/>
          <w:szCs w:val="20"/>
          <w:lang w:eastAsia="ru-RU"/>
        </w:rPr>
        <w:t xml:space="preserve">a relevant Letter of </w:t>
      </w:r>
      <w:r w:rsidR="00A70734">
        <w:rPr>
          <w:rFonts w:eastAsiaTheme="minorEastAsia" w:cstheme="minorHAnsi"/>
          <w:sz w:val="20"/>
          <w:szCs w:val="20"/>
          <w:lang w:eastAsia="ru-RU"/>
        </w:rPr>
        <w:t>Protest</w:t>
      </w:r>
      <w:r w:rsidR="00DA17F7">
        <w:rPr>
          <w:rFonts w:eastAsiaTheme="minorEastAsia" w:cstheme="minorHAnsi"/>
          <w:sz w:val="20"/>
          <w:szCs w:val="20"/>
          <w:lang w:eastAsia="ru-RU"/>
        </w:rPr>
        <w:t xml:space="preserve"> (LOP) </w:t>
      </w:r>
      <w:r w:rsidR="00AF7CD9">
        <w:rPr>
          <w:rFonts w:eastAsiaTheme="minorEastAsia" w:cstheme="minorHAnsi"/>
          <w:sz w:val="20"/>
          <w:szCs w:val="20"/>
          <w:lang w:eastAsia="ru-RU"/>
        </w:rPr>
        <w:t xml:space="preserve">was issued to supplier. </w:t>
      </w:r>
      <w:r w:rsidR="00C04653">
        <w:rPr>
          <w:rFonts w:eastAsiaTheme="minorEastAsia" w:cstheme="minorHAnsi"/>
          <w:sz w:val="20"/>
          <w:szCs w:val="20"/>
          <w:lang w:eastAsia="ru-RU"/>
        </w:rPr>
        <w:t xml:space="preserve"> </w:t>
      </w:r>
    </w:p>
    <w:p w14:paraId="07D3FA0C" w14:textId="77777777" w:rsidR="00914A1E" w:rsidRDefault="00914A1E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</w:p>
    <w:p w14:paraId="37F395F5" w14:textId="77777777" w:rsidR="00D34F06" w:rsidRDefault="001E67AC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  <w:r>
        <w:rPr>
          <w:rFonts w:eastAsiaTheme="minorEastAsia" w:cstheme="minorHAnsi"/>
          <w:sz w:val="20"/>
          <w:szCs w:val="20"/>
          <w:lang w:eastAsia="ru-RU"/>
        </w:rPr>
        <w:t xml:space="preserve">We understand that </w:t>
      </w:r>
      <w:r w:rsidR="00847218">
        <w:rPr>
          <w:rFonts w:eastAsiaTheme="minorEastAsia" w:cstheme="minorHAnsi"/>
          <w:sz w:val="20"/>
          <w:szCs w:val="20"/>
          <w:lang w:eastAsia="ru-RU"/>
        </w:rPr>
        <w:t>B</w:t>
      </w:r>
      <w:r w:rsidR="004E75BE">
        <w:rPr>
          <w:rFonts w:eastAsiaTheme="minorEastAsia" w:cstheme="minorHAnsi"/>
          <w:sz w:val="20"/>
          <w:szCs w:val="20"/>
          <w:lang w:eastAsia="ru-RU"/>
        </w:rPr>
        <w:t xml:space="preserve">ill of </w:t>
      </w:r>
      <w:r w:rsidR="00847218">
        <w:rPr>
          <w:rFonts w:eastAsiaTheme="minorEastAsia" w:cstheme="minorHAnsi"/>
          <w:sz w:val="20"/>
          <w:szCs w:val="20"/>
          <w:lang w:eastAsia="ru-RU"/>
        </w:rPr>
        <w:t>L</w:t>
      </w:r>
      <w:r w:rsidR="004E75BE">
        <w:rPr>
          <w:rFonts w:eastAsiaTheme="minorEastAsia" w:cstheme="minorHAnsi"/>
          <w:sz w:val="20"/>
          <w:szCs w:val="20"/>
          <w:lang w:eastAsia="ru-RU"/>
        </w:rPr>
        <w:t>ading</w:t>
      </w:r>
      <w:r w:rsidR="0032609E">
        <w:rPr>
          <w:rFonts w:eastAsiaTheme="minorEastAsia" w:cstheme="minorHAnsi"/>
          <w:sz w:val="20"/>
          <w:szCs w:val="20"/>
          <w:lang w:eastAsia="ru-RU"/>
        </w:rPr>
        <w:t xml:space="preserve"> weight has been determined </w:t>
      </w:r>
      <w:r w:rsidR="00D34F06">
        <w:rPr>
          <w:rFonts w:eastAsiaTheme="minorEastAsia" w:cstheme="minorHAnsi"/>
          <w:sz w:val="20"/>
          <w:szCs w:val="20"/>
          <w:lang w:eastAsia="ru-RU"/>
        </w:rPr>
        <w:t xml:space="preserve">as follows: </w:t>
      </w:r>
    </w:p>
    <w:p w14:paraId="6B0C76C0" w14:textId="77777777" w:rsidR="00962638" w:rsidRDefault="00962638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</w:p>
    <w:p w14:paraId="6A001332" w14:textId="5280B1B0" w:rsidR="00962638" w:rsidRDefault="00962638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  <w:r>
        <w:rPr>
          <w:rFonts w:eastAsiaTheme="minorEastAsia" w:cstheme="minorHAnsi"/>
          <w:sz w:val="20"/>
          <w:szCs w:val="20"/>
          <w:lang w:eastAsia="ru-RU"/>
        </w:rPr>
        <w:t>E</w:t>
      </w:r>
      <w:r w:rsidR="00B9524D">
        <w:rPr>
          <w:rFonts w:eastAsiaTheme="minorEastAsia" w:cstheme="minorHAnsi"/>
          <w:sz w:val="20"/>
          <w:szCs w:val="20"/>
          <w:lang w:eastAsia="ru-RU"/>
        </w:rPr>
        <w:t>x-Warehouse</w:t>
      </w:r>
      <w:r>
        <w:rPr>
          <w:rFonts w:eastAsiaTheme="minorEastAsia" w:cstheme="minorHAnsi"/>
          <w:sz w:val="20"/>
          <w:szCs w:val="20"/>
          <w:lang w:eastAsia="ru-RU"/>
        </w:rPr>
        <w:t>:</w:t>
      </w:r>
      <w:r>
        <w:rPr>
          <w:rFonts w:eastAsiaTheme="minorEastAsia" w:cstheme="minorHAnsi"/>
          <w:sz w:val="20"/>
          <w:szCs w:val="20"/>
          <w:lang w:eastAsia="ru-RU"/>
        </w:rPr>
        <w:tab/>
      </w:r>
      <w:r w:rsidR="00FC5B25">
        <w:rPr>
          <w:rFonts w:eastAsiaTheme="minorEastAsia" w:cstheme="minorHAnsi"/>
          <w:sz w:val="20"/>
          <w:szCs w:val="20"/>
          <w:lang w:eastAsia="ru-RU"/>
        </w:rPr>
        <w:tab/>
      </w:r>
      <w:r w:rsidR="00FC5B25">
        <w:rPr>
          <w:rFonts w:eastAsiaTheme="minorEastAsia" w:cstheme="minorHAnsi"/>
          <w:sz w:val="20"/>
          <w:szCs w:val="20"/>
          <w:lang w:eastAsia="ru-RU"/>
        </w:rPr>
        <w:tab/>
      </w:r>
      <w:r w:rsidR="00FC5B25">
        <w:rPr>
          <w:rFonts w:eastAsiaTheme="minorEastAsia" w:cstheme="minorHAnsi"/>
          <w:sz w:val="20"/>
          <w:szCs w:val="20"/>
          <w:lang w:eastAsia="ru-RU"/>
        </w:rPr>
        <w:tab/>
      </w:r>
      <w:r w:rsidR="00FC5B25">
        <w:rPr>
          <w:rFonts w:eastAsiaTheme="minorEastAsia" w:cstheme="minorHAnsi"/>
          <w:sz w:val="20"/>
          <w:szCs w:val="20"/>
          <w:lang w:eastAsia="ru-RU"/>
        </w:rPr>
        <w:tab/>
      </w:r>
      <w:r w:rsidR="00FC5B25">
        <w:rPr>
          <w:rFonts w:eastAsiaTheme="minorEastAsia" w:cstheme="minorHAnsi"/>
          <w:sz w:val="20"/>
          <w:szCs w:val="20"/>
          <w:lang w:eastAsia="ru-RU"/>
        </w:rPr>
        <w:tab/>
      </w:r>
      <w:r w:rsidR="000D5DD7">
        <w:rPr>
          <w:rFonts w:eastAsiaTheme="minorEastAsia" w:cstheme="minorHAnsi"/>
          <w:sz w:val="20"/>
          <w:szCs w:val="20"/>
          <w:lang w:eastAsia="ru-RU"/>
        </w:rPr>
        <w:t>17, 054.940 MTS</w:t>
      </w:r>
    </w:p>
    <w:p w14:paraId="33CFC603" w14:textId="3D4A9184" w:rsidR="008D397D" w:rsidRDefault="00031EA2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  <w:r>
        <w:rPr>
          <w:rFonts w:eastAsiaTheme="minorEastAsia" w:cstheme="minorHAnsi"/>
          <w:sz w:val="20"/>
          <w:szCs w:val="20"/>
          <w:lang w:eastAsia="ru-RU"/>
        </w:rPr>
        <w:t xml:space="preserve">Bill of Lading data of Pre-Loaded Barges </w:t>
      </w:r>
      <w:r w:rsidR="00C83109">
        <w:rPr>
          <w:rFonts w:eastAsiaTheme="minorEastAsia" w:cstheme="minorHAnsi"/>
          <w:sz w:val="20"/>
          <w:szCs w:val="20"/>
          <w:lang w:eastAsia="ru-RU"/>
        </w:rPr>
        <w:t>(</w:t>
      </w:r>
      <w:r w:rsidR="00B230A7">
        <w:rPr>
          <w:rFonts w:eastAsiaTheme="minorEastAsia" w:cstheme="minorHAnsi"/>
          <w:sz w:val="20"/>
          <w:szCs w:val="20"/>
          <w:lang w:eastAsia="ru-RU"/>
        </w:rPr>
        <w:t>6 – 14</w:t>
      </w:r>
      <w:r w:rsidR="0056770F">
        <w:rPr>
          <w:rFonts w:eastAsiaTheme="minorEastAsia" w:cstheme="minorHAnsi"/>
          <w:sz w:val="20"/>
          <w:szCs w:val="20"/>
          <w:vertAlign w:val="superscript"/>
          <w:lang w:eastAsia="ru-RU"/>
        </w:rPr>
        <w:t xml:space="preserve"> </w:t>
      </w:r>
      <w:r w:rsidR="00B230A7">
        <w:rPr>
          <w:rFonts w:eastAsiaTheme="minorEastAsia" w:cstheme="minorHAnsi"/>
          <w:sz w:val="20"/>
          <w:szCs w:val="20"/>
          <w:lang w:eastAsia="ru-RU"/>
        </w:rPr>
        <w:t>Jan</w:t>
      </w:r>
      <w:r w:rsidR="00EC5AF8">
        <w:rPr>
          <w:rFonts w:eastAsiaTheme="minorEastAsia" w:cstheme="minorHAnsi"/>
          <w:sz w:val="20"/>
          <w:szCs w:val="20"/>
          <w:lang w:eastAsia="ru-RU"/>
        </w:rPr>
        <w:t>.</w:t>
      </w:r>
      <w:r w:rsidR="00B230A7">
        <w:rPr>
          <w:rFonts w:eastAsiaTheme="minorEastAsia" w:cstheme="minorHAnsi"/>
          <w:sz w:val="20"/>
          <w:szCs w:val="20"/>
          <w:lang w:eastAsia="ru-RU"/>
        </w:rPr>
        <w:t xml:space="preserve"> 2020)</w:t>
      </w:r>
      <w:r w:rsidR="00FC5B25">
        <w:rPr>
          <w:rFonts w:eastAsiaTheme="minorEastAsia" w:cstheme="minorHAnsi"/>
          <w:sz w:val="20"/>
          <w:szCs w:val="20"/>
          <w:lang w:eastAsia="ru-RU"/>
        </w:rPr>
        <w:t>:</w:t>
      </w:r>
      <w:r w:rsidR="00B230A7">
        <w:rPr>
          <w:rFonts w:eastAsiaTheme="minorEastAsia" w:cstheme="minorHAnsi"/>
          <w:sz w:val="20"/>
          <w:szCs w:val="20"/>
          <w:lang w:eastAsia="ru-RU"/>
        </w:rPr>
        <w:t xml:space="preserve"> </w:t>
      </w:r>
      <w:proofErr w:type="gramStart"/>
      <w:r w:rsidR="00FC5B25">
        <w:rPr>
          <w:rFonts w:eastAsiaTheme="minorEastAsia" w:cstheme="minorHAnsi"/>
          <w:sz w:val="20"/>
          <w:szCs w:val="20"/>
          <w:lang w:eastAsia="ru-RU"/>
        </w:rPr>
        <w:tab/>
      </w:r>
      <w:r w:rsidR="00FC5B25" w:rsidRPr="00FC5B25">
        <w:rPr>
          <w:rFonts w:eastAsiaTheme="minorEastAsia" w:cstheme="minorHAnsi"/>
          <w:sz w:val="20"/>
          <w:szCs w:val="20"/>
          <w:u w:val="single"/>
          <w:lang w:eastAsia="ru-RU"/>
        </w:rPr>
        <w:t xml:space="preserve">  </w:t>
      </w:r>
      <w:r w:rsidR="000D5DD7" w:rsidRPr="00FC5B25">
        <w:rPr>
          <w:rFonts w:eastAsiaTheme="minorEastAsia" w:cstheme="minorHAnsi"/>
          <w:sz w:val="20"/>
          <w:szCs w:val="20"/>
          <w:u w:val="single"/>
          <w:lang w:eastAsia="ru-RU"/>
        </w:rPr>
        <w:t>9,330.000</w:t>
      </w:r>
      <w:proofErr w:type="gramEnd"/>
      <w:r w:rsidR="000D5DD7" w:rsidRPr="00FC5B25">
        <w:rPr>
          <w:rFonts w:eastAsiaTheme="minorEastAsia" w:cstheme="minorHAnsi"/>
          <w:sz w:val="20"/>
          <w:szCs w:val="20"/>
          <w:u w:val="single"/>
          <w:lang w:eastAsia="ru-RU"/>
        </w:rPr>
        <w:t xml:space="preserve"> </w:t>
      </w:r>
      <w:r w:rsidR="00FC5B25" w:rsidRPr="00FC5B25">
        <w:rPr>
          <w:rFonts w:eastAsiaTheme="minorEastAsia" w:cstheme="minorHAnsi"/>
          <w:sz w:val="20"/>
          <w:szCs w:val="20"/>
          <w:u w:val="single"/>
          <w:lang w:eastAsia="ru-RU"/>
        </w:rPr>
        <w:t xml:space="preserve"> </w:t>
      </w:r>
      <w:r w:rsidR="000D5DD7" w:rsidRPr="00FC5B25">
        <w:rPr>
          <w:rFonts w:eastAsiaTheme="minorEastAsia" w:cstheme="minorHAnsi"/>
          <w:sz w:val="20"/>
          <w:szCs w:val="20"/>
          <w:u w:val="single"/>
          <w:lang w:eastAsia="ru-RU"/>
        </w:rPr>
        <w:t>MTS</w:t>
      </w:r>
    </w:p>
    <w:p w14:paraId="70BD37B6" w14:textId="69C7C2CA" w:rsidR="00FC5B25" w:rsidRDefault="00FC5B25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</w:p>
    <w:p w14:paraId="2F889C4C" w14:textId="7D55EAF4" w:rsidR="00A45520" w:rsidRDefault="00A45520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  <w:r w:rsidRPr="00654EFC">
        <w:rPr>
          <w:rFonts w:eastAsiaTheme="minorEastAsia" w:cstheme="minorHAnsi"/>
          <w:b/>
          <w:bCs/>
          <w:sz w:val="20"/>
          <w:szCs w:val="20"/>
          <w:lang w:eastAsia="ru-RU"/>
        </w:rPr>
        <w:t>BILL OF LADING QUANTITY:</w:t>
      </w:r>
      <w:r w:rsidRPr="00654EFC">
        <w:rPr>
          <w:rFonts w:eastAsiaTheme="minorEastAsia" w:cstheme="minorHAnsi"/>
          <w:b/>
          <w:bCs/>
          <w:sz w:val="20"/>
          <w:szCs w:val="20"/>
          <w:lang w:eastAsia="ru-RU"/>
        </w:rPr>
        <w:tab/>
      </w:r>
      <w:r>
        <w:rPr>
          <w:rFonts w:eastAsiaTheme="minorEastAsia" w:cstheme="minorHAnsi"/>
          <w:sz w:val="20"/>
          <w:szCs w:val="20"/>
          <w:lang w:eastAsia="ru-RU"/>
        </w:rPr>
        <w:tab/>
      </w:r>
      <w:r>
        <w:rPr>
          <w:rFonts w:eastAsiaTheme="minorEastAsia" w:cstheme="minorHAnsi"/>
          <w:sz w:val="20"/>
          <w:szCs w:val="20"/>
          <w:lang w:eastAsia="ru-RU"/>
        </w:rPr>
        <w:tab/>
      </w:r>
      <w:r>
        <w:rPr>
          <w:rFonts w:eastAsiaTheme="minorEastAsia" w:cstheme="minorHAnsi"/>
          <w:sz w:val="20"/>
          <w:szCs w:val="20"/>
          <w:lang w:eastAsia="ru-RU"/>
        </w:rPr>
        <w:tab/>
      </w:r>
      <w:proofErr w:type="gramStart"/>
      <w:r w:rsidR="0092743E" w:rsidRPr="00224D9A">
        <w:rPr>
          <w:rFonts w:eastAsiaTheme="minorEastAsia" w:cstheme="minorHAnsi"/>
          <w:b/>
          <w:bCs/>
          <w:sz w:val="20"/>
          <w:szCs w:val="20"/>
          <w:u w:val="double"/>
          <w:lang w:eastAsia="ru-RU"/>
        </w:rPr>
        <w:t>26,</w:t>
      </w:r>
      <w:r w:rsidR="005C6B42" w:rsidRPr="00224D9A">
        <w:rPr>
          <w:rFonts w:eastAsiaTheme="minorEastAsia" w:cstheme="minorHAnsi"/>
          <w:b/>
          <w:bCs/>
          <w:sz w:val="20"/>
          <w:szCs w:val="20"/>
          <w:u w:val="double"/>
          <w:lang w:eastAsia="ru-RU"/>
        </w:rPr>
        <w:t>384.940  MTS</w:t>
      </w:r>
      <w:proofErr w:type="gramEnd"/>
    </w:p>
    <w:p w14:paraId="425C698E" w14:textId="77777777" w:rsidR="008D397D" w:rsidRDefault="008D397D" w:rsidP="00146069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eastAsia="ru-RU"/>
        </w:rPr>
      </w:pPr>
    </w:p>
    <w:p w14:paraId="3910D3AA" w14:textId="23B0A5AE" w:rsidR="00D41288" w:rsidRDefault="00A2248F" w:rsidP="0099530D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val="en-IN" w:eastAsia="ru-RU"/>
        </w:rPr>
      </w:pPr>
      <w:r>
        <w:rPr>
          <w:rFonts w:eastAsiaTheme="minorEastAsia" w:cstheme="minorHAnsi"/>
          <w:sz w:val="20"/>
          <w:szCs w:val="20"/>
          <w:lang w:val="en-IN" w:eastAsia="ru-RU"/>
        </w:rPr>
        <w:t xml:space="preserve">Due to shortage between draught Survey and Bill of Lading a Relevant Letter of Protest has </w:t>
      </w:r>
      <w:r w:rsidR="00DA6B5D">
        <w:rPr>
          <w:rFonts w:eastAsiaTheme="minorEastAsia" w:cstheme="minorHAnsi"/>
          <w:sz w:val="20"/>
          <w:szCs w:val="20"/>
          <w:lang w:val="en-IN" w:eastAsia="ru-RU"/>
        </w:rPr>
        <w:t xml:space="preserve">been issued. </w:t>
      </w:r>
    </w:p>
    <w:p w14:paraId="784DA178" w14:textId="77777777" w:rsidR="00F468B5" w:rsidRDefault="00F468B5" w:rsidP="0099530D">
      <w:pPr>
        <w:spacing w:after="0" w:line="240" w:lineRule="auto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5956C31A" w14:textId="77777777" w:rsidR="00D41288" w:rsidRPr="007B3E3A" w:rsidRDefault="00D41288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1BF96791" w14:textId="77777777" w:rsidR="00D41288" w:rsidRPr="007B3E3A" w:rsidRDefault="00D41288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E60A178" w14:textId="2C1F385C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253D654" w14:textId="65520F55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  <w:bookmarkStart w:id="2" w:name="_GoBack"/>
      <w:bookmarkEnd w:id="2"/>
    </w:p>
    <w:p w14:paraId="18232047" w14:textId="1699F998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2C08FFBB" w14:textId="535E1640" w:rsidR="00F90A8B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5B886772" w14:textId="1AF56439" w:rsidR="00022053" w:rsidRDefault="00022053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53129015" w14:textId="1F694177" w:rsidR="00022053" w:rsidRDefault="00022053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24012555" w14:textId="77777777" w:rsidR="00295AAB" w:rsidRPr="007B3E3A" w:rsidRDefault="00295AA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35C785DB" w14:textId="4266F820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349CE1A" w14:textId="77777777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776B75A5" w14:textId="43F6116C" w:rsidR="00B92825" w:rsidRPr="007B3E3A" w:rsidRDefault="00B92825" w:rsidP="00D941A0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  <w:r w:rsidRPr="007B3E3A">
        <w:rPr>
          <w:rFonts w:eastAsiaTheme="minorEastAsia" w:cstheme="minorHAnsi"/>
          <w:sz w:val="20"/>
          <w:szCs w:val="20"/>
          <w:lang w:val="en-IN" w:eastAsia="ru-RU"/>
        </w:rPr>
        <w:t xml:space="preserve">Geneva: </w:t>
      </w:r>
      <w:r w:rsidR="00395B65">
        <w:rPr>
          <w:rFonts w:eastAsiaTheme="minorEastAsia" w:cstheme="minorHAnsi"/>
          <w:sz w:val="20"/>
          <w:szCs w:val="20"/>
          <w:lang w:val="en-IN" w:eastAsia="ru-RU"/>
        </w:rPr>
        <w:t>21</w:t>
      </w:r>
      <w:r w:rsidR="00395B65" w:rsidRPr="00395B65">
        <w:rPr>
          <w:rFonts w:eastAsiaTheme="minorEastAsia" w:cstheme="minorHAnsi"/>
          <w:sz w:val="20"/>
          <w:szCs w:val="20"/>
          <w:vertAlign w:val="superscript"/>
          <w:lang w:val="en-IN" w:eastAsia="ru-RU"/>
        </w:rPr>
        <w:t>st</w:t>
      </w:r>
      <w:r w:rsidR="00395B65">
        <w:rPr>
          <w:rFonts w:eastAsiaTheme="minorEastAsia" w:cstheme="minorHAnsi"/>
          <w:sz w:val="20"/>
          <w:szCs w:val="20"/>
          <w:lang w:val="en-IN" w:eastAsia="ru-RU"/>
        </w:rPr>
        <w:t xml:space="preserve"> Janu</w:t>
      </w:r>
      <w:r w:rsidR="00D941A0">
        <w:rPr>
          <w:rFonts w:eastAsiaTheme="minorEastAsia" w:cstheme="minorHAnsi"/>
          <w:sz w:val="20"/>
          <w:szCs w:val="20"/>
          <w:lang w:val="en-IN" w:eastAsia="ru-RU"/>
        </w:rPr>
        <w:t>ary 2020</w:t>
      </w:r>
      <w:r w:rsidR="00D941A0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="0017059D"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="009C1A79" w:rsidRPr="007B3E3A">
        <w:rPr>
          <w:rFonts w:eastAsiaTheme="minorEastAsia" w:cstheme="minorHAnsi"/>
          <w:sz w:val="20"/>
          <w:szCs w:val="20"/>
          <w:lang w:val="en-IN" w:eastAsia="ru-RU"/>
        </w:rPr>
        <w:t>____________________________</w:t>
      </w:r>
    </w:p>
    <w:p w14:paraId="0A549AA7" w14:textId="77777777" w:rsidR="00C23949" w:rsidRPr="007B3E3A" w:rsidRDefault="00093856" w:rsidP="00CD6AC8">
      <w:pPr>
        <w:spacing w:after="0" w:line="240" w:lineRule="auto"/>
        <w:ind w:left="4320" w:firstLine="720"/>
        <w:contextualSpacing/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</w:pPr>
      <w:r w:rsidRPr="007B3E3A"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  <w:t xml:space="preserve">               </w:t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>AgriMin Control International S.A.</w:t>
      </w:r>
    </w:p>
    <w:sectPr w:rsidR="00C23949" w:rsidRPr="007B3E3A" w:rsidSect="00354D74">
      <w:headerReference w:type="default" r:id="rId12"/>
      <w:footerReference w:type="default" r:id="rId13"/>
      <w:footerReference w:type="first" r:id="rId14"/>
      <w:pgSz w:w="11906" w:h="16838" w:code="9"/>
      <w:pgMar w:top="567" w:right="1134" w:bottom="567" w:left="1134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2561" w14:textId="77777777" w:rsidR="00171CE8" w:rsidRDefault="00171CE8" w:rsidP="00EA2E95">
      <w:pPr>
        <w:spacing w:after="0" w:line="240" w:lineRule="auto"/>
      </w:pPr>
      <w:r>
        <w:separator/>
      </w:r>
    </w:p>
  </w:endnote>
  <w:endnote w:type="continuationSeparator" w:id="0">
    <w:p w14:paraId="341E1C70" w14:textId="77777777" w:rsidR="00171CE8" w:rsidRDefault="00171CE8" w:rsidP="00EA2E95">
      <w:pPr>
        <w:spacing w:after="0" w:line="240" w:lineRule="auto"/>
      </w:pPr>
      <w:r>
        <w:continuationSeparator/>
      </w:r>
    </w:p>
  </w:endnote>
  <w:endnote w:type="continuationNotice" w:id="1">
    <w:p w14:paraId="6682D43A" w14:textId="77777777" w:rsidR="00171CE8" w:rsidRDefault="00171C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B61D" w14:textId="1648A59A" w:rsidR="00EA2E95" w:rsidRDefault="00171CE8" w:rsidP="00EA2E95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2C721EFE">
        <v:rect id="_x0000_i1025" style="width:0;height:1.5pt" o:hralign="center" o:hrstd="t" o:hr="t" fillcolor="#a0a0a0" stroked="f"/>
      </w:pict>
    </w:r>
  </w:p>
  <w:p w14:paraId="0F264716" w14:textId="77777777" w:rsidR="00EA2E95" w:rsidRPr="007E60D8" w:rsidRDefault="00EA2E95" w:rsidP="00EA2E95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4A81D495" w14:textId="6215E170" w:rsidR="00EA2E95" w:rsidRPr="00176070" w:rsidRDefault="00EA2E95" w:rsidP="00EA2E95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1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8D1923">
      <w:rPr>
        <w:caps/>
        <w:noProof/>
      </w:rPr>
      <w:t>4</w:t>
    </w:r>
  </w:p>
  <w:p w14:paraId="09C8A167" w14:textId="064B6AB0" w:rsidR="00EA2E95" w:rsidRDefault="00EA2E95">
    <w:pPr>
      <w:pStyle w:val="Footer"/>
    </w:pPr>
  </w:p>
  <w:p w14:paraId="5DFB4A23" w14:textId="77777777" w:rsidR="00EA2E95" w:rsidRDefault="00EA2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3C911" w14:textId="20828DB9" w:rsidR="00000ADB" w:rsidRDefault="00171CE8" w:rsidP="00000ADB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10BF4341">
        <v:rect id="_x0000_i1026" style="width:0;height:1.5pt" o:hralign="center" o:hrstd="t" o:hr="t" fillcolor="#a0a0a0" stroked="f"/>
      </w:pict>
    </w:r>
  </w:p>
  <w:p w14:paraId="1EC54A59" w14:textId="77777777" w:rsidR="00000ADB" w:rsidRPr="007E60D8" w:rsidRDefault="00000ADB" w:rsidP="00000ADB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11C20284" w14:textId="6C39AAFE" w:rsidR="00000ADB" w:rsidRPr="00176070" w:rsidRDefault="00000ADB" w:rsidP="00000ADB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2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8D1923">
      <w:rPr>
        <w:caps/>
        <w:noProof/>
      </w:rPr>
      <w:t>4</w:t>
    </w:r>
  </w:p>
  <w:p w14:paraId="33BDC000" w14:textId="0FF7624B" w:rsidR="00000ADB" w:rsidRDefault="00000ADB">
    <w:pPr>
      <w:pStyle w:val="Footer"/>
    </w:pPr>
  </w:p>
  <w:p w14:paraId="3A679B4E" w14:textId="77777777" w:rsidR="00000ADB" w:rsidRDefault="0000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DCE59" w14:textId="77777777" w:rsidR="00171CE8" w:rsidRDefault="00171CE8" w:rsidP="00EA2E95">
      <w:pPr>
        <w:spacing w:after="0" w:line="240" w:lineRule="auto"/>
      </w:pPr>
      <w:r>
        <w:separator/>
      </w:r>
    </w:p>
  </w:footnote>
  <w:footnote w:type="continuationSeparator" w:id="0">
    <w:p w14:paraId="2F29EA7C" w14:textId="77777777" w:rsidR="00171CE8" w:rsidRDefault="00171CE8" w:rsidP="00EA2E95">
      <w:pPr>
        <w:spacing w:after="0" w:line="240" w:lineRule="auto"/>
      </w:pPr>
      <w:r>
        <w:continuationSeparator/>
      </w:r>
    </w:p>
  </w:footnote>
  <w:footnote w:type="continuationNotice" w:id="1">
    <w:p w14:paraId="2B069AC6" w14:textId="77777777" w:rsidR="00171CE8" w:rsidRDefault="00171C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093C6" w14:textId="47B96274" w:rsidR="00EA2E95" w:rsidRDefault="00EA2E95">
    <w:pPr>
      <w:pStyle w:val="Header"/>
    </w:pPr>
    <w:r>
      <w:rPr>
        <w:noProof/>
      </w:rPr>
      <w:drawing>
        <wp:inline distT="0" distB="0" distL="0" distR="0" wp14:anchorId="01443F8F" wp14:editId="6980B3D7">
          <wp:extent cx="6120130" cy="583565"/>
          <wp:effectExtent l="0" t="0" r="0" b="6985"/>
          <wp:docPr id="252820453" name="Picture 386684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66840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8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FBF01A" w14:textId="77777777" w:rsidR="00EA2E95" w:rsidRDefault="00EA2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A2F"/>
    <w:multiLevelType w:val="hybridMultilevel"/>
    <w:tmpl w:val="9894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B68"/>
    <w:multiLevelType w:val="hybridMultilevel"/>
    <w:tmpl w:val="A0B4C8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1E45"/>
    <w:multiLevelType w:val="hybridMultilevel"/>
    <w:tmpl w:val="5EF096BA"/>
    <w:lvl w:ilvl="0" w:tplc="84B806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2937"/>
    <w:multiLevelType w:val="hybridMultilevel"/>
    <w:tmpl w:val="DFF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02F8"/>
    <w:multiLevelType w:val="hybridMultilevel"/>
    <w:tmpl w:val="8686511C"/>
    <w:lvl w:ilvl="0" w:tplc="F6FCE06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442DC"/>
    <w:multiLevelType w:val="hybridMultilevel"/>
    <w:tmpl w:val="7D8C0484"/>
    <w:lvl w:ilvl="0" w:tplc="F24AA2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B60C2"/>
    <w:multiLevelType w:val="hybridMultilevel"/>
    <w:tmpl w:val="82D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7C12"/>
    <w:multiLevelType w:val="hybridMultilevel"/>
    <w:tmpl w:val="DC08AFEA"/>
    <w:lvl w:ilvl="0" w:tplc="B678A95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E7472"/>
    <w:multiLevelType w:val="hybridMultilevel"/>
    <w:tmpl w:val="E724DE86"/>
    <w:lvl w:ilvl="0" w:tplc="823484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20"/>
    <w:rsid w:val="00000ADB"/>
    <w:rsid w:val="00000B59"/>
    <w:rsid w:val="000015B6"/>
    <w:rsid w:val="000029F4"/>
    <w:rsid w:val="000051B4"/>
    <w:rsid w:val="00005A1E"/>
    <w:rsid w:val="00005BCE"/>
    <w:rsid w:val="00006F16"/>
    <w:rsid w:val="00006F38"/>
    <w:rsid w:val="000139F8"/>
    <w:rsid w:val="00013E3B"/>
    <w:rsid w:val="0002036D"/>
    <w:rsid w:val="000216E1"/>
    <w:rsid w:val="0002182A"/>
    <w:rsid w:val="00022053"/>
    <w:rsid w:val="00025B91"/>
    <w:rsid w:val="000271D0"/>
    <w:rsid w:val="000303C8"/>
    <w:rsid w:val="000310F8"/>
    <w:rsid w:val="00031EA2"/>
    <w:rsid w:val="00033B82"/>
    <w:rsid w:val="00035244"/>
    <w:rsid w:val="00036B17"/>
    <w:rsid w:val="00041015"/>
    <w:rsid w:val="00042062"/>
    <w:rsid w:val="00043227"/>
    <w:rsid w:val="00045ECA"/>
    <w:rsid w:val="00046BED"/>
    <w:rsid w:val="00046D7F"/>
    <w:rsid w:val="0004765F"/>
    <w:rsid w:val="00054C65"/>
    <w:rsid w:val="00056B40"/>
    <w:rsid w:val="00057558"/>
    <w:rsid w:val="0006010E"/>
    <w:rsid w:val="00060CEC"/>
    <w:rsid w:val="0006588C"/>
    <w:rsid w:val="00066E3E"/>
    <w:rsid w:val="00073B5D"/>
    <w:rsid w:val="0007556B"/>
    <w:rsid w:val="00083E2A"/>
    <w:rsid w:val="00084DDC"/>
    <w:rsid w:val="00086B44"/>
    <w:rsid w:val="00093856"/>
    <w:rsid w:val="00096585"/>
    <w:rsid w:val="000A0C23"/>
    <w:rsid w:val="000A3B2C"/>
    <w:rsid w:val="000A75F3"/>
    <w:rsid w:val="000B47B7"/>
    <w:rsid w:val="000B5010"/>
    <w:rsid w:val="000B516B"/>
    <w:rsid w:val="000B5DA7"/>
    <w:rsid w:val="000B6928"/>
    <w:rsid w:val="000C686C"/>
    <w:rsid w:val="000D5DD7"/>
    <w:rsid w:val="000E44DE"/>
    <w:rsid w:val="000F0C8A"/>
    <w:rsid w:val="000F168D"/>
    <w:rsid w:val="000F19EB"/>
    <w:rsid w:val="000F1D57"/>
    <w:rsid w:val="000F4C7F"/>
    <w:rsid w:val="000F51D2"/>
    <w:rsid w:val="000F59CB"/>
    <w:rsid w:val="001036C7"/>
    <w:rsid w:val="001064E1"/>
    <w:rsid w:val="00107517"/>
    <w:rsid w:val="001075B2"/>
    <w:rsid w:val="001127DC"/>
    <w:rsid w:val="00112C0F"/>
    <w:rsid w:val="00113C03"/>
    <w:rsid w:val="001266D1"/>
    <w:rsid w:val="001273BF"/>
    <w:rsid w:val="00136668"/>
    <w:rsid w:val="00140D7C"/>
    <w:rsid w:val="00142CCB"/>
    <w:rsid w:val="001431CB"/>
    <w:rsid w:val="001449FB"/>
    <w:rsid w:val="00146069"/>
    <w:rsid w:val="0014703F"/>
    <w:rsid w:val="001518F5"/>
    <w:rsid w:val="00154322"/>
    <w:rsid w:val="0016277C"/>
    <w:rsid w:val="0017059D"/>
    <w:rsid w:val="00170C89"/>
    <w:rsid w:val="0017159F"/>
    <w:rsid w:val="00171CE8"/>
    <w:rsid w:val="00175C16"/>
    <w:rsid w:val="00180B71"/>
    <w:rsid w:val="00182742"/>
    <w:rsid w:val="00183BD2"/>
    <w:rsid w:val="00185629"/>
    <w:rsid w:val="001944B8"/>
    <w:rsid w:val="001A35FA"/>
    <w:rsid w:val="001A3D04"/>
    <w:rsid w:val="001B16EB"/>
    <w:rsid w:val="001B390F"/>
    <w:rsid w:val="001B4086"/>
    <w:rsid w:val="001B6263"/>
    <w:rsid w:val="001C5E62"/>
    <w:rsid w:val="001D0901"/>
    <w:rsid w:val="001D16EB"/>
    <w:rsid w:val="001D4097"/>
    <w:rsid w:val="001D6C0A"/>
    <w:rsid w:val="001E2098"/>
    <w:rsid w:val="001E30DC"/>
    <w:rsid w:val="001E4B0B"/>
    <w:rsid w:val="001E67AC"/>
    <w:rsid w:val="001F6085"/>
    <w:rsid w:val="001F6BAE"/>
    <w:rsid w:val="001F6FC4"/>
    <w:rsid w:val="001F7854"/>
    <w:rsid w:val="002038EC"/>
    <w:rsid w:val="00203B24"/>
    <w:rsid w:val="00204E71"/>
    <w:rsid w:val="002070D3"/>
    <w:rsid w:val="00207FC0"/>
    <w:rsid w:val="002113DB"/>
    <w:rsid w:val="0021167C"/>
    <w:rsid w:val="00216300"/>
    <w:rsid w:val="00216F75"/>
    <w:rsid w:val="002243E5"/>
    <w:rsid w:val="00224D9A"/>
    <w:rsid w:val="00230FB9"/>
    <w:rsid w:val="0023172A"/>
    <w:rsid w:val="00233FA7"/>
    <w:rsid w:val="00241129"/>
    <w:rsid w:val="002428D2"/>
    <w:rsid w:val="002509F4"/>
    <w:rsid w:val="002574FF"/>
    <w:rsid w:val="002604D9"/>
    <w:rsid w:val="00261406"/>
    <w:rsid w:val="00261A68"/>
    <w:rsid w:val="00262859"/>
    <w:rsid w:val="002661A0"/>
    <w:rsid w:val="00272CC1"/>
    <w:rsid w:val="002770A5"/>
    <w:rsid w:val="00284A42"/>
    <w:rsid w:val="00284CB3"/>
    <w:rsid w:val="00293CBE"/>
    <w:rsid w:val="00295AAB"/>
    <w:rsid w:val="002A0E9C"/>
    <w:rsid w:val="002A6B4C"/>
    <w:rsid w:val="002A6E6A"/>
    <w:rsid w:val="002D03C5"/>
    <w:rsid w:val="002D1EC0"/>
    <w:rsid w:val="002D4D88"/>
    <w:rsid w:val="002D5A35"/>
    <w:rsid w:val="002E04EA"/>
    <w:rsid w:val="002E0AED"/>
    <w:rsid w:val="002E30C1"/>
    <w:rsid w:val="002E5D6F"/>
    <w:rsid w:val="002F139B"/>
    <w:rsid w:val="002F188B"/>
    <w:rsid w:val="002F539C"/>
    <w:rsid w:val="0030021C"/>
    <w:rsid w:val="00300643"/>
    <w:rsid w:val="00301162"/>
    <w:rsid w:val="00302075"/>
    <w:rsid w:val="00302D77"/>
    <w:rsid w:val="00303A36"/>
    <w:rsid w:val="00304952"/>
    <w:rsid w:val="0031138C"/>
    <w:rsid w:val="00313EE9"/>
    <w:rsid w:val="003142CE"/>
    <w:rsid w:val="00316C54"/>
    <w:rsid w:val="0031778B"/>
    <w:rsid w:val="00324D34"/>
    <w:rsid w:val="00325719"/>
    <w:rsid w:val="0032609E"/>
    <w:rsid w:val="00326CCB"/>
    <w:rsid w:val="0034153D"/>
    <w:rsid w:val="00345748"/>
    <w:rsid w:val="00347E3C"/>
    <w:rsid w:val="00354D74"/>
    <w:rsid w:val="0035606A"/>
    <w:rsid w:val="00360A5B"/>
    <w:rsid w:val="00367207"/>
    <w:rsid w:val="00367E56"/>
    <w:rsid w:val="003713FF"/>
    <w:rsid w:val="00376983"/>
    <w:rsid w:val="00382863"/>
    <w:rsid w:val="003838BE"/>
    <w:rsid w:val="00387341"/>
    <w:rsid w:val="00395B65"/>
    <w:rsid w:val="003A38CC"/>
    <w:rsid w:val="003A50B6"/>
    <w:rsid w:val="003A557D"/>
    <w:rsid w:val="003A66F4"/>
    <w:rsid w:val="003B1D29"/>
    <w:rsid w:val="003B500E"/>
    <w:rsid w:val="003B7F4A"/>
    <w:rsid w:val="003C5BFB"/>
    <w:rsid w:val="003C7900"/>
    <w:rsid w:val="003D4EC7"/>
    <w:rsid w:val="003D6B56"/>
    <w:rsid w:val="003D73D7"/>
    <w:rsid w:val="003D744F"/>
    <w:rsid w:val="003E0691"/>
    <w:rsid w:val="003E3126"/>
    <w:rsid w:val="003E76D9"/>
    <w:rsid w:val="003F113B"/>
    <w:rsid w:val="003F395E"/>
    <w:rsid w:val="0040787A"/>
    <w:rsid w:val="00411C6D"/>
    <w:rsid w:val="00414F5D"/>
    <w:rsid w:val="004152FE"/>
    <w:rsid w:val="0041632A"/>
    <w:rsid w:val="004174C0"/>
    <w:rsid w:val="00422AC6"/>
    <w:rsid w:val="004310DA"/>
    <w:rsid w:val="004349CC"/>
    <w:rsid w:val="00434FD6"/>
    <w:rsid w:val="004352A0"/>
    <w:rsid w:val="00435B12"/>
    <w:rsid w:val="00440404"/>
    <w:rsid w:val="00440DA1"/>
    <w:rsid w:val="004420E7"/>
    <w:rsid w:val="00445963"/>
    <w:rsid w:val="00445FB2"/>
    <w:rsid w:val="0045217E"/>
    <w:rsid w:val="00455C9F"/>
    <w:rsid w:val="004616C2"/>
    <w:rsid w:val="00465D27"/>
    <w:rsid w:val="004661BE"/>
    <w:rsid w:val="00467BCF"/>
    <w:rsid w:val="00470AF6"/>
    <w:rsid w:val="00472356"/>
    <w:rsid w:val="00472805"/>
    <w:rsid w:val="00482333"/>
    <w:rsid w:val="00484B70"/>
    <w:rsid w:val="00484DF0"/>
    <w:rsid w:val="00485772"/>
    <w:rsid w:val="00492F1F"/>
    <w:rsid w:val="004941D8"/>
    <w:rsid w:val="00495E41"/>
    <w:rsid w:val="00497140"/>
    <w:rsid w:val="004979F6"/>
    <w:rsid w:val="004A38F4"/>
    <w:rsid w:val="004A46B6"/>
    <w:rsid w:val="004A6394"/>
    <w:rsid w:val="004B157F"/>
    <w:rsid w:val="004B3B86"/>
    <w:rsid w:val="004B5ED6"/>
    <w:rsid w:val="004C16E5"/>
    <w:rsid w:val="004C20E5"/>
    <w:rsid w:val="004C527A"/>
    <w:rsid w:val="004C7141"/>
    <w:rsid w:val="004D27D5"/>
    <w:rsid w:val="004D2D6F"/>
    <w:rsid w:val="004E0162"/>
    <w:rsid w:val="004E0520"/>
    <w:rsid w:val="004E071E"/>
    <w:rsid w:val="004E1DC5"/>
    <w:rsid w:val="004E75BE"/>
    <w:rsid w:val="004F0452"/>
    <w:rsid w:val="004F1F94"/>
    <w:rsid w:val="004F73D0"/>
    <w:rsid w:val="005012D7"/>
    <w:rsid w:val="005030EE"/>
    <w:rsid w:val="00511B3A"/>
    <w:rsid w:val="00512344"/>
    <w:rsid w:val="00522DC1"/>
    <w:rsid w:val="00526A02"/>
    <w:rsid w:val="00526B69"/>
    <w:rsid w:val="00526F30"/>
    <w:rsid w:val="005345C1"/>
    <w:rsid w:val="00537740"/>
    <w:rsid w:val="00545610"/>
    <w:rsid w:val="0054580A"/>
    <w:rsid w:val="00551708"/>
    <w:rsid w:val="005569D2"/>
    <w:rsid w:val="005576EA"/>
    <w:rsid w:val="00560D91"/>
    <w:rsid w:val="005632B2"/>
    <w:rsid w:val="00567009"/>
    <w:rsid w:val="0056770F"/>
    <w:rsid w:val="00571868"/>
    <w:rsid w:val="00572090"/>
    <w:rsid w:val="0058183A"/>
    <w:rsid w:val="0058245C"/>
    <w:rsid w:val="00582595"/>
    <w:rsid w:val="00583349"/>
    <w:rsid w:val="0058398E"/>
    <w:rsid w:val="00583CE8"/>
    <w:rsid w:val="00586FC6"/>
    <w:rsid w:val="00590568"/>
    <w:rsid w:val="00597B79"/>
    <w:rsid w:val="005A10B7"/>
    <w:rsid w:val="005A6ABD"/>
    <w:rsid w:val="005B351A"/>
    <w:rsid w:val="005B6BB1"/>
    <w:rsid w:val="005C5D05"/>
    <w:rsid w:val="005C6B42"/>
    <w:rsid w:val="005D5330"/>
    <w:rsid w:val="005D6193"/>
    <w:rsid w:val="005D65DF"/>
    <w:rsid w:val="005D7E02"/>
    <w:rsid w:val="005E249C"/>
    <w:rsid w:val="005E2D15"/>
    <w:rsid w:val="005E490C"/>
    <w:rsid w:val="005F3804"/>
    <w:rsid w:val="005F528A"/>
    <w:rsid w:val="00600576"/>
    <w:rsid w:val="006034E9"/>
    <w:rsid w:val="006042C3"/>
    <w:rsid w:val="00606E5C"/>
    <w:rsid w:val="0060733D"/>
    <w:rsid w:val="00613542"/>
    <w:rsid w:val="00620CF3"/>
    <w:rsid w:val="00621EB6"/>
    <w:rsid w:val="00625E17"/>
    <w:rsid w:val="00626F08"/>
    <w:rsid w:val="00630272"/>
    <w:rsid w:val="0063143C"/>
    <w:rsid w:val="0063352F"/>
    <w:rsid w:val="006335D1"/>
    <w:rsid w:val="00635CCB"/>
    <w:rsid w:val="00637152"/>
    <w:rsid w:val="00642059"/>
    <w:rsid w:val="00645A50"/>
    <w:rsid w:val="00652609"/>
    <w:rsid w:val="00654EFC"/>
    <w:rsid w:val="00655769"/>
    <w:rsid w:val="0065794E"/>
    <w:rsid w:val="00657D39"/>
    <w:rsid w:val="00660DCF"/>
    <w:rsid w:val="00661281"/>
    <w:rsid w:val="0068182C"/>
    <w:rsid w:val="00682FE8"/>
    <w:rsid w:val="0068429F"/>
    <w:rsid w:val="0068695D"/>
    <w:rsid w:val="00691866"/>
    <w:rsid w:val="00696564"/>
    <w:rsid w:val="006A1766"/>
    <w:rsid w:val="006A1ED3"/>
    <w:rsid w:val="006A3034"/>
    <w:rsid w:val="006A7F6E"/>
    <w:rsid w:val="006B07D7"/>
    <w:rsid w:val="006B4A8F"/>
    <w:rsid w:val="006B61C3"/>
    <w:rsid w:val="006B6278"/>
    <w:rsid w:val="006B674B"/>
    <w:rsid w:val="006C1732"/>
    <w:rsid w:val="006C3F31"/>
    <w:rsid w:val="006C71FC"/>
    <w:rsid w:val="006C7DD7"/>
    <w:rsid w:val="006D0CCE"/>
    <w:rsid w:val="006D4B89"/>
    <w:rsid w:val="006E2249"/>
    <w:rsid w:val="006E2AA9"/>
    <w:rsid w:val="00704637"/>
    <w:rsid w:val="00704962"/>
    <w:rsid w:val="00710AEF"/>
    <w:rsid w:val="00711EDB"/>
    <w:rsid w:val="00714B0A"/>
    <w:rsid w:val="00715E3F"/>
    <w:rsid w:val="00724E0B"/>
    <w:rsid w:val="00724FA8"/>
    <w:rsid w:val="00731368"/>
    <w:rsid w:val="007314A3"/>
    <w:rsid w:val="0073722D"/>
    <w:rsid w:val="00737C5B"/>
    <w:rsid w:val="007421B9"/>
    <w:rsid w:val="00747D32"/>
    <w:rsid w:val="00750E1F"/>
    <w:rsid w:val="00750F6B"/>
    <w:rsid w:val="00752088"/>
    <w:rsid w:val="00755591"/>
    <w:rsid w:val="00757C12"/>
    <w:rsid w:val="00761829"/>
    <w:rsid w:val="00761BAC"/>
    <w:rsid w:val="00762F0E"/>
    <w:rsid w:val="00773B8C"/>
    <w:rsid w:val="007742D2"/>
    <w:rsid w:val="00777EF1"/>
    <w:rsid w:val="007829E3"/>
    <w:rsid w:val="00783F4D"/>
    <w:rsid w:val="007845BB"/>
    <w:rsid w:val="00784987"/>
    <w:rsid w:val="00787762"/>
    <w:rsid w:val="007929BE"/>
    <w:rsid w:val="00793ACC"/>
    <w:rsid w:val="007B26B9"/>
    <w:rsid w:val="007B3B95"/>
    <w:rsid w:val="007B3E3A"/>
    <w:rsid w:val="007B41EC"/>
    <w:rsid w:val="007B48FB"/>
    <w:rsid w:val="007B4DE1"/>
    <w:rsid w:val="007B554B"/>
    <w:rsid w:val="007B70A3"/>
    <w:rsid w:val="007C405F"/>
    <w:rsid w:val="007C4962"/>
    <w:rsid w:val="007C5A21"/>
    <w:rsid w:val="007D3000"/>
    <w:rsid w:val="007D374C"/>
    <w:rsid w:val="007D6A17"/>
    <w:rsid w:val="007E2B1C"/>
    <w:rsid w:val="007E77D2"/>
    <w:rsid w:val="00801806"/>
    <w:rsid w:val="008018EA"/>
    <w:rsid w:val="00801F5D"/>
    <w:rsid w:val="008041EC"/>
    <w:rsid w:val="00805B6F"/>
    <w:rsid w:val="00810030"/>
    <w:rsid w:val="0081151D"/>
    <w:rsid w:val="008115AF"/>
    <w:rsid w:val="00812A27"/>
    <w:rsid w:val="00816739"/>
    <w:rsid w:val="00820E07"/>
    <w:rsid w:val="00820E8F"/>
    <w:rsid w:val="008225C0"/>
    <w:rsid w:val="00826221"/>
    <w:rsid w:val="008275A0"/>
    <w:rsid w:val="00830D25"/>
    <w:rsid w:val="008313F5"/>
    <w:rsid w:val="00833CBE"/>
    <w:rsid w:val="008362F5"/>
    <w:rsid w:val="00836371"/>
    <w:rsid w:val="008421A6"/>
    <w:rsid w:val="00843FB9"/>
    <w:rsid w:val="008457A6"/>
    <w:rsid w:val="00846971"/>
    <w:rsid w:val="00847218"/>
    <w:rsid w:val="00850487"/>
    <w:rsid w:val="00850771"/>
    <w:rsid w:val="00850DF6"/>
    <w:rsid w:val="00854455"/>
    <w:rsid w:val="00855450"/>
    <w:rsid w:val="008641D4"/>
    <w:rsid w:val="00864DB1"/>
    <w:rsid w:val="00884CFE"/>
    <w:rsid w:val="008860BA"/>
    <w:rsid w:val="008879B7"/>
    <w:rsid w:val="00892EDE"/>
    <w:rsid w:val="00894A7B"/>
    <w:rsid w:val="008A1581"/>
    <w:rsid w:val="008A2C34"/>
    <w:rsid w:val="008A3B96"/>
    <w:rsid w:val="008A6C98"/>
    <w:rsid w:val="008A721A"/>
    <w:rsid w:val="008B245E"/>
    <w:rsid w:val="008B3C14"/>
    <w:rsid w:val="008B493A"/>
    <w:rsid w:val="008B4DAE"/>
    <w:rsid w:val="008C6C32"/>
    <w:rsid w:val="008C6EA1"/>
    <w:rsid w:val="008C7FAE"/>
    <w:rsid w:val="008D1923"/>
    <w:rsid w:val="008D397D"/>
    <w:rsid w:val="008D404C"/>
    <w:rsid w:val="008D5CCF"/>
    <w:rsid w:val="008D6BE1"/>
    <w:rsid w:val="008E0778"/>
    <w:rsid w:val="008E626C"/>
    <w:rsid w:val="008F03B7"/>
    <w:rsid w:val="008F119D"/>
    <w:rsid w:val="008F2384"/>
    <w:rsid w:val="00900F62"/>
    <w:rsid w:val="0090218E"/>
    <w:rsid w:val="0090631E"/>
    <w:rsid w:val="00906E1A"/>
    <w:rsid w:val="0091290F"/>
    <w:rsid w:val="00914A1E"/>
    <w:rsid w:val="00917F2C"/>
    <w:rsid w:val="00920680"/>
    <w:rsid w:val="00921154"/>
    <w:rsid w:val="0092743E"/>
    <w:rsid w:val="009308F1"/>
    <w:rsid w:val="009331B1"/>
    <w:rsid w:val="00941A49"/>
    <w:rsid w:val="00944927"/>
    <w:rsid w:val="00944B99"/>
    <w:rsid w:val="00946616"/>
    <w:rsid w:val="009516A6"/>
    <w:rsid w:val="00951F30"/>
    <w:rsid w:val="009608FF"/>
    <w:rsid w:val="00961CA5"/>
    <w:rsid w:val="00962638"/>
    <w:rsid w:val="00970ED9"/>
    <w:rsid w:val="00973850"/>
    <w:rsid w:val="0098083F"/>
    <w:rsid w:val="0098125C"/>
    <w:rsid w:val="0098456A"/>
    <w:rsid w:val="009850A0"/>
    <w:rsid w:val="00994D64"/>
    <w:rsid w:val="0099530D"/>
    <w:rsid w:val="00997E01"/>
    <w:rsid w:val="009A350A"/>
    <w:rsid w:val="009A3D74"/>
    <w:rsid w:val="009A5D6E"/>
    <w:rsid w:val="009B4AD3"/>
    <w:rsid w:val="009C0810"/>
    <w:rsid w:val="009C1A79"/>
    <w:rsid w:val="009C2E0E"/>
    <w:rsid w:val="009D211E"/>
    <w:rsid w:val="009D3C8B"/>
    <w:rsid w:val="009E1D41"/>
    <w:rsid w:val="009E3EAC"/>
    <w:rsid w:val="009F1985"/>
    <w:rsid w:val="009F270A"/>
    <w:rsid w:val="009F29AF"/>
    <w:rsid w:val="009F54B2"/>
    <w:rsid w:val="009F5A93"/>
    <w:rsid w:val="00A04AC3"/>
    <w:rsid w:val="00A064F8"/>
    <w:rsid w:val="00A066DB"/>
    <w:rsid w:val="00A077B3"/>
    <w:rsid w:val="00A12E20"/>
    <w:rsid w:val="00A13754"/>
    <w:rsid w:val="00A201C3"/>
    <w:rsid w:val="00A2248F"/>
    <w:rsid w:val="00A231F2"/>
    <w:rsid w:val="00A2716D"/>
    <w:rsid w:val="00A40D62"/>
    <w:rsid w:val="00A44B57"/>
    <w:rsid w:val="00A45520"/>
    <w:rsid w:val="00A464F7"/>
    <w:rsid w:val="00A47A83"/>
    <w:rsid w:val="00A51240"/>
    <w:rsid w:val="00A55C28"/>
    <w:rsid w:val="00A578F1"/>
    <w:rsid w:val="00A61298"/>
    <w:rsid w:val="00A70734"/>
    <w:rsid w:val="00A72D68"/>
    <w:rsid w:val="00A7347B"/>
    <w:rsid w:val="00A7564A"/>
    <w:rsid w:val="00A7734D"/>
    <w:rsid w:val="00A80F7E"/>
    <w:rsid w:val="00A8213C"/>
    <w:rsid w:val="00A82E08"/>
    <w:rsid w:val="00A91522"/>
    <w:rsid w:val="00A915EC"/>
    <w:rsid w:val="00A91AE1"/>
    <w:rsid w:val="00A95728"/>
    <w:rsid w:val="00A97CB0"/>
    <w:rsid w:val="00AA3520"/>
    <w:rsid w:val="00AA3F6A"/>
    <w:rsid w:val="00AA4E32"/>
    <w:rsid w:val="00AA5FC3"/>
    <w:rsid w:val="00AA76EA"/>
    <w:rsid w:val="00AB7C25"/>
    <w:rsid w:val="00AC157B"/>
    <w:rsid w:val="00AC17E6"/>
    <w:rsid w:val="00AC6345"/>
    <w:rsid w:val="00AC7EF4"/>
    <w:rsid w:val="00AD446B"/>
    <w:rsid w:val="00AD570F"/>
    <w:rsid w:val="00AD65AA"/>
    <w:rsid w:val="00AD673B"/>
    <w:rsid w:val="00AE6C94"/>
    <w:rsid w:val="00AF189D"/>
    <w:rsid w:val="00AF405F"/>
    <w:rsid w:val="00AF6612"/>
    <w:rsid w:val="00AF7CD9"/>
    <w:rsid w:val="00B006B8"/>
    <w:rsid w:val="00B00B5A"/>
    <w:rsid w:val="00B0348B"/>
    <w:rsid w:val="00B073B4"/>
    <w:rsid w:val="00B07D27"/>
    <w:rsid w:val="00B12AA0"/>
    <w:rsid w:val="00B131C8"/>
    <w:rsid w:val="00B230A7"/>
    <w:rsid w:val="00B2630B"/>
    <w:rsid w:val="00B31225"/>
    <w:rsid w:val="00B31381"/>
    <w:rsid w:val="00B42F44"/>
    <w:rsid w:val="00B4428B"/>
    <w:rsid w:val="00B46666"/>
    <w:rsid w:val="00B47FEF"/>
    <w:rsid w:val="00B50F61"/>
    <w:rsid w:val="00B50F99"/>
    <w:rsid w:val="00B51053"/>
    <w:rsid w:val="00B53963"/>
    <w:rsid w:val="00B62F93"/>
    <w:rsid w:val="00B63650"/>
    <w:rsid w:val="00B67C8C"/>
    <w:rsid w:val="00B71E17"/>
    <w:rsid w:val="00B76965"/>
    <w:rsid w:val="00B76F60"/>
    <w:rsid w:val="00B8007A"/>
    <w:rsid w:val="00B80A60"/>
    <w:rsid w:val="00B86045"/>
    <w:rsid w:val="00B90910"/>
    <w:rsid w:val="00B9184E"/>
    <w:rsid w:val="00B91A25"/>
    <w:rsid w:val="00B925A6"/>
    <w:rsid w:val="00B92825"/>
    <w:rsid w:val="00B9524D"/>
    <w:rsid w:val="00B95528"/>
    <w:rsid w:val="00BA620D"/>
    <w:rsid w:val="00BB3342"/>
    <w:rsid w:val="00BC1409"/>
    <w:rsid w:val="00BD0E25"/>
    <w:rsid w:val="00BD2036"/>
    <w:rsid w:val="00BD47DC"/>
    <w:rsid w:val="00BD72C7"/>
    <w:rsid w:val="00BD78D0"/>
    <w:rsid w:val="00BE4319"/>
    <w:rsid w:val="00BE46D9"/>
    <w:rsid w:val="00BF3F20"/>
    <w:rsid w:val="00BF4BA5"/>
    <w:rsid w:val="00BF713E"/>
    <w:rsid w:val="00C0232D"/>
    <w:rsid w:val="00C045C8"/>
    <w:rsid w:val="00C04653"/>
    <w:rsid w:val="00C1070E"/>
    <w:rsid w:val="00C147E6"/>
    <w:rsid w:val="00C15F1F"/>
    <w:rsid w:val="00C16EFB"/>
    <w:rsid w:val="00C16FB0"/>
    <w:rsid w:val="00C2079F"/>
    <w:rsid w:val="00C23949"/>
    <w:rsid w:val="00C3010B"/>
    <w:rsid w:val="00C372CA"/>
    <w:rsid w:val="00C429EA"/>
    <w:rsid w:val="00C46039"/>
    <w:rsid w:val="00C51B28"/>
    <w:rsid w:val="00C51FCD"/>
    <w:rsid w:val="00C54779"/>
    <w:rsid w:val="00C6050A"/>
    <w:rsid w:val="00C67C35"/>
    <w:rsid w:val="00C75098"/>
    <w:rsid w:val="00C77F7E"/>
    <w:rsid w:val="00C83109"/>
    <w:rsid w:val="00C84A94"/>
    <w:rsid w:val="00C85644"/>
    <w:rsid w:val="00C91114"/>
    <w:rsid w:val="00CA3766"/>
    <w:rsid w:val="00CB0C8B"/>
    <w:rsid w:val="00CB4207"/>
    <w:rsid w:val="00CB43FE"/>
    <w:rsid w:val="00CB5C89"/>
    <w:rsid w:val="00CB651B"/>
    <w:rsid w:val="00CC016A"/>
    <w:rsid w:val="00CC4B0E"/>
    <w:rsid w:val="00CC501C"/>
    <w:rsid w:val="00CC5966"/>
    <w:rsid w:val="00CD36C9"/>
    <w:rsid w:val="00CD5687"/>
    <w:rsid w:val="00CD6AC8"/>
    <w:rsid w:val="00CD72C4"/>
    <w:rsid w:val="00CE5795"/>
    <w:rsid w:val="00CF0ED7"/>
    <w:rsid w:val="00CF2DD0"/>
    <w:rsid w:val="00CF312B"/>
    <w:rsid w:val="00D00590"/>
    <w:rsid w:val="00D0339D"/>
    <w:rsid w:val="00D04876"/>
    <w:rsid w:val="00D13EF3"/>
    <w:rsid w:val="00D13F2D"/>
    <w:rsid w:val="00D16796"/>
    <w:rsid w:val="00D2136A"/>
    <w:rsid w:val="00D26AA3"/>
    <w:rsid w:val="00D26B0C"/>
    <w:rsid w:val="00D300FB"/>
    <w:rsid w:val="00D3010C"/>
    <w:rsid w:val="00D34F06"/>
    <w:rsid w:val="00D400A8"/>
    <w:rsid w:val="00D40668"/>
    <w:rsid w:val="00D409FD"/>
    <w:rsid w:val="00D41288"/>
    <w:rsid w:val="00D42F45"/>
    <w:rsid w:val="00D43D5C"/>
    <w:rsid w:val="00D44C21"/>
    <w:rsid w:val="00D51B63"/>
    <w:rsid w:val="00D5389F"/>
    <w:rsid w:val="00D560E9"/>
    <w:rsid w:val="00D56693"/>
    <w:rsid w:val="00D56A9D"/>
    <w:rsid w:val="00D56C77"/>
    <w:rsid w:val="00D603B2"/>
    <w:rsid w:val="00D63F03"/>
    <w:rsid w:val="00D645D5"/>
    <w:rsid w:val="00D65395"/>
    <w:rsid w:val="00D654AF"/>
    <w:rsid w:val="00D70911"/>
    <w:rsid w:val="00D7365E"/>
    <w:rsid w:val="00D73EA9"/>
    <w:rsid w:val="00D760CE"/>
    <w:rsid w:val="00D804FD"/>
    <w:rsid w:val="00D90C80"/>
    <w:rsid w:val="00D92489"/>
    <w:rsid w:val="00D941A0"/>
    <w:rsid w:val="00D96FEA"/>
    <w:rsid w:val="00DA0BD1"/>
    <w:rsid w:val="00DA0EE3"/>
    <w:rsid w:val="00DA17F7"/>
    <w:rsid w:val="00DA4E98"/>
    <w:rsid w:val="00DA68C5"/>
    <w:rsid w:val="00DA6A83"/>
    <w:rsid w:val="00DA6B5D"/>
    <w:rsid w:val="00DB09BC"/>
    <w:rsid w:val="00DB54FF"/>
    <w:rsid w:val="00DB6083"/>
    <w:rsid w:val="00DB7248"/>
    <w:rsid w:val="00DC0151"/>
    <w:rsid w:val="00DC0343"/>
    <w:rsid w:val="00DC1482"/>
    <w:rsid w:val="00DD49D7"/>
    <w:rsid w:val="00DD59B4"/>
    <w:rsid w:val="00DD60BD"/>
    <w:rsid w:val="00DD7AC2"/>
    <w:rsid w:val="00DE2E63"/>
    <w:rsid w:val="00DE4857"/>
    <w:rsid w:val="00DF02DC"/>
    <w:rsid w:val="00E03E38"/>
    <w:rsid w:val="00E0669F"/>
    <w:rsid w:val="00E1441C"/>
    <w:rsid w:val="00E20BB7"/>
    <w:rsid w:val="00E21169"/>
    <w:rsid w:val="00E23282"/>
    <w:rsid w:val="00E23D5F"/>
    <w:rsid w:val="00E25FFC"/>
    <w:rsid w:val="00E27445"/>
    <w:rsid w:val="00E27EB4"/>
    <w:rsid w:val="00E30527"/>
    <w:rsid w:val="00E316AB"/>
    <w:rsid w:val="00E32090"/>
    <w:rsid w:val="00E34AAF"/>
    <w:rsid w:val="00E37164"/>
    <w:rsid w:val="00E40E87"/>
    <w:rsid w:val="00E46630"/>
    <w:rsid w:val="00E47155"/>
    <w:rsid w:val="00E4788C"/>
    <w:rsid w:val="00E53381"/>
    <w:rsid w:val="00E57595"/>
    <w:rsid w:val="00E60860"/>
    <w:rsid w:val="00E6719C"/>
    <w:rsid w:val="00E77C17"/>
    <w:rsid w:val="00E8115F"/>
    <w:rsid w:val="00E9068C"/>
    <w:rsid w:val="00E92860"/>
    <w:rsid w:val="00EA2E95"/>
    <w:rsid w:val="00EA4F1B"/>
    <w:rsid w:val="00EB06C5"/>
    <w:rsid w:val="00EB1C21"/>
    <w:rsid w:val="00EB33F9"/>
    <w:rsid w:val="00EB3E32"/>
    <w:rsid w:val="00EB4ADB"/>
    <w:rsid w:val="00EB6CF7"/>
    <w:rsid w:val="00EC14F4"/>
    <w:rsid w:val="00EC446E"/>
    <w:rsid w:val="00EC4C05"/>
    <w:rsid w:val="00EC5AF8"/>
    <w:rsid w:val="00EC5BD6"/>
    <w:rsid w:val="00EC640A"/>
    <w:rsid w:val="00ED03C9"/>
    <w:rsid w:val="00ED0612"/>
    <w:rsid w:val="00ED0AE7"/>
    <w:rsid w:val="00ED0CE8"/>
    <w:rsid w:val="00ED21F3"/>
    <w:rsid w:val="00ED3715"/>
    <w:rsid w:val="00ED5753"/>
    <w:rsid w:val="00EE141B"/>
    <w:rsid w:val="00EE3501"/>
    <w:rsid w:val="00EE3593"/>
    <w:rsid w:val="00EE5C62"/>
    <w:rsid w:val="00EE714C"/>
    <w:rsid w:val="00EF47A1"/>
    <w:rsid w:val="00F00A29"/>
    <w:rsid w:val="00F01F18"/>
    <w:rsid w:val="00F03B40"/>
    <w:rsid w:val="00F03BD9"/>
    <w:rsid w:val="00F05CAC"/>
    <w:rsid w:val="00F063C9"/>
    <w:rsid w:val="00F103BE"/>
    <w:rsid w:val="00F14D40"/>
    <w:rsid w:val="00F151C9"/>
    <w:rsid w:val="00F17F3C"/>
    <w:rsid w:val="00F21AD7"/>
    <w:rsid w:val="00F226CF"/>
    <w:rsid w:val="00F241C6"/>
    <w:rsid w:val="00F37ED5"/>
    <w:rsid w:val="00F41E0B"/>
    <w:rsid w:val="00F4390D"/>
    <w:rsid w:val="00F468B5"/>
    <w:rsid w:val="00F46928"/>
    <w:rsid w:val="00F5460D"/>
    <w:rsid w:val="00F55335"/>
    <w:rsid w:val="00F56B66"/>
    <w:rsid w:val="00F57A44"/>
    <w:rsid w:val="00F6464E"/>
    <w:rsid w:val="00F664F3"/>
    <w:rsid w:val="00F70CB0"/>
    <w:rsid w:val="00F72229"/>
    <w:rsid w:val="00F7260E"/>
    <w:rsid w:val="00F72F28"/>
    <w:rsid w:val="00F81ECC"/>
    <w:rsid w:val="00F847A5"/>
    <w:rsid w:val="00F878BD"/>
    <w:rsid w:val="00F90A8B"/>
    <w:rsid w:val="00F9108B"/>
    <w:rsid w:val="00F9110D"/>
    <w:rsid w:val="00F94702"/>
    <w:rsid w:val="00F94A9F"/>
    <w:rsid w:val="00F95B82"/>
    <w:rsid w:val="00FA1A86"/>
    <w:rsid w:val="00FA20E8"/>
    <w:rsid w:val="00FA541F"/>
    <w:rsid w:val="00FA597D"/>
    <w:rsid w:val="00FA6608"/>
    <w:rsid w:val="00FB5340"/>
    <w:rsid w:val="00FB604A"/>
    <w:rsid w:val="00FC0457"/>
    <w:rsid w:val="00FC3E6A"/>
    <w:rsid w:val="00FC4886"/>
    <w:rsid w:val="00FC51F3"/>
    <w:rsid w:val="00FC5B25"/>
    <w:rsid w:val="00FC5CDA"/>
    <w:rsid w:val="00FC77C4"/>
    <w:rsid w:val="00FC7AD8"/>
    <w:rsid w:val="00FD0167"/>
    <w:rsid w:val="00FD124E"/>
    <w:rsid w:val="00FD1C84"/>
    <w:rsid w:val="00FD1D9E"/>
    <w:rsid w:val="00FD2D3F"/>
    <w:rsid w:val="00FD3810"/>
    <w:rsid w:val="00FD39F9"/>
    <w:rsid w:val="00FD4E0F"/>
    <w:rsid w:val="00FD6BD5"/>
    <w:rsid w:val="00FE4CF6"/>
    <w:rsid w:val="00FE58F8"/>
    <w:rsid w:val="00FE61F8"/>
    <w:rsid w:val="00FF185C"/>
    <w:rsid w:val="00FF4425"/>
    <w:rsid w:val="00FF4F20"/>
    <w:rsid w:val="02BDEF52"/>
    <w:rsid w:val="094D142D"/>
    <w:rsid w:val="2D01D118"/>
    <w:rsid w:val="3010EF56"/>
    <w:rsid w:val="32680FEA"/>
    <w:rsid w:val="6D011F79"/>
    <w:rsid w:val="7652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92F01"/>
  <w15:chartTrackingRefBased/>
  <w15:docId w15:val="{DCA57440-6B0B-4F8C-A46E-588CB811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20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2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B26B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B26B9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95"/>
  </w:style>
  <w:style w:type="paragraph" w:styleId="Footer">
    <w:name w:val="footer"/>
    <w:basedOn w:val="Normal"/>
    <w:link w:val="Foot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95"/>
  </w:style>
  <w:style w:type="character" w:customStyle="1" w:styleId="Char">
    <w:name w:val="??(??) Char"/>
    <w:aliases w:val="?? (Web) Char,??(Web) Char"/>
    <w:basedOn w:val="DefaultParagraphFont"/>
    <w:link w:val="wordsection1"/>
    <w:uiPriority w:val="99"/>
    <w:locked/>
    <w:rsid w:val="00183BD2"/>
    <w:rPr>
      <w:rFonts w:ascii="??" w:hAnsi="??"/>
    </w:rPr>
  </w:style>
  <w:style w:type="paragraph" w:customStyle="1" w:styleId="wordsection1">
    <w:name w:val="wordsection1"/>
    <w:basedOn w:val="Normal"/>
    <w:link w:val="Char"/>
    <w:uiPriority w:val="99"/>
    <w:rsid w:val="00183BD2"/>
    <w:pPr>
      <w:spacing w:after="0" w:line="240" w:lineRule="auto"/>
    </w:pPr>
    <w:rPr>
      <w:rFonts w:ascii="??" w:hAnsi="??"/>
    </w:rPr>
  </w:style>
  <w:style w:type="character" w:customStyle="1" w:styleId="wordsection1Char">
    <w:name w:val="wordsection1 Char"/>
    <w:basedOn w:val="DefaultParagraphFont"/>
    <w:uiPriority w:val="99"/>
    <w:locked/>
    <w:rsid w:val="00A97CB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E7C9A024CB845A076CC1FBE1D94B5" ma:contentTypeVersion="10" ma:contentTypeDescription="Crée un document." ma:contentTypeScope="" ma:versionID="4ff03bb91664bbdcc5fc8b40f4b7e22c">
  <xsd:schema xmlns:xsd="http://www.w3.org/2001/XMLSchema" xmlns:xs="http://www.w3.org/2001/XMLSchema" xmlns:p="http://schemas.microsoft.com/office/2006/metadata/properties" xmlns:ns3="2ce0a0bc-a623-4aaf-86c0-30d7fdb43d15" xmlns:ns4="5bfdba9e-47c0-4037-a2e4-b2f6cc9f6efb" targetNamespace="http://schemas.microsoft.com/office/2006/metadata/properties" ma:root="true" ma:fieldsID="94f18e858d1200a451851d0e230d5a58" ns3:_="" ns4:_="">
    <xsd:import namespace="2ce0a0bc-a623-4aaf-86c0-30d7fdb43d15"/>
    <xsd:import namespace="5bfdba9e-47c0-4037-a2e4-b2f6cc9f6e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0a0bc-a623-4aaf-86c0-30d7fdb43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dba9e-47c0-4037-a2e4-b2f6cc9f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A9FD-7E66-4EA8-B5DD-525C4AE0C3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1834A-F54F-45C5-B153-8458AF2F4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E9BCCC-0B8D-426F-899C-B274EDDED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0a0bc-a623-4aaf-86c0-30d7fdb43d15"/>
    <ds:schemaRef ds:uri="5bfdba9e-47c0-4037-a2e4-b2f6cc9f6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B54FC-43D3-46EA-881A-CDA59B43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Klaar</dc:creator>
  <cp:keywords/>
  <dc:description/>
  <cp:lastModifiedBy>Jehidy Moya</cp:lastModifiedBy>
  <cp:revision>168</cp:revision>
  <cp:lastPrinted>2020-01-21T15:58:00Z</cp:lastPrinted>
  <dcterms:created xsi:type="dcterms:W3CDTF">2020-01-20T14:56:00Z</dcterms:created>
  <dcterms:modified xsi:type="dcterms:W3CDTF">2020-01-21T16:02:00Z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0x010100F4FE7C9A024CB845A076CC1FBE1D94B5</vt:lpwstr>
  </property>
</Properties>
</file>