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39E27" w14:textId="62C39B84" w:rsidR="00F62ABE" w:rsidRDefault="00F62ABE">
      <w:pPr>
        <w:rPr>
          <w:rFonts w:ascii="Calibri" w:hAnsi="Calibri"/>
          <w:sz w:val="22"/>
          <w:szCs w:val="22"/>
        </w:rPr>
      </w:pPr>
      <w:proofErr w:type="spellStart"/>
      <w:r>
        <w:rPr>
          <w:rFonts w:ascii="Calibri" w:hAnsi="Calibri"/>
          <w:sz w:val="22"/>
          <w:szCs w:val="22"/>
        </w:rPr>
        <w:t>Windecker</w:t>
      </w:r>
      <w:proofErr w:type="spellEnd"/>
      <w:r>
        <w:rPr>
          <w:rFonts w:ascii="Calibri" w:hAnsi="Calibri"/>
          <w:sz w:val="22"/>
          <w:szCs w:val="22"/>
        </w:rPr>
        <w:t xml:space="preserve">, S. M., </w:t>
      </w:r>
      <w:proofErr w:type="spellStart"/>
      <w:r>
        <w:rPr>
          <w:rFonts w:ascii="Calibri" w:hAnsi="Calibri"/>
          <w:sz w:val="22"/>
          <w:szCs w:val="22"/>
        </w:rPr>
        <w:t>Trevathan</w:t>
      </w:r>
      <w:proofErr w:type="spellEnd"/>
      <w:r>
        <w:rPr>
          <w:rFonts w:ascii="Calibri" w:hAnsi="Calibri"/>
          <w:sz w:val="22"/>
          <w:szCs w:val="22"/>
        </w:rPr>
        <w:t xml:space="preserve">-Tackett, S. M., &amp; </w:t>
      </w:r>
      <w:proofErr w:type="spellStart"/>
      <w:r>
        <w:rPr>
          <w:rFonts w:ascii="Calibri" w:hAnsi="Calibri"/>
          <w:sz w:val="22"/>
          <w:szCs w:val="22"/>
        </w:rPr>
        <w:t>Vesk</w:t>
      </w:r>
      <w:proofErr w:type="spellEnd"/>
      <w:r>
        <w:rPr>
          <w:rFonts w:ascii="Calibri" w:hAnsi="Calibri"/>
          <w:sz w:val="22"/>
          <w:szCs w:val="22"/>
        </w:rPr>
        <w:t>, P. A.</w:t>
      </w:r>
    </w:p>
    <w:p w14:paraId="54870FEA" w14:textId="77777777" w:rsidR="00F62ABE" w:rsidRDefault="00F62ABE">
      <w:pPr>
        <w:rPr>
          <w:rFonts w:ascii="Calibri" w:hAnsi="Calibri"/>
          <w:sz w:val="22"/>
          <w:szCs w:val="22"/>
        </w:rPr>
      </w:pPr>
    </w:p>
    <w:p w14:paraId="602FFA3B" w14:textId="4A7AA192" w:rsidR="001F2C14" w:rsidRDefault="0034405A">
      <w:pPr>
        <w:rPr>
          <w:rFonts w:ascii="Calibri" w:hAnsi="Calibri"/>
          <w:sz w:val="22"/>
          <w:szCs w:val="22"/>
        </w:rPr>
      </w:pPr>
      <w:proofErr w:type="spellStart"/>
      <w:r>
        <w:rPr>
          <w:rFonts w:ascii="Calibri" w:hAnsi="Calibri"/>
          <w:sz w:val="22"/>
          <w:szCs w:val="22"/>
        </w:rPr>
        <w:t>F</w:t>
      </w:r>
      <w:r w:rsidR="001F2C14">
        <w:rPr>
          <w:rFonts w:ascii="Calibri" w:hAnsi="Calibri"/>
          <w:sz w:val="22"/>
          <w:szCs w:val="22"/>
        </w:rPr>
        <w:t>s</w:t>
      </w:r>
      <w:proofErr w:type="spellEnd"/>
    </w:p>
    <w:p w14:paraId="173615FB" w14:textId="3EDB77F0" w:rsidR="0034405A" w:rsidRDefault="0034405A">
      <w:pPr>
        <w:rPr>
          <w:rFonts w:ascii="Calibri" w:hAnsi="Calibri"/>
          <w:sz w:val="22"/>
          <w:szCs w:val="22"/>
        </w:rPr>
      </w:pPr>
      <w:r w:rsidRPr="0034405A">
        <w:rPr>
          <w:rFonts w:ascii="Calibri" w:hAnsi="Calibri"/>
          <w:sz w:val="22"/>
          <w:szCs w:val="22"/>
        </w:rPr>
        <w:t>\</w:t>
      </w:r>
      <w:proofErr w:type="spellStart"/>
      <w:proofErr w:type="gramStart"/>
      <w:r w:rsidRPr="0034405A">
        <w:rPr>
          <w:rFonts w:ascii="Calibri" w:hAnsi="Calibri"/>
          <w:sz w:val="22"/>
          <w:szCs w:val="22"/>
        </w:rPr>
        <w:t>frac</w:t>
      </w:r>
      <w:proofErr w:type="spellEnd"/>
      <w:proofErr w:type="gramEnd"/>
      <w:r w:rsidRPr="0034405A">
        <w:rPr>
          <w:rFonts w:ascii="Calibri" w:hAnsi="Calibri"/>
          <w:sz w:val="22"/>
          <w:szCs w:val="22"/>
        </w:rPr>
        <w:t>{d\alpha}{</w:t>
      </w:r>
      <w:proofErr w:type="spellStart"/>
      <w:r w:rsidRPr="0034405A">
        <w:rPr>
          <w:rFonts w:ascii="Calibri" w:hAnsi="Calibri"/>
          <w:sz w:val="22"/>
          <w:szCs w:val="22"/>
        </w:rPr>
        <w:t>dT</w:t>
      </w:r>
      <w:proofErr w:type="spellEnd"/>
      <w:r w:rsidRPr="0034405A">
        <w:rPr>
          <w:rFonts w:ascii="Calibri" w:hAnsi="Calibri"/>
          <w:sz w:val="22"/>
          <w:szCs w:val="22"/>
        </w:rPr>
        <w:t>}_{total} = \sum\limits_{</w:t>
      </w:r>
      <w:proofErr w:type="spellStart"/>
      <w:r w:rsidRPr="0034405A">
        <w:rPr>
          <w:rFonts w:ascii="Calibri" w:hAnsi="Calibri"/>
          <w:sz w:val="22"/>
          <w:szCs w:val="22"/>
        </w:rPr>
        <w:t>i</w:t>
      </w:r>
      <w:proofErr w:type="spellEnd"/>
      <w:r w:rsidRPr="0034405A">
        <w:rPr>
          <w:rFonts w:ascii="Calibri" w:hAnsi="Calibri"/>
          <w:sz w:val="22"/>
          <w:szCs w:val="22"/>
        </w:rPr>
        <w:t>=1}^3 \</w:t>
      </w:r>
      <w:proofErr w:type="spellStart"/>
      <w:r w:rsidRPr="0034405A">
        <w:rPr>
          <w:rFonts w:ascii="Calibri" w:hAnsi="Calibri"/>
          <w:sz w:val="22"/>
          <w:szCs w:val="22"/>
        </w:rPr>
        <w:t>frac</w:t>
      </w:r>
      <w:proofErr w:type="spellEnd"/>
      <w:r w:rsidRPr="0034405A">
        <w:rPr>
          <w:rFonts w:ascii="Calibri" w:hAnsi="Calibri"/>
          <w:sz w:val="22"/>
          <w:szCs w:val="22"/>
        </w:rPr>
        <w:t>{d\alpha}{</w:t>
      </w:r>
      <w:proofErr w:type="spellStart"/>
      <w:r w:rsidRPr="0034405A">
        <w:rPr>
          <w:rFonts w:ascii="Calibri" w:hAnsi="Calibri"/>
          <w:sz w:val="22"/>
          <w:szCs w:val="22"/>
        </w:rPr>
        <w:t>dT</w:t>
      </w:r>
      <w:proofErr w:type="spellEnd"/>
      <w:r w:rsidRPr="0034405A">
        <w:rPr>
          <w:rFonts w:ascii="Calibri" w:hAnsi="Calibri"/>
          <w:sz w:val="22"/>
          <w:szCs w:val="22"/>
        </w:rPr>
        <w:t>}_{</w:t>
      </w:r>
      <w:proofErr w:type="spellStart"/>
      <w:r w:rsidRPr="0034405A">
        <w:rPr>
          <w:rFonts w:ascii="Calibri" w:hAnsi="Calibri"/>
          <w:sz w:val="22"/>
          <w:szCs w:val="22"/>
        </w:rPr>
        <w:t>i</w:t>
      </w:r>
      <w:proofErr w:type="spellEnd"/>
      <w:r w:rsidRPr="0034405A">
        <w:rPr>
          <w:rFonts w:ascii="Calibri" w:hAnsi="Calibri"/>
          <w:sz w:val="22"/>
          <w:szCs w:val="22"/>
        </w:rPr>
        <w:t>}</w:t>
      </w:r>
    </w:p>
    <w:p w14:paraId="6E6A6E18" w14:textId="1543AC26" w:rsidR="001F2C14" w:rsidRDefault="001F2C14">
      <w:pPr>
        <w:rPr>
          <w:rFonts w:ascii="Calibri" w:hAnsi="Calibri"/>
          <w:sz w:val="22"/>
          <w:szCs w:val="22"/>
        </w:rPr>
      </w:pPr>
      <w:r w:rsidRPr="001F2C14">
        <w:rPr>
          <w:rFonts w:ascii="Calibri" w:hAnsi="Calibri"/>
          <w:sz w:val="22"/>
          <w:szCs w:val="22"/>
        </w:rPr>
        <w:t>\</w:t>
      </w:r>
      <w:proofErr w:type="spellStart"/>
      <w:proofErr w:type="gramStart"/>
      <w:r w:rsidRPr="001F2C14">
        <w:rPr>
          <w:rFonts w:ascii="Calibri" w:hAnsi="Calibri"/>
          <w:sz w:val="22"/>
          <w:szCs w:val="22"/>
        </w:rPr>
        <w:t>frac</w:t>
      </w:r>
      <w:proofErr w:type="spellEnd"/>
      <w:proofErr w:type="gramEnd"/>
      <w:r w:rsidRPr="001F2C14">
        <w:rPr>
          <w:rFonts w:ascii="Calibri" w:hAnsi="Calibri"/>
          <w:sz w:val="22"/>
          <w:szCs w:val="22"/>
        </w:rPr>
        <w:t>{d\alpha}{</w:t>
      </w:r>
      <w:proofErr w:type="spellStart"/>
      <w:r w:rsidRPr="001F2C14">
        <w:rPr>
          <w:rFonts w:ascii="Calibri" w:hAnsi="Calibri"/>
          <w:sz w:val="22"/>
          <w:szCs w:val="22"/>
        </w:rPr>
        <w:t>dT</w:t>
      </w:r>
      <w:proofErr w:type="spellEnd"/>
      <w:r w:rsidRPr="001F2C14">
        <w:rPr>
          <w:rFonts w:ascii="Calibri" w:hAnsi="Calibri"/>
          <w:sz w:val="22"/>
          <w:szCs w:val="22"/>
        </w:rPr>
        <w:t xml:space="preserve">} = h\ </w:t>
      </w:r>
      <w:proofErr w:type="spellStart"/>
      <w:r w:rsidRPr="001F2C14">
        <w:rPr>
          <w:rFonts w:ascii="Calibri" w:hAnsi="Calibri"/>
          <w:sz w:val="22"/>
          <w:szCs w:val="22"/>
        </w:rPr>
        <w:t>exp</w:t>
      </w:r>
      <w:proofErr w:type="spellEnd"/>
      <w:r w:rsidRPr="001F2C14">
        <w:rPr>
          <w:rFonts w:ascii="Calibri" w:hAnsi="Calibri"/>
          <w:sz w:val="22"/>
          <w:szCs w:val="22"/>
        </w:rPr>
        <w:t>\</w:t>
      </w:r>
      <w:proofErr w:type="spellStart"/>
      <w:r w:rsidRPr="001F2C14">
        <w:rPr>
          <w:rFonts w:ascii="Calibri" w:hAnsi="Calibri"/>
          <w:sz w:val="22"/>
          <w:szCs w:val="22"/>
        </w:rPr>
        <w:t>bigg</w:t>
      </w:r>
      <w:proofErr w:type="spellEnd"/>
      <w:r w:rsidRPr="001F2C14">
        <w:rPr>
          <w:rFonts w:ascii="Calibri" w:hAnsi="Calibri"/>
          <w:sz w:val="22"/>
          <w:szCs w:val="22"/>
        </w:rPr>
        <w:t>\{-\</w:t>
      </w:r>
      <w:proofErr w:type="spellStart"/>
      <w:r w:rsidRPr="001F2C14">
        <w:rPr>
          <w:rFonts w:ascii="Calibri" w:hAnsi="Calibri"/>
          <w:sz w:val="22"/>
          <w:szCs w:val="22"/>
        </w:rPr>
        <w:t>frac</w:t>
      </w:r>
      <w:proofErr w:type="spellEnd"/>
      <w:r w:rsidRPr="001F2C14">
        <w:rPr>
          <w:rFonts w:ascii="Calibri" w:hAnsi="Calibri"/>
          <w:sz w:val="22"/>
          <w:szCs w:val="22"/>
        </w:rPr>
        <w:t>{ln2}{s^2}\Big[</w:t>
      </w:r>
      <w:proofErr w:type="spellStart"/>
      <w:r w:rsidRPr="001F2C14">
        <w:rPr>
          <w:rFonts w:ascii="Calibri" w:hAnsi="Calibri"/>
          <w:sz w:val="22"/>
          <w:szCs w:val="22"/>
        </w:rPr>
        <w:t>ln</w:t>
      </w:r>
      <w:proofErr w:type="spellEnd"/>
      <w:r w:rsidRPr="001F2C14">
        <w:rPr>
          <w:rFonts w:ascii="Calibri" w:hAnsi="Calibri"/>
          <w:sz w:val="22"/>
          <w:szCs w:val="22"/>
        </w:rPr>
        <w:t>\Big(1 + 2s \</w:t>
      </w:r>
      <w:proofErr w:type="spellStart"/>
      <w:r w:rsidRPr="001F2C14">
        <w:rPr>
          <w:rFonts w:ascii="Calibri" w:hAnsi="Calibri"/>
          <w:sz w:val="22"/>
          <w:szCs w:val="22"/>
        </w:rPr>
        <w:t>frac</w:t>
      </w:r>
      <w:proofErr w:type="spellEnd"/>
      <w:r w:rsidRPr="001F2C14">
        <w:rPr>
          <w:rFonts w:ascii="Calibri" w:hAnsi="Calibri"/>
          <w:sz w:val="22"/>
          <w:szCs w:val="22"/>
        </w:rPr>
        <w:t>{T- p}{w}\Big)\Big]^2\</w:t>
      </w:r>
      <w:proofErr w:type="spellStart"/>
      <w:r w:rsidRPr="001F2C14">
        <w:rPr>
          <w:rFonts w:ascii="Calibri" w:hAnsi="Calibri"/>
          <w:sz w:val="22"/>
          <w:szCs w:val="22"/>
        </w:rPr>
        <w:t>bigg</w:t>
      </w:r>
      <w:proofErr w:type="spellEnd"/>
      <w:r w:rsidRPr="001F2C14">
        <w:rPr>
          <w:rFonts w:ascii="Calibri" w:hAnsi="Calibri"/>
          <w:sz w:val="22"/>
          <w:szCs w:val="22"/>
        </w:rPr>
        <w:t>\}</w:t>
      </w:r>
    </w:p>
    <w:p w14:paraId="040E7812" w14:textId="77777777" w:rsidR="001F2C14" w:rsidRDefault="001F2C14">
      <w:pPr>
        <w:rPr>
          <w:rFonts w:ascii="Calibri" w:hAnsi="Calibri"/>
          <w:sz w:val="22"/>
          <w:szCs w:val="22"/>
        </w:rPr>
      </w:pPr>
    </w:p>
    <w:p w14:paraId="0BB12E41" w14:textId="77777777" w:rsidR="009D5389" w:rsidRDefault="009D5389">
      <w:pPr>
        <w:rPr>
          <w:rFonts w:ascii="Calibri" w:hAnsi="Calibri"/>
          <w:sz w:val="22"/>
          <w:szCs w:val="22"/>
        </w:rPr>
      </w:pPr>
    </w:p>
    <w:p w14:paraId="00E5B7D5" w14:textId="77777777" w:rsidR="009D5389" w:rsidRPr="009D5389" w:rsidRDefault="009D5389" w:rsidP="009D5389">
      <w:pPr>
        <w:rPr>
          <w:rFonts w:ascii="Times" w:eastAsia="Times New Roman" w:hAnsi="Times" w:cs="Times New Roman"/>
          <w:sz w:val="20"/>
          <w:szCs w:val="20"/>
        </w:rPr>
      </w:pPr>
      <w:proofErr w:type="gramStart"/>
      <w:r w:rsidRPr="009D5389">
        <w:rPr>
          <w:rFonts w:ascii="Arial" w:eastAsia="Times New Roman" w:hAnsi="Arial" w:cs="Times New Roman"/>
          <w:color w:val="000000"/>
          <w:sz w:val="19"/>
          <w:szCs w:val="19"/>
          <w:shd w:val="clear" w:color="auto" w:fill="CCCCCC"/>
        </w:rPr>
        <w:t>trialled</w:t>
      </w:r>
      <w:proofErr w:type="gramEnd"/>
      <w:r w:rsidRPr="009D5389">
        <w:rPr>
          <w:rFonts w:ascii="Arial" w:eastAsia="Times New Roman" w:hAnsi="Arial" w:cs="Times New Roman"/>
          <w:color w:val="000000"/>
          <w:sz w:val="19"/>
          <w:szCs w:val="19"/>
          <w:shd w:val="clear" w:color="auto" w:fill="CCCCCC"/>
        </w:rPr>
        <w:t xml:space="preserve"> innovative technology to test for variability in the intrinsic chemical composition of wetland plants that might ultimately affect the contribution of different wetland plant types to wetland carbon sequestration (Ch2). This allowed you to rank plant types in their likely contribution to wetland carbon sequestration based on their inferred intrinsic recalcitrance. </w:t>
      </w:r>
    </w:p>
    <w:p w14:paraId="27483D92" w14:textId="77777777" w:rsidR="009D5389" w:rsidRDefault="009D5389">
      <w:pPr>
        <w:rPr>
          <w:rFonts w:ascii="Calibri" w:hAnsi="Calibri"/>
          <w:sz w:val="22"/>
          <w:szCs w:val="22"/>
        </w:rPr>
      </w:pPr>
    </w:p>
    <w:p w14:paraId="3A210D00" w14:textId="77777777" w:rsidR="001F2C14" w:rsidRDefault="001F2C14">
      <w:pPr>
        <w:rPr>
          <w:rFonts w:ascii="Calibri" w:hAnsi="Calibri"/>
          <w:sz w:val="22"/>
          <w:szCs w:val="22"/>
        </w:rPr>
      </w:pPr>
    </w:p>
    <w:p w14:paraId="2A9F0B66" w14:textId="77777777" w:rsidR="009D5389" w:rsidRDefault="009D5389" w:rsidP="009D5389">
      <w:pPr>
        <w:rPr>
          <w:rFonts w:ascii="Calibri" w:hAnsi="Calibri"/>
          <w:sz w:val="22"/>
          <w:szCs w:val="22"/>
        </w:rPr>
      </w:pPr>
      <w:r>
        <w:rPr>
          <w:rFonts w:ascii="Calibri" w:hAnsi="Calibri"/>
          <w:sz w:val="22"/>
          <w:szCs w:val="22"/>
        </w:rPr>
        <w:t xml:space="preserve">Despite the utility of functional trait research for understanding both vegetation community </w:t>
      </w:r>
      <w:proofErr w:type="gramStart"/>
      <w:r>
        <w:rPr>
          <w:rFonts w:ascii="Calibri" w:hAnsi="Calibri"/>
          <w:sz w:val="22"/>
          <w:szCs w:val="22"/>
        </w:rPr>
        <w:t>response</w:t>
      </w:r>
      <w:proofErr w:type="gramEnd"/>
      <w:r>
        <w:rPr>
          <w:rFonts w:ascii="Calibri" w:hAnsi="Calibri"/>
          <w:sz w:val="22"/>
          <w:szCs w:val="22"/>
        </w:rPr>
        <w:t xml:space="preserve"> to environmental change as well as impact on ecosystem functions, application of these approaches in wetland systems is lagging. The leaf economic spectrum theory postulates a single dominant axis of variation separating species by resource investment in photosynthesis or structure. This spectrum does little to capture trait effects on soil carbon storage, as leaf traits do not identify litter recalcitrance. While </w:t>
      </w:r>
      <w:r>
        <w:rPr>
          <w:rFonts w:ascii="Calibri" w:hAnsi="Calibri" w:cs="Times New Roman"/>
          <w:sz w:val="22"/>
          <w:szCs w:val="22"/>
        </w:rPr>
        <w:t xml:space="preserve">litter of any type can become recalcitrant in the soil for a variety of reasons, including the absence of necessary decomposer communities or required environmental conditions, intrinsically chemically complex litter will almost always become recalcitrant. Typical leaf traits cannot identify complex compounds in leaves, and wet chemistry approaches to measure lignin and other compounds </w:t>
      </w:r>
      <w:r>
        <w:rPr>
          <w:rFonts w:ascii="Calibri" w:hAnsi="Calibri"/>
          <w:sz w:val="22"/>
          <w:szCs w:val="22"/>
        </w:rPr>
        <w:t>are costly as well as risky</w:t>
      </w:r>
      <w:r>
        <w:rPr>
          <w:rFonts w:ascii="Calibri" w:hAnsi="Calibri" w:cs="Times New Roman"/>
          <w:sz w:val="22"/>
          <w:szCs w:val="22"/>
        </w:rPr>
        <w:t xml:space="preserve"> and so are not widespread in the trait literature. We need to marry traditional plant traits with traits more tightly related to allocation of carbon resources in order to use traits in carbon science and management. </w:t>
      </w:r>
      <w:r>
        <w:rPr>
          <w:rFonts w:ascii="Calibri" w:hAnsi="Calibri"/>
          <w:sz w:val="22"/>
          <w:szCs w:val="22"/>
        </w:rPr>
        <w:t>In this study,</w:t>
      </w:r>
      <w:r w:rsidRPr="008555EB">
        <w:rPr>
          <w:rFonts w:ascii="Calibri" w:hAnsi="Calibri"/>
          <w:sz w:val="22"/>
          <w:szCs w:val="22"/>
        </w:rPr>
        <w:t xml:space="preserve"> </w:t>
      </w:r>
      <w:r>
        <w:rPr>
          <w:rFonts w:ascii="Calibri" w:hAnsi="Calibri"/>
          <w:sz w:val="22"/>
          <w:szCs w:val="22"/>
        </w:rPr>
        <w:t xml:space="preserve">I examine a novel method in ecology for calculating </w:t>
      </w:r>
      <w:proofErr w:type="spellStart"/>
      <w:r>
        <w:rPr>
          <w:rFonts w:ascii="Calibri" w:hAnsi="Calibri"/>
          <w:sz w:val="22"/>
          <w:szCs w:val="22"/>
        </w:rPr>
        <w:t>lignocellulosic</w:t>
      </w:r>
      <w:proofErr w:type="spellEnd"/>
      <w:r>
        <w:rPr>
          <w:rFonts w:ascii="Calibri" w:hAnsi="Calibri"/>
          <w:sz w:val="22"/>
          <w:szCs w:val="22"/>
        </w:rPr>
        <w:t xml:space="preserve"> biomass using mixture modelling of </w:t>
      </w:r>
      <w:proofErr w:type="spellStart"/>
      <w:r>
        <w:rPr>
          <w:rFonts w:ascii="Calibri" w:hAnsi="Calibri"/>
          <w:sz w:val="22"/>
          <w:szCs w:val="22"/>
        </w:rPr>
        <w:t>thermogravimetric</w:t>
      </w:r>
      <w:proofErr w:type="spellEnd"/>
      <w:r>
        <w:rPr>
          <w:rFonts w:ascii="Calibri" w:hAnsi="Calibri"/>
          <w:sz w:val="22"/>
          <w:szCs w:val="22"/>
        </w:rPr>
        <w:t xml:space="preserve"> analysis (TGA), typical in the biofuel field. I found that TGA coupled with modelling approaches is a rapid, low-cost assessment method that can be used to estimate partitioning of leaf carbon. </w:t>
      </w:r>
    </w:p>
    <w:p w14:paraId="136E5B4C" w14:textId="77777777" w:rsidR="009D5389" w:rsidRDefault="009D5389" w:rsidP="009D5389">
      <w:pPr>
        <w:rPr>
          <w:rFonts w:ascii="Calibri" w:hAnsi="Calibri"/>
          <w:sz w:val="22"/>
          <w:szCs w:val="22"/>
        </w:rPr>
      </w:pPr>
    </w:p>
    <w:p w14:paraId="36BD3386" w14:textId="77777777" w:rsidR="009D5389" w:rsidRDefault="009D5389" w:rsidP="009D5389">
      <w:pPr>
        <w:rPr>
          <w:rFonts w:ascii="Calibri" w:hAnsi="Calibri"/>
          <w:sz w:val="22"/>
          <w:szCs w:val="22"/>
        </w:rPr>
      </w:pPr>
      <w:r>
        <w:rPr>
          <w:rFonts w:ascii="Calibri" w:hAnsi="Calibri"/>
          <w:sz w:val="22"/>
          <w:szCs w:val="22"/>
        </w:rPr>
        <w:t xml:space="preserve">I collected litter samples of 29 plant species from wetlands in Victoria.  I measured four typical leaf economic spectrum traits of these 29 wetland species: leaf carbon (LCC), leaf nitrogen (LNC), specific leaf area (SLA), and leaf dry matter content (LDMC). In addition, I estimated composition of </w:t>
      </w:r>
      <w:proofErr w:type="gramStart"/>
      <w:r>
        <w:rPr>
          <w:rFonts w:ascii="Calibri" w:hAnsi="Calibri"/>
          <w:sz w:val="22"/>
          <w:szCs w:val="22"/>
        </w:rPr>
        <w:t>hemicellulose</w:t>
      </w:r>
      <w:proofErr w:type="gramEnd"/>
      <w:r>
        <w:rPr>
          <w:rFonts w:ascii="Calibri" w:hAnsi="Calibri"/>
          <w:sz w:val="22"/>
          <w:szCs w:val="22"/>
        </w:rPr>
        <w:t xml:space="preserve">, cellulose, and lignin in the dry litter using </w:t>
      </w:r>
      <w:proofErr w:type="spellStart"/>
      <w:r>
        <w:rPr>
          <w:rFonts w:ascii="Calibri" w:hAnsi="Calibri"/>
          <w:sz w:val="22"/>
          <w:szCs w:val="22"/>
        </w:rPr>
        <w:t>thermogravimetric</w:t>
      </w:r>
      <w:proofErr w:type="spellEnd"/>
      <w:r>
        <w:rPr>
          <w:rFonts w:ascii="Calibri" w:hAnsi="Calibri"/>
          <w:sz w:val="22"/>
          <w:szCs w:val="22"/>
        </w:rPr>
        <w:t xml:space="preserve"> analysis. In this method, dry ground litter is </w:t>
      </w:r>
      <w:proofErr w:type="spellStart"/>
      <w:r>
        <w:rPr>
          <w:rFonts w:ascii="Calibri" w:hAnsi="Calibri"/>
          <w:sz w:val="22"/>
          <w:szCs w:val="22"/>
        </w:rPr>
        <w:t>pyrolised</w:t>
      </w:r>
      <w:proofErr w:type="spellEnd"/>
      <w:r>
        <w:rPr>
          <w:rFonts w:ascii="Calibri" w:hAnsi="Calibri"/>
          <w:sz w:val="22"/>
          <w:szCs w:val="22"/>
        </w:rPr>
        <w:t xml:space="preserve"> in a N</w:t>
      </w:r>
      <w:r w:rsidRPr="00130D92">
        <w:rPr>
          <w:rFonts w:ascii="Calibri" w:hAnsi="Calibri"/>
          <w:sz w:val="22"/>
          <w:szCs w:val="22"/>
          <w:vertAlign w:val="superscript"/>
        </w:rPr>
        <w:t>2</w:t>
      </w:r>
      <w:r>
        <w:rPr>
          <w:rFonts w:ascii="Calibri" w:hAnsi="Calibri"/>
          <w:sz w:val="22"/>
          <w:szCs w:val="22"/>
        </w:rPr>
        <w:t xml:space="preserve"> atmosphere over a temperature ramp of 900 C. The derivative of the mass loss curve produces a </w:t>
      </w:r>
      <w:proofErr w:type="spellStart"/>
      <w:r>
        <w:rPr>
          <w:rFonts w:ascii="Calibri" w:hAnsi="Calibri"/>
          <w:sz w:val="22"/>
          <w:szCs w:val="22"/>
        </w:rPr>
        <w:t>multipeaked</w:t>
      </w:r>
      <w:proofErr w:type="spellEnd"/>
      <w:r>
        <w:rPr>
          <w:rFonts w:ascii="Calibri" w:hAnsi="Calibri"/>
          <w:sz w:val="22"/>
          <w:szCs w:val="22"/>
        </w:rPr>
        <w:t xml:space="preserve"> curve that can be used to identify the three main phases of mass loss, which approximately correspond to the hemicellulose, cellulose, and lignin fractions. The three internal peaks were </w:t>
      </w:r>
      <w:proofErr w:type="spellStart"/>
      <w:r>
        <w:rPr>
          <w:rFonts w:ascii="Calibri" w:hAnsi="Calibri"/>
          <w:sz w:val="22"/>
          <w:szCs w:val="22"/>
        </w:rPr>
        <w:t>deconvolved</w:t>
      </w:r>
      <w:proofErr w:type="spellEnd"/>
      <w:r>
        <w:rPr>
          <w:rFonts w:ascii="Calibri" w:hAnsi="Calibri"/>
          <w:sz w:val="22"/>
          <w:szCs w:val="22"/>
        </w:rPr>
        <w:t xml:space="preserve"> from the overall derivative curve by modelling a three-part Frazer-Suzuki mixture model, as used in the biofuel literature (Equation 1). I found that lignin and hemicellulose are highly correlated, and also increase with LDMC. Selected results presented below: flowchart of mass partitioning and traits measured in this study (Figure 1), sample </w:t>
      </w:r>
      <w:proofErr w:type="spellStart"/>
      <w:r>
        <w:rPr>
          <w:rFonts w:ascii="Calibri" w:hAnsi="Calibri"/>
          <w:sz w:val="22"/>
          <w:szCs w:val="22"/>
        </w:rPr>
        <w:t>deconvolution</w:t>
      </w:r>
      <w:proofErr w:type="spellEnd"/>
      <w:r>
        <w:rPr>
          <w:rFonts w:ascii="Calibri" w:hAnsi="Calibri"/>
          <w:sz w:val="22"/>
          <w:szCs w:val="22"/>
        </w:rPr>
        <w:t xml:space="preserve"> curve (Figure 2), </w:t>
      </w:r>
      <w:proofErr w:type="spellStart"/>
      <w:r>
        <w:rPr>
          <w:rFonts w:ascii="Calibri" w:hAnsi="Calibri"/>
          <w:sz w:val="22"/>
          <w:szCs w:val="22"/>
        </w:rPr>
        <w:t>heatmap</w:t>
      </w:r>
      <w:proofErr w:type="spellEnd"/>
      <w:r>
        <w:rPr>
          <w:rFonts w:ascii="Calibri" w:hAnsi="Calibri"/>
          <w:sz w:val="22"/>
          <w:szCs w:val="22"/>
        </w:rPr>
        <w:t xml:space="preserve"> of principle component analysis of traits (Figure 3), and pairs plot of trait correlations (Figure 4). </w:t>
      </w:r>
    </w:p>
    <w:p w14:paraId="74BC7042" w14:textId="77777777" w:rsidR="009D5389" w:rsidRDefault="009D5389">
      <w:pPr>
        <w:rPr>
          <w:rFonts w:ascii="Calibri" w:hAnsi="Calibri"/>
          <w:sz w:val="22"/>
          <w:szCs w:val="22"/>
        </w:rPr>
      </w:pPr>
    </w:p>
    <w:p w14:paraId="7C2B77C7" w14:textId="77777777" w:rsidR="009D5389" w:rsidRDefault="009D5389">
      <w:pPr>
        <w:rPr>
          <w:rFonts w:ascii="Calibri" w:hAnsi="Calibri"/>
          <w:sz w:val="22"/>
          <w:szCs w:val="22"/>
        </w:rPr>
      </w:pPr>
    </w:p>
    <w:p w14:paraId="19F8815B" w14:textId="7AC4F363" w:rsidR="006B1B2C" w:rsidRPr="006B1B2C" w:rsidRDefault="006B1B2C">
      <w:pPr>
        <w:rPr>
          <w:rFonts w:ascii="Calibri" w:hAnsi="Calibri"/>
          <w:sz w:val="22"/>
          <w:szCs w:val="22"/>
        </w:rPr>
      </w:pPr>
      <w:proofErr w:type="gramStart"/>
      <w:r>
        <w:rPr>
          <w:rFonts w:ascii="Calibri" w:hAnsi="Calibri"/>
          <w:sz w:val="22"/>
          <w:szCs w:val="22"/>
        </w:rPr>
        <w:t>we</w:t>
      </w:r>
      <w:proofErr w:type="gramEnd"/>
      <w:r>
        <w:rPr>
          <w:rFonts w:ascii="Calibri" w:hAnsi="Calibri"/>
          <w:sz w:val="22"/>
          <w:szCs w:val="22"/>
        </w:rPr>
        <w:t xml:space="preserve"> talk about recalcitrant litter as high C:N, but not about what kind of C. </w:t>
      </w:r>
    </w:p>
    <w:p w14:paraId="6D875147" w14:textId="77777777" w:rsidR="006B1B2C" w:rsidRDefault="006B1B2C">
      <w:pPr>
        <w:rPr>
          <w:rFonts w:ascii="Calibri" w:hAnsi="Calibri"/>
          <w:sz w:val="22"/>
          <w:szCs w:val="22"/>
          <w:u w:val="single"/>
        </w:rPr>
      </w:pPr>
    </w:p>
    <w:p w14:paraId="5446DA9B" w14:textId="77777777" w:rsidR="00916BB2" w:rsidRPr="00CA2299" w:rsidRDefault="00916BB2">
      <w:pPr>
        <w:rPr>
          <w:rFonts w:ascii="Calibri" w:hAnsi="Calibri"/>
          <w:sz w:val="22"/>
          <w:szCs w:val="22"/>
          <w:u w:val="single"/>
        </w:rPr>
      </w:pPr>
      <w:r w:rsidRPr="00CA2299">
        <w:rPr>
          <w:rFonts w:ascii="Calibri" w:hAnsi="Calibri"/>
          <w:sz w:val="22"/>
          <w:szCs w:val="22"/>
          <w:u w:val="single"/>
        </w:rPr>
        <w:t>Introduction</w:t>
      </w:r>
    </w:p>
    <w:p w14:paraId="3D3D518A" w14:textId="77777777" w:rsidR="00916BB2" w:rsidRDefault="00916BB2">
      <w:pPr>
        <w:rPr>
          <w:rFonts w:ascii="Calibri" w:hAnsi="Calibri"/>
          <w:sz w:val="22"/>
          <w:szCs w:val="22"/>
        </w:rPr>
      </w:pPr>
    </w:p>
    <w:p w14:paraId="746DDDD1" w14:textId="64E22ACF" w:rsidR="00635DA0" w:rsidRPr="009F7AA0" w:rsidRDefault="00C06CD9">
      <w:pPr>
        <w:rPr>
          <w:rFonts w:ascii="Calibri" w:hAnsi="Calibri"/>
          <w:sz w:val="22"/>
          <w:szCs w:val="22"/>
        </w:rPr>
      </w:pPr>
      <w:r>
        <w:rPr>
          <w:rFonts w:ascii="Calibri" w:hAnsi="Calibri"/>
          <w:sz w:val="22"/>
          <w:szCs w:val="22"/>
        </w:rPr>
        <w:t xml:space="preserve">Freshwater ecosystems </w:t>
      </w:r>
      <w:r w:rsidR="00916BB2" w:rsidRPr="009F7AA0">
        <w:rPr>
          <w:rFonts w:ascii="Calibri" w:hAnsi="Calibri"/>
          <w:sz w:val="22"/>
          <w:szCs w:val="22"/>
        </w:rPr>
        <w:t>and carbon storage</w:t>
      </w:r>
    </w:p>
    <w:p w14:paraId="35E38E17" w14:textId="1B917F18" w:rsidR="00916BB2" w:rsidRPr="00C06CD9" w:rsidRDefault="00916BB2" w:rsidP="00C06CD9">
      <w:pPr>
        <w:pStyle w:val="ListParagraph"/>
        <w:numPr>
          <w:ilvl w:val="0"/>
          <w:numId w:val="5"/>
        </w:numPr>
        <w:rPr>
          <w:rFonts w:ascii="Calibri" w:hAnsi="Calibri"/>
          <w:sz w:val="22"/>
          <w:szCs w:val="22"/>
        </w:rPr>
      </w:pPr>
      <w:r w:rsidRPr="00C06CD9">
        <w:rPr>
          <w:rFonts w:ascii="Calibri" w:hAnsi="Calibri"/>
          <w:sz w:val="22"/>
          <w:szCs w:val="22"/>
        </w:rPr>
        <w:t xml:space="preserve">But not perfect for c storage, so maybe relevance should also be related to role in global C cycle – as the kidneys. </w:t>
      </w:r>
    </w:p>
    <w:p w14:paraId="238E6E6E" w14:textId="77777777" w:rsidR="00C06CD9" w:rsidRDefault="00916BB2" w:rsidP="00C06CD9">
      <w:pPr>
        <w:pStyle w:val="ListParagraph"/>
        <w:numPr>
          <w:ilvl w:val="0"/>
          <w:numId w:val="5"/>
        </w:numPr>
        <w:rPr>
          <w:rFonts w:ascii="Calibri" w:hAnsi="Calibri"/>
          <w:sz w:val="22"/>
          <w:szCs w:val="22"/>
        </w:rPr>
      </w:pPr>
      <w:r w:rsidRPr="00C06CD9">
        <w:rPr>
          <w:rFonts w:ascii="Calibri" w:hAnsi="Calibri"/>
          <w:sz w:val="22"/>
          <w:szCs w:val="22"/>
        </w:rPr>
        <w:lastRenderedPageBreak/>
        <w:t>‘</w:t>
      </w:r>
      <w:proofErr w:type="gramStart"/>
      <w:r w:rsidRPr="00C06CD9">
        <w:rPr>
          <w:rFonts w:ascii="Calibri" w:hAnsi="Calibri"/>
          <w:sz w:val="22"/>
          <w:szCs w:val="22"/>
        </w:rPr>
        <w:t>teal</w:t>
      </w:r>
      <w:proofErr w:type="gramEnd"/>
      <w:r w:rsidRPr="00C06CD9">
        <w:rPr>
          <w:rFonts w:ascii="Calibri" w:hAnsi="Calibri"/>
          <w:sz w:val="22"/>
          <w:szCs w:val="22"/>
        </w:rPr>
        <w:t xml:space="preserve"> carbon?’ is there a name??</w:t>
      </w:r>
    </w:p>
    <w:p w14:paraId="4652F9FB" w14:textId="77777777" w:rsidR="00C06CD9" w:rsidRDefault="00916BB2" w:rsidP="00C06CD9">
      <w:pPr>
        <w:pStyle w:val="ListParagraph"/>
        <w:numPr>
          <w:ilvl w:val="0"/>
          <w:numId w:val="5"/>
        </w:numPr>
        <w:rPr>
          <w:rFonts w:ascii="Calibri" w:hAnsi="Calibri"/>
          <w:sz w:val="22"/>
          <w:szCs w:val="22"/>
        </w:rPr>
      </w:pPr>
      <w:r w:rsidRPr="00C06CD9">
        <w:rPr>
          <w:rFonts w:ascii="Calibri" w:hAnsi="Calibri"/>
          <w:sz w:val="22"/>
          <w:szCs w:val="22"/>
        </w:rPr>
        <w:t>C donors to C rich sediments</w:t>
      </w:r>
    </w:p>
    <w:p w14:paraId="4D6BF1DA" w14:textId="784CFB62" w:rsidR="00916BB2" w:rsidRPr="00C06CD9" w:rsidRDefault="00916BB2" w:rsidP="00C06CD9">
      <w:pPr>
        <w:pStyle w:val="ListParagraph"/>
        <w:numPr>
          <w:ilvl w:val="0"/>
          <w:numId w:val="5"/>
        </w:numPr>
        <w:rPr>
          <w:rFonts w:ascii="Calibri" w:hAnsi="Calibri"/>
          <w:sz w:val="22"/>
          <w:szCs w:val="22"/>
        </w:rPr>
      </w:pPr>
      <w:proofErr w:type="spellStart"/>
      <w:r w:rsidRPr="00C06CD9">
        <w:rPr>
          <w:rFonts w:ascii="Calibri" w:hAnsi="Calibri"/>
          <w:sz w:val="22"/>
          <w:szCs w:val="22"/>
        </w:rPr>
        <w:t>Allochthonous</w:t>
      </w:r>
      <w:proofErr w:type="spellEnd"/>
      <w:r w:rsidRPr="00C06CD9">
        <w:rPr>
          <w:rFonts w:ascii="Calibri" w:hAnsi="Calibri"/>
          <w:sz w:val="22"/>
          <w:szCs w:val="22"/>
        </w:rPr>
        <w:t xml:space="preserve"> v autochthonous contributions</w:t>
      </w:r>
    </w:p>
    <w:p w14:paraId="3C54C4CE" w14:textId="77777777" w:rsidR="00C06CD9" w:rsidRDefault="00C06CD9">
      <w:pPr>
        <w:rPr>
          <w:rFonts w:ascii="Calibri" w:hAnsi="Calibri"/>
          <w:sz w:val="22"/>
          <w:szCs w:val="22"/>
        </w:rPr>
      </w:pPr>
    </w:p>
    <w:p w14:paraId="785B51AD" w14:textId="77777777" w:rsidR="00271545" w:rsidRDefault="00271545">
      <w:pPr>
        <w:rPr>
          <w:rFonts w:ascii="Calibri" w:hAnsi="Calibri"/>
          <w:sz w:val="22"/>
          <w:szCs w:val="22"/>
        </w:rPr>
      </w:pPr>
      <w:r>
        <w:rPr>
          <w:rFonts w:ascii="Calibri" w:hAnsi="Calibri"/>
          <w:sz w:val="22"/>
          <w:szCs w:val="22"/>
        </w:rPr>
        <w:t>Local litter contribution to C</w:t>
      </w:r>
    </w:p>
    <w:p w14:paraId="098C2C35" w14:textId="07CA204D" w:rsidR="00916BB2" w:rsidRPr="00C06CD9" w:rsidRDefault="00271545" w:rsidP="00C06CD9">
      <w:pPr>
        <w:pStyle w:val="ListParagraph"/>
        <w:numPr>
          <w:ilvl w:val="0"/>
          <w:numId w:val="5"/>
        </w:numPr>
        <w:rPr>
          <w:rFonts w:ascii="Calibri" w:hAnsi="Calibri"/>
          <w:sz w:val="22"/>
          <w:szCs w:val="22"/>
        </w:rPr>
      </w:pPr>
      <w:r>
        <w:rPr>
          <w:rFonts w:ascii="Calibri" w:hAnsi="Calibri"/>
          <w:sz w:val="22"/>
          <w:szCs w:val="22"/>
        </w:rPr>
        <w:t>Fat</w:t>
      </w:r>
      <w:r w:rsidR="009D5389">
        <w:rPr>
          <w:rFonts w:ascii="Calibri" w:hAnsi="Calibri"/>
          <w:sz w:val="22"/>
          <w:szCs w:val="22"/>
        </w:rPr>
        <w:t>e</w:t>
      </w:r>
      <w:r>
        <w:rPr>
          <w:rFonts w:ascii="Calibri" w:hAnsi="Calibri"/>
          <w:sz w:val="22"/>
          <w:szCs w:val="22"/>
        </w:rPr>
        <w:t xml:space="preserve"> of C: </w:t>
      </w:r>
      <w:r w:rsidR="00C06CD9" w:rsidRPr="00C06CD9">
        <w:rPr>
          <w:rFonts w:ascii="Calibri" w:hAnsi="Calibri"/>
          <w:sz w:val="22"/>
          <w:szCs w:val="22"/>
        </w:rPr>
        <w:t>eat</w:t>
      </w:r>
      <w:r w:rsidR="00916BB2" w:rsidRPr="00C06CD9">
        <w:rPr>
          <w:rFonts w:ascii="Calibri" w:hAnsi="Calibri"/>
          <w:sz w:val="22"/>
          <w:szCs w:val="22"/>
        </w:rPr>
        <w:t>en by microbes and other invertebrates and taken in to new biomass</w:t>
      </w:r>
    </w:p>
    <w:p w14:paraId="6DD800E8" w14:textId="77777777" w:rsidR="00C06CD9" w:rsidRDefault="00916BB2" w:rsidP="00C06CD9">
      <w:pPr>
        <w:pStyle w:val="ListParagraph"/>
        <w:numPr>
          <w:ilvl w:val="0"/>
          <w:numId w:val="5"/>
        </w:numPr>
        <w:rPr>
          <w:rFonts w:ascii="Calibri" w:hAnsi="Calibri"/>
          <w:sz w:val="22"/>
          <w:szCs w:val="22"/>
        </w:rPr>
      </w:pPr>
      <w:proofErr w:type="gramStart"/>
      <w:r w:rsidRPr="00C06CD9">
        <w:rPr>
          <w:rFonts w:ascii="Calibri" w:hAnsi="Calibri"/>
          <w:sz w:val="22"/>
          <w:szCs w:val="22"/>
        </w:rPr>
        <w:t>respired</w:t>
      </w:r>
      <w:proofErr w:type="gramEnd"/>
    </w:p>
    <w:p w14:paraId="4FF314FB" w14:textId="77777777" w:rsidR="00C06CD9" w:rsidRDefault="00916BB2" w:rsidP="00C06CD9">
      <w:pPr>
        <w:pStyle w:val="ListParagraph"/>
        <w:numPr>
          <w:ilvl w:val="0"/>
          <w:numId w:val="5"/>
        </w:numPr>
        <w:rPr>
          <w:rFonts w:ascii="Calibri" w:hAnsi="Calibri"/>
          <w:sz w:val="22"/>
          <w:szCs w:val="22"/>
        </w:rPr>
      </w:pPr>
      <w:proofErr w:type="gramStart"/>
      <w:r w:rsidRPr="00C06CD9">
        <w:rPr>
          <w:rFonts w:ascii="Calibri" w:hAnsi="Calibri"/>
          <w:sz w:val="22"/>
          <w:szCs w:val="22"/>
        </w:rPr>
        <w:t>what</w:t>
      </w:r>
      <w:proofErr w:type="gramEnd"/>
      <w:r w:rsidRPr="00C06CD9">
        <w:rPr>
          <w:rFonts w:ascii="Calibri" w:hAnsi="Calibri"/>
          <w:sz w:val="22"/>
          <w:szCs w:val="22"/>
        </w:rPr>
        <w:t xml:space="preserve"> is not decomposed… </w:t>
      </w:r>
    </w:p>
    <w:p w14:paraId="29927681" w14:textId="77777777" w:rsidR="00C06CD9" w:rsidRDefault="00916BB2" w:rsidP="00C06CD9">
      <w:pPr>
        <w:pStyle w:val="ListParagraph"/>
        <w:numPr>
          <w:ilvl w:val="0"/>
          <w:numId w:val="5"/>
        </w:numPr>
        <w:rPr>
          <w:rFonts w:ascii="Calibri" w:hAnsi="Calibri"/>
          <w:sz w:val="22"/>
          <w:szCs w:val="22"/>
        </w:rPr>
      </w:pPr>
      <w:proofErr w:type="gramStart"/>
      <w:r w:rsidRPr="00C06CD9">
        <w:rPr>
          <w:rFonts w:ascii="Calibri" w:hAnsi="Calibri"/>
          <w:sz w:val="22"/>
          <w:szCs w:val="22"/>
        </w:rPr>
        <w:t>of</w:t>
      </w:r>
      <w:proofErr w:type="gramEnd"/>
      <w:r w:rsidRPr="00C06CD9">
        <w:rPr>
          <w:rFonts w:ascii="Calibri" w:hAnsi="Calibri"/>
          <w:sz w:val="22"/>
          <w:szCs w:val="22"/>
        </w:rPr>
        <w:t xml:space="preserve"> form that it contributes to long-term storage in soil </w:t>
      </w:r>
    </w:p>
    <w:p w14:paraId="4C92E83C" w14:textId="77777777" w:rsidR="00271545" w:rsidRDefault="00916BB2" w:rsidP="00271545">
      <w:pPr>
        <w:pStyle w:val="ListParagraph"/>
        <w:numPr>
          <w:ilvl w:val="0"/>
          <w:numId w:val="5"/>
        </w:numPr>
        <w:rPr>
          <w:rFonts w:ascii="Calibri" w:hAnsi="Calibri"/>
          <w:sz w:val="22"/>
          <w:szCs w:val="22"/>
        </w:rPr>
      </w:pPr>
      <w:proofErr w:type="gramStart"/>
      <w:r w:rsidRPr="00C06CD9">
        <w:rPr>
          <w:rFonts w:ascii="Calibri" w:hAnsi="Calibri"/>
          <w:sz w:val="22"/>
          <w:szCs w:val="22"/>
        </w:rPr>
        <w:t>something</w:t>
      </w:r>
      <w:proofErr w:type="gramEnd"/>
      <w:r w:rsidRPr="00C06CD9">
        <w:rPr>
          <w:rFonts w:ascii="Calibri" w:hAnsi="Calibri"/>
          <w:sz w:val="22"/>
          <w:szCs w:val="22"/>
        </w:rPr>
        <w:t xml:space="preserve"> about </w:t>
      </w:r>
      <w:proofErr w:type="spellStart"/>
      <w:r w:rsidRPr="00C06CD9">
        <w:rPr>
          <w:rFonts w:ascii="Calibri" w:hAnsi="Calibri"/>
          <w:sz w:val="22"/>
          <w:szCs w:val="22"/>
        </w:rPr>
        <w:t>methanotrophs</w:t>
      </w:r>
      <w:proofErr w:type="spellEnd"/>
      <w:r w:rsidRPr="00C06CD9">
        <w:rPr>
          <w:rFonts w:ascii="Calibri" w:hAnsi="Calibri"/>
          <w:sz w:val="22"/>
          <w:szCs w:val="22"/>
        </w:rPr>
        <w:t>… some types even they don’t eat?</w:t>
      </w:r>
    </w:p>
    <w:p w14:paraId="0B05AFDC" w14:textId="2C9C9574" w:rsidR="00C06CD9" w:rsidRDefault="00271545" w:rsidP="00271545">
      <w:pPr>
        <w:pStyle w:val="ListParagraph"/>
        <w:numPr>
          <w:ilvl w:val="0"/>
          <w:numId w:val="5"/>
        </w:numPr>
        <w:rPr>
          <w:rFonts w:ascii="Calibri" w:hAnsi="Calibri"/>
          <w:sz w:val="22"/>
          <w:szCs w:val="22"/>
        </w:rPr>
      </w:pPr>
      <w:r>
        <w:rPr>
          <w:rFonts w:ascii="Calibri" w:hAnsi="Calibri"/>
          <w:sz w:val="22"/>
          <w:szCs w:val="22"/>
        </w:rPr>
        <w:t>V</w:t>
      </w:r>
      <w:r w:rsidRPr="00271545">
        <w:rPr>
          <w:rFonts w:ascii="Calibri" w:hAnsi="Calibri"/>
          <w:sz w:val="22"/>
          <w:szCs w:val="22"/>
        </w:rPr>
        <w:t xml:space="preserve">olume and decomposability of the litter it leaves behind, either to the area it is in (autochthonous carbon) or if it is carried downstream as </w:t>
      </w:r>
      <w:proofErr w:type="spellStart"/>
      <w:r w:rsidRPr="00271545">
        <w:rPr>
          <w:rFonts w:ascii="Calibri" w:hAnsi="Calibri"/>
          <w:sz w:val="22"/>
          <w:szCs w:val="22"/>
        </w:rPr>
        <w:t>allochthonous</w:t>
      </w:r>
      <w:proofErr w:type="spellEnd"/>
      <w:r w:rsidRPr="00271545">
        <w:rPr>
          <w:rFonts w:ascii="Calibri" w:hAnsi="Calibri"/>
          <w:sz w:val="22"/>
          <w:szCs w:val="22"/>
        </w:rPr>
        <w:t xml:space="preserve"> litter in other sites. </w:t>
      </w:r>
    </w:p>
    <w:p w14:paraId="0E1E5291" w14:textId="3C524CD5" w:rsidR="00271545" w:rsidRPr="00271545" w:rsidRDefault="00271545" w:rsidP="00271545">
      <w:pPr>
        <w:pStyle w:val="ListParagraph"/>
        <w:numPr>
          <w:ilvl w:val="0"/>
          <w:numId w:val="5"/>
        </w:numPr>
        <w:rPr>
          <w:rFonts w:ascii="Calibri" w:hAnsi="Calibri"/>
          <w:sz w:val="22"/>
          <w:szCs w:val="22"/>
        </w:rPr>
      </w:pPr>
      <w:r>
        <w:rPr>
          <w:rFonts w:ascii="Calibri" w:hAnsi="Calibri"/>
          <w:sz w:val="22"/>
          <w:szCs w:val="22"/>
        </w:rPr>
        <w:t>Mainly examine patterns of litter contribution via examining drivers of decomposition rates.</w:t>
      </w:r>
    </w:p>
    <w:p w14:paraId="1AF53423" w14:textId="77777777" w:rsidR="00271545" w:rsidRDefault="00271545" w:rsidP="00916BB2">
      <w:pPr>
        <w:rPr>
          <w:rFonts w:ascii="Calibri" w:hAnsi="Calibri"/>
          <w:sz w:val="22"/>
          <w:szCs w:val="22"/>
        </w:rPr>
      </w:pPr>
    </w:p>
    <w:p w14:paraId="72B0469E" w14:textId="4FBBBCD6" w:rsidR="00D228FF" w:rsidRPr="00D228FF" w:rsidRDefault="00D228FF" w:rsidP="00916BB2">
      <w:pPr>
        <w:rPr>
          <w:rFonts w:ascii="Calibri" w:hAnsi="Calibri"/>
          <w:sz w:val="22"/>
          <w:szCs w:val="22"/>
          <w:highlight w:val="yellow"/>
        </w:rPr>
      </w:pPr>
      <w:r w:rsidRPr="00D228FF">
        <w:rPr>
          <w:rFonts w:ascii="Calibri" w:hAnsi="Calibri"/>
          <w:sz w:val="22"/>
          <w:szCs w:val="22"/>
          <w:highlight w:val="yellow"/>
        </w:rPr>
        <w:t>Wetland plants and traits related to soil C</w:t>
      </w:r>
    </w:p>
    <w:p w14:paraId="337F1566" w14:textId="4BCF3B42" w:rsidR="00D228FF" w:rsidRPr="00D228FF" w:rsidRDefault="00D228FF" w:rsidP="00D228FF">
      <w:pPr>
        <w:pStyle w:val="ListParagraph"/>
        <w:numPr>
          <w:ilvl w:val="0"/>
          <w:numId w:val="5"/>
        </w:numPr>
        <w:rPr>
          <w:rFonts w:ascii="Calibri" w:hAnsi="Calibri"/>
          <w:sz w:val="22"/>
          <w:szCs w:val="22"/>
          <w:highlight w:val="yellow"/>
        </w:rPr>
      </w:pPr>
      <w:r w:rsidRPr="00D228FF">
        <w:rPr>
          <w:rFonts w:ascii="Calibri" w:hAnsi="Calibri"/>
          <w:sz w:val="22"/>
          <w:szCs w:val="22"/>
          <w:highlight w:val="yellow"/>
        </w:rPr>
        <w:t>…</w:t>
      </w:r>
    </w:p>
    <w:p w14:paraId="38591033" w14:textId="6ED6FCB3" w:rsidR="00D228FF" w:rsidRPr="00D228FF" w:rsidRDefault="00D228FF" w:rsidP="00D228FF">
      <w:pPr>
        <w:pStyle w:val="ListParagraph"/>
        <w:numPr>
          <w:ilvl w:val="0"/>
          <w:numId w:val="5"/>
        </w:numPr>
        <w:rPr>
          <w:rFonts w:ascii="Calibri" w:hAnsi="Calibri"/>
          <w:sz w:val="22"/>
          <w:szCs w:val="22"/>
          <w:highlight w:val="yellow"/>
        </w:rPr>
      </w:pPr>
      <w:r w:rsidRPr="00D228FF">
        <w:rPr>
          <w:rFonts w:ascii="Calibri" w:hAnsi="Calibri"/>
          <w:sz w:val="22"/>
          <w:szCs w:val="22"/>
          <w:highlight w:val="yellow"/>
        </w:rPr>
        <w:t>Decomposition is a part of this</w:t>
      </w:r>
    </w:p>
    <w:p w14:paraId="7FBE35EB" w14:textId="59FBC22B" w:rsidR="00916BB2" w:rsidRPr="00D228FF" w:rsidRDefault="00D228FF" w:rsidP="00D228FF">
      <w:pPr>
        <w:pStyle w:val="ListParagraph"/>
        <w:numPr>
          <w:ilvl w:val="0"/>
          <w:numId w:val="5"/>
        </w:numPr>
        <w:rPr>
          <w:rFonts w:ascii="Calibri" w:hAnsi="Calibri"/>
          <w:sz w:val="22"/>
          <w:szCs w:val="22"/>
        </w:rPr>
      </w:pPr>
      <w:r>
        <w:rPr>
          <w:rFonts w:ascii="Calibri" w:hAnsi="Calibri"/>
          <w:sz w:val="22"/>
          <w:szCs w:val="22"/>
        </w:rPr>
        <w:t xml:space="preserve">Global studies </w:t>
      </w:r>
      <w:r w:rsidR="00916BB2" w:rsidRPr="00D228FF">
        <w:rPr>
          <w:rFonts w:ascii="Calibri" w:hAnsi="Calibri"/>
          <w:sz w:val="22"/>
          <w:szCs w:val="22"/>
        </w:rPr>
        <w:t xml:space="preserve">have found that leaf litter quality biggest predictor for </w:t>
      </w:r>
      <w:proofErr w:type="spellStart"/>
      <w:r w:rsidR="00916BB2" w:rsidRPr="00D228FF">
        <w:rPr>
          <w:rFonts w:ascii="Calibri" w:hAnsi="Calibri"/>
          <w:sz w:val="22"/>
          <w:szCs w:val="22"/>
        </w:rPr>
        <w:t>decomp</w:t>
      </w:r>
      <w:proofErr w:type="spellEnd"/>
      <w:r w:rsidR="00916BB2" w:rsidRPr="00D228FF">
        <w:rPr>
          <w:rFonts w:ascii="Calibri" w:hAnsi="Calibri"/>
          <w:sz w:val="22"/>
          <w:szCs w:val="22"/>
        </w:rPr>
        <w:t xml:space="preserve"> rates. </w:t>
      </w:r>
    </w:p>
    <w:p w14:paraId="3F277667" w14:textId="6B694061" w:rsidR="00916BB2" w:rsidRDefault="00271545" w:rsidP="00916BB2">
      <w:pPr>
        <w:pStyle w:val="ListParagraph"/>
        <w:numPr>
          <w:ilvl w:val="0"/>
          <w:numId w:val="5"/>
        </w:numPr>
        <w:rPr>
          <w:rFonts w:ascii="Calibri" w:hAnsi="Calibri"/>
          <w:sz w:val="22"/>
          <w:szCs w:val="22"/>
        </w:rPr>
      </w:pPr>
      <w:r>
        <w:rPr>
          <w:rFonts w:ascii="Calibri" w:hAnsi="Calibri"/>
          <w:sz w:val="22"/>
          <w:szCs w:val="22"/>
        </w:rPr>
        <w:t>This</w:t>
      </w:r>
      <w:r w:rsidR="00916BB2" w:rsidRPr="00C06CD9">
        <w:rPr>
          <w:rFonts w:ascii="Calibri" w:hAnsi="Calibri"/>
          <w:sz w:val="22"/>
          <w:szCs w:val="22"/>
        </w:rPr>
        <w:t xml:space="preserve"> trait approach </w:t>
      </w:r>
      <w:r>
        <w:rPr>
          <w:rFonts w:ascii="Calibri" w:hAnsi="Calibri"/>
          <w:sz w:val="22"/>
          <w:szCs w:val="22"/>
        </w:rPr>
        <w:t>used to</w:t>
      </w:r>
      <w:r w:rsidR="00916BB2" w:rsidRPr="00C06CD9">
        <w:rPr>
          <w:rFonts w:ascii="Calibri" w:hAnsi="Calibri"/>
          <w:sz w:val="22"/>
          <w:szCs w:val="22"/>
        </w:rPr>
        <w:t xml:space="preserve"> generalise </w:t>
      </w:r>
      <w:r>
        <w:rPr>
          <w:rFonts w:ascii="Calibri" w:hAnsi="Calibri"/>
          <w:sz w:val="22"/>
          <w:szCs w:val="22"/>
        </w:rPr>
        <w:t xml:space="preserve">about </w:t>
      </w:r>
      <w:r w:rsidR="00916BB2" w:rsidRPr="00C06CD9">
        <w:rPr>
          <w:rFonts w:ascii="Calibri" w:hAnsi="Calibri"/>
          <w:sz w:val="22"/>
          <w:szCs w:val="22"/>
        </w:rPr>
        <w:t xml:space="preserve">litter quality types. </w:t>
      </w:r>
    </w:p>
    <w:p w14:paraId="639AEE73" w14:textId="3FD7BD27" w:rsidR="00CC1F7D" w:rsidRDefault="00C06CD9" w:rsidP="00271545">
      <w:pPr>
        <w:pStyle w:val="ListParagraph"/>
        <w:numPr>
          <w:ilvl w:val="0"/>
          <w:numId w:val="5"/>
        </w:numPr>
        <w:rPr>
          <w:rFonts w:ascii="Calibri" w:hAnsi="Calibri"/>
          <w:sz w:val="22"/>
          <w:szCs w:val="22"/>
        </w:rPr>
      </w:pPr>
      <w:r>
        <w:rPr>
          <w:rFonts w:ascii="Calibri" w:hAnsi="Calibri"/>
          <w:sz w:val="22"/>
          <w:szCs w:val="22"/>
        </w:rPr>
        <w:t>Which traits</w:t>
      </w:r>
    </w:p>
    <w:p w14:paraId="43584D74" w14:textId="7C86807B" w:rsidR="00271545" w:rsidRPr="00271545" w:rsidRDefault="00271545" w:rsidP="00271545">
      <w:pPr>
        <w:pStyle w:val="ListParagraph"/>
        <w:numPr>
          <w:ilvl w:val="0"/>
          <w:numId w:val="5"/>
        </w:numPr>
        <w:rPr>
          <w:rFonts w:ascii="Calibri" w:hAnsi="Calibri"/>
          <w:sz w:val="22"/>
          <w:szCs w:val="22"/>
        </w:rPr>
      </w:pPr>
      <w:r>
        <w:rPr>
          <w:rFonts w:ascii="Calibri" w:hAnsi="Calibri"/>
          <w:sz w:val="22"/>
          <w:szCs w:val="22"/>
        </w:rPr>
        <w:t>Decomposition rate is not only affected by traditional litter quality traits, bu</w:t>
      </w:r>
      <w:r w:rsidR="00C55010">
        <w:rPr>
          <w:rFonts w:ascii="Calibri" w:hAnsi="Calibri"/>
          <w:sz w:val="22"/>
          <w:szCs w:val="22"/>
        </w:rPr>
        <w:t>t also by structural complexity because of specifics of wetland veg.</w:t>
      </w:r>
    </w:p>
    <w:p w14:paraId="50770002" w14:textId="77777777" w:rsidR="00916BB2" w:rsidRDefault="00916BB2" w:rsidP="00916BB2">
      <w:pPr>
        <w:rPr>
          <w:rFonts w:ascii="Calibri" w:hAnsi="Calibri"/>
          <w:sz w:val="22"/>
          <w:szCs w:val="22"/>
        </w:rPr>
      </w:pPr>
    </w:p>
    <w:p w14:paraId="115B2C4C" w14:textId="134741AC" w:rsidR="00C06CD9" w:rsidRDefault="00C06CD9" w:rsidP="00916BB2">
      <w:pPr>
        <w:rPr>
          <w:rFonts w:ascii="Calibri" w:hAnsi="Calibri"/>
          <w:sz w:val="22"/>
          <w:szCs w:val="22"/>
        </w:rPr>
      </w:pPr>
      <w:r>
        <w:rPr>
          <w:rFonts w:ascii="Calibri" w:hAnsi="Calibri"/>
          <w:sz w:val="22"/>
          <w:szCs w:val="22"/>
        </w:rPr>
        <w:t>We need a targeted approach in wetlands</w:t>
      </w:r>
    </w:p>
    <w:p w14:paraId="455C8EA9" w14:textId="7EFEAE51" w:rsidR="00C06CD9" w:rsidRPr="00271545" w:rsidRDefault="00C06CD9" w:rsidP="00271545">
      <w:pPr>
        <w:pStyle w:val="ListParagraph"/>
        <w:numPr>
          <w:ilvl w:val="0"/>
          <w:numId w:val="4"/>
        </w:numPr>
        <w:rPr>
          <w:rFonts w:ascii="Calibri" w:hAnsi="Calibri"/>
          <w:sz w:val="22"/>
          <w:szCs w:val="22"/>
        </w:rPr>
      </w:pPr>
      <w:proofErr w:type="gramStart"/>
      <w:r w:rsidRPr="00C06CD9">
        <w:rPr>
          <w:rFonts w:ascii="Calibri" w:hAnsi="Calibri"/>
          <w:sz w:val="22"/>
          <w:szCs w:val="22"/>
        </w:rPr>
        <w:t>wetland</w:t>
      </w:r>
      <w:proofErr w:type="gramEnd"/>
      <w:r w:rsidRPr="00C06CD9">
        <w:rPr>
          <w:rFonts w:ascii="Calibri" w:hAnsi="Calibri"/>
          <w:sz w:val="22"/>
          <w:szCs w:val="22"/>
        </w:rPr>
        <w:t>-system specific approach to traits and C storage is necessary</w:t>
      </w:r>
      <w:r w:rsidR="00B9305E">
        <w:rPr>
          <w:rFonts w:ascii="Calibri" w:hAnsi="Calibri"/>
          <w:sz w:val="22"/>
          <w:szCs w:val="22"/>
        </w:rPr>
        <w:t xml:space="preserve"> – cite ecology article.</w:t>
      </w:r>
    </w:p>
    <w:p w14:paraId="1F8D72E3" w14:textId="21A2F9A0" w:rsidR="00271545" w:rsidRDefault="00271545" w:rsidP="00C06CD9">
      <w:pPr>
        <w:pStyle w:val="ListParagraph"/>
        <w:numPr>
          <w:ilvl w:val="0"/>
          <w:numId w:val="4"/>
        </w:numPr>
        <w:rPr>
          <w:rFonts w:ascii="Calibri" w:hAnsi="Calibri"/>
          <w:sz w:val="22"/>
          <w:szCs w:val="22"/>
        </w:rPr>
      </w:pPr>
      <w:r>
        <w:rPr>
          <w:rFonts w:ascii="Calibri" w:hAnsi="Calibri"/>
          <w:sz w:val="22"/>
          <w:szCs w:val="22"/>
        </w:rPr>
        <w:t>Photosynthetic material that is deposited as litter is not just leaves</w:t>
      </w:r>
    </w:p>
    <w:p w14:paraId="781C383F" w14:textId="107D3833" w:rsidR="00C06CD9" w:rsidRDefault="00C06CD9" w:rsidP="00C06CD9">
      <w:pPr>
        <w:pStyle w:val="ListParagraph"/>
        <w:numPr>
          <w:ilvl w:val="0"/>
          <w:numId w:val="4"/>
        </w:numPr>
        <w:rPr>
          <w:rFonts w:ascii="Calibri" w:hAnsi="Calibri"/>
          <w:sz w:val="22"/>
          <w:szCs w:val="22"/>
        </w:rPr>
      </w:pPr>
      <w:r>
        <w:rPr>
          <w:rFonts w:ascii="Calibri" w:hAnsi="Calibri"/>
          <w:sz w:val="22"/>
          <w:szCs w:val="22"/>
        </w:rPr>
        <w:t xml:space="preserve">Different species require different structures in their cell walls due to requirements for rigidity. Emergent </w:t>
      </w:r>
      <w:proofErr w:type="spellStart"/>
      <w:r>
        <w:rPr>
          <w:rFonts w:ascii="Calibri" w:hAnsi="Calibri"/>
          <w:sz w:val="22"/>
          <w:szCs w:val="22"/>
        </w:rPr>
        <w:t>macrophytes</w:t>
      </w:r>
      <w:proofErr w:type="spellEnd"/>
      <w:r>
        <w:rPr>
          <w:rFonts w:ascii="Calibri" w:hAnsi="Calibri"/>
          <w:sz w:val="22"/>
          <w:szCs w:val="22"/>
        </w:rPr>
        <w:t xml:space="preserve"> need to maintain their structure whereas a </w:t>
      </w:r>
      <w:proofErr w:type="spellStart"/>
      <w:r>
        <w:rPr>
          <w:rFonts w:ascii="Calibri" w:hAnsi="Calibri"/>
          <w:sz w:val="22"/>
          <w:szCs w:val="22"/>
        </w:rPr>
        <w:t>submergent</w:t>
      </w:r>
      <w:proofErr w:type="spellEnd"/>
      <w:r>
        <w:rPr>
          <w:rFonts w:ascii="Calibri" w:hAnsi="Calibri"/>
          <w:sz w:val="22"/>
          <w:szCs w:val="22"/>
        </w:rPr>
        <w:t xml:space="preserve"> species do not. </w:t>
      </w:r>
    </w:p>
    <w:p w14:paraId="0B1F3C7C" w14:textId="1DE9D322" w:rsidR="00C06CD9" w:rsidRDefault="00C06CD9" w:rsidP="00C06CD9">
      <w:pPr>
        <w:pStyle w:val="ListParagraph"/>
        <w:numPr>
          <w:ilvl w:val="0"/>
          <w:numId w:val="4"/>
        </w:numPr>
        <w:rPr>
          <w:rFonts w:ascii="Calibri" w:hAnsi="Calibri"/>
          <w:sz w:val="22"/>
          <w:szCs w:val="22"/>
        </w:rPr>
      </w:pPr>
      <w:r>
        <w:rPr>
          <w:rFonts w:ascii="Calibri" w:hAnsi="Calibri"/>
          <w:sz w:val="22"/>
          <w:szCs w:val="22"/>
        </w:rPr>
        <w:t xml:space="preserve">Also bigger variation in type of tissue used for photosynthesis. In wetlands often the culm or stem, used for structure, is also photosynthetic material subject to dying and contributing to either autochthonous litter or </w:t>
      </w:r>
      <w:proofErr w:type="spellStart"/>
      <w:r>
        <w:rPr>
          <w:rFonts w:ascii="Calibri" w:hAnsi="Calibri"/>
          <w:sz w:val="22"/>
          <w:szCs w:val="22"/>
        </w:rPr>
        <w:t>allochthonous</w:t>
      </w:r>
      <w:proofErr w:type="spellEnd"/>
      <w:r>
        <w:rPr>
          <w:rFonts w:ascii="Calibri" w:hAnsi="Calibri"/>
          <w:sz w:val="22"/>
          <w:szCs w:val="22"/>
        </w:rPr>
        <w:t xml:space="preserve"> litter taken downstream to be deposited in other sites. </w:t>
      </w:r>
    </w:p>
    <w:p w14:paraId="4C56182A" w14:textId="2E558AF5" w:rsidR="00C06CD9" w:rsidRDefault="00C06CD9" w:rsidP="00C06CD9">
      <w:pPr>
        <w:pStyle w:val="ListParagraph"/>
        <w:numPr>
          <w:ilvl w:val="0"/>
          <w:numId w:val="4"/>
        </w:numPr>
        <w:rPr>
          <w:rFonts w:ascii="Calibri" w:hAnsi="Calibri"/>
          <w:sz w:val="22"/>
          <w:szCs w:val="22"/>
        </w:rPr>
      </w:pPr>
      <w:r>
        <w:rPr>
          <w:rFonts w:ascii="Calibri" w:hAnsi="Calibri"/>
          <w:sz w:val="22"/>
          <w:szCs w:val="22"/>
        </w:rPr>
        <w:t xml:space="preserve">This high variability may not be visible in the traits we traditionally measure in vegetation. </w:t>
      </w:r>
    </w:p>
    <w:p w14:paraId="71BF0E84" w14:textId="77777777" w:rsidR="00C06CD9" w:rsidRDefault="00C06CD9" w:rsidP="00916BB2">
      <w:pPr>
        <w:rPr>
          <w:rFonts w:ascii="Calibri" w:hAnsi="Calibri"/>
          <w:sz w:val="22"/>
          <w:szCs w:val="22"/>
        </w:rPr>
      </w:pPr>
    </w:p>
    <w:p w14:paraId="20B7C379" w14:textId="6E5AE725" w:rsidR="00A45973" w:rsidRDefault="00C06CD9" w:rsidP="00916BB2">
      <w:pPr>
        <w:rPr>
          <w:rFonts w:ascii="Calibri" w:hAnsi="Calibri"/>
          <w:sz w:val="22"/>
          <w:szCs w:val="22"/>
        </w:rPr>
      </w:pPr>
      <w:r>
        <w:rPr>
          <w:rFonts w:ascii="Calibri" w:hAnsi="Calibri"/>
          <w:sz w:val="22"/>
          <w:szCs w:val="22"/>
        </w:rPr>
        <w:t xml:space="preserve">Traits related to </w:t>
      </w:r>
      <w:r w:rsidR="00A45973">
        <w:rPr>
          <w:rFonts w:ascii="Calibri" w:hAnsi="Calibri"/>
          <w:sz w:val="22"/>
          <w:szCs w:val="22"/>
        </w:rPr>
        <w:t>C cycling</w:t>
      </w:r>
    </w:p>
    <w:p w14:paraId="6AA75B6C" w14:textId="7C20E32D" w:rsidR="00C06CD9" w:rsidRDefault="00C55010" w:rsidP="00C06CD9">
      <w:pPr>
        <w:pStyle w:val="ListParagraph"/>
        <w:numPr>
          <w:ilvl w:val="0"/>
          <w:numId w:val="4"/>
        </w:numPr>
        <w:rPr>
          <w:rFonts w:ascii="Calibri" w:hAnsi="Calibri"/>
          <w:sz w:val="22"/>
          <w:szCs w:val="22"/>
        </w:rPr>
      </w:pPr>
      <w:r>
        <w:rPr>
          <w:rFonts w:ascii="Calibri" w:hAnsi="Calibri"/>
          <w:sz w:val="22"/>
          <w:szCs w:val="22"/>
        </w:rPr>
        <w:t>S</w:t>
      </w:r>
      <w:r w:rsidR="00D80D4A">
        <w:rPr>
          <w:rFonts w:ascii="Calibri" w:hAnsi="Calibri"/>
          <w:sz w:val="22"/>
          <w:szCs w:val="22"/>
        </w:rPr>
        <w:t xml:space="preserve">tructural complexity means we need new traits, but also </w:t>
      </w:r>
      <w:r w:rsidR="00A45973" w:rsidRPr="00C06CD9">
        <w:rPr>
          <w:rFonts w:ascii="Calibri" w:hAnsi="Calibri"/>
          <w:sz w:val="22"/>
          <w:szCs w:val="22"/>
        </w:rPr>
        <w:t>C storage in the soil is not only determined by decompos</w:t>
      </w:r>
      <w:r w:rsidR="00C06CD9">
        <w:rPr>
          <w:rFonts w:ascii="Calibri" w:hAnsi="Calibri"/>
          <w:sz w:val="22"/>
          <w:szCs w:val="22"/>
        </w:rPr>
        <w:t>ition rate</w:t>
      </w:r>
      <w:r w:rsidR="00A45973" w:rsidRPr="00C06CD9">
        <w:rPr>
          <w:rFonts w:ascii="Calibri" w:hAnsi="Calibri"/>
          <w:sz w:val="22"/>
          <w:szCs w:val="22"/>
        </w:rPr>
        <w:t>.</w:t>
      </w:r>
    </w:p>
    <w:p w14:paraId="44D2ABD5" w14:textId="31E2E500" w:rsidR="00A45973" w:rsidRDefault="007C4102" w:rsidP="00C06CD9">
      <w:pPr>
        <w:pStyle w:val="ListParagraph"/>
        <w:numPr>
          <w:ilvl w:val="0"/>
          <w:numId w:val="4"/>
        </w:numPr>
        <w:rPr>
          <w:rFonts w:ascii="Calibri" w:hAnsi="Calibri"/>
          <w:sz w:val="22"/>
          <w:szCs w:val="22"/>
        </w:rPr>
      </w:pPr>
      <w:r>
        <w:rPr>
          <w:rFonts w:ascii="Calibri" w:hAnsi="Calibri"/>
          <w:sz w:val="22"/>
          <w:szCs w:val="22"/>
        </w:rPr>
        <w:t xml:space="preserve">No matter the rate of decay, C donation will be related to what and how much material remains after decomposition occurs. </w:t>
      </w:r>
      <w:r w:rsidR="00A45973" w:rsidRPr="00C06CD9">
        <w:rPr>
          <w:rFonts w:ascii="Calibri" w:hAnsi="Calibri"/>
          <w:sz w:val="22"/>
          <w:szCs w:val="22"/>
        </w:rPr>
        <w:t xml:space="preserve"> </w:t>
      </w:r>
    </w:p>
    <w:p w14:paraId="6E5ED80A" w14:textId="140031AB" w:rsidR="00271545" w:rsidRDefault="00D80D4A" w:rsidP="00C06CD9">
      <w:pPr>
        <w:pStyle w:val="ListParagraph"/>
        <w:numPr>
          <w:ilvl w:val="0"/>
          <w:numId w:val="4"/>
        </w:numPr>
        <w:rPr>
          <w:rFonts w:ascii="Calibri" w:hAnsi="Calibri"/>
          <w:sz w:val="22"/>
          <w:szCs w:val="22"/>
        </w:rPr>
      </w:pPr>
      <w:r>
        <w:rPr>
          <w:rFonts w:ascii="Calibri" w:hAnsi="Calibri"/>
          <w:sz w:val="22"/>
          <w:szCs w:val="22"/>
        </w:rPr>
        <w:t xml:space="preserve">Traits related to </w:t>
      </w:r>
      <w:proofErr w:type="spellStart"/>
      <w:r>
        <w:rPr>
          <w:rFonts w:ascii="Calibri" w:hAnsi="Calibri"/>
          <w:sz w:val="22"/>
          <w:szCs w:val="22"/>
        </w:rPr>
        <w:t>l</w:t>
      </w:r>
      <w:r w:rsidR="00271545">
        <w:rPr>
          <w:rFonts w:ascii="Calibri" w:hAnsi="Calibri"/>
          <w:sz w:val="22"/>
          <w:szCs w:val="22"/>
        </w:rPr>
        <w:t>ignocellulosic</w:t>
      </w:r>
      <w:proofErr w:type="spellEnd"/>
      <w:r w:rsidR="00271545">
        <w:rPr>
          <w:rFonts w:ascii="Calibri" w:hAnsi="Calibri"/>
          <w:sz w:val="22"/>
          <w:szCs w:val="22"/>
        </w:rPr>
        <w:t xml:space="preserve"> composition</w:t>
      </w:r>
      <w:r>
        <w:rPr>
          <w:rFonts w:ascii="Calibri" w:hAnsi="Calibri"/>
          <w:sz w:val="22"/>
          <w:szCs w:val="22"/>
        </w:rPr>
        <w:t xml:space="preserve"> may help deal both with separating the effects of structural complexity in wetland veg and also identifying how species contribute as C donors. </w:t>
      </w:r>
    </w:p>
    <w:p w14:paraId="1C697127" w14:textId="30BBD876" w:rsidR="00D80D4A" w:rsidRPr="00D80D4A" w:rsidRDefault="00D80D4A" w:rsidP="00D80D4A">
      <w:pPr>
        <w:pStyle w:val="ListParagraph"/>
        <w:numPr>
          <w:ilvl w:val="0"/>
          <w:numId w:val="4"/>
        </w:numPr>
        <w:rPr>
          <w:rFonts w:ascii="Calibri" w:hAnsi="Calibri"/>
          <w:sz w:val="22"/>
          <w:szCs w:val="22"/>
        </w:rPr>
      </w:pPr>
      <w:r w:rsidRPr="00271545">
        <w:rPr>
          <w:rFonts w:ascii="Calibri" w:hAnsi="Calibri"/>
          <w:sz w:val="22"/>
          <w:szCs w:val="22"/>
        </w:rPr>
        <w:t xml:space="preserve">We don’t see them listed in the trait handbook. </w:t>
      </w:r>
    </w:p>
    <w:p w14:paraId="72DB729C" w14:textId="67239C31" w:rsidR="00271545" w:rsidRDefault="00271545" w:rsidP="00271545">
      <w:pPr>
        <w:pStyle w:val="ListParagraph"/>
        <w:numPr>
          <w:ilvl w:val="0"/>
          <w:numId w:val="4"/>
        </w:numPr>
        <w:rPr>
          <w:rFonts w:ascii="Calibri" w:hAnsi="Calibri"/>
          <w:sz w:val="22"/>
          <w:szCs w:val="22"/>
        </w:rPr>
      </w:pPr>
      <w:r>
        <w:rPr>
          <w:rFonts w:ascii="Calibri" w:hAnsi="Calibri"/>
          <w:sz w:val="22"/>
          <w:szCs w:val="22"/>
        </w:rPr>
        <w:t>Discuss where th</w:t>
      </w:r>
      <w:r w:rsidR="00D80D4A">
        <w:rPr>
          <w:rFonts w:ascii="Calibri" w:hAnsi="Calibri"/>
          <w:sz w:val="22"/>
          <w:szCs w:val="22"/>
        </w:rPr>
        <w:t>is has indeed been done before – in decomposition, but purely as predictors of rate, and limited by methods used.</w:t>
      </w:r>
    </w:p>
    <w:p w14:paraId="146DD628" w14:textId="77777777" w:rsidR="00271545" w:rsidRDefault="00271545" w:rsidP="00271545">
      <w:pPr>
        <w:rPr>
          <w:rFonts w:ascii="Calibri" w:hAnsi="Calibri"/>
          <w:sz w:val="22"/>
          <w:szCs w:val="22"/>
        </w:rPr>
      </w:pPr>
    </w:p>
    <w:p w14:paraId="54BD6F68" w14:textId="529A7FE7" w:rsidR="00271545" w:rsidRDefault="00271545" w:rsidP="00271545">
      <w:pPr>
        <w:rPr>
          <w:rFonts w:ascii="Calibri" w:hAnsi="Calibri"/>
          <w:sz w:val="22"/>
          <w:szCs w:val="22"/>
        </w:rPr>
      </w:pPr>
      <w:r>
        <w:rPr>
          <w:rFonts w:ascii="Calibri" w:hAnsi="Calibri"/>
          <w:sz w:val="22"/>
          <w:szCs w:val="22"/>
        </w:rPr>
        <w:t>Problems with these methods</w:t>
      </w:r>
    </w:p>
    <w:p w14:paraId="71CF75E0" w14:textId="33A3F747" w:rsidR="00271545" w:rsidRPr="00271545" w:rsidRDefault="00916BB2" w:rsidP="00271545">
      <w:pPr>
        <w:pStyle w:val="ListParagraph"/>
        <w:numPr>
          <w:ilvl w:val="0"/>
          <w:numId w:val="4"/>
        </w:numPr>
        <w:rPr>
          <w:rFonts w:ascii="Calibri" w:hAnsi="Calibri"/>
          <w:sz w:val="22"/>
          <w:szCs w:val="22"/>
        </w:rPr>
      </w:pPr>
      <w:r w:rsidRPr="00271545">
        <w:rPr>
          <w:rFonts w:ascii="Calibri" w:hAnsi="Calibri"/>
          <w:sz w:val="22"/>
          <w:szCs w:val="22"/>
        </w:rPr>
        <w:t xml:space="preserve">But these methods are costly and risky. </w:t>
      </w:r>
    </w:p>
    <w:p w14:paraId="48F3AE78" w14:textId="77777777" w:rsidR="00271545" w:rsidRDefault="00271545" w:rsidP="00271545">
      <w:pPr>
        <w:pStyle w:val="ListParagraph"/>
        <w:numPr>
          <w:ilvl w:val="0"/>
          <w:numId w:val="4"/>
        </w:numPr>
        <w:rPr>
          <w:rFonts w:ascii="Calibri" w:hAnsi="Calibri"/>
          <w:sz w:val="22"/>
          <w:szCs w:val="22"/>
        </w:rPr>
      </w:pPr>
      <w:r>
        <w:rPr>
          <w:rFonts w:ascii="Calibri" w:hAnsi="Calibri"/>
          <w:sz w:val="22"/>
          <w:szCs w:val="22"/>
        </w:rPr>
        <w:t xml:space="preserve">Wet chemistry does not produce exactly the values we are after. </w:t>
      </w:r>
    </w:p>
    <w:p w14:paraId="316BE3DC" w14:textId="13114338" w:rsidR="00D80D4A" w:rsidRDefault="00D80D4A" w:rsidP="00271545">
      <w:pPr>
        <w:pStyle w:val="ListParagraph"/>
        <w:numPr>
          <w:ilvl w:val="0"/>
          <w:numId w:val="4"/>
        </w:numPr>
        <w:rPr>
          <w:rFonts w:ascii="Calibri" w:hAnsi="Calibri"/>
          <w:sz w:val="22"/>
          <w:szCs w:val="22"/>
        </w:rPr>
      </w:pPr>
      <w:r>
        <w:rPr>
          <w:rFonts w:ascii="Calibri" w:hAnsi="Calibri"/>
          <w:sz w:val="22"/>
          <w:szCs w:val="22"/>
        </w:rPr>
        <w:t>Limits application of these methods</w:t>
      </w:r>
    </w:p>
    <w:p w14:paraId="31EB32DC" w14:textId="77777777" w:rsidR="00A45973" w:rsidRDefault="00A45973" w:rsidP="00916BB2">
      <w:pPr>
        <w:rPr>
          <w:rFonts w:ascii="Calibri" w:hAnsi="Calibri"/>
          <w:sz w:val="22"/>
          <w:szCs w:val="22"/>
        </w:rPr>
      </w:pPr>
    </w:p>
    <w:p w14:paraId="270AF77E" w14:textId="31229C36" w:rsidR="00A45973" w:rsidRDefault="00A45973" w:rsidP="00916BB2">
      <w:pPr>
        <w:rPr>
          <w:rFonts w:ascii="Calibri" w:hAnsi="Calibri"/>
          <w:sz w:val="22"/>
          <w:szCs w:val="22"/>
        </w:rPr>
      </w:pPr>
      <w:r>
        <w:rPr>
          <w:rFonts w:ascii="Calibri" w:hAnsi="Calibri"/>
          <w:sz w:val="22"/>
          <w:szCs w:val="22"/>
        </w:rPr>
        <w:t>TGA</w:t>
      </w:r>
    </w:p>
    <w:p w14:paraId="6AC560E2" w14:textId="162F56DE" w:rsidR="00A45973" w:rsidRPr="00A45973" w:rsidRDefault="00A45973" w:rsidP="00A45973">
      <w:pPr>
        <w:pStyle w:val="ListParagraph"/>
        <w:numPr>
          <w:ilvl w:val="0"/>
          <w:numId w:val="3"/>
        </w:numPr>
        <w:rPr>
          <w:rFonts w:ascii="Calibri" w:hAnsi="Calibri"/>
          <w:sz w:val="22"/>
          <w:szCs w:val="22"/>
        </w:rPr>
      </w:pPr>
      <w:proofErr w:type="gramStart"/>
      <w:r w:rsidRPr="00A45973">
        <w:rPr>
          <w:rFonts w:ascii="Calibri" w:hAnsi="Calibri"/>
          <w:sz w:val="22"/>
          <w:szCs w:val="22"/>
        </w:rPr>
        <w:t>alternative</w:t>
      </w:r>
      <w:proofErr w:type="gramEnd"/>
      <w:r w:rsidRPr="00A45973">
        <w:rPr>
          <w:rFonts w:ascii="Calibri" w:hAnsi="Calibri"/>
          <w:sz w:val="22"/>
          <w:szCs w:val="22"/>
        </w:rPr>
        <w:t xml:space="preserve"> to wet chemistry</w:t>
      </w:r>
    </w:p>
    <w:p w14:paraId="17CFA2DB" w14:textId="49410912" w:rsidR="00A45973" w:rsidRDefault="00A45973" w:rsidP="00A45973">
      <w:pPr>
        <w:pStyle w:val="ListParagraph"/>
        <w:numPr>
          <w:ilvl w:val="0"/>
          <w:numId w:val="3"/>
        </w:numPr>
        <w:rPr>
          <w:rFonts w:ascii="Calibri" w:hAnsi="Calibri"/>
          <w:sz w:val="22"/>
          <w:szCs w:val="22"/>
        </w:rPr>
      </w:pPr>
      <w:proofErr w:type="gramStart"/>
      <w:r>
        <w:rPr>
          <w:rFonts w:ascii="Calibri" w:hAnsi="Calibri"/>
          <w:sz w:val="22"/>
          <w:szCs w:val="22"/>
        </w:rPr>
        <w:t>mainly</w:t>
      </w:r>
      <w:proofErr w:type="gramEnd"/>
      <w:r>
        <w:rPr>
          <w:rFonts w:ascii="Calibri" w:hAnsi="Calibri"/>
          <w:sz w:val="22"/>
          <w:szCs w:val="22"/>
        </w:rPr>
        <w:t xml:space="preserve"> used in the biofuel </w:t>
      </w:r>
      <w:r w:rsidR="00D80D4A">
        <w:rPr>
          <w:rFonts w:ascii="Calibri" w:hAnsi="Calibri"/>
          <w:sz w:val="22"/>
          <w:szCs w:val="22"/>
        </w:rPr>
        <w:t>field</w:t>
      </w:r>
    </w:p>
    <w:p w14:paraId="184C7C16" w14:textId="29C75618" w:rsidR="00D80D4A" w:rsidRDefault="00D80D4A" w:rsidP="00A45973">
      <w:pPr>
        <w:pStyle w:val="ListParagraph"/>
        <w:numPr>
          <w:ilvl w:val="0"/>
          <w:numId w:val="3"/>
        </w:numPr>
        <w:rPr>
          <w:rFonts w:ascii="Calibri" w:hAnsi="Calibri"/>
          <w:sz w:val="22"/>
          <w:szCs w:val="22"/>
        </w:rPr>
      </w:pPr>
      <w:r>
        <w:rPr>
          <w:rFonts w:ascii="Calibri" w:hAnsi="Calibri"/>
          <w:sz w:val="22"/>
          <w:szCs w:val="22"/>
        </w:rPr>
        <w:t xml:space="preserve">Involves pyrolysis of biomass in along temperature ramp and recoding mass loss with temperature. </w:t>
      </w:r>
    </w:p>
    <w:p w14:paraId="30F107DC" w14:textId="00DA88B7" w:rsidR="00D80D4A" w:rsidRDefault="00D80D4A" w:rsidP="00A45973">
      <w:pPr>
        <w:pStyle w:val="ListParagraph"/>
        <w:numPr>
          <w:ilvl w:val="0"/>
          <w:numId w:val="3"/>
        </w:numPr>
        <w:rPr>
          <w:rFonts w:ascii="Calibri" w:hAnsi="Calibri"/>
          <w:sz w:val="22"/>
          <w:szCs w:val="22"/>
        </w:rPr>
      </w:pPr>
      <w:r>
        <w:rPr>
          <w:rFonts w:ascii="Calibri" w:hAnsi="Calibri"/>
          <w:sz w:val="22"/>
          <w:szCs w:val="22"/>
        </w:rPr>
        <w:t xml:space="preserve">Typically used to estimate kinetic parameters of materials. </w:t>
      </w:r>
    </w:p>
    <w:p w14:paraId="59817AF4" w14:textId="1BE67DB8" w:rsidR="00D80D4A" w:rsidRPr="00D80D4A" w:rsidRDefault="00D80D4A" w:rsidP="00D80D4A">
      <w:pPr>
        <w:pStyle w:val="ListParagraph"/>
        <w:numPr>
          <w:ilvl w:val="0"/>
          <w:numId w:val="3"/>
        </w:numPr>
        <w:rPr>
          <w:rFonts w:ascii="Calibri" w:hAnsi="Calibri"/>
          <w:sz w:val="22"/>
          <w:szCs w:val="22"/>
        </w:rPr>
      </w:pPr>
      <w:r>
        <w:rPr>
          <w:rFonts w:ascii="Calibri" w:hAnsi="Calibri"/>
          <w:sz w:val="22"/>
          <w:szCs w:val="22"/>
        </w:rPr>
        <w:t xml:space="preserve">Some examples of how its been used in the past to isolate amounts of </w:t>
      </w:r>
      <w:proofErr w:type="spellStart"/>
      <w:r>
        <w:rPr>
          <w:rFonts w:ascii="Calibri" w:hAnsi="Calibri"/>
          <w:sz w:val="22"/>
          <w:szCs w:val="22"/>
        </w:rPr>
        <w:t>lignocellulosic</w:t>
      </w:r>
      <w:proofErr w:type="spellEnd"/>
      <w:r>
        <w:rPr>
          <w:rFonts w:ascii="Calibri" w:hAnsi="Calibri"/>
          <w:sz w:val="22"/>
          <w:szCs w:val="22"/>
        </w:rPr>
        <w:t xml:space="preserve"> compounds. </w:t>
      </w:r>
    </w:p>
    <w:p w14:paraId="6BE20908" w14:textId="77777777" w:rsidR="00D80D4A" w:rsidRDefault="00D80D4A" w:rsidP="00916BB2">
      <w:pPr>
        <w:rPr>
          <w:rFonts w:ascii="Calibri" w:hAnsi="Calibri"/>
          <w:sz w:val="22"/>
          <w:szCs w:val="22"/>
        </w:rPr>
      </w:pPr>
    </w:p>
    <w:p w14:paraId="11097684" w14:textId="33145F33" w:rsidR="002A01A7" w:rsidRDefault="002A01A7" w:rsidP="00916BB2">
      <w:pPr>
        <w:rPr>
          <w:rFonts w:ascii="Calibri" w:hAnsi="Calibri"/>
          <w:sz w:val="22"/>
          <w:szCs w:val="22"/>
        </w:rPr>
      </w:pPr>
      <w:r>
        <w:rPr>
          <w:rFonts w:ascii="Calibri" w:hAnsi="Calibri"/>
          <w:sz w:val="22"/>
          <w:szCs w:val="22"/>
        </w:rPr>
        <w:t>Aim</w:t>
      </w:r>
    </w:p>
    <w:p w14:paraId="328AEECE" w14:textId="717C4DCE" w:rsidR="00A80FB5" w:rsidRDefault="00A80FB5" w:rsidP="00916BB2">
      <w:pPr>
        <w:rPr>
          <w:rFonts w:ascii="Calibri" w:hAnsi="Calibri"/>
          <w:sz w:val="22"/>
          <w:szCs w:val="22"/>
        </w:rPr>
      </w:pPr>
      <w:r>
        <w:rPr>
          <w:rFonts w:ascii="Calibri" w:hAnsi="Calibri"/>
          <w:sz w:val="22"/>
          <w:szCs w:val="22"/>
        </w:rPr>
        <w:t>Our aim is to infer the traits that relate to C sequestration contribution by wetland vegetation. T</w:t>
      </w:r>
      <w:bookmarkStart w:id="0" w:name="_GoBack"/>
      <w:bookmarkEnd w:id="0"/>
      <w:r>
        <w:rPr>
          <w:rFonts w:ascii="Calibri" w:hAnsi="Calibri"/>
          <w:sz w:val="22"/>
          <w:szCs w:val="22"/>
        </w:rPr>
        <w:t xml:space="preserve">here is reason to believe that </w:t>
      </w:r>
      <w:proofErr w:type="spellStart"/>
      <w:r>
        <w:rPr>
          <w:rFonts w:ascii="Calibri" w:hAnsi="Calibri"/>
          <w:sz w:val="22"/>
          <w:szCs w:val="22"/>
        </w:rPr>
        <w:t>lignocellulosic</w:t>
      </w:r>
      <w:proofErr w:type="spellEnd"/>
      <w:r>
        <w:rPr>
          <w:rFonts w:ascii="Calibri" w:hAnsi="Calibri"/>
          <w:sz w:val="22"/>
          <w:szCs w:val="22"/>
        </w:rPr>
        <w:t xml:space="preserve"> biomass components are reasonable effect traits for C storage. So we want to look at the relevance of these as traits. It is hard to do so with traditional techniques, so we ask these three questions: </w:t>
      </w:r>
    </w:p>
    <w:p w14:paraId="48C1C7B4" w14:textId="53D02C07" w:rsidR="00A80FB5" w:rsidRPr="00A80FB5" w:rsidRDefault="00A80FB5" w:rsidP="00A80FB5">
      <w:pPr>
        <w:pStyle w:val="ListParagraph"/>
        <w:numPr>
          <w:ilvl w:val="0"/>
          <w:numId w:val="3"/>
        </w:numPr>
        <w:rPr>
          <w:rFonts w:ascii="Calibri" w:hAnsi="Calibri"/>
          <w:sz w:val="22"/>
          <w:szCs w:val="22"/>
        </w:rPr>
      </w:pPr>
      <w:r w:rsidRPr="00A80FB5">
        <w:rPr>
          <w:rFonts w:ascii="Calibri" w:hAnsi="Calibri"/>
          <w:sz w:val="22"/>
          <w:szCs w:val="22"/>
        </w:rPr>
        <w:t xml:space="preserve">How do </w:t>
      </w:r>
      <w:proofErr w:type="spellStart"/>
      <w:r w:rsidRPr="00A80FB5">
        <w:rPr>
          <w:rFonts w:ascii="Calibri" w:hAnsi="Calibri"/>
          <w:sz w:val="22"/>
          <w:szCs w:val="22"/>
        </w:rPr>
        <w:t>lignocellulosic</w:t>
      </w:r>
      <w:proofErr w:type="spellEnd"/>
      <w:r w:rsidRPr="00A80FB5">
        <w:rPr>
          <w:rFonts w:ascii="Calibri" w:hAnsi="Calibri"/>
          <w:sz w:val="22"/>
          <w:szCs w:val="22"/>
        </w:rPr>
        <w:t xml:space="preserve"> compounds vary in a wide suite of wetland species?</w:t>
      </w:r>
    </w:p>
    <w:p w14:paraId="5A46617B" w14:textId="0A0F6218" w:rsidR="00A80FB5" w:rsidRDefault="00A80FB5" w:rsidP="00A80FB5">
      <w:pPr>
        <w:pStyle w:val="ListParagraph"/>
        <w:numPr>
          <w:ilvl w:val="0"/>
          <w:numId w:val="3"/>
        </w:numPr>
        <w:rPr>
          <w:rFonts w:ascii="Calibri" w:hAnsi="Calibri"/>
          <w:sz w:val="22"/>
          <w:szCs w:val="22"/>
        </w:rPr>
      </w:pPr>
      <w:r>
        <w:rPr>
          <w:rFonts w:ascii="Calibri" w:hAnsi="Calibri"/>
          <w:sz w:val="22"/>
          <w:szCs w:val="22"/>
        </w:rPr>
        <w:t>Can TGA be used to quantify these compounds in this type of litter?</w:t>
      </w:r>
    </w:p>
    <w:p w14:paraId="646349B4" w14:textId="74560599" w:rsidR="00A80FB5" w:rsidRDefault="00A80FB5" w:rsidP="00A80FB5">
      <w:pPr>
        <w:pStyle w:val="ListParagraph"/>
        <w:numPr>
          <w:ilvl w:val="0"/>
          <w:numId w:val="3"/>
        </w:numPr>
        <w:rPr>
          <w:rFonts w:ascii="Calibri" w:hAnsi="Calibri"/>
          <w:sz w:val="22"/>
          <w:szCs w:val="22"/>
        </w:rPr>
      </w:pPr>
      <w:r>
        <w:rPr>
          <w:rFonts w:ascii="Calibri" w:hAnsi="Calibri"/>
          <w:sz w:val="22"/>
          <w:szCs w:val="22"/>
        </w:rPr>
        <w:t xml:space="preserve">How do </w:t>
      </w:r>
      <w:proofErr w:type="spellStart"/>
      <w:r>
        <w:rPr>
          <w:rFonts w:ascii="Calibri" w:hAnsi="Calibri"/>
          <w:sz w:val="22"/>
          <w:szCs w:val="22"/>
        </w:rPr>
        <w:t>lignocellulosic</w:t>
      </w:r>
      <w:proofErr w:type="spellEnd"/>
      <w:r>
        <w:rPr>
          <w:rFonts w:ascii="Calibri" w:hAnsi="Calibri"/>
          <w:sz w:val="22"/>
          <w:szCs w:val="22"/>
        </w:rPr>
        <w:t xml:space="preserve"> traits relate to other</w:t>
      </w:r>
      <w:r w:rsidR="00107339">
        <w:rPr>
          <w:rFonts w:ascii="Calibri" w:hAnsi="Calibri"/>
          <w:sz w:val="22"/>
          <w:szCs w:val="22"/>
        </w:rPr>
        <w:t>,</w:t>
      </w:r>
      <w:r>
        <w:rPr>
          <w:rFonts w:ascii="Calibri" w:hAnsi="Calibri"/>
          <w:sz w:val="22"/>
          <w:szCs w:val="22"/>
        </w:rPr>
        <w:t xml:space="preserve"> more commonly measure</w:t>
      </w:r>
      <w:r w:rsidR="00107339">
        <w:rPr>
          <w:rFonts w:ascii="Calibri" w:hAnsi="Calibri"/>
          <w:sz w:val="22"/>
          <w:szCs w:val="22"/>
        </w:rPr>
        <w:t>d</w:t>
      </w:r>
      <w:r>
        <w:rPr>
          <w:rFonts w:ascii="Calibri" w:hAnsi="Calibri"/>
          <w:sz w:val="22"/>
          <w:szCs w:val="22"/>
        </w:rPr>
        <w:t>, leaf economic spectrum traits?</w:t>
      </w:r>
    </w:p>
    <w:p w14:paraId="28FED355" w14:textId="77777777" w:rsidR="00A80FB5" w:rsidRPr="00F41957" w:rsidRDefault="00A80FB5" w:rsidP="00A80FB5">
      <w:pPr>
        <w:pStyle w:val="ListParagraph"/>
        <w:numPr>
          <w:ilvl w:val="1"/>
          <w:numId w:val="3"/>
        </w:numPr>
        <w:rPr>
          <w:rFonts w:ascii="Calibri" w:hAnsi="Calibri"/>
          <w:sz w:val="22"/>
          <w:szCs w:val="22"/>
        </w:rPr>
      </w:pPr>
      <w:r w:rsidRPr="00F41957">
        <w:rPr>
          <w:rFonts w:ascii="Calibri" w:hAnsi="Calibri"/>
          <w:sz w:val="22"/>
          <w:szCs w:val="22"/>
        </w:rPr>
        <w:t xml:space="preserve">Hypothesis 1: leaf traits would separate predominantly herbaceous species from those with structural photosynthetic tissue. </w:t>
      </w:r>
    </w:p>
    <w:p w14:paraId="52FE2D62" w14:textId="77777777" w:rsidR="00A80FB5" w:rsidRPr="00F41957" w:rsidRDefault="00A80FB5" w:rsidP="00A80FB5">
      <w:pPr>
        <w:pStyle w:val="ListParagraph"/>
        <w:numPr>
          <w:ilvl w:val="1"/>
          <w:numId w:val="3"/>
        </w:numPr>
        <w:rPr>
          <w:rFonts w:ascii="Calibri" w:hAnsi="Calibri"/>
          <w:sz w:val="22"/>
          <w:szCs w:val="22"/>
        </w:rPr>
      </w:pPr>
      <w:r w:rsidRPr="00F41957">
        <w:rPr>
          <w:rFonts w:ascii="Calibri" w:hAnsi="Calibri"/>
          <w:sz w:val="22"/>
          <w:szCs w:val="22"/>
        </w:rPr>
        <w:t>Hypothesis 2: nutrient rich species would also be associated with higher hemicellulose components, and nutrient poor (high quality) species would be associated with higher lignin</w:t>
      </w:r>
    </w:p>
    <w:p w14:paraId="7C1FE9B5" w14:textId="77777777" w:rsidR="00A80FB5" w:rsidRPr="00F41957" w:rsidRDefault="00A80FB5" w:rsidP="00A80FB5">
      <w:pPr>
        <w:pStyle w:val="ListParagraph"/>
        <w:numPr>
          <w:ilvl w:val="1"/>
          <w:numId w:val="3"/>
        </w:numPr>
        <w:rPr>
          <w:rFonts w:ascii="Calibri" w:hAnsi="Calibri"/>
          <w:sz w:val="22"/>
          <w:szCs w:val="22"/>
        </w:rPr>
      </w:pPr>
      <w:r w:rsidRPr="00F41957">
        <w:rPr>
          <w:rFonts w:ascii="Calibri" w:hAnsi="Calibri"/>
          <w:sz w:val="22"/>
          <w:szCs w:val="22"/>
        </w:rPr>
        <w:t>Hypothesis 3: those with higher C would also have higher recalcitrant, and lose less total C over span of thermal decay.</w:t>
      </w:r>
    </w:p>
    <w:p w14:paraId="65D7F5D5" w14:textId="77777777" w:rsidR="00A80FB5" w:rsidRDefault="00A80FB5" w:rsidP="00A80FB5">
      <w:pPr>
        <w:rPr>
          <w:rFonts w:ascii="Calibri" w:hAnsi="Calibri"/>
          <w:sz w:val="22"/>
          <w:szCs w:val="22"/>
        </w:rPr>
      </w:pPr>
    </w:p>
    <w:p w14:paraId="2FD7A717" w14:textId="0547F5FC" w:rsidR="00D80D4A" w:rsidRPr="00A80FB5" w:rsidRDefault="00D80D4A" w:rsidP="00A80FB5">
      <w:pPr>
        <w:rPr>
          <w:rFonts w:ascii="Calibri" w:hAnsi="Calibri"/>
          <w:sz w:val="22"/>
          <w:szCs w:val="22"/>
        </w:rPr>
      </w:pPr>
      <w:r w:rsidRPr="00A80FB5">
        <w:rPr>
          <w:rFonts w:ascii="Calibri" w:hAnsi="Calibri"/>
          <w:sz w:val="22"/>
          <w:szCs w:val="22"/>
        </w:rPr>
        <w:t>W</w:t>
      </w:r>
      <w:r w:rsidR="00204FF5" w:rsidRPr="00A80FB5">
        <w:rPr>
          <w:rFonts w:ascii="Calibri" w:hAnsi="Calibri"/>
          <w:sz w:val="22"/>
          <w:szCs w:val="22"/>
        </w:rPr>
        <w:t xml:space="preserve">e measured a suite of leaf traits of 29 wetlands species, as well as applied TGA under N2 (pyrolysis) to assess thermochemical stability of organic and inorganic C </w:t>
      </w:r>
      <w:r w:rsidRPr="00A80FB5">
        <w:rPr>
          <w:rFonts w:ascii="Calibri" w:hAnsi="Calibri"/>
          <w:sz w:val="22"/>
          <w:szCs w:val="22"/>
        </w:rPr>
        <w:t>components a</w:t>
      </w:r>
      <w:r w:rsidR="00204FF5" w:rsidRPr="00A80FB5">
        <w:rPr>
          <w:rFonts w:ascii="Calibri" w:hAnsi="Calibri"/>
          <w:sz w:val="22"/>
          <w:szCs w:val="22"/>
        </w:rPr>
        <w:t xml:space="preserve">nd to assess the efficacy of this method for trait analysis on litter samples. </w:t>
      </w:r>
    </w:p>
    <w:p w14:paraId="5BFC811E" w14:textId="77777777" w:rsidR="00730653" w:rsidRDefault="00730653">
      <w:pPr>
        <w:rPr>
          <w:rFonts w:ascii="Calibri" w:hAnsi="Calibri"/>
          <w:sz w:val="22"/>
          <w:szCs w:val="22"/>
        </w:rPr>
      </w:pPr>
    </w:p>
    <w:p w14:paraId="0BD25326" w14:textId="323D0CB3" w:rsidR="00CA2299" w:rsidRDefault="001703E9">
      <w:pPr>
        <w:rPr>
          <w:rFonts w:ascii="Calibri" w:hAnsi="Calibri"/>
          <w:i/>
          <w:sz w:val="22"/>
          <w:szCs w:val="22"/>
        </w:rPr>
      </w:pPr>
      <w:r>
        <w:rPr>
          <w:rFonts w:ascii="Calibri" w:hAnsi="Calibri"/>
          <w:i/>
          <w:sz w:val="22"/>
          <w:szCs w:val="22"/>
        </w:rPr>
        <w:t>Results in traits themselves</w:t>
      </w:r>
    </w:p>
    <w:p w14:paraId="6D9823AE" w14:textId="77777777" w:rsidR="001703E9" w:rsidRDefault="001703E9">
      <w:pPr>
        <w:rPr>
          <w:rFonts w:ascii="Calibri" w:hAnsi="Calibri"/>
          <w:sz w:val="22"/>
          <w:szCs w:val="22"/>
        </w:rPr>
      </w:pPr>
    </w:p>
    <w:p w14:paraId="3DB0959B" w14:textId="68A81DC6" w:rsidR="001703E9" w:rsidRPr="001703E9" w:rsidRDefault="001703E9" w:rsidP="001703E9">
      <w:pPr>
        <w:pStyle w:val="ListParagraph"/>
        <w:numPr>
          <w:ilvl w:val="0"/>
          <w:numId w:val="2"/>
        </w:numPr>
        <w:rPr>
          <w:rFonts w:ascii="Calibri" w:hAnsi="Calibri"/>
          <w:sz w:val="22"/>
          <w:szCs w:val="22"/>
        </w:rPr>
      </w:pPr>
      <w:r w:rsidRPr="001703E9">
        <w:rPr>
          <w:rFonts w:ascii="Calibri" w:hAnsi="Calibri"/>
          <w:sz w:val="22"/>
          <w:szCs w:val="22"/>
        </w:rPr>
        <w:t>SLA values ranged from [] (</w:t>
      </w:r>
      <w:proofErr w:type="spellStart"/>
      <w:r w:rsidRPr="001703E9">
        <w:rPr>
          <w:rFonts w:ascii="Calibri" w:hAnsi="Calibri"/>
          <w:sz w:val="22"/>
          <w:szCs w:val="22"/>
        </w:rPr>
        <w:t>sp</w:t>
      </w:r>
      <w:proofErr w:type="spellEnd"/>
      <w:r w:rsidRPr="001703E9">
        <w:rPr>
          <w:rFonts w:ascii="Calibri" w:hAnsi="Calibri"/>
          <w:sz w:val="22"/>
          <w:szCs w:val="22"/>
        </w:rPr>
        <w:t>) to [] (</w:t>
      </w:r>
      <w:proofErr w:type="spellStart"/>
      <w:r w:rsidRPr="001703E9">
        <w:rPr>
          <w:rFonts w:ascii="Calibri" w:hAnsi="Calibri"/>
          <w:sz w:val="22"/>
          <w:szCs w:val="22"/>
        </w:rPr>
        <w:t>sp</w:t>
      </w:r>
      <w:proofErr w:type="spellEnd"/>
      <w:r w:rsidRPr="001703E9">
        <w:rPr>
          <w:rFonts w:ascii="Calibri" w:hAnsi="Calibri"/>
          <w:sz w:val="22"/>
          <w:szCs w:val="22"/>
        </w:rPr>
        <w:t xml:space="preserve">). As expected herbaceous species were of low quality… </w:t>
      </w:r>
      <w:proofErr w:type="spellStart"/>
      <w:r w:rsidRPr="001703E9">
        <w:rPr>
          <w:rFonts w:ascii="Calibri" w:hAnsi="Calibri"/>
          <w:sz w:val="22"/>
          <w:szCs w:val="22"/>
        </w:rPr>
        <w:t>graminoids</w:t>
      </w:r>
      <w:proofErr w:type="spellEnd"/>
      <w:r w:rsidRPr="001703E9">
        <w:rPr>
          <w:rFonts w:ascii="Calibri" w:hAnsi="Calibri"/>
          <w:sz w:val="22"/>
          <w:szCs w:val="22"/>
        </w:rPr>
        <w:t xml:space="preserve"> or stem. High nutrient values in those not expected to be contributing very much to structure. </w:t>
      </w:r>
    </w:p>
    <w:p w14:paraId="07C3265C" w14:textId="301F4DAB" w:rsidR="001703E9" w:rsidRDefault="00AF2A1F" w:rsidP="001703E9">
      <w:pPr>
        <w:pStyle w:val="ListParagraph"/>
        <w:numPr>
          <w:ilvl w:val="0"/>
          <w:numId w:val="2"/>
        </w:numPr>
        <w:rPr>
          <w:rFonts w:ascii="Calibri" w:hAnsi="Calibri"/>
          <w:sz w:val="22"/>
          <w:szCs w:val="22"/>
        </w:rPr>
      </w:pPr>
      <w:r>
        <w:rPr>
          <w:rFonts w:ascii="Calibri" w:hAnsi="Calibri"/>
          <w:sz w:val="22"/>
          <w:szCs w:val="22"/>
        </w:rPr>
        <w:t xml:space="preserve">LDMC </w:t>
      </w:r>
    </w:p>
    <w:p w14:paraId="2088833C" w14:textId="04C7C1F7" w:rsidR="00AF2A1F" w:rsidRDefault="00AF2A1F" w:rsidP="001703E9">
      <w:pPr>
        <w:pStyle w:val="ListParagraph"/>
        <w:numPr>
          <w:ilvl w:val="0"/>
          <w:numId w:val="2"/>
        </w:numPr>
        <w:rPr>
          <w:rFonts w:ascii="Calibri" w:hAnsi="Calibri"/>
          <w:sz w:val="22"/>
          <w:szCs w:val="22"/>
        </w:rPr>
      </w:pPr>
      <w:r>
        <w:rPr>
          <w:rFonts w:ascii="Calibri" w:hAnsi="Calibri"/>
          <w:sz w:val="22"/>
          <w:szCs w:val="22"/>
        </w:rPr>
        <w:t>C, N</w:t>
      </w:r>
    </w:p>
    <w:p w14:paraId="138C1398" w14:textId="77777777" w:rsidR="00AF2A1F" w:rsidRDefault="00AF2A1F" w:rsidP="00AF2A1F">
      <w:pPr>
        <w:rPr>
          <w:rFonts w:ascii="Calibri" w:hAnsi="Calibri"/>
          <w:sz w:val="22"/>
          <w:szCs w:val="22"/>
        </w:rPr>
      </w:pPr>
    </w:p>
    <w:p w14:paraId="3BF36DCA" w14:textId="42428874" w:rsidR="00AF2A1F" w:rsidRDefault="00AF2A1F" w:rsidP="00AF2A1F">
      <w:pPr>
        <w:rPr>
          <w:rFonts w:ascii="Calibri" w:hAnsi="Calibri"/>
          <w:sz w:val="22"/>
          <w:szCs w:val="22"/>
        </w:rPr>
      </w:pPr>
      <w:r>
        <w:rPr>
          <w:rFonts w:ascii="Calibri" w:hAnsi="Calibri"/>
          <w:sz w:val="22"/>
          <w:szCs w:val="22"/>
        </w:rPr>
        <w:t>TGA</w:t>
      </w:r>
    </w:p>
    <w:p w14:paraId="0E753A19" w14:textId="3A66D4F0" w:rsidR="00AF2A1F" w:rsidRPr="00AF2A1F" w:rsidRDefault="00AF2A1F" w:rsidP="00AF2A1F">
      <w:pPr>
        <w:pStyle w:val="ListParagraph"/>
        <w:numPr>
          <w:ilvl w:val="0"/>
          <w:numId w:val="2"/>
        </w:numPr>
        <w:rPr>
          <w:rFonts w:ascii="Calibri" w:hAnsi="Calibri"/>
          <w:sz w:val="22"/>
          <w:szCs w:val="22"/>
        </w:rPr>
      </w:pPr>
      <w:proofErr w:type="gramStart"/>
      <w:r w:rsidRPr="00AF2A1F">
        <w:rPr>
          <w:rFonts w:ascii="Calibri" w:hAnsi="Calibri"/>
          <w:sz w:val="22"/>
          <w:szCs w:val="22"/>
        </w:rPr>
        <w:t>overall</w:t>
      </w:r>
      <w:proofErr w:type="gramEnd"/>
      <w:r w:rsidRPr="00AF2A1F">
        <w:rPr>
          <w:rFonts w:ascii="Calibri" w:hAnsi="Calibri"/>
          <w:sz w:val="22"/>
          <w:szCs w:val="22"/>
        </w:rPr>
        <w:t xml:space="preserve"> we can see that the three peaks were pretty consistent with the literature. </w:t>
      </w:r>
    </w:p>
    <w:p w14:paraId="0D79ACE6" w14:textId="625735FA" w:rsidR="00AF2A1F" w:rsidRDefault="00AF2A1F" w:rsidP="00AF2A1F">
      <w:pPr>
        <w:pStyle w:val="ListParagraph"/>
        <w:numPr>
          <w:ilvl w:val="0"/>
          <w:numId w:val="2"/>
        </w:numPr>
        <w:rPr>
          <w:rFonts w:ascii="Calibri" w:hAnsi="Calibri"/>
          <w:sz w:val="22"/>
          <w:szCs w:val="22"/>
        </w:rPr>
      </w:pPr>
      <w:r>
        <w:rPr>
          <w:rFonts w:ascii="Calibri" w:hAnsi="Calibri"/>
          <w:sz w:val="22"/>
          <w:szCs w:val="22"/>
        </w:rPr>
        <w:t xml:space="preserve">Primary component one centred </w:t>
      </w:r>
      <w:proofErr w:type="gramStart"/>
      <w:r>
        <w:rPr>
          <w:rFonts w:ascii="Calibri" w:hAnsi="Calibri"/>
          <w:sz w:val="22"/>
          <w:szCs w:val="22"/>
        </w:rPr>
        <w:t>around</w:t>
      </w:r>
      <w:proofErr w:type="gramEnd"/>
      <w:r>
        <w:rPr>
          <w:rFonts w:ascii="Calibri" w:hAnsi="Calibri"/>
          <w:sz w:val="22"/>
          <w:szCs w:val="22"/>
        </w:rPr>
        <w:t xml:space="preserve"> xx K, primary component two around </w:t>
      </w:r>
      <w:proofErr w:type="spellStart"/>
      <w:r>
        <w:rPr>
          <w:rFonts w:ascii="Calibri" w:hAnsi="Calibri"/>
          <w:sz w:val="22"/>
          <w:szCs w:val="22"/>
        </w:rPr>
        <w:t>xxK</w:t>
      </w:r>
      <w:proofErr w:type="spellEnd"/>
      <w:r>
        <w:rPr>
          <w:rFonts w:ascii="Calibri" w:hAnsi="Calibri"/>
          <w:sz w:val="22"/>
          <w:szCs w:val="22"/>
        </w:rPr>
        <w:t xml:space="preserve"> and was the narrowest band, and </w:t>
      </w:r>
      <w:proofErr w:type="spellStart"/>
      <w:r>
        <w:rPr>
          <w:rFonts w:ascii="Calibri" w:hAnsi="Calibri"/>
          <w:sz w:val="22"/>
          <w:szCs w:val="22"/>
        </w:rPr>
        <w:t>compoenent</w:t>
      </w:r>
      <w:proofErr w:type="spellEnd"/>
      <w:r>
        <w:rPr>
          <w:rFonts w:ascii="Calibri" w:hAnsi="Calibri"/>
          <w:sz w:val="22"/>
          <w:szCs w:val="22"/>
        </w:rPr>
        <w:t xml:space="preserve"> three centred at the highest </w:t>
      </w:r>
      <w:proofErr w:type="spellStart"/>
      <w:r>
        <w:rPr>
          <w:rFonts w:ascii="Calibri" w:hAnsi="Calibri"/>
          <w:sz w:val="22"/>
          <w:szCs w:val="22"/>
        </w:rPr>
        <w:t>temepratrue</w:t>
      </w:r>
      <w:proofErr w:type="spellEnd"/>
      <w:r>
        <w:rPr>
          <w:rFonts w:ascii="Calibri" w:hAnsi="Calibri"/>
          <w:sz w:val="22"/>
          <w:szCs w:val="22"/>
        </w:rPr>
        <w:t xml:space="preserve"> and the widest band. These roughly equate to hemi, cell, and lignin components. </w:t>
      </w:r>
    </w:p>
    <w:p w14:paraId="68EBDC72" w14:textId="43D90E68" w:rsidR="00AF2A1F" w:rsidRDefault="00AF2A1F" w:rsidP="00AF2A1F">
      <w:pPr>
        <w:pStyle w:val="ListParagraph"/>
        <w:numPr>
          <w:ilvl w:val="0"/>
          <w:numId w:val="2"/>
        </w:numPr>
        <w:rPr>
          <w:rFonts w:ascii="Calibri" w:hAnsi="Calibri"/>
          <w:sz w:val="22"/>
          <w:szCs w:val="22"/>
        </w:rPr>
      </w:pPr>
      <w:r>
        <w:rPr>
          <w:rFonts w:ascii="Calibri" w:hAnsi="Calibri"/>
          <w:sz w:val="22"/>
          <w:szCs w:val="22"/>
        </w:rPr>
        <w:t xml:space="preserve">The shape of the derivative curves was very consistent for stem </w:t>
      </w:r>
      <w:proofErr w:type="spellStart"/>
      <w:r>
        <w:rPr>
          <w:rFonts w:ascii="Calibri" w:hAnsi="Calibri"/>
          <w:sz w:val="22"/>
          <w:szCs w:val="22"/>
        </w:rPr>
        <w:t>graminoid</w:t>
      </w:r>
      <w:proofErr w:type="spellEnd"/>
      <w:r>
        <w:rPr>
          <w:rFonts w:ascii="Calibri" w:hAnsi="Calibri"/>
          <w:sz w:val="22"/>
          <w:szCs w:val="22"/>
        </w:rPr>
        <w:t xml:space="preserve"> species. Reflected in the very similar and clustered values for the total amounts of the three components. </w:t>
      </w:r>
    </w:p>
    <w:p w14:paraId="5F686AE0" w14:textId="76BBBC9F" w:rsidR="00AF2A1F" w:rsidRDefault="00AF2A1F" w:rsidP="00AF2A1F">
      <w:pPr>
        <w:pStyle w:val="ListParagraph"/>
        <w:numPr>
          <w:ilvl w:val="0"/>
          <w:numId w:val="2"/>
        </w:numPr>
        <w:rPr>
          <w:rFonts w:ascii="Calibri" w:hAnsi="Calibri"/>
          <w:sz w:val="22"/>
          <w:szCs w:val="22"/>
        </w:rPr>
      </w:pPr>
      <w:r>
        <w:rPr>
          <w:rFonts w:ascii="Calibri" w:hAnsi="Calibri"/>
          <w:sz w:val="22"/>
          <w:szCs w:val="22"/>
        </w:rPr>
        <w:t xml:space="preserve">High variation among other species in the shapes of the curves. </w:t>
      </w:r>
    </w:p>
    <w:p w14:paraId="2E93CA11" w14:textId="30AFF769" w:rsidR="00AF2A1F" w:rsidRDefault="00AF2A1F" w:rsidP="00AF2A1F">
      <w:pPr>
        <w:pStyle w:val="ListParagraph"/>
        <w:numPr>
          <w:ilvl w:val="0"/>
          <w:numId w:val="2"/>
        </w:numPr>
        <w:rPr>
          <w:rFonts w:ascii="Calibri" w:hAnsi="Calibri"/>
          <w:sz w:val="22"/>
          <w:szCs w:val="22"/>
        </w:rPr>
      </w:pPr>
      <w:r>
        <w:rPr>
          <w:rFonts w:ascii="Calibri" w:hAnsi="Calibri"/>
          <w:sz w:val="22"/>
          <w:szCs w:val="22"/>
        </w:rPr>
        <w:t xml:space="preserve">Which ones has highest and lowest of the </w:t>
      </w:r>
      <w:proofErr w:type="spellStart"/>
      <w:r>
        <w:rPr>
          <w:rFonts w:ascii="Calibri" w:hAnsi="Calibri"/>
          <w:sz w:val="22"/>
          <w:szCs w:val="22"/>
        </w:rPr>
        <w:t>compoennts</w:t>
      </w:r>
      <w:proofErr w:type="spellEnd"/>
      <w:r>
        <w:rPr>
          <w:rFonts w:ascii="Calibri" w:hAnsi="Calibri"/>
          <w:sz w:val="22"/>
          <w:szCs w:val="22"/>
        </w:rPr>
        <w:t xml:space="preserve">. </w:t>
      </w:r>
    </w:p>
    <w:p w14:paraId="6CA929A8" w14:textId="26282D6B" w:rsidR="00AF2A1F" w:rsidRDefault="00AF2A1F" w:rsidP="00AF2A1F">
      <w:pPr>
        <w:pStyle w:val="ListParagraph"/>
        <w:numPr>
          <w:ilvl w:val="0"/>
          <w:numId w:val="2"/>
        </w:numPr>
        <w:rPr>
          <w:rFonts w:ascii="Calibri" w:hAnsi="Calibri"/>
          <w:sz w:val="22"/>
          <w:szCs w:val="22"/>
        </w:rPr>
      </w:pPr>
      <w:r>
        <w:rPr>
          <w:rFonts w:ascii="Calibri" w:hAnsi="Calibri"/>
          <w:sz w:val="22"/>
          <w:szCs w:val="22"/>
        </w:rPr>
        <w:t xml:space="preserve">How did the bands </w:t>
      </w:r>
      <w:proofErr w:type="gramStart"/>
      <w:r>
        <w:rPr>
          <w:rFonts w:ascii="Calibri" w:hAnsi="Calibri"/>
          <w:sz w:val="22"/>
          <w:szCs w:val="22"/>
        </w:rPr>
        <w:t>differ.</w:t>
      </w:r>
      <w:proofErr w:type="gramEnd"/>
      <w:r>
        <w:rPr>
          <w:rFonts w:ascii="Calibri" w:hAnsi="Calibri"/>
          <w:sz w:val="22"/>
          <w:szCs w:val="22"/>
        </w:rPr>
        <w:t xml:space="preserve"> </w:t>
      </w:r>
    </w:p>
    <w:p w14:paraId="2956F048" w14:textId="77777777" w:rsidR="009048DC" w:rsidRPr="009048DC" w:rsidRDefault="009048DC" w:rsidP="009048DC">
      <w:pPr>
        <w:rPr>
          <w:rFonts w:ascii="Calibri" w:hAnsi="Calibri"/>
          <w:sz w:val="22"/>
          <w:szCs w:val="22"/>
        </w:rPr>
      </w:pPr>
    </w:p>
    <w:p w14:paraId="32A4F2CB" w14:textId="62C7437D" w:rsidR="009048DC" w:rsidRPr="009048DC" w:rsidRDefault="00165F46" w:rsidP="009048DC">
      <w:pPr>
        <w:pStyle w:val="ListParagraph"/>
        <w:numPr>
          <w:ilvl w:val="0"/>
          <w:numId w:val="2"/>
        </w:numPr>
        <w:rPr>
          <w:rFonts w:ascii="Calibri" w:hAnsi="Calibri"/>
          <w:sz w:val="22"/>
          <w:szCs w:val="22"/>
        </w:rPr>
      </w:pPr>
      <w:r>
        <w:rPr>
          <w:rFonts w:ascii="Calibri" w:hAnsi="Calibri"/>
          <w:sz w:val="22"/>
          <w:szCs w:val="22"/>
        </w:rPr>
        <w:t xml:space="preserve">Summarise total mass loss by the end (at 900 or whatever) X temp as well. </w:t>
      </w:r>
    </w:p>
    <w:p w14:paraId="36036590" w14:textId="77777777" w:rsidR="009048DC" w:rsidRDefault="009048DC" w:rsidP="009048DC">
      <w:pPr>
        <w:rPr>
          <w:rFonts w:ascii="Calibri" w:hAnsi="Calibri"/>
          <w:sz w:val="22"/>
          <w:szCs w:val="22"/>
        </w:rPr>
      </w:pPr>
    </w:p>
    <w:p w14:paraId="41D1AE0B" w14:textId="240EC353" w:rsidR="00F85627" w:rsidRDefault="00F85627" w:rsidP="009048DC">
      <w:pPr>
        <w:rPr>
          <w:rFonts w:ascii="Calibri" w:hAnsi="Calibri"/>
          <w:sz w:val="22"/>
          <w:szCs w:val="22"/>
        </w:rPr>
      </w:pPr>
      <w:r>
        <w:rPr>
          <w:rFonts w:ascii="Calibri" w:hAnsi="Calibri"/>
          <w:sz w:val="22"/>
          <w:szCs w:val="22"/>
        </w:rPr>
        <w:t>Relate lignin to total mass lost?</w:t>
      </w:r>
    </w:p>
    <w:p w14:paraId="5BBFBA46" w14:textId="77777777" w:rsidR="009048DC" w:rsidRDefault="009048DC" w:rsidP="009048DC">
      <w:pPr>
        <w:rPr>
          <w:rFonts w:ascii="Calibri" w:hAnsi="Calibri"/>
          <w:sz w:val="22"/>
          <w:szCs w:val="22"/>
        </w:rPr>
      </w:pPr>
    </w:p>
    <w:p w14:paraId="12DF8457" w14:textId="23E4C3AA" w:rsidR="009048DC" w:rsidRDefault="009048DC" w:rsidP="009048DC">
      <w:pPr>
        <w:rPr>
          <w:rFonts w:ascii="Calibri" w:hAnsi="Calibri"/>
          <w:sz w:val="22"/>
          <w:szCs w:val="22"/>
        </w:rPr>
      </w:pPr>
      <w:r>
        <w:rPr>
          <w:rFonts w:ascii="Calibri" w:hAnsi="Calibri"/>
          <w:i/>
          <w:sz w:val="22"/>
          <w:szCs w:val="22"/>
        </w:rPr>
        <w:t>Trait comparisons</w:t>
      </w:r>
    </w:p>
    <w:p w14:paraId="1A33243B" w14:textId="11F63637" w:rsidR="009048DC" w:rsidRDefault="009048DC" w:rsidP="009048DC">
      <w:pPr>
        <w:rPr>
          <w:rFonts w:ascii="Calibri" w:hAnsi="Calibri"/>
          <w:sz w:val="22"/>
          <w:szCs w:val="22"/>
        </w:rPr>
      </w:pPr>
      <w:r>
        <w:rPr>
          <w:rFonts w:ascii="Calibri" w:hAnsi="Calibri"/>
          <w:sz w:val="22"/>
          <w:szCs w:val="22"/>
        </w:rPr>
        <w:t xml:space="preserve">Discuss pair plot. What is related with </w:t>
      </w:r>
      <w:proofErr w:type="gramStart"/>
      <w:r>
        <w:rPr>
          <w:rFonts w:ascii="Calibri" w:hAnsi="Calibri"/>
          <w:sz w:val="22"/>
          <w:szCs w:val="22"/>
        </w:rPr>
        <w:t>what.</w:t>
      </w:r>
      <w:proofErr w:type="gramEnd"/>
      <w:r>
        <w:rPr>
          <w:rFonts w:ascii="Calibri" w:hAnsi="Calibri"/>
          <w:sz w:val="22"/>
          <w:szCs w:val="22"/>
        </w:rPr>
        <w:t xml:space="preserve"> </w:t>
      </w:r>
    </w:p>
    <w:p w14:paraId="2F05F0DE" w14:textId="548FBD1D" w:rsidR="009048DC" w:rsidRDefault="009048DC" w:rsidP="009048DC">
      <w:pPr>
        <w:rPr>
          <w:rFonts w:ascii="Calibri" w:hAnsi="Calibri"/>
          <w:sz w:val="22"/>
          <w:szCs w:val="22"/>
        </w:rPr>
      </w:pPr>
      <w:r>
        <w:rPr>
          <w:rFonts w:ascii="Calibri" w:hAnsi="Calibri"/>
          <w:sz w:val="22"/>
          <w:szCs w:val="22"/>
        </w:rPr>
        <w:t>Add linear models to anything?</w:t>
      </w:r>
    </w:p>
    <w:p w14:paraId="1777FD7F" w14:textId="7144B5EB" w:rsidR="0076003A" w:rsidRDefault="009048DC" w:rsidP="006E6CDE">
      <w:pPr>
        <w:rPr>
          <w:rFonts w:ascii="Calibri" w:hAnsi="Calibri"/>
          <w:sz w:val="22"/>
          <w:szCs w:val="22"/>
        </w:rPr>
      </w:pPr>
      <w:proofErr w:type="gramStart"/>
      <w:r>
        <w:rPr>
          <w:rFonts w:ascii="Calibri" w:hAnsi="Calibri"/>
          <w:sz w:val="22"/>
          <w:szCs w:val="22"/>
        </w:rPr>
        <w:t>And PCA – check out how the ordination indicates what the patterns are for the main dividers.</w:t>
      </w:r>
      <w:proofErr w:type="gramEnd"/>
      <w:r>
        <w:rPr>
          <w:rFonts w:ascii="Calibri" w:hAnsi="Calibri"/>
          <w:sz w:val="22"/>
          <w:szCs w:val="22"/>
        </w:rPr>
        <w:t xml:space="preserve"> </w:t>
      </w:r>
    </w:p>
    <w:p w14:paraId="7403EED4" w14:textId="285ABFD6" w:rsidR="0076003A" w:rsidRDefault="0076003A" w:rsidP="006E6CDE">
      <w:pPr>
        <w:rPr>
          <w:rFonts w:ascii="Calibri" w:hAnsi="Calibri"/>
          <w:sz w:val="22"/>
          <w:szCs w:val="22"/>
        </w:rPr>
      </w:pPr>
      <w:r>
        <w:rPr>
          <w:rFonts w:ascii="Calibri" w:hAnsi="Calibri"/>
          <w:sz w:val="22"/>
          <w:szCs w:val="22"/>
        </w:rPr>
        <w:t xml:space="preserve">Is there a trend of which species fall along which line? Is one more indicative of the structural </w:t>
      </w:r>
      <w:proofErr w:type="spellStart"/>
      <w:r>
        <w:rPr>
          <w:rFonts w:ascii="Calibri" w:hAnsi="Calibri"/>
          <w:sz w:val="22"/>
          <w:szCs w:val="22"/>
        </w:rPr>
        <w:t>photosynthesizers</w:t>
      </w:r>
      <w:proofErr w:type="spellEnd"/>
      <w:r>
        <w:rPr>
          <w:rFonts w:ascii="Calibri" w:hAnsi="Calibri"/>
          <w:sz w:val="22"/>
          <w:szCs w:val="22"/>
        </w:rPr>
        <w:t xml:space="preserve"> v. primarily photosynthesis </w:t>
      </w:r>
      <w:proofErr w:type="spellStart"/>
      <w:r>
        <w:rPr>
          <w:rFonts w:ascii="Calibri" w:hAnsi="Calibri"/>
          <w:sz w:val="22"/>
          <w:szCs w:val="22"/>
        </w:rPr>
        <w:t>ers</w:t>
      </w:r>
      <w:proofErr w:type="spellEnd"/>
      <w:r>
        <w:rPr>
          <w:rFonts w:ascii="Calibri" w:hAnsi="Calibri"/>
          <w:sz w:val="22"/>
          <w:szCs w:val="22"/>
        </w:rPr>
        <w:t xml:space="preserve">? </w:t>
      </w:r>
    </w:p>
    <w:p w14:paraId="0A3A1FDC" w14:textId="77777777" w:rsidR="006E6CDE" w:rsidRDefault="006E6CDE" w:rsidP="006E6CDE">
      <w:pPr>
        <w:rPr>
          <w:rFonts w:ascii="Calibri" w:hAnsi="Calibri"/>
          <w:sz w:val="22"/>
          <w:szCs w:val="22"/>
        </w:rPr>
      </w:pPr>
      <w:r>
        <w:rPr>
          <w:rFonts w:ascii="Calibri" w:hAnsi="Calibri"/>
          <w:sz w:val="22"/>
          <w:szCs w:val="22"/>
        </w:rPr>
        <w:t xml:space="preserve">Can I use one trait in linear predictor model for relationship between two others? </w:t>
      </w:r>
    </w:p>
    <w:p w14:paraId="72E4DE5C" w14:textId="77777777" w:rsidR="006E6CDE" w:rsidRDefault="006E6CDE" w:rsidP="006E6CDE">
      <w:pPr>
        <w:rPr>
          <w:rFonts w:ascii="Calibri" w:hAnsi="Calibri"/>
          <w:sz w:val="22"/>
          <w:szCs w:val="22"/>
        </w:rPr>
      </w:pPr>
      <w:r>
        <w:rPr>
          <w:rFonts w:ascii="Calibri" w:hAnsi="Calibri"/>
          <w:sz w:val="22"/>
          <w:szCs w:val="22"/>
        </w:rPr>
        <w:t>Is relationship between LDMC and lignin moderated by cellulose?</w:t>
      </w:r>
    </w:p>
    <w:p w14:paraId="1174F94A" w14:textId="1E7D2578" w:rsidR="009048DC" w:rsidRDefault="006E6CDE" w:rsidP="009048DC">
      <w:pPr>
        <w:rPr>
          <w:rFonts w:ascii="Calibri" w:hAnsi="Calibri"/>
          <w:sz w:val="22"/>
          <w:szCs w:val="22"/>
        </w:rPr>
      </w:pPr>
      <w:r>
        <w:rPr>
          <w:rFonts w:ascii="Calibri" w:hAnsi="Calibri"/>
          <w:sz w:val="22"/>
          <w:szCs w:val="22"/>
        </w:rPr>
        <w:t xml:space="preserve">Show a few models here. </w:t>
      </w:r>
    </w:p>
    <w:p w14:paraId="5714D9EF" w14:textId="77777777" w:rsidR="009048DC" w:rsidRDefault="009048DC" w:rsidP="009048DC">
      <w:pPr>
        <w:rPr>
          <w:rFonts w:ascii="Calibri" w:hAnsi="Calibri"/>
          <w:sz w:val="22"/>
          <w:szCs w:val="22"/>
        </w:rPr>
      </w:pPr>
    </w:p>
    <w:p w14:paraId="55F99252" w14:textId="5E4D4A20" w:rsidR="009048DC" w:rsidRPr="009048DC" w:rsidRDefault="009048DC" w:rsidP="009048DC">
      <w:pPr>
        <w:rPr>
          <w:rFonts w:ascii="Calibri" w:hAnsi="Calibri"/>
          <w:sz w:val="22"/>
          <w:szCs w:val="22"/>
          <w:u w:val="single"/>
        </w:rPr>
      </w:pPr>
      <w:r w:rsidRPr="009048DC">
        <w:rPr>
          <w:rFonts w:ascii="Calibri" w:hAnsi="Calibri"/>
          <w:sz w:val="22"/>
          <w:szCs w:val="22"/>
          <w:u w:val="single"/>
        </w:rPr>
        <w:t>Discussion</w:t>
      </w:r>
    </w:p>
    <w:p w14:paraId="0499D9B4" w14:textId="1A88E771" w:rsidR="009048DC" w:rsidRDefault="009048DC" w:rsidP="009048DC">
      <w:pPr>
        <w:rPr>
          <w:rFonts w:ascii="Calibri" w:hAnsi="Calibri"/>
          <w:sz w:val="22"/>
          <w:szCs w:val="22"/>
        </w:rPr>
      </w:pPr>
      <w:r>
        <w:rPr>
          <w:rFonts w:ascii="Calibri" w:hAnsi="Calibri"/>
          <w:sz w:val="22"/>
          <w:szCs w:val="22"/>
        </w:rPr>
        <w:t>1. Leaf traits did separate</w:t>
      </w:r>
    </w:p>
    <w:p w14:paraId="6614358C" w14:textId="1B1ECF8C" w:rsidR="009048DC" w:rsidRDefault="009048DC" w:rsidP="009048DC">
      <w:pPr>
        <w:rPr>
          <w:rFonts w:ascii="Calibri" w:hAnsi="Calibri"/>
          <w:sz w:val="22"/>
          <w:szCs w:val="22"/>
        </w:rPr>
      </w:pPr>
      <w:r>
        <w:rPr>
          <w:rFonts w:ascii="Calibri" w:hAnsi="Calibri"/>
          <w:sz w:val="22"/>
          <w:szCs w:val="22"/>
        </w:rPr>
        <w:t xml:space="preserve">2. </w:t>
      </w:r>
      <w:proofErr w:type="gramStart"/>
      <w:r>
        <w:rPr>
          <w:rFonts w:ascii="Calibri" w:hAnsi="Calibri"/>
          <w:sz w:val="22"/>
          <w:szCs w:val="22"/>
        </w:rPr>
        <w:t>but</w:t>
      </w:r>
      <w:proofErr w:type="gramEnd"/>
      <w:r>
        <w:rPr>
          <w:rFonts w:ascii="Calibri" w:hAnsi="Calibri"/>
          <w:sz w:val="22"/>
          <w:szCs w:val="22"/>
        </w:rPr>
        <w:t xml:space="preserve"> leaf traits did not track with hemi v lignin</w:t>
      </w:r>
    </w:p>
    <w:p w14:paraId="112387D6" w14:textId="080CE72F" w:rsidR="009048DC" w:rsidRDefault="009048DC" w:rsidP="009048DC">
      <w:pPr>
        <w:rPr>
          <w:rFonts w:ascii="Calibri" w:hAnsi="Calibri"/>
          <w:sz w:val="22"/>
          <w:szCs w:val="22"/>
        </w:rPr>
      </w:pPr>
      <w:r>
        <w:rPr>
          <w:rFonts w:ascii="Calibri" w:hAnsi="Calibri"/>
          <w:sz w:val="22"/>
          <w:szCs w:val="22"/>
        </w:rPr>
        <w:t xml:space="preserve">3. </w:t>
      </w:r>
      <w:proofErr w:type="gramStart"/>
      <w:r>
        <w:rPr>
          <w:rFonts w:ascii="Calibri" w:hAnsi="Calibri"/>
          <w:sz w:val="22"/>
          <w:szCs w:val="22"/>
        </w:rPr>
        <w:t>higher</w:t>
      </w:r>
      <w:proofErr w:type="gramEnd"/>
      <w:r>
        <w:rPr>
          <w:rFonts w:ascii="Calibri" w:hAnsi="Calibri"/>
          <w:sz w:val="22"/>
          <w:szCs w:val="22"/>
        </w:rPr>
        <w:t xml:space="preserve"> c and recalcitrant portions would also be associated with more total mass remaining at final levels. </w:t>
      </w:r>
    </w:p>
    <w:p w14:paraId="1D418205" w14:textId="77777777" w:rsidR="009048DC" w:rsidRDefault="009048DC" w:rsidP="009048DC">
      <w:pPr>
        <w:rPr>
          <w:rFonts w:ascii="Calibri" w:hAnsi="Calibri"/>
          <w:sz w:val="22"/>
          <w:szCs w:val="22"/>
        </w:rPr>
      </w:pPr>
    </w:p>
    <w:p w14:paraId="63CCC437" w14:textId="77777777" w:rsidR="00F85627" w:rsidRDefault="00F85627" w:rsidP="009048DC">
      <w:pPr>
        <w:rPr>
          <w:rFonts w:ascii="Calibri" w:hAnsi="Calibri"/>
          <w:sz w:val="22"/>
          <w:szCs w:val="22"/>
        </w:rPr>
      </w:pPr>
    </w:p>
    <w:p w14:paraId="41A3AA13" w14:textId="0878E5C0" w:rsidR="00446F6D" w:rsidRDefault="00446F6D" w:rsidP="009048DC">
      <w:pPr>
        <w:rPr>
          <w:rFonts w:ascii="Calibri" w:hAnsi="Calibri"/>
          <w:sz w:val="22"/>
          <w:szCs w:val="22"/>
        </w:rPr>
      </w:pPr>
      <w:r>
        <w:rPr>
          <w:rFonts w:ascii="Calibri" w:hAnsi="Calibri"/>
          <w:sz w:val="22"/>
          <w:szCs w:val="22"/>
        </w:rPr>
        <w:t xml:space="preserve">We expect litter quality to be related to labile/refractiveness. </w:t>
      </w:r>
    </w:p>
    <w:p w14:paraId="54A2E6B1" w14:textId="5E365027" w:rsidR="00446F6D" w:rsidRDefault="00446F6D" w:rsidP="009048DC">
      <w:pPr>
        <w:rPr>
          <w:rFonts w:ascii="Calibri" w:hAnsi="Calibri"/>
          <w:sz w:val="22"/>
          <w:szCs w:val="22"/>
        </w:rPr>
      </w:pPr>
      <w:r>
        <w:rPr>
          <w:rFonts w:ascii="Calibri" w:hAnsi="Calibri"/>
          <w:sz w:val="22"/>
          <w:szCs w:val="22"/>
        </w:rPr>
        <w:t>Litter quality is related to microbial breakdown. So more recalcitrant litter would remain more in the soil as not broken down as much.</w:t>
      </w:r>
    </w:p>
    <w:p w14:paraId="3EC06B60" w14:textId="77777777" w:rsidR="00446F6D" w:rsidRDefault="00446F6D" w:rsidP="009048DC">
      <w:pPr>
        <w:rPr>
          <w:rFonts w:ascii="Calibri" w:hAnsi="Calibri"/>
          <w:sz w:val="22"/>
          <w:szCs w:val="22"/>
        </w:rPr>
      </w:pPr>
    </w:p>
    <w:p w14:paraId="626F2E3A" w14:textId="56218C69" w:rsidR="009048DC" w:rsidRDefault="009048DC" w:rsidP="009048DC">
      <w:pPr>
        <w:rPr>
          <w:rFonts w:ascii="Calibri" w:hAnsi="Calibri"/>
          <w:sz w:val="22"/>
          <w:szCs w:val="22"/>
        </w:rPr>
      </w:pPr>
      <w:r>
        <w:rPr>
          <w:rFonts w:ascii="Calibri" w:hAnsi="Calibri"/>
          <w:sz w:val="22"/>
          <w:szCs w:val="22"/>
        </w:rPr>
        <w:t>Why some species would have wider bands at certain intervals than others.</w:t>
      </w:r>
    </w:p>
    <w:p w14:paraId="720DA7D3" w14:textId="77777777" w:rsidR="009048DC" w:rsidRDefault="009048DC" w:rsidP="009048DC">
      <w:pPr>
        <w:rPr>
          <w:rFonts w:ascii="Calibri" w:hAnsi="Calibri"/>
          <w:sz w:val="22"/>
          <w:szCs w:val="22"/>
        </w:rPr>
      </w:pPr>
    </w:p>
    <w:p w14:paraId="51336C67" w14:textId="732C8833" w:rsidR="006E6CDE" w:rsidRDefault="006E6CDE" w:rsidP="009048DC">
      <w:pPr>
        <w:rPr>
          <w:rFonts w:ascii="Calibri" w:hAnsi="Calibri"/>
          <w:sz w:val="22"/>
          <w:szCs w:val="22"/>
        </w:rPr>
      </w:pPr>
      <w:r>
        <w:rPr>
          <w:rFonts w:ascii="Calibri" w:hAnsi="Calibri"/>
          <w:sz w:val="22"/>
          <w:szCs w:val="22"/>
        </w:rPr>
        <w:t xml:space="preserve">As expected, leaf traits did separate species by </w:t>
      </w:r>
    </w:p>
    <w:p w14:paraId="3CD2845C" w14:textId="77777777" w:rsidR="006E6CDE" w:rsidRDefault="006E6CDE" w:rsidP="009048DC">
      <w:pPr>
        <w:rPr>
          <w:rFonts w:ascii="Calibri" w:hAnsi="Calibri"/>
          <w:sz w:val="22"/>
          <w:szCs w:val="22"/>
        </w:rPr>
      </w:pPr>
    </w:p>
    <w:p w14:paraId="10EC3ADF" w14:textId="52EFBAD5" w:rsidR="009048DC" w:rsidRDefault="009048DC" w:rsidP="009048DC">
      <w:pPr>
        <w:rPr>
          <w:rFonts w:ascii="Calibri" w:hAnsi="Calibri"/>
          <w:sz w:val="22"/>
          <w:szCs w:val="22"/>
        </w:rPr>
      </w:pPr>
      <w:r>
        <w:rPr>
          <w:rFonts w:ascii="Calibri" w:hAnsi="Calibri"/>
          <w:sz w:val="22"/>
          <w:szCs w:val="22"/>
        </w:rPr>
        <w:t xml:space="preserve">Leaf traits are more characteristic of the nutrient and water mass levels. SLA actually looks at how much mass there is. Presumably in situ, these leaves would contribute less per mg to </w:t>
      </w:r>
      <w:proofErr w:type="gramStart"/>
      <w:r>
        <w:rPr>
          <w:rFonts w:ascii="Calibri" w:hAnsi="Calibri"/>
          <w:sz w:val="22"/>
          <w:szCs w:val="22"/>
        </w:rPr>
        <w:t>litter</w:t>
      </w:r>
      <w:proofErr w:type="gramEnd"/>
      <w:r>
        <w:rPr>
          <w:rFonts w:ascii="Calibri" w:hAnsi="Calibri"/>
          <w:sz w:val="22"/>
          <w:szCs w:val="22"/>
        </w:rPr>
        <w:t xml:space="preserve"> as water weight would be lost. </w:t>
      </w:r>
    </w:p>
    <w:p w14:paraId="0977C5E6" w14:textId="5BA5614F" w:rsidR="009048DC" w:rsidRDefault="009048DC" w:rsidP="009048DC">
      <w:pPr>
        <w:rPr>
          <w:rFonts w:ascii="Calibri" w:hAnsi="Calibri"/>
          <w:sz w:val="22"/>
          <w:szCs w:val="22"/>
        </w:rPr>
      </w:pPr>
      <w:r>
        <w:rPr>
          <w:rFonts w:ascii="Calibri" w:hAnsi="Calibri"/>
          <w:sz w:val="22"/>
          <w:szCs w:val="22"/>
        </w:rPr>
        <w:t xml:space="preserve">However, </w:t>
      </w:r>
      <w:r w:rsidR="006E6CDE">
        <w:rPr>
          <w:rFonts w:ascii="Calibri" w:hAnsi="Calibri"/>
          <w:sz w:val="22"/>
          <w:szCs w:val="22"/>
        </w:rPr>
        <w:t xml:space="preserve">surprisingly not related to the type of carbon in the tissue. </w:t>
      </w:r>
    </w:p>
    <w:p w14:paraId="5C73A59D" w14:textId="54598225" w:rsidR="006E6CDE" w:rsidRDefault="006E6CDE" w:rsidP="009048DC">
      <w:pPr>
        <w:rPr>
          <w:rFonts w:ascii="Calibri" w:hAnsi="Calibri"/>
          <w:sz w:val="22"/>
          <w:szCs w:val="22"/>
        </w:rPr>
      </w:pPr>
      <w:r>
        <w:rPr>
          <w:rFonts w:ascii="Calibri" w:hAnsi="Calibri"/>
          <w:sz w:val="22"/>
          <w:szCs w:val="22"/>
        </w:rPr>
        <w:t xml:space="preserve">This means that it is an important separate predictor to include in trait studies. </w:t>
      </w:r>
    </w:p>
    <w:p w14:paraId="77AD7474" w14:textId="0AFB0908" w:rsidR="006E6CDE" w:rsidRDefault="006E6CDE" w:rsidP="009048DC">
      <w:pPr>
        <w:rPr>
          <w:rFonts w:ascii="Calibri" w:hAnsi="Calibri"/>
          <w:sz w:val="22"/>
          <w:szCs w:val="22"/>
        </w:rPr>
      </w:pPr>
      <w:r>
        <w:rPr>
          <w:rFonts w:ascii="Calibri" w:hAnsi="Calibri"/>
          <w:sz w:val="22"/>
          <w:szCs w:val="22"/>
        </w:rPr>
        <w:t xml:space="preserve">As shown in XXXXX papers, lignin or cellulose proved useful predictors for a range of ecosystem effects. </w:t>
      </w:r>
    </w:p>
    <w:p w14:paraId="1E956911" w14:textId="0A275272" w:rsidR="006E6CDE" w:rsidRDefault="006E6CDE" w:rsidP="009048DC">
      <w:pPr>
        <w:rPr>
          <w:rFonts w:ascii="Calibri" w:hAnsi="Calibri"/>
          <w:sz w:val="22"/>
          <w:szCs w:val="22"/>
        </w:rPr>
      </w:pPr>
      <w:r>
        <w:rPr>
          <w:rFonts w:ascii="Calibri" w:hAnsi="Calibri"/>
          <w:sz w:val="22"/>
          <w:szCs w:val="22"/>
        </w:rPr>
        <w:t>Indicated a diverging pathway, where these characteristics of leaf carbon are XXXX</w:t>
      </w:r>
    </w:p>
    <w:p w14:paraId="21929EE1" w14:textId="42133A12" w:rsidR="006E6CDE" w:rsidRDefault="006E6CDE" w:rsidP="009048DC">
      <w:pPr>
        <w:rPr>
          <w:rFonts w:ascii="Calibri" w:hAnsi="Calibri"/>
          <w:sz w:val="22"/>
          <w:szCs w:val="22"/>
        </w:rPr>
      </w:pPr>
      <w:r>
        <w:rPr>
          <w:rFonts w:ascii="Calibri" w:hAnsi="Calibri"/>
          <w:sz w:val="22"/>
          <w:szCs w:val="22"/>
        </w:rPr>
        <w:t xml:space="preserve">These indicate the traits are indicators of diverging strategies. Those with photosynthetic tissue that also play important structural role will be characterised by intermediate leaf traits but strong levels of cellulose. </w:t>
      </w:r>
    </w:p>
    <w:p w14:paraId="76A79755" w14:textId="77777777" w:rsidR="006E6CDE" w:rsidRDefault="006E6CDE" w:rsidP="009048DC">
      <w:pPr>
        <w:rPr>
          <w:rFonts w:ascii="Calibri" w:hAnsi="Calibri"/>
          <w:sz w:val="22"/>
          <w:szCs w:val="22"/>
        </w:rPr>
      </w:pPr>
    </w:p>
    <w:p w14:paraId="16658D12" w14:textId="08E3BFFB" w:rsidR="006E6CDE" w:rsidRDefault="0076003A" w:rsidP="009048DC">
      <w:pPr>
        <w:rPr>
          <w:rFonts w:ascii="Calibri" w:hAnsi="Calibri"/>
          <w:sz w:val="22"/>
          <w:szCs w:val="22"/>
        </w:rPr>
      </w:pPr>
      <w:r>
        <w:rPr>
          <w:rFonts w:ascii="Calibri" w:hAnsi="Calibri"/>
          <w:sz w:val="22"/>
          <w:szCs w:val="22"/>
        </w:rPr>
        <w:t xml:space="preserve">Ex. </w:t>
      </w:r>
      <w:proofErr w:type="spellStart"/>
      <w:r>
        <w:rPr>
          <w:rFonts w:ascii="Calibri" w:hAnsi="Calibri"/>
          <w:sz w:val="22"/>
          <w:szCs w:val="22"/>
        </w:rPr>
        <w:t>Mars</w:t>
      </w:r>
      <w:r w:rsidR="00B87FA2">
        <w:rPr>
          <w:rFonts w:ascii="Calibri" w:hAnsi="Calibri"/>
          <w:sz w:val="22"/>
          <w:szCs w:val="22"/>
        </w:rPr>
        <w:t>ilea</w:t>
      </w:r>
      <w:proofErr w:type="spellEnd"/>
      <w:r w:rsidR="00B87FA2">
        <w:rPr>
          <w:rFonts w:ascii="Calibri" w:hAnsi="Calibri"/>
          <w:sz w:val="22"/>
          <w:szCs w:val="22"/>
        </w:rPr>
        <w:t xml:space="preserve"> – maybe more cellulose because included the little stem. </w:t>
      </w:r>
    </w:p>
    <w:p w14:paraId="2448AFC4" w14:textId="45E851D5" w:rsidR="00B87FA2" w:rsidRDefault="00B87FA2" w:rsidP="009048DC">
      <w:pPr>
        <w:rPr>
          <w:rFonts w:ascii="Calibri" w:hAnsi="Calibri"/>
          <w:sz w:val="22"/>
          <w:szCs w:val="22"/>
        </w:rPr>
      </w:pPr>
      <w:r>
        <w:rPr>
          <w:rFonts w:ascii="Calibri" w:hAnsi="Calibri"/>
          <w:sz w:val="22"/>
          <w:szCs w:val="22"/>
        </w:rPr>
        <w:t xml:space="preserve">With respect to traits that may affect C donor level/strategy, examining the entire green tissue that </w:t>
      </w:r>
      <w:proofErr w:type="gramStart"/>
      <w:r>
        <w:rPr>
          <w:rFonts w:ascii="Calibri" w:hAnsi="Calibri"/>
          <w:sz w:val="22"/>
          <w:szCs w:val="22"/>
        </w:rPr>
        <w:t>would be left behind to be deposited</w:t>
      </w:r>
      <w:proofErr w:type="gramEnd"/>
      <w:r>
        <w:rPr>
          <w:rFonts w:ascii="Calibri" w:hAnsi="Calibri"/>
          <w:sz w:val="22"/>
          <w:szCs w:val="22"/>
        </w:rPr>
        <w:t xml:space="preserve"> is important. </w:t>
      </w:r>
    </w:p>
    <w:p w14:paraId="5FA7DD79" w14:textId="77777777" w:rsidR="00B87FA2" w:rsidRDefault="00B87FA2" w:rsidP="009048DC">
      <w:pPr>
        <w:rPr>
          <w:rFonts w:ascii="Calibri" w:hAnsi="Calibri"/>
          <w:sz w:val="22"/>
          <w:szCs w:val="22"/>
        </w:rPr>
      </w:pPr>
    </w:p>
    <w:p w14:paraId="7C984146" w14:textId="2FC5C5F3" w:rsidR="00B87FA2" w:rsidRDefault="00B87FA2" w:rsidP="009048DC">
      <w:pPr>
        <w:rPr>
          <w:rFonts w:ascii="Calibri" w:hAnsi="Calibri"/>
          <w:sz w:val="22"/>
          <w:szCs w:val="22"/>
        </w:rPr>
      </w:pPr>
      <w:r>
        <w:rPr>
          <w:rFonts w:ascii="Calibri" w:hAnsi="Calibri"/>
          <w:sz w:val="22"/>
          <w:szCs w:val="22"/>
        </w:rPr>
        <w:t>Link</w:t>
      </w:r>
      <w:r w:rsidR="00F85627">
        <w:rPr>
          <w:rFonts w:ascii="Calibri" w:hAnsi="Calibri"/>
          <w:sz w:val="22"/>
          <w:szCs w:val="22"/>
        </w:rPr>
        <w:t xml:space="preserve"> back to C donor levels</w:t>
      </w:r>
    </w:p>
    <w:p w14:paraId="476F439F" w14:textId="1E7096B8" w:rsidR="00F85627" w:rsidRPr="00F85627" w:rsidRDefault="00B87FA2" w:rsidP="00F85627">
      <w:pPr>
        <w:pStyle w:val="ListParagraph"/>
        <w:numPr>
          <w:ilvl w:val="0"/>
          <w:numId w:val="2"/>
        </w:numPr>
        <w:rPr>
          <w:rFonts w:ascii="Calibri" w:hAnsi="Calibri"/>
          <w:sz w:val="22"/>
          <w:szCs w:val="22"/>
        </w:rPr>
      </w:pPr>
      <w:r w:rsidRPr="00F85627">
        <w:rPr>
          <w:rFonts w:ascii="Calibri" w:hAnsi="Calibri"/>
          <w:sz w:val="22"/>
          <w:szCs w:val="22"/>
        </w:rPr>
        <w:t xml:space="preserve">While traits have been found to be important predictors of decomposition rates, worldwide, when thinking about C donor ability both to autochthonous C by </w:t>
      </w:r>
      <w:proofErr w:type="spellStart"/>
      <w:r w:rsidRPr="00F85627">
        <w:rPr>
          <w:rFonts w:ascii="Calibri" w:hAnsi="Calibri"/>
          <w:sz w:val="22"/>
          <w:szCs w:val="22"/>
        </w:rPr>
        <w:t>platn</w:t>
      </w:r>
      <w:proofErr w:type="spellEnd"/>
      <w:r w:rsidRPr="00F85627">
        <w:rPr>
          <w:rFonts w:ascii="Calibri" w:hAnsi="Calibri"/>
          <w:sz w:val="22"/>
          <w:szCs w:val="22"/>
        </w:rPr>
        <w:t xml:space="preserve"> biomass and as contribution of litter to </w:t>
      </w:r>
      <w:proofErr w:type="spellStart"/>
      <w:r w:rsidRPr="00F85627">
        <w:rPr>
          <w:rFonts w:ascii="Calibri" w:hAnsi="Calibri"/>
          <w:sz w:val="22"/>
          <w:szCs w:val="22"/>
        </w:rPr>
        <w:t>allochthonous</w:t>
      </w:r>
      <w:proofErr w:type="spellEnd"/>
      <w:r w:rsidRPr="00F85627">
        <w:rPr>
          <w:rFonts w:ascii="Calibri" w:hAnsi="Calibri"/>
          <w:sz w:val="22"/>
          <w:szCs w:val="22"/>
        </w:rPr>
        <w:t xml:space="preserve"> carbon, must think about what remains after decomposition occurs. </w:t>
      </w:r>
    </w:p>
    <w:p w14:paraId="5501F5FD" w14:textId="77777777" w:rsidR="00F85627" w:rsidRDefault="00B87FA2" w:rsidP="009048DC">
      <w:pPr>
        <w:pStyle w:val="ListParagraph"/>
        <w:numPr>
          <w:ilvl w:val="0"/>
          <w:numId w:val="2"/>
        </w:numPr>
        <w:rPr>
          <w:rFonts w:ascii="Calibri" w:hAnsi="Calibri"/>
          <w:sz w:val="22"/>
          <w:szCs w:val="22"/>
        </w:rPr>
      </w:pPr>
      <w:r w:rsidRPr="00F85627">
        <w:rPr>
          <w:rFonts w:ascii="Calibri" w:hAnsi="Calibri"/>
          <w:sz w:val="22"/>
          <w:szCs w:val="22"/>
        </w:rPr>
        <w:t xml:space="preserve">Lignin is more relatively difficult to degrade by bacteria, and so is expected to have a greater impact on </w:t>
      </w:r>
      <w:proofErr w:type="gramStart"/>
      <w:r w:rsidRPr="00F85627">
        <w:rPr>
          <w:rFonts w:ascii="Calibri" w:hAnsi="Calibri"/>
          <w:sz w:val="22"/>
          <w:szCs w:val="22"/>
        </w:rPr>
        <w:t>C stores</w:t>
      </w:r>
      <w:proofErr w:type="gramEnd"/>
      <w:r w:rsidRPr="00F85627">
        <w:rPr>
          <w:rFonts w:ascii="Calibri" w:hAnsi="Calibri"/>
          <w:sz w:val="22"/>
          <w:szCs w:val="22"/>
        </w:rPr>
        <w:t xml:space="preserve">. </w:t>
      </w:r>
    </w:p>
    <w:p w14:paraId="1A267791" w14:textId="77777777" w:rsidR="00F85627" w:rsidRDefault="00B87FA2" w:rsidP="009048DC">
      <w:pPr>
        <w:pStyle w:val="ListParagraph"/>
        <w:numPr>
          <w:ilvl w:val="0"/>
          <w:numId w:val="2"/>
        </w:numPr>
        <w:rPr>
          <w:rFonts w:ascii="Calibri" w:hAnsi="Calibri"/>
          <w:sz w:val="22"/>
          <w:szCs w:val="22"/>
        </w:rPr>
      </w:pPr>
      <w:r w:rsidRPr="00F85627">
        <w:rPr>
          <w:rFonts w:ascii="Calibri" w:hAnsi="Calibri"/>
          <w:sz w:val="22"/>
          <w:szCs w:val="22"/>
        </w:rPr>
        <w:t xml:space="preserve">Lignin content varies greatly. Plant composition may therefore be an important predictor of </w:t>
      </w:r>
      <w:proofErr w:type="spellStart"/>
      <w:r w:rsidRPr="00F85627">
        <w:rPr>
          <w:rFonts w:ascii="Calibri" w:hAnsi="Calibri"/>
          <w:sz w:val="22"/>
          <w:szCs w:val="22"/>
        </w:rPr>
        <w:t>lingnin</w:t>
      </w:r>
      <w:proofErr w:type="spellEnd"/>
      <w:r w:rsidRPr="00F85627">
        <w:rPr>
          <w:rFonts w:ascii="Calibri" w:hAnsi="Calibri"/>
          <w:sz w:val="22"/>
          <w:szCs w:val="22"/>
        </w:rPr>
        <w:t xml:space="preserve"> concentrations in soils. </w:t>
      </w:r>
    </w:p>
    <w:p w14:paraId="735ECEEE" w14:textId="50C5BDC2" w:rsidR="00B87FA2" w:rsidRPr="00F85627" w:rsidRDefault="00446F6D" w:rsidP="009048DC">
      <w:pPr>
        <w:pStyle w:val="ListParagraph"/>
        <w:numPr>
          <w:ilvl w:val="0"/>
          <w:numId w:val="2"/>
        </w:numPr>
        <w:rPr>
          <w:rFonts w:ascii="Calibri" w:hAnsi="Calibri"/>
          <w:sz w:val="22"/>
          <w:szCs w:val="22"/>
        </w:rPr>
      </w:pPr>
      <w:r w:rsidRPr="00F85627">
        <w:rPr>
          <w:rFonts w:ascii="Calibri" w:hAnsi="Calibri"/>
          <w:sz w:val="22"/>
          <w:szCs w:val="22"/>
        </w:rPr>
        <w:t xml:space="preserve">Organic matter stability may tell us how these materials would be processed by detrital organisms and microbes and therefore how they would impact leftover carbon in the soil </w:t>
      </w:r>
    </w:p>
    <w:p w14:paraId="173566F7" w14:textId="77777777" w:rsidR="00B87FA2" w:rsidRDefault="00B87FA2" w:rsidP="009048DC">
      <w:pPr>
        <w:rPr>
          <w:rFonts w:ascii="Calibri" w:hAnsi="Calibri"/>
          <w:sz w:val="22"/>
          <w:szCs w:val="22"/>
        </w:rPr>
      </w:pPr>
    </w:p>
    <w:p w14:paraId="71EE1161" w14:textId="77777777" w:rsidR="00F85627" w:rsidRDefault="00F85627" w:rsidP="009048DC">
      <w:pPr>
        <w:rPr>
          <w:rFonts w:ascii="Calibri" w:hAnsi="Calibri"/>
          <w:sz w:val="22"/>
          <w:szCs w:val="22"/>
        </w:rPr>
      </w:pPr>
    </w:p>
    <w:p w14:paraId="76BBD7C9" w14:textId="0B726193" w:rsidR="00B87FA2" w:rsidRDefault="00B9305E" w:rsidP="009048DC">
      <w:pPr>
        <w:rPr>
          <w:rFonts w:ascii="Calibri" w:hAnsi="Calibri"/>
          <w:sz w:val="22"/>
          <w:szCs w:val="22"/>
        </w:rPr>
      </w:pPr>
      <w:r>
        <w:rPr>
          <w:rFonts w:ascii="Calibri" w:hAnsi="Calibri"/>
          <w:sz w:val="22"/>
          <w:szCs w:val="22"/>
        </w:rPr>
        <w:t xml:space="preserve">If these are the traits that affect C donor ability, what drives them in wetlands? </w:t>
      </w:r>
    </w:p>
    <w:p w14:paraId="204F2920" w14:textId="1D016322" w:rsidR="00F85627" w:rsidRDefault="00156C11" w:rsidP="009048DC">
      <w:pPr>
        <w:rPr>
          <w:rFonts w:ascii="Calibri" w:hAnsi="Calibri"/>
          <w:sz w:val="22"/>
          <w:szCs w:val="22"/>
        </w:rPr>
      </w:pPr>
      <w:r>
        <w:rPr>
          <w:rFonts w:ascii="Calibri" w:hAnsi="Calibri"/>
          <w:sz w:val="22"/>
          <w:szCs w:val="22"/>
        </w:rPr>
        <w:t>Where are plants that match these types of abilities located, and what determines that?</w:t>
      </w:r>
    </w:p>
    <w:p w14:paraId="17E97304" w14:textId="77777777" w:rsidR="00F85627" w:rsidRDefault="00F85627" w:rsidP="009048DC">
      <w:pPr>
        <w:rPr>
          <w:rFonts w:ascii="Calibri" w:hAnsi="Calibri"/>
          <w:sz w:val="22"/>
          <w:szCs w:val="22"/>
        </w:rPr>
      </w:pPr>
    </w:p>
    <w:p w14:paraId="63CD7655" w14:textId="2B30887D" w:rsidR="00B87FA2" w:rsidRPr="00156C11" w:rsidRDefault="00B87FA2" w:rsidP="009048DC">
      <w:pPr>
        <w:rPr>
          <w:rFonts w:ascii="Calibri" w:hAnsi="Calibri"/>
          <w:sz w:val="22"/>
          <w:szCs w:val="22"/>
          <w:u w:val="single"/>
        </w:rPr>
      </w:pPr>
      <w:r w:rsidRPr="00156C11">
        <w:rPr>
          <w:rFonts w:ascii="Calibri" w:hAnsi="Calibri"/>
          <w:sz w:val="22"/>
          <w:szCs w:val="22"/>
          <w:u w:val="single"/>
        </w:rPr>
        <w:t xml:space="preserve">Main conclusions </w:t>
      </w:r>
    </w:p>
    <w:p w14:paraId="72B880C2" w14:textId="5BAECC3B" w:rsidR="00B87FA2" w:rsidRDefault="00B87FA2" w:rsidP="009048DC">
      <w:pPr>
        <w:rPr>
          <w:rFonts w:ascii="Calibri" w:hAnsi="Calibri"/>
          <w:sz w:val="22"/>
          <w:szCs w:val="22"/>
        </w:rPr>
      </w:pPr>
      <w:proofErr w:type="gramStart"/>
      <w:r>
        <w:rPr>
          <w:rFonts w:ascii="Calibri" w:hAnsi="Calibri"/>
          <w:sz w:val="22"/>
          <w:szCs w:val="22"/>
        </w:rPr>
        <w:t>TGA as useful, quick and relatively cheap way to calculate mass proportions of these types of materials.</w:t>
      </w:r>
      <w:proofErr w:type="gramEnd"/>
      <w:r>
        <w:rPr>
          <w:rFonts w:ascii="Calibri" w:hAnsi="Calibri"/>
          <w:sz w:val="22"/>
          <w:szCs w:val="22"/>
        </w:rPr>
        <w:t xml:space="preserve"> </w:t>
      </w:r>
    </w:p>
    <w:p w14:paraId="5452839E" w14:textId="441DA7BA" w:rsidR="00B87FA2" w:rsidRDefault="00B87FA2" w:rsidP="009048DC">
      <w:pPr>
        <w:rPr>
          <w:rFonts w:ascii="Calibri" w:hAnsi="Calibri"/>
          <w:sz w:val="22"/>
          <w:szCs w:val="22"/>
        </w:rPr>
      </w:pPr>
      <w:r>
        <w:rPr>
          <w:rFonts w:ascii="Calibri" w:hAnsi="Calibri"/>
          <w:sz w:val="22"/>
          <w:szCs w:val="22"/>
        </w:rPr>
        <w:t xml:space="preserve">Not a direct link between traditional leaf traits and C types. </w:t>
      </w:r>
    </w:p>
    <w:p w14:paraId="7FF1008B" w14:textId="54C70D87" w:rsidR="00B87FA2" w:rsidRDefault="00B87FA2" w:rsidP="009048DC">
      <w:pPr>
        <w:rPr>
          <w:rFonts w:ascii="Calibri" w:hAnsi="Calibri"/>
          <w:sz w:val="22"/>
          <w:szCs w:val="22"/>
        </w:rPr>
      </w:pPr>
      <w:proofErr w:type="spellStart"/>
      <w:r>
        <w:rPr>
          <w:rFonts w:ascii="Calibri" w:hAnsi="Calibri"/>
          <w:sz w:val="22"/>
          <w:szCs w:val="22"/>
        </w:rPr>
        <w:t>Lignocellulosic</w:t>
      </w:r>
      <w:proofErr w:type="spellEnd"/>
      <w:r>
        <w:rPr>
          <w:rFonts w:ascii="Calibri" w:hAnsi="Calibri"/>
          <w:sz w:val="22"/>
          <w:szCs w:val="22"/>
        </w:rPr>
        <w:t xml:space="preserve"> materials important to include in characterisation of traits important for C donor and decomposition awareness as characterise different items in a species’ chemistry/arsenal. </w:t>
      </w:r>
    </w:p>
    <w:p w14:paraId="5944BF87" w14:textId="77777777" w:rsidR="00156C11" w:rsidRDefault="00156C11" w:rsidP="009048DC">
      <w:pPr>
        <w:rPr>
          <w:rFonts w:ascii="Calibri" w:hAnsi="Calibri"/>
          <w:sz w:val="22"/>
          <w:szCs w:val="22"/>
        </w:rPr>
      </w:pPr>
    </w:p>
    <w:p w14:paraId="05D82B57" w14:textId="67954E1C" w:rsidR="00494A59" w:rsidRPr="009048DC" w:rsidRDefault="00494A59" w:rsidP="009048DC">
      <w:pPr>
        <w:rPr>
          <w:rFonts w:ascii="Calibri" w:hAnsi="Calibri"/>
          <w:sz w:val="22"/>
          <w:szCs w:val="22"/>
        </w:rPr>
      </w:pPr>
      <w:r>
        <w:rPr>
          <w:rFonts w:ascii="Calibri" w:hAnsi="Calibri"/>
          <w:sz w:val="22"/>
          <w:szCs w:val="22"/>
        </w:rPr>
        <w:t xml:space="preserve">The traits we currently look at don’t let us understand how useful species will be as C donors, but these traits separate out on the new spectrum, and divide out the other traits in unpredicted ways. </w:t>
      </w:r>
    </w:p>
    <w:sectPr w:rsidR="00494A59" w:rsidRPr="009048DC" w:rsidSect="009F7AA0">
      <w:pgSz w:w="11900" w:h="16840"/>
      <w:pgMar w:top="1440" w:right="1474" w:bottom="144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3A73"/>
    <w:multiLevelType w:val="hybridMultilevel"/>
    <w:tmpl w:val="9342E3FC"/>
    <w:lvl w:ilvl="0" w:tplc="BD168D9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5789"/>
    <w:multiLevelType w:val="hybridMultilevel"/>
    <w:tmpl w:val="01B4BAEA"/>
    <w:lvl w:ilvl="0" w:tplc="E6ECAE8E">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53069"/>
    <w:multiLevelType w:val="hybridMultilevel"/>
    <w:tmpl w:val="2682B7F4"/>
    <w:lvl w:ilvl="0" w:tplc="9D6CAB9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464187"/>
    <w:multiLevelType w:val="hybridMultilevel"/>
    <w:tmpl w:val="3A923CEA"/>
    <w:lvl w:ilvl="0" w:tplc="744AB4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D6BD1"/>
    <w:multiLevelType w:val="hybridMultilevel"/>
    <w:tmpl w:val="342E1062"/>
    <w:lvl w:ilvl="0" w:tplc="D4FC74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B2"/>
    <w:rsid w:val="00017E4B"/>
    <w:rsid w:val="000C4338"/>
    <w:rsid w:val="000D41FC"/>
    <w:rsid w:val="000D5BEB"/>
    <w:rsid w:val="001034E1"/>
    <w:rsid w:val="00107339"/>
    <w:rsid w:val="00140BFE"/>
    <w:rsid w:val="00156C11"/>
    <w:rsid w:val="00165F46"/>
    <w:rsid w:val="00167FDF"/>
    <w:rsid w:val="001703E9"/>
    <w:rsid w:val="001735F1"/>
    <w:rsid w:val="00187546"/>
    <w:rsid w:val="001A324E"/>
    <w:rsid w:val="001B43C5"/>
    <w:rsid w:val="001F2C14"/>
    <w:rsid w:val="00204FF5"/>
    <w:rsid w:val="00271545"/>
    <w:rsid w:val="002A01A7"/>
    <w:rsid w:val="0034405A"/>
    <w:rsid w:val="00446F6D"/>
    <w:rsid w:val="0045282D"/>
    <w:rsid w:val="0045716F"/>
    <w:rsid w:val="00494A59"/>
    <w:rsid w:val="00571C1A"/>
    <w:rsid w:val="0058285B"/>
    <w:rsid w:val="005A0CFD"/>
    <w:rsid w:val="005A21A0"/>
    <w:rsid w:val="005B23E8"/>
    <w:rsid w:val="005E19F7"/>
    <w:rsid w:val="00635DA0"/>
    <w:rsid w:val="006616B1"/>
    <w:rsid w:val="006B1B2C"/>
    <w:rsid w:val="006E6CDE"/>
    <w:rsid w:val="0071641E"/>
    <w:rsid w:val="00730653"/>
    <w:rsid w:val="00753636"/>
    <w:rsid w:val="0076003A"/>
    <w:rsid w:val="007C03C8"/>
    <w:rsid w:val="007C4102"/>
    <w:rsid w:val="007E7C79"/>
    <w:rsid w:val="008157ED"/>
    <w:rsid w:val="008F6312"/>
    <w:rsid w:val="009048DC"/>
    <w:rsid w:val="00916BB2"/>
    <w:rsid w:val="009415B5"/>
    <w:rsid w:val="009D5389"/>
    <w:rsid w:val="009F7AA0"/>
    <w:rsid w:val="00A27C53"/>
    <w:rsid w:val="00A45973"/>
    <w:rsid w:val="00A80FB5"/>
    <w:rsid w:val="00AA61ED"/>
    <w:rsid w:val="00AB4D3B"/>
    <w:rsid w:val="00AF2A1F"/>
    <w:rsid w:val="00B14762"/>
    <w:rsid w:val="00B536D6"/>
    <w:rsid w:val="00B54E21"/>
    <w:rsid w:val="00B87FA2"/>
    <w:rsid w:val="00B9305E"/>
    <w:rsid w:val="00C060FF"/>
    <w:rsid w:val="00C06CD9"/>
    <w:rsid w:val="00C55010"/>
    <w:rsid w:val="00CA2299"/>
    <w:rsid w:val="00CC1F7D"/>
    <w:rsid w:val="00CC242B"/>
    <w:rsid w:val="00D228FF"/>
    <w:rsid w:val="00D80D4A"/>
    <w:rsid w:val="00E90CA0"/>
    <w:rsid w:val="00F41957"/>
    <w:rsid w:val="00F500E6"/>
    <w:rsid w:val="00F62ABE"/>
    <w:rsid w:val="00F856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086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50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1854</Words>
  <Characters>10569</Characters>
  <Application>Microsoft Macintosh Word</Application>
  <DocSecurity>0</DocSecurity>
  <Lines>88</Lines>
  <Paragraphs>24</Paragraphs>
  <ScaleCrop>false</ScaleCrop>
  <Company>The University of Melbourne</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Tedesco</dc:creator>
  <cp:keywords/>
  <dc:description/>
  <cp:lastModifiedBy>Francesco Tedesco</cp:lastModifiedBy>
  <cp:revision>53</cp:revision>
  <dcterms:created xsi:type="dcterms:W3CDTF">2017-07-15T00:16:00Z</dcterms:created>
  <dcterms:modified xsi:type="dcterms:W3CDTF">2017-10-13T09:01:00Z</dcterms:modified>
</cp:coreProperties>
</file>