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2695B" w14:textId="77777777" w:rsidR="00DB028A" w:rsidRDefault="00DB028A" w:rsidP="00DB028A">
      <w:pPr>
        <w:rPr>
          <w:rFonts w:ascii="Calibri" w:hAnsi="Calibri"/>
          <w:sz w:val="22"/>
          <w:szCs w:val="22"/>
        </w:rPr>
      </w:pPr>
      <w:proofErr w:type="spellStart"/>
      <w:r>
        <w:rPr>
          <w:rFonts w:ascii="Calibri" w:hAnsi="Calibri"/>
          <w:sz w:val="22"/>
          <w:szCs w:val="22"/>
        </w:rPr>
        <w:t>Windecker</w:t>
      </w:r>
      <w:proofErr w:type="spellEnd"/>
      <w:r>
        <w:rPr>
          <w:rFonts w:ascii="Calibri" w:hAnsi="Calibri"/>
          <w:sz w:val="22"/>
          <w:szCs w:val="22"/>
        </w:rPr>
        <w:t>, S. M. &amp; Golding, N.</w:t>
      </w:r>
    </w:p>
    <w:p w14:paraId="3930A9EA" w14:textId="77777777" w:rsidR="00DB028A" w:rsidRDefault="00DB028A" w:rsidP="00DB028A">
      <w:pPr>
        <w:rPr>
          <w:rFonts w:ascii="Calibri" w:hAnsi="Calibri"/>
          <w:sz w:val="22"/>
          <w:szCs w:val="22"/>
        </w:rPr>
      </w:pPr>
    </w:p>
    <w:p w14:paraId="1AF3588B" w14:textId="77777777" w:rsidR="00DB028A" w:rsidRDefault="00DB028A" w:rsidP="00DB028A">
      <w:pPr>
        <w:rPr>
          <w:rFonts w:ascii="Calibri" w:hAnsi="Calibri"/>
          <w:sz w:val="22"/>
          <w:szCs w:val="22"/>
        </w:rPr>
      </w:pPr>
    </w:p>
    <w:p w14:paraId="04987A82" w14:textId="566C3279" w:rsidR="00DB028A" w:rsidRDefault="00DB028A" w:rsidP="00DB028A">
      <w:pPr>
        <w:rPr>
          <w:rFonts w:ascii="Calibri" w:hAnsi="Calibri"/>
          <w:sz w:val="22"/>
          <w:szCs w:val="22"/>
        </w:rPr>
      </w:pPr>
      <w:proofErr w:type="spellStart"/>
      <w:r>
        <w:rPr>
          <w:rFonts w:ascii="Calibri" w:hAnsi="Calibri"/>
          <w:sz w:val="22"/>
          <w:szCs w:val="22"/>
        </w:rPr>
        <w:t>Deconvolve</w:t>
      </w:r>
      <w:proofErr w:type="spellEnd"/>
      <w:r w:rsidR="00754ED4">
        <w:rPr>
          <w:rFonts w:ascii="Calibri" w:hAnsi="Calibri"/>
          <w:sz w:val="22"/>
          <w:szCs w:val="22"/>
        </w:rPr>
        <w:t>: a protocol and</w:t>
      </w:r>
      <w:r>
        <w:rPr>
          <w:rFonts w:ascii="Calibri" w:hAnsi="Calibri"/>
          <w:sz w:val="22"/>
          <w:szCs w:val="22"/>
        </w:rPr>
        <w:t xml:space="preserve"> R package for </w:t>
      </w:r>
      <w:proofErr w:type="spellStart"/>
      <w:r>
        <w:rPr>
          <w:rFonts w:ascii="Calibri" w:hAnsi="Calibri"/>
          <w:sz w:val="22"/>
          <w:szCs w:val="22"/>
        </w:rPr>
        <w:t>thermogravimetric</w:t>
      </w:r>
      <w:proofErr w:type="spellEnd"/>
      <w:r>
        <w:rPr>
          <w:rFonts w:ascii="Calibri" w:hAnsi="Calibri"/>
          <w:sz w:val="22"/>
          <w:szCs w:val="22"/>
        </w:rPr>
        <w:t xml:space="preserve"> decay curve </w:t>
      </w:r>
      <w:proofErr w:type="spellStart"/>
      <w:r>
        <w:rPr>
          <w:rFonts w:ascii="Calibri" w:hAnsi="Calibri"/>
          <w:sz w:val="22"/>
          <w:szCs w:val="22"/>
        </w:rPr>
        <w:t>deconvolution</w:t>
      </w:r>
      <w:proofErr w:type="spellEnd"/>
      <w:r w:rsidR="00D06675">
        <w:rPr>
          <w:rFonts w:ascii="Calibri" w:hAnsi="Calibri"/>
          <w:sz w:val="22"/>
          <w:szCs w:val="22"/>
        </w:rPr>
        <w:t xml:space="preserve"> for </w:t>
      </w:r>
      <w:proofErr w:type="spellStart"/>
      <w:r w:rsidR="00D06675">
        <w:rPr>
          <w:rFonts w:ascii="Calibri" w:hAnsi="Calibri"/>
          <w:sz w:val="22"/>
          <w:szCs w:val="22"/>
        </w:rPr>
        <w:t>lignocellulosic</w:t>
      </w:r>
      <w:proofErr w:type="spellEnd"/>
      <w:r w:rsidR="00D06675">
        <w:rPr>
          <w:rFonts w:ascii="Calibri" w:hAnsi="Calibri"/>
          <w:sz w:val="22"/>
          <w:szCs w:val="22"/>
        </w:rPr>
        <w:t xml:space="preserve"> biomass trait calculation</w:t>
      </w:r>
    </w:p>
    <w:p w14:paraId="0FD93430" w14:textId="26F2C518" w:rsidR="00D06675" w:rsidRDefault="00D06675" w:rsidP="00DB028A">
      <w:pPr>
        <w:rPr>
          <w:rFonts w:ascii="Calibri" w:hAnsi="Calibri"/>
          <w:sz w:val="22"/>
          <w:szCs w:val="22"/>
        </w:rPr>
      </w:pPr>
      <w:r>
        <w:rPr>
          <w:rFonts w:ascii="Calibri" w:hAnsi="Calibri"/>
          <w:sz w:val="22"/>
          <w:szCs w:val="22"/>
        </w:rPr>
        <w:t>(</w:t>
      </w:r>
      <w:proofErr w:type="gramStart"/>
      <w:r>
        <w:rPr>
          <w:rFonts w:ascii="Calibri" w:hAnsi="Calibri"/>
          <w:sz w:val="22"/>
          <w:szCs w:val="22"/>
        </w:rPr>
        <w:t>what</w:t>
      </w:r>
      <w:proofErr w:type="gramEnd"/>
      <w:r>
        <w:rPr>
          <w:rFonts w:ascii="Calibri" w:hAnsi="Calibri"/>
          <w:sz w:val="22"/>
          <w:szCs w:val="22"/>
        </w:rPr>
        <w:t xml:space="preserve"> a mouthful….)</w:t>
      </w:r>
    </w:p>
    <w:p w14:paraId="68A06E91" w14:textId="77777777" w:rsidR="00DB028A" w:rsidRDefault="00DB028A" w:rsidP="00DB028A">
      <w:pPr>
        <w:rPr>
          <w:rFonts w:ascii="Calibri" w:hAnsi="Calibri"/>
          <w:sz w:val="22"/>
          <w:szCs w:val="22"/>
        </w:rPr>
      </w:pPr>
    </w:p>
    <w:p w14:paraId="0CA0617A" w14:textId="77777777" w:rsidR="009B6622" w:rsidRDefault="009B6622" w:rsidP="00DB028A">
      <w:pPr>
        <w:rPr>
          <w:rFonts w:ascii="Calibri" w:hAnsi="Calibri"/>
          <w:sz w:val="22"/>
          <w:szCs w:val="22"/>
        </w:rPr>
      </w:pPr>
    </w:p>
    <w:p w14:paraId="7F3C39F4" w14:textId="77777777" w:rsidR="00D04B69" w:rsidRDefault="00D04B69" w:rsidP="00DB028A">
      <w:pPr>
        <w:rPr>
          <w:rFonts w:ascii="Calibri" w:hAnsi="Calibri"/>
          <w:sz w:val="22"/>
          <w:szCs w:val="22"/>
        </w:rPr>
      </w:pPr>
    </w:p>
    <w:p w14:paraId="7FC841DC" w14:textId="7773CDE3" w:rsidR="009B6622" w:rsidRDefault="009B6622" w:rsidP="00DB028A">
      <w:pPr>
        <w:rPr>
          <w:rFonts w:ascii="Calibri" w:hAnsi="Calibri"/>
          <w:sz w:val="22"/>
          <w:szCs w:val="22"/>
        </w:rPr>
      </w:pPr>
      <w:r>
        <w:rPr>
          <w:rFonts w:ascii="Calibri" w:hAnsi="Calibri"/>
          <w:sz w:val="22"/>
          <w:szCs w:val="22"/>
        </w:rPr>
        <w:t xml:space="preserve">TG/DTG </w:t>
      </w:r>
      <w:proofErr w:type="spellStart"/>
      <w:r>
        <w:rPr>
          <w:rFonts w:ascii="Calibri" w:hAnsi="Calibri"/>
          <w:sz w:val="22"/>
          <w:szCs w:val="22"/>
        </w:rPr>
        <w:t>thermogravimetric</w:t>
      </w:r>
      <w:proofErr w:type="spellEnd"/>
      <w:r>
        <w:rPr>
          <w:rFonts w:ascii="Calibri" w:hAnsi="Calibri"/>
          <w:sz w:val="22"/>
          <w:szCs w:val="22"/>
        </w:rPr>
        <w:t xml:space="preserve">/differential </w:t>
      </w:r>
      <w:proofErr w:type="spellStart"/>
      <w:r>
        <w:rPr>
          <w:rFonts w:ascii="Calibri" w:hAnsi="Calibri"/>
          <w:sz w:val="22"/>
          <w:szCs w:val="22"/>
        </w:rPr>
        <w:t>thermogravimetry</w:t>
      </w:r>
      <w:proofErr w:type="spellEnd"/>
    </w:p>
    <w:p w14:paraId="40938C22" w14:textId="63F22BD6" w:rsidR="009B6622" w:rsidRDefault="00CD0578" w:rsidP="00DB028A">
      <w:pPr>
        <w:rPr>
          <w:rFonts w:ascii="Calibri" w:hAnsi="Calibri"/>
          <w:sz w:val="22"/>
          <w:szCs w:val="22"/>
        </w:rPr>
      </w:pPr>
      <w:r>
        <w:rPr>
          <w:rFonts w:ascii="Calibri" w:hAnsi="Calibri"/>
          <w:sz w:val="22"/>
          <w:szCs w:val="22"/>
        </w:rPr>
        <w:t xml:space="preserve">Get terminology straight about “pseudo </w:t>
      </w:r>
      <w:proofErr w:type="spellStart"/>
      <w:r>
        <w:rPr>
          <w:rFonts w:ascii="Calibri" w:hAnsi="Calibri"/>
          <w:sz w:val="22"/>
          <w:szCs w:val="22"/>
        </w:rPr>
        <w:t>compoenents</w:t>
      </w:r>
      <w:proofErr w:type="spellEnd"/>
      <w:r>
        <w:rPr>
          <w:rFonts w:ascii="Calibri" w:hAnsi="Calibri"/>
          <w:sz w:val="22"/>
          <w:szCs w:val="22"/>
        </w:rPr>
        <w:t>”</w:t>
      </w:r>
    </w:p>
    <w:p w14:paraId="098193E8" w14:textId="77777777" w:rsidR="00CD0578" w:rsidRDefault="00CD0578" w:rsidP="00DB028A">
      <w:pPr>
        <w:rPr>
          <w:rFonts w:ascii="Calibri" w:hAnsi="Calibri"/>
          <w:sz w:val="22"/>
          <w:szCs w:val="22"/>
        </w:rPr>
      </w:pPr>
    </w:p>
    <w:p w14:paraId="30AE7FFE" w14:textId="7A4B6925" w:rsidR="009B6622" w:rsidRDefault="009B6622" w:rsidP="00DB028A">
      <w:pPr>
        <w:rPr>
          <w:rFonts w:ascii="Calibri" w:hAnsi="Calibri"/>
          <w:sz w:val="22"/>
          <w:szCs w:val="22"/>
        </w:rPr>
      </w:pPr>
      <w:r>
        <w:rPr>
          <w:rFonts w:ascii="Calibri" w:hAnsi="Calibri"/>
          <w:sz w:val="22"/>
          <w:szCs w:val="22"/>
        </w:rPr>
        <w:t>Nomenclature table?</w:t>
      </w:r>
    </w:p>
    <w:p w14:paraId="6DBEAA5B" w14:textId="77777777" w:rsidR="00DB028A" w:rsidRDefault="00DB028A" w:rsidP="00DB028A">
      <w:pPr>
        <w:rPr>
          <w:rFonts w:ascii="Calibri" w:hAnsi="Calibri"/>
          <w:sz w:val="22"/>
          <w:szCs w:val="22"/>
        </w:rPr>
      </w:pPr>
    </w:p>
    <w:p w14:paraId="5D993E5A" w14:textId="5BD0BFF8" w:rsidR="009922E8" w:rsidRDefault="009922E8" w:rsidP="00DB028A">
      <w:pPr>
        <w:rPr>
          <w:rFonts w:ascii="Calibri" w:hAnsi="Calibri"/>
          <w:sz w:val="22"/>
          <w:szCs w:val="22"/>
        </w:rPr>
      </w:pPr>
      <w:r>
        <w:rPr>
          <w:rFonts w:ascii="Calibri" w:hAnsi="Calibri"/>
          <w:sz w:val="22"/>
          <w:szCs w:val="22"/>
        </w:rPr>
        <w:t xml:space="preserve">Could also just frame it as technique for package to do </w:t>
      </w:r>
      <w:proofErr w:type="spellStart"/>
      <w:r>
        <w:rPr>
          <w:rFonts w:ascii="Calibri" w:hAnsi="Calibri"/>
          <w:sz w:val="22"/>
          <w:szCs w:val="22"/>
        </w:rPr>
        <w:t>thermogravimetric</w:t>
      </w:r>
      <w:proofErr w:type="spellEnd"/>
      <w:r>
        <w:rPr>
          <w:rFonts w:ascii="Calibri" w:hAnsi="Calibri"/>
          <w:sz w:val="22"/>
          <w:szCs w:val="22"/>
        </w:rPr>
        <w:t xml:space="preserve"> analysis to determine </w:t>
      </w:r>
      <w:proofErr w:type="spellStart"/>
      <w:r>
        <w:rPr>
          <w:rFonts w:ascii="Calibri" w:hAnsi="Calibri"/>
          <w:sz w:val="22"/>
          <w:szCs w:val="22"/>
        </w:rPr>
        <w:t>lignocelluosic</w:t>
      </w:r>
      <w:proofErr w:type="spellEnd"/>
      <w:r>
        <w:rPr>
          <w:rFonts w:ascii="Calibri" w:hAnsi="Calibri"/>
          <w:sz w:val="22"/>
          <w:szCs w:val="22"/>
        </w:rPr>
        <w:t xml:space="preserve"> </w:t>
      </w:r>
      <w:proofErr w:type="spellStart"/>
      <w:r>
        <w:rPr>
          <w:rFonts w:ascii="Calibri" w:hAnsi="Calibri"/>
          <w:sz w:val="22"/>
          <w:szCs w:val="22"/>
        </w:rPr>
        <w:t>ompoasition</w:t>
      </w:r>
      <w:proofErr w:type="spellEnd"/>
      <w:r>
        <w:rPr>
          <w:rFonts w:ascii="Calibri" w:hAnsi="Calibri"/>
          <w:sz w:val="22"/>
          <w:szCs w:val="22"/>
        </w:rPr>
        <w:t xml:space="preserve"> of biomass—not in traits perspective…  == more applicable. </w:t>
      </w:r>
      <w:proofErr w:type="gramStart"/>
      <w:r>
        <w:rPr>
          <w:rFonts w:ascii="Calibri" w:hAnsi="Calibri"/>
          <w:sz w:val="22"/>
          <w:szCs w:val="22"/>
        </w:rPr>
        <w:t xml:space="preserve">To biofuel </w:t>
      </w:r>
      <w:proofErr w:type="spellStart"/>
      <w:r>
        <w:rPr>
          <w:rFonts w:ascii="Calibri" w:hAnsi="Calibri"/>
          <w:sz w:val="22"/>
          <w:szCs w:val="22"/>
        </w:rPr>
        <w:t>etc</w:t>
      </w:r>
      <w:proofErr w:type="spellEnd"/>
      <w:r>
        <w:rPr>
          <w:rFonts w:ascii="Calibri" w:hAnsi="Calibri"/>
          <w:sz w:val="22"/>
          <w:szCs w:val="22"/>
        </w:rPr>
        <w:t>?</w:t>
      </w:r>
      <w:proofErr w:type="gramEnd"/>
      <w:r>
        <w:rPr>
          <w:rFonts w:ascii="Calibri" w:hAnsi="Calibri"/>
          <w:sz w:val="22"/>
          <w:szCs w:val="22"/>
        </w:rPr>
        <w:t xml:space="preserve"> </w:t>
      </w:r>
    </w:p>
    <w:p w14:paraId="5AF9F5B5" w14:textId="77777777" w:rsidR="009922E8" w:rsidRDefault="009922E8" w:rsidP="00DB028A">
      <w:pPr>
        <w:rPr>
          <w:rFonts w:ascii="Calibri" w:hAnsi="Calibri"/>
          <w:sz w:val="22"/>
          <w:szCs w:val="22"/>
        </w:rPr>
      </w:pPr>
    </w:p>
    <w:p w14:paraId="469A64A9" w14:textId="77777777" w:rsidR="00DB028A" w:rsidRDefault="00DB028A" w:rsidP="00DB028A">
      <w:pPr>
        <w:rPr>
          <w:rFonts w:ascii="Calibri" w:hAnsi="Calibri"/>
          <w:sz w:val="22"/>
          <w:szCs w:val="22"/>
        </w:rPr>
      </w:pPr>
    </w:p>
    <w:p w14:paraId="24EB454C" w14:textId="77777777" w:rsidR="00BD53DB" w:rsidRDefault="00BD53DB" w:rsidP="00DB028A">
      <w:pPr>
        <w:rPr>
          <w:rFonts w:ascii="Calibri" w:hAnsi="Calibri"/>
          <w:sz w:val="22"/>
          <w:szCs w:val="22"/>
        </w:rPr>
      </w:pPr>
    </w:p>
    <w:p w14:paraId="7B799DE6" w14:textId="77777777" w:rsidR="004579F2" w:rsidRDefault="00556D2A" w:rsidP="00DB028A">
      <w:pPr>
        <w:rPr>
          <w:rFonts w:ascii="Calibri" w:hAnsi="Calibri"/>
          <w:sz w:val="22"/>
          <w:szCs w:val="22"/>
        </w:rPr>
      </w:pPr>
      <w:r w:rsidRPr="009A2330">
        <w:rPr>
          <w:rFonts w:ascii="Calibri" w:hAnsi="Calibri"/>
          <w:sz w:val="22"/>
          <w:szCs w:val="22"/>
          <w:highlight w:val="yellow"/>
        </w:rPr>
        <w:t>Plant litter characteristics are known to be impo</w:t>
      </w:r>
      <w:r w:rsidR="00CF7BB7" w:rsidRPr="009A2330">
        <w:rPr>
          <w:rFonts w:ascii="Calibri" w:hAnsi="Calibri"/>
          <w:sz w:val="22"/>
          <w:szCs w:val="22"/>
          <w:highlight w:val="yellow"/>
        </w:rPr>
        <w:t xml:space="preserve">rtant drivers of plant-soil interactions, particularly litter dynamics during decomposition. [REL TO OTHER ECO SERVICES?]. </w:t>
      </w:r>
      <w:r w:rsidR="004579F2" w:rsidRPr="009A2330">
        <w:rPr>
          <w:rFonts w:ascii="Calibri" w:hAnsi="Calibri"/>
          <w:sz w:val="22"/>
          <w:szCs w:val="22"/>
          <w:highlight w:val="yellow"/>
        </w:rPr>
        <w:t xml:space="preserve">While </w:t>
      </w:r>
      <w:r w:rsidR="004579F2" w:rsidRPr="009A2330">
        <w:rPr>
          <w:rFonts w:ascii="Calibri" w:hAnsi="Calibri" w:cs="Times New Roman"/>
          <w:sz w:val="22"/>
          <w:szCs w:val="22"/>
          <w:highlight w:val="yellow"/>
        </w:rPr>
        <w:t>litter of any type can become recalcitrant in the soil for a variety of reasons, including the absence of necessary decomposer communities or required environmental conditions, intrinsically chemically complex litter will almost always become recalcitrant</w:t>
      </w:r>
      <w:r w:rsidR="004579F2" w:rsidRPr="009A2330">
        <w:rPr>
          <w:rFonts w:ascii="Calibri" w:hAnsi="Calibri"/>
          <w:sz w:val="22"/>
          <w:szCs w:val="22"/>
          <w:highlight w:val="yellow"/>
        </w:rPr>
        <w:t xml:space="preserve">. Litter quality, estimated by traits, is related to relative </w:t>
      </w:r>
      <w:proofErr w:type="spellStart"/>
      <w:r w:rsidR="004579F2" w:rsidRPr="009A2330">
        <w:rPr>
          <w:rFonts w:ascii="Calibri" w:hAnsi="Calibri"/>
          <w:sz w:val="22"/>
          <w:szCs w:val="22"/>
          <w:highlight w:val="yellow"/>
        </w:rPr>
        <w:t>labillity</w:t>
      </w:r>
      <w:proofErr w:type="spellEnd"/>
      <w:r w:rsidR="004579F2" w:rsidRPr="009A2330">
        <w:rPr>
          <w:rFonts w:ascii="Calibri" w:hAnsi="Calibri"/>
          <w:sz w:val="22"/>
          <w:szCs w:val="22"/>
          <w:highlight w:val="yellow"/>
        </w:rPr>
        <w:t xml:space="preserve"> or refractiveness of litter. It has been found to e a dominant driver of decay rate, </w:t>
      </w:r>
      <w:r w:rsidR="00CF7BB7" w:rsidRPr="009A2330">
        <w:rPr>
          <w:rFonts w:ascii="Calibri" w:hAnsi="Calibri"/>
          <w:sz w:val="22"/>
          <w:szCs w:val="22"/>
          <w:highlight w:val="yellow"/>
        </w:rPr>
        <w:t xml:space="preserve">stronger </w:t>
      </w:r>
      <w:r w:rsidR="004579F2" w:rsidRPr="009A2330">
        <w:rPr>
          <w:rFonts w:ascii="Calibri" w:hAnsi="Calibri"/>
          <w:sz w:val="22"/>
          <w:szCs w:val="22"/>
          <w:highlight w:val="yellow"/>
        </w:rPr>
        <w:t>even than e</w:t>
      </w:r>
      <w:r w:rsidR="00CF7BB7" w:rsidRPr="009A2330">
        <w:rPr>
          <w:rFonts w:ascii="Calibri" w:hAnsi="Calibri"/>
          <w:sz w:val="22"/>
          <w:szCs w:val="22"/>
          <w:highlight w:val="yellow"/>
        </w:rPr>
        <w:t>nvironmental variables (</w:t>
      </w:r>
      <w:proofErr w:type="spellStart"/>
      <w:r w:rsidR="00CF7BB7" w:rsidRPr="009A2330">
        <w:rPr>
          <w:rFonts w:ascii="Calibri" w:hAnsi="Calibri"/>
          <w:sz w:val="22"/>
          <w:szCs w:val="22"/>
          <w:highlight w:val="yellow"/>
        </w:rPr>
        <w:t>cor</w:t>
      </w:r>
      <w:proofErr w:type="spellEnd"/>
      <w:r w:rsidR="00CF7BB7" w:rsidRPr="009A2330">
        <w:rPr>
          <w:rFonts w:ascii="Calibri" w:hAnsi="Calibri"/>
          <w:sz w:val="22"/>
          <w:szCs w:val="22"/>
          <w:highlight w:val="yellow"/>
        </w:rPr>
        <w:t xml:space="preserve"> et al 2008), trait effects relate not just to leaf but also to root decay rates (</w:t>
      </w:r>
      <w:proofErr w:type="spellStart"/>
      <w:r w:rsidR="00CF7BB7" w:rsidRPr="009A2330">
        <w:rPr>
          <w:rFonts w:ascii="Calibri" w:hAnsi="Calibri"/>
          <w:sz w:val="22"/>
          <w:szCs w:val="22"/>
          <w:highlight w:val="yellow"/>
        </w:rPr>
        <w:t>freschet</w:t>
      </w:r>
      <w:proofErr w:type="spellEnd"/>
      <w:r w:rsidR="00CF7BB7" w:rsidRPr="009A2330">
        <w:rPr>
          <w:rFonts w:ascii="Calibri" w:hAnsi="Calibri"/>
          <w:sz w:val="22"/>
          <w:szCs w:val="22"/>
          <w:highlight w:val="yellow"/>
        </w:rPr>
        <w:t xml:space="preserve"> a plant eco </w:t>
      </w:r>
      <w:proofErr w:type="spellStart"/>
      <w:r w:rsidR="00CF7BB7" w:rsidRPr="009A2330">
        <w:rPr>
          <w:rFonts w:ascii="Calibri" w:hAnsi="Calibri"/>
          <w:sz w:val="22"/>
          <w:szCs w:val="22"/>
          <w:highlight w:val="yellow"/>
        </w:rPr>
        <w:t>spe</w:t>
      </w:r>
      <w:proofErr w:type="spellEnd"/>
      <w:r w:rsidR="00CF7BB7" w:rsidRPr="009A2330">
        <w:rPr>
          <w:rFonts w:ascii="Calibri" w:hAnsi="Calibri"/>
          <w:sz w:val="22"/>
          <w:szCs w:val="22"/>
          <w:highlight w:val="yellow"/>
        </w:rPr>
        <w:t>), and across a range of ecosystems. Most of these studies include some method for calculation C fraction of components particularly lignin, which has been found to be a predominant predictor of litter decay (citations).</w:t>
      </w:r>
      <w:r w:rsidR="00CF7BB7">
        <w:rPr>
          <w:rFonts w:ascii="Calibri" w:hAnsi="Calibri"/>
          <w:sz w:val="22"/>
          <w:szCs w:val="22"/>
        </w:rPr>
        <w:t xml:space="preserve"> </w:t>
      </w:r>
    </w:p>
    <w:p w14:paraId="64F32A2C" w14:textId="77777777" w:rsidR="004579F2" w:rsidRPr="004579F2" w:rsidRDefault="004579F2" w:rsidP="00DB028A">
      <w:pPr>
        <w:rPr>
          <w:rFonts w:ascii="Calibri" w:hAnsi="Calibri"/>
          <w:sz w:val="22"/>
          <w:szCs w:val="22"/>
          <w:u w:val="single"/>
        </w:rPr>
      </w:pPr>
    </w:p>
    <w:p w14:paraId="6F9FF9A0" w14:textId="77777777" w:rsidR="009A2330" w:rsidRPr="004579F2" w:rsidRDefault="009A2330" w:rsidP="009A2330">
      <w:pPr>
        <w:rPr>
          <w:rFonts w:ascii="Calibri" w:hAnsi="Calibri"/>
          <w:sz w:val="22"/>
          <w:szCs w:val="22"/>
          <w:u w:val="single"/>
        </w:rPr>
      </w:pPr>
      <w:r w:rsidRPr="004579F2">
        <w:rPr>
          <w:rFonts w:ascii="Calibri" w:hAnsi="Calibri"/>
          <w:sz w:val="22"/>
          <w:szCs w:val="22"/>
          <w:u w:val="single"/>
        </w:rPr>
        <w:t xml:space="preserve">Why do we need measures of </w:t>
      </w:r>
      <w:proofErr w:type="spellStart"/>
      <w:r w:rsidRPr="004579F2">
        <w:rPr>
          <w:rFonts w:ascii="Calibri" w:hAnsi="Calibri"/>
          <w:sz w:val="22"/>
          <w:szCs w:val="22"/>
          <w:u w:val="single"/>
        </w:rPr>
        <w:t>lignocellulosic</w:t>
      </w:r>
      <w:proofErr w:type="spellEnd"/>
      <w:r w:rsidRPr="004579F2">
        <w:rPr>
          <w:rFonts w:ascii="Calibri" w:hAnsi="Calibri"/>
          <w:sz w:val="22"/>
          <w:szCs w:val="22"/>
          <w:u w:val="single"/>
        </w:rPr>
        <w:t xml:space="preserve"> biomass?</w:t>
      </w:r>
    </w:p>
    <w:p w14:paraId="673869DB" w14:textId="3C920247" w:rsidR="009A2330" w:rsidRDefault="000971EA" w:rsidP="009A2330">
      <w:pPr>
        <w:rPr>
          <w:rFonts w:ascii="Calibri" w:hAnsi="Calibri"/>
          <w:sz w:val="22"/>
          <w:szCs w:val="22"/>
        </w:rPr>
      </w:pPr>
      <w:r>
        <w:rPr>
          <w:rFonts w:ascii="Calibri" w:hAnsi="Calibri"/>
          <w:sz w:val="22"/>
          <w:szCs w:val="22"/>
        </w:rPr>
        <w:t>Establishing the</w:t>
      </w:r>
      <w:r w:rsidR="009A2330">
        <w:rPr>
          <w:rFonts w:ascii="Calibri" w:hAnsi="Calibri"/>
          <w:sz w:val="22"/>
          <w:szCs w:val="22"/>
        </w:rPr>
        <w:t xml:space="preserve"> composition of </w:t>
      </w:r>
      <w:r>
        <w:rPr>
          <w:rFonts w:ascii="Calibri" w:hAnsi="Calibri"/>
          <w:sz w:val="22"/>
          <w:szCs w:val="22"/>
        </w:rPr>
        <w:t xml:space="preserve">species’ </w:t>
      </w:r>
      <w:proofErr w:type="spellStart"/>
      <w:r>
        <w:rPr>
          <w:rFonts w:ascii="Calibri" w:hAnsi="Calibri"/>
          <w:sz w:val="22"/>
          <w:szCs w:val="22"/>
        </w:rPr>
        <w:t>lignocellulosic</w:t>
      </w:r>
      <w:proofErr w:type="spellEnd"/>
      <w:r w:rsidR="009A2330">
        <w:rPr>
          <w:rFonts w:ascii="Calibri" w:hAnsi="Calibri"/>
          <w:sz w:val="22"/>
          <w:szCs w:val="22"/>
        </w:rPr>
        <w:t xml:space="preserve"> biomass, </w:t>
      </w:r>
      <w:r>
        <w:rPr>
          <w:rFonts w:ascii="Calibri" w:hAnsi="Calibri"/>
          <w:sz w:val="22"/>
          <w:szCs w:val="22"/>
        </w:rPr>
        <w:t>consisting primarily of</w:t>
      </w:r>
      <w:r w:rsidR="009A2330">
        <w:rPr>
          <w:rFonts w:ascii="Calibri" w:hAnsi="Calibri"/>
          <w:sz w:val="22"/>
          <w:szCs w:val="22"/>
        </w:rPr>
        <w:t xml:space="preserve"> hemi</w:t>
      </w:r>
      <w:r>
        <w:rPr>
          <w:rFonts w:ascii="Calibri" w:hAnsi="Calibri"/>
          <w:sz w:val="22"/>
          <w:szCs w:val="22"/>
        </w:rPr>
        <w:t>cellulose,</w:t>
      </w:r>
      <w:r w:rsidR="009A2330">
        <w:rPr>
          <w:rFonts w:ascii="Calibri" w:hAnsi="Calibri"/>
          <w:sz w:val="22"/>
          <w:szCs w:val="22"/>
        </w:rPr>
        <w:t xml:space="preserve"> cell</w:t>
      </w:r>
      <w:r>
        <w:rPr>
          <w:rFonts w:ascii="Calibri" w:hAnsi="Calibri"/>
          <w:sz w:val="22"/>
          <w:szCs w:val="22"/>
        </w:rPr>
        <w:t>ulose,</w:t>
      </w:r>
      <w:r w:rsidR="009A2330">
        <w:rPr>
          <w:rFonts w:ascii="Calibri" w:hAnsi="Calibri"/>
          <w:sz w:val="22"/>
          <w:szCs w:val="22"/>
        </w:rPr>
        <w:t xml:space="preserve"> and lign</w:t>
      </w:r>
      <w:r>
        <w:rPr>
          <w:rFonts w:ascii="Calibri" w:hAnsi="Calibri"/>
          <w:sz w:val="22"/>
          <w:szCs w:val="22"/>
        </w:rPr>
        <w:t xml:space="preserve">in, and hereafter referred to as ‘biomass’, is an </w:t>
      </w:r>
      <w:proofErr w:type="gramStart"/>
      <w:r>
        <w:rPr>
          <w:rFonts w:ascii="Calibri" w:hAnsi="Calibri"/>
          <w:sz w:val="22"/>
          <w:szCs w:val="22"/>
        </w:rPr>
        <w:t>important ….</w:t>
      </w:r>
      <w:proofErr w:type="gramEnd"/>
    </w:p>
    <w:p w14:paraId="1BE5A319" w14:textId="77777777" w:rsidR="009A2330" w:rsidRDefault="009A2330" w:rsidP="00DB028A">
      <w:pPr>
        <w:rPr>
          <w:rFonts w:ascii="Calibri" w:hAnsi="Calibri"/>
          <w:sz w:val="22"/>
          <w:szCs w:val="22"/>
          <w:u w:val="single"/>
        </w:rPr>
      </w:pPr>
    </w:p>
    <w:p w14:paraId="257E113D" w14:textId="77777777" w:rsidR="009A2330" w:rsidRDefault="009A2330" w:rsidP="00DB028A">
      <w:pPr>
        <w:rPr>
          <w:rFonts w:ascii="Calibri" w:hAnsi="Calibri"/>
          <w:sz w:val="22"/>
          <w:szCs w:val="22"/>
          <w:u w:val="single"/>
        </w:rPr>
      </w:pPr>
    </w:p>
    <w:p w14:paraId="618E1CF1" w14:textId="29D20DDA" w:rsidR="004579F2" w:rsidRPr="004579F2" w:rsidRDefault="004579F2" w:rsidP="00DB028A">
      <w:pPr>
        <w:rPr>
          <w:rFonts w:ascii="Calibri" w:hAnsi="Calibri"/>
          <w:sz w:val="22"/>
          <w:szCs w:val="22"/>
          <w:u w:val="single"/>
        </w:rPr>
      </w:pPr>
      <w:r w:rsidRPr="004579F2">
        <w:rPr>
          <w:rFonts w:ascii="Calibri" w:hAnsi="Calibri"/>
          <w:sz w:val="22"/>
          <w:szCs w:val="22"/>
          <w:u w:val="single"/>
        </w:rPr>
        <w:t xml:space="preserve">How do we currently measure? </w:t>
      </w:r>
    </w:p>
    <w:p w14:paraId="1EDEA0AF" w14:textId="17228919" w:rsidR="00556D2A" w:rsidRDefault="009A2330" w:rsidP="00DB028A">
      <w:pPr>
        <w:rPr>
          <w:rFonts w:ascii="Calibri" w:hAnsi="Calibri"/>
          <w:sz w:val="22"/>
          <w:szCs w:val="22"/>
        </w:rPr>
      </w:pPr>
      <w:r>
        <w:rPr>
          <w:rFonts w:ascii="Calibri" w:hAnsi="Calibri"/>
          <w:sz w:val="22"/>
          <w:szCs w:val="22"/>
        </w:rPr>
        <w:t>Conventional</w:t>
      </w:r>
      <w:r w:rsidR="00B03A24">
        <w:rPr>
          <w:rFonts w:ascii="Calibri" w:hAnsi="Calibri"/>
          <w:sz w:val="22"/>
          <w:szCs w:val="22"/>
        </w:rPr>
        <w:t xml:space="preserve"> chemical methods </w:t>
      </w:r>
      <w:r>
        <w:rPr>
          <w:rFonts w:ascii="Calibri" w:hAnsi="Calibri"/>
          <w:sz w:val="22"/>
          <w:szCs w:val="22"/>
        </w:rPr>
        <w:t xml:space="preserve">for measuring </w:t>
      </w:r>
      <w:proofErr w:type="spellStart"/>
      <w:r>
        <w:rPr>
          <w:rFonts w:ascii="Calibri" w:hAnsi="Calibri"/>
          <w:sz w:val="22"/>
          <w:szCs w:val="22"/>
        </w:rPr>
        <w:t>lignocellulosic</w:t>
      </w:r>
      <w:proofErr w:type="spellEnd"/>
      <w:r>
        <w:rPr>
          <w:rFonts w:ascii="Calibri" w:hAnsi="Calibri"/>
          <w:sz w:val="22"/>
          <w:szCs w:val="22"/>
        </w:rPr>
        <w:t xml:space="preserve"> biomass sustain a heavy cost – in environmental impact, time, as well as funding. </w:t>
      </w:r>
      <w:r w:rsidR="000971EA">
        <w:rPr>
          <w:rFonts w:ascii="Calibri" w:hAnsi="Calibri"/>
          <w:sz w:val="22"/>
          <w:szCs w:val="22"/>
        </w:rPr>
        <w:t>While it is still possible to use these methods to calculate biomass (</w:t>
      </w:r>
      <w:proofErr w:type="spellStart"/>
      <w:r w:rsidR="000971EA">
        <w:rPr>
          <w:rFonts w:ascii="Calibri" w:hAnsi="Calibri"/>
          <w:sz w:val="22"/>
          <w:szCs w:val="22"/>
        </w:rPr>
        <w:t>makkonen</w:t>
      </w:r>
      <w:proofErr w:type="spellEnd"/>
      <w:r w:rsidR="000971EA">
        <w:rPr>
          <w:rFonts w:ascii="Calibri" w:hAnsi="Calibri"/>
          <w:sz w:val="22"/>
          <w:szCs w:val="22"/>
        </w:rPr>
        <w:t xml:space="preserve">, </w:t>
      </w:r>
      <w:proofErr w:type="spellStart"/>
      <w:r w:rsidR="000971EA">
        <w:rPr>
          <w:rFonts w:ascii="Calibri" w:hAnsi="Calibri"/>
          <w:sz w:val="22"/>
          <w:szCs w:val="22"/>
        </w:rPr>
        <w:t>freschet</w:t>
      </w:r>
      <w:proofErr w:type="spellEnd"/>
      <w:r w:rsidR="000971EA">
        <w:rPr>
          <w:rFonts w:ascii="Calibri" w:hAnsi="Calibri"/>
          <w:sz w:val="22"/>
          <w:szCs w:val="22"/>
        </w:rPr>
        <w:t xml:space="preserve"> – </w:t>
      </w:r>
      <w:proofErr w:type="spellStart"/>
      <w:r w:rsidR="000971EA">
        <w:rPr>
          <w:rFonts w:ascii="Calibri" w:hAnsi="Calibri"/>
          <w:sz w:val="22"/>
          <w:szCs w:val="22"/>
        </w:rPr>
        <w:t>mult</w:t>
      </w:r>
      <w:proofErr w:type="spellEnd"/>
      <w:r w:rsidR="000971EA">
        <w:rPr>
          <w:rFonts w:ascii="Calibri" w:hAnsi="Calibri"/>
          <w:sz w:val="22"/>
          <w:szCs w:val="22"/>
        </w:rPr>
        <w:t xml:space="preserve"> </w:t>
      </w:r>
      <w:proofErr w:type="spellStart"/>
      <w:r w:rsidR="000971EA">
        <w:rPr>
          <w:rFonts w:ascii="Calibri" w:hAnsi="Calibri"/>
          <w:sz w:val="22"/>
          <w:szCs w:val="22"/>
        </w:rPr>
        <w:t>mech</w:t>
      </w:r>
      <w:proofErr w:type="spellEnd"/>
      <w:r w:rsidR="000971EA">
        <w:rPr>
          <w:rFonts w:ascii="Calibri" w:hAnsi="Calibri"/>
          <w:sz w:val="22"/>
          <w:szCs w:val="22"/>
        </w:rPr>
        <w:t xml:space="preserve">, </w:t>
      </w:r>
      <w:proofErr w:type="spellStart"/>
      <w:r w:rsidR="000971EA">
        <w:rPr>
          <w:rFonts w:ascii="Calibri" w:hAnsi="Calibri"/>
          <w:sz w:val="22"/>
          <w:szCs w:val="22"/>
        </w:rPr>
        <w:t>freschet</w:t>
      </w:r>
      <w:proofErr w:type="spellEnd"/>
      <w:r w:rsidR="000971EA">
        <w:rPr>
          <w:rFonts w:ascii="Calibri" w:hAnsi="Calibri"/>
          <w:sz w:val="22"/>
          <w:szCs w:val="22"/>
        </w:rPr>
        <w:t xml:space="preserve"> – plant econ), t</w:t>
      </w:r>
      <w:r>
        <w:rPr>
          <w:rFonts w:ascii="Calibri" w:hAnsi="Calibri"/>
          <w:sz w:val="22"/>
          <w:szCs w:val="22"/>
        </w:rPr>
        <w:t xml:space="preserve">hese </w:t>
      </w:r>
      <w:r w:rsidR="000971EA">
        <w:rPr>
          <w:rFonts w:ascii="Calibri" w:hAnsi="Calibri"/>
          <w:sz w:val="22"/>
          <w:szCs w:val="22"/>
        </w:rPr>
        <w:t>limitations</w:t>
      </w:r>
      <w:r>
        <w:rPr>
          <w:rFonts w:ascii="Calibri" w:hAnsi="Calibri"/>
          <w:sz w:val="22"/>
          <w:szCs w:val="22"/>
        </w:rPr>
        <w:t xml:space="preserve"> have </w:t>
      </w:r>
      <w:r w:rsidR="000971EA">
        <w:rPr>
          <w:rFonts w:ascii="Calibri" w:hAnsi="Calibri"/>
          <w:sz w:val="22"/>
          <w:szCs w:val="22"/>
        </w:rPr>
        <w:t xml:space="preserve">undoubtedly </w:t>
      </w:r>
      <w:r>
        <w:rPr>
          <w:rFonts w:ascii="Calibri" w:hAnsi="Calibri"/>
          <w:sz w:val="22"/>
          <w:szCs w:val="22"/>
        </w:rPr>
        <w:t xml:space="preserve">reduced the application of biomass measures to ecological research, </w:t>
      </w:r>
      <w:r w:rsidR="000971EA">
        <w:rPr>
          <w:rFonts w:ascii="Calibri" w:hAnsi="Calibri"/>
          <w:sz w:val="22"/>
          <w:szCs w:val="22"/>
        </w:rPr>
        <w:t xml:space="preserve">even in studies where those data </w:t>
      </w:r>
      <w:r>
        <w:rPr>
          <w:rFonts w:ascii="Calibri" w:hAnsi="Calibri"/>
          <w:sz w:val="22"/>
          <w:szCs w:val="22"/>
        </w:rPr>
        <w:t>(particularly lignin</w:t>
      </w:r>
      <w:r w:rsidR="000971EA">
        <w:rPr>
          <w:rFonts w:ascii="Calibri" w:hAnsi="Calibri"/>
          <w:sz w:val="22"/>
          <w:szCs w:val="22"/>
        </w:rPr>
        <w:t xml:space="preserve"> mass</w:t>
      </w:r>
      <w:r>
        <w:rPr>
          <w:rFonts w:ascii="Calibri" w:hAnsi="Calibri"/>
          <w:sz w:val="22"/>
          <w:szCs w:val="22"/>
        </w:rPr>
        <w:t xml:space="preserve">) </w:t>
      </w:r>
      <w:r w:rsidR="000971EA">
        <w:rPr>
          <w:rFonts w:ascii="Calibri" w:hAnsi="Calibri"/>
          <w:sz w:val="22"/>
          <w:szCs w:val="22"/>
        </w:rPr>
        <w:t xml:space="preserve">would be relevant (for example to </w:t>
      </w:r>
      <w:r>
        <w:rPr>
          <w:rFonts w:ascii="Calibri" w:hAnsi="Calibri"/>
          <w:sz w:val="22"/>
          <w:szCs w:val="22"/>
        </w:rPr>
        <w:t xml:space="preserve">litter decomposition </w:t>
      </w:r>
      <w:r w:rsidR="000971EA">
        <w:rPr>
          <w:rFonts w:ascii="Calibri" w:hAnsi="Calibri"/>
          <w:sz w:val="22"/>
          <w:szCs w:val="22"/>
        </w:rPr>
        <w:t xml:space="preserve">studies; </w:t>
      </w:r>
      <w:r w:rsidR="00127B29">
        <w:rPr>
          <w:rFonts w:ascii="Calibri" w:hAnsi="Calibri"/>
          <w:sz w:val="22"/>
          <w:szCs w:val="22"/>
        </w:rPr>
        <w:t>Quested, Albert – Helene</w:t>
      </w:r>
      <w:r w:rsidR="00496969">
        <w:rPr>
          <w:rFonts w:ascii="Calibri" w:hAnsi="Calibri"/>
          <w:sz w:val="22"/>
          <w:szCs w:val="22"/>
        </w:rPr>
        <w:t xml:space="preserve">, de </w:t>
      </w:r>
      <w:proofErr w:type="spellStart"/>
      <w:r w:rsidR="00496969">
        <w:rPr>
          <w:rFonts w:ascii="Calibri" w:hAnsi="Calibri"/>
          <w:sz w:val="22"/>
          <w:szCs w:val="22"/>
        </w:rPr>
        <w:t>Vries</w:t>
      </w:r>
      <w:proofErr w:type="spellEnd"/>
      <w:r w:rsidR="00496969">
        <w:rPr>
          <w:rFonts w:ascii="Calibri" w:hAnsi="Calibri"/>
          <w:sz w:val="22"/>
          <w:szCs w:val="22"/>
        </w:rPr>
        <w:t xml:space="preserve"> et al 2012</w:t>
      </w:r>
      <w:r w:rsidR="00127B29">
        <w:rPr>
          <w:rFonts w:ascii="Calibri" w:hAnsi="Calibri"/>
          <w:sz w:val="22"/>
          <w:szCs w:val="22"/>
        </w:rPr>
        <w:t>)</w:t>
      </w:r>
      <w:r w:rsidR="004579F2">
        <w:rPr>
          <w:rFonts w:ascii="Calibri" w:hAnsi="Calibri"/>
          <w:sz w:val="22"/>
          <w:szCs w:val="22"/>
        </w:rPr>
        <w:t xml:space="preserve">. </w:t>
      </w:r>
      <w:r w:rsidR="00C90C71">
        <w:rPr>
          <w:rFonts w:ascii="Calibri" w:hAnsi="Calibri"/>
          <w:sz w:val="22"/>
          <w:szCs w:val="22"/>
        </w:rPr>
        <w:t>Other alternatives include liqu</w:t>
      </w:r>
      <w:r w:rsidR="000971EA">
        <w:rPr>
          <w:rFonts w:ascii="Calibri" w:hAnsi="Calibri"/>
          <w:sz w:val="22"/>
          <w:szCs w:val="22"/>
        </w:rPr>
        <w:t xml:space="preserve">id chromatography (HPLC) and </w:t>
      </w:r>
      <w:proofErr w:type="spellStart"/>
      <w:r w:rsidR="000971EA">
        <w:rPr>
          <w:rFonts w:ascii="Calibri" w:hAnsi="Calibri"/>
          <w:sz w:val="22"/>
          <w:szCs w:val="22"/>
        </w:rPr>
        <w:t>Nnear</w:t>
      </w:r>
      <w:proofErr w:type="spellEnd"/>
      <w:r w:rsidR="000971EA">
        <w:rPr>
          <w:rFonts w:ascii="Calibri" w:hAnsi="Calibri"/>
          <w:sz w:val="22"/>
          <w:szCs w:val="22"/>
        </w:rPr>
        <w:t xml:space="preserve"> </w:t>
      </w:r>
      <w:proofErr w:type="spellStart"/>
      <w:r w:rsidR="000971EA">
        <w:rPr>
          <w:rFonts w:ascii="Calibri" w:hAnsi="Calibri"/>
          <w:sz w:val="22"/>
          <w:szCs w:val="22"/>
        </w:rPr>
        <w:t>infraref</w:t>
      </w:r>
      <w:proofErr w:type="spellEnd"/>
      <w:r w:rsidR="000971EA">
        <w:rPr>
          <w:rFonts w:ascii="Calibri" w:hAnsi="Calibri"/>
          <w:sz w:val="22"/>
          <w:szCs w:val="22"/>
        </w:rPr>
        <w:t xml:space="preserve"> spectroscopy (NIRS)  -- (</w:t>
      </w:r>
      <w:proofErr w:type="spellStart"/>
      <w:r w:rsidR="000971EA">
        <w:rPr>
          <w:rFonts w:ascii="Calibri" w:hAnsi="Calibri"/>
          <w:sz w:val="22"/>
          <w:szCs w:val="22"/>
        </w:rPr>
        <w:t>Birouste</w:t>
      </w:r>
      <w:proofErr w:type="spellEnd"/>
      <w:r w:rsidR="000971EA">
        <w:rPr>
          <w:rFonts w:ascii="Calibri" w:hAnsi="Calibri"/>
          <w:sz w:val="22"/>
          <w:szCs w:val="22"/>
        </w:rPr>
        <w:t xml:space="preserve">, and </w:t>
      </w:r>
      <w:proofErr w:type="spellStart"/>
      <w:r w:rsidR="000971EA">
        <w:rPr>
          <w:rFonts w:ascii="Calibri" w:hAnsi="Calibri"/>
          <w:sz w:val="22"/>
          <w:szCs w:val="22"/>
        </w:rPr>
        <w:t>Rovira</w:t>
      </w:r>
      <w:proofErr w:type="spellEnd"/>
      <w:r w:rsidR="000971EA">
        <w:rPr>
          <w:rFonts w:ascii="Calibri" w:hAnsi="Calibri"/>
          <w:sz w:val="22"/>
          <w:szCs w:val="22"/>
        </w:rPr>
        <w:t xml:space="preserve"> et al 2008) did NIRS, but also not ideal or widespread because … While the methodology to calculate many other characteristics of plant material have been thoroughly documented in the trait handbook </w:t>
      </w:r>
      <w:r w:rsidR="004579F2">
        <w:rPr>
          <w:rFonts w:ascii="Calibri" w:hAnsi="Calibri"/>
          <w:sz w:val="22"/>
          <w:szCs w:val="22"/>
        </w:rPr>
        <w:t>(</w:t>
      </w:r>
      <w:proofErr w:type="spellStart"/>
      <w:r w:rsidR="004579F2">
        <w:rPr>
          <w:rFonts w:ascii="Calibri" w:hAnsi="Calibri"/>
          <w:sz w:val="22"/>
          <w:szCs w:val="22"/>
        </w:rPr>
        <w:t>perez</w:t>
      </w:r>
      <w:proofErr w:type="spellEnd"/>
      <w:r w:rsidR="004579F2">
        <w:rPr>
          <w:rFonts w:ascii="Calibri" w:hAnsi="Calibri"/>
          <w:sz w:val="22"/>
          <w:szCs w:val="22"/>
        </w:rPr>
        <w:t xml:space="preserve">), </w:t>
      </w:r>
      <w:r w:rsidR="000971EA">
        <w:rPr>
          <w:rFonts w:ascii="Calibri" w:hAnsi="Calibri"/>
          <w:sz w:val="22"/>
          <w:szCs w:val="22"/>
        </w:rPr>
        <w:t xml:space="preserve">methods to measure biomass are notably absent. Unavailability of a faster, more affordable measurement technique is limiting not just those fields to which biomass measures would certainly advance, but also restricting easy exploration of other, until now </w:t>
      </w:r>
      <w:proofErr w:type="spellStart"/>
      <w:r w:rsidR="000971EA">
        <w:rPr>
          <w:rFonts w:ascii="Calibri" w:hAnsi="Calibri"/>
          <w:sz w:val="22"/>
          <w:szCs w:val="22"/>
        </w:rPr>
        <w:t>unaccessed</w:t>
      </w:r>
      <w:proofErr w:type="spellEnd"/>
      <w:r w:rsidR="000971EA">
        <w:rPr>
          <w:rFonts w:ascii="Calibri" w:hAnsi="Calibri"/>
          <w:sz w:val="22"/>
          <w:szCs w:val="22"/>
        </w:rPr>
        <w:t xml:space="preserve">, ties between biomass contents and other ecosystem functions. </w:t>
      </w:r>
      <w:r w:rsidR="001D1027">
        <w:rPr>
          <w:rFonts w:ascii="Calibri" w:hAnsi="Calibri"/>
          <w:sz w:val="22"/>
          <w:szCs w:val="22"/>
        </w:rPr>
        <w:t xml:space="preserve">In this paper, we present a viable alternative for biomass </w:t>
      </w:r>
      <w:r w:rsidR="001D1027">
        <w:rPr>
          <w:rFonts w:ascii="Calibri" w:hAnsi="Calibri"/>
          <w:sz w:val="22"/>
          <w:szCs w:val="22"/>
        </w:rPr>
        <w:lastRenderedPageBreak/>
        <w:t xml:space="preserve">calculation using </w:t>
      </w:r>
      <w:proofErr w:type="spellStart"/>
      <w:r w:rsidR="001D1027">
        <w:rPr>
          <w:rFonts w:ascii="Calibri" w:hAnsi="Calibri"/>
          <w:sz w:val="22"/>
          <w:szCs w:val="22"/>
        </w:rPr>
        <w:t>thermogravimetry</w:t>
      </w:r>
      <w:proofErr w:type="spellEnd"/>
      <w:r w:rsidR="001D1027">
        <w:rPr>
          <w:rFonts w:ascii="Calibri" w:hAnsi="Calibri"/>
          <w:sz w:val="22"/>
          <w:szCs w:val="22"/>
        </w:rPr>
        <w:t xml:space="preserve"> and mixture modelling, transparent</w:t>
      </w:r>
      <w:r w:rsidR="00C90C71">
        <w:rPr>
          <w:rFonts w:ascii="Calibri" w:hAnsi="Calibri"/>
          <w:sz w:val="22"/>
          <w:szCs w:val="22"/>
        </w:rPr>
        <w:t>ly</w:t>
      </w:r>
      <w:r w:rsidR="001D1027">
        <w:rPr>
          <w:rFonts w:ascii="Calibri" w:hAnsi="Calibri"/>
          <w:sz w:val="22"/>
          <w:szCs w:val="22"/>
        </w:rPr>
        <w:t xml:space="preserve"> and reproducibly housed in the ‘</w:t>
      </w:r>
      <w:proofErr w:type="spellStart"/>
      <w:r w:rsidR="001D1027">
        <w:rPr>
          <w:rFonts w:ascii="Calibri" w:hAnsi="Calibri"/>
          <w:sz w:val="22"/>
          <w:szCs w:val="22"/>
        </w:rPr>
        <w:t>deconvolve</w:t>
      </w:r>
      <w:proofErr w:type="spellEnd"/>
      <w:r w:rsidR="001D1027">
        <w:rPr>
          <w:rFonts w:ascii="Calibri" w:hAnsi="Calibri"/>
          <w:sz w:val="22"/>
          <w:szCs w:val="22"/>
        </w:rPr>
        <w:t xml:space="preserve">’ package. </w:t>
      </w:r>
    </w:p>
    <w:p w14:paraId="5DC71092" w14:textId="77777777" w:rsidR="00556D2A" w:rsidRDefault="00556D2A" w:rsidP="00DB028A">
      <w:pPr>
        <w:rPr>
          <w:rFonts w:ascii="Calibri" w:hAnsi="Calibri"/>
          <w:sz w:val="22"/>
          <w:szCs w:val="22"/>
        </w:rPr>
      </w:pPr>
    </w:p>
    <w:p w14:paraId="013BCC0A" w14:textId="22B3DDB9" w:rsidR="00A569A5" w:rsidRPr="004579F2" w:rsidRDefault="004579F2" w:rsidP="00A569A5">
      <w:pPr>
        <w:rPr>
          <w:rFonts w:ascii="Calibri" w:hAnsi="Calibri"/>
          <w:sz w:val="22"/>
          <w:szCs w:val="22"/>
          <w:u w:val="single"/>
        </w:rPr>
      </w:pPr>
      <w:r w:rsidRPr="004579F2">
        <w:rPr>
          <w:rFonts w:ascii="Calibri" w:hAnsi="Calibri"/>
          <w:sz w:val="22"/>
          <w:szCs w:val="22"/>
          <w:u w:val="single"/>
        </w:rPr>
        <w:t>Alternative: TGA</w:t>
      </w:r>
      <w:r w:rsidR="006F5949" w:rsidRPr="006F5949">
        <w:rPr>
          <w:rFonts w:ascii="Calibri" w:hAnsi="Calibri"/>
          <w:sz w:val="22"/>
          <w:szCs w:val="22"/>
        </w:rPr>
        <w:t xml:space="preserve"> </w:t>
      </w:r>
    </w:p>
    <w:p w14:paraId="2D1C9395" w14:textId="1F10D5CF" w:rsidR="005453F2" w:rsidRPr="005453F2" w:rsidRDefault="005453F2" w:rsidP="005453F2">
      <w:pPr>
        <w:pStyle w:val="ListParagraph"/>
        <w:numPr>
          <w:ilvl w:val="0"/>
          <w:numId w:val="6"/>
        </w:numPr>
        <w:rPr>
          <w:rFonts w:ascii="Calibri" w:hAnsi="Calibri"/>
          <w:sz w:val="22"/>
          <w:szCs w:val="22"/>
        </w:rPr>
      </w:pPr>
      <w:proofErr w:type="gramStart"/>
      <w:r w:rsidRPr="005453F2">
        <w:rPr>
          <w:rFonts w:ascii="Calibri" w:hAnsi="Calibri"/>
          <w:sz w:val="22"/>
          <w:szCs w:val="22"/>
        </w:rPr>
        <w:t>couple</w:t>
      </w:r>
      <w:proofErr w:type="gramEnd"/>
      <w:r w:rsidRPr="005453F2">
        <w:rPr>
          <w:rFonts w:ascii="Calibri" w:hAnsi="Calibri"/>
          <w:sz w:val="22"/>
          <w:szCs w:val="22"/>
        </w:rPr>
        <w:t xml:space="preserve"> sentence explanation of </w:t>
      </w:r>
      <w:proofErr w:type="spellStart"/>
      <w:r w:rsidRPr="005453F2">
        <w:rPr>
          <w:rFonts w:ascii="Calibri" w:hAnsi="Calibri"/>
          <w:sz w:val="22"/>
          <w:szCs w:val="22"/>
        </w:rPr>
        <w:t>tga</w:t>
      </w:r>
      <w:proofErr w:type="spellEnd"/>
      <w:r w:rsidRPr="005453F2">
        <w:rPr>
          <w:rFonts w:ascii="Calibri" w:hAnsi="Calibri"/>
          <w:sz w:val="22"/>
          <w:szCs w:val="22"/>
        </w:rPr>
        <w:t xml:space="preserve"> method. </w:t>
      </w:r>
    </w:p>
    <w:p w14:paraId="3C568B3A" w14:textId="31962F8B" w:rsidR="005453F2" w:rsidRPr="005453F2" w:rsidRDefault="005453F2" w:rsidP="005453F2">
      <w:pPr>
        <w:pStyle w:val="ListParagraph"/>
        <w:numPr>
          <w:ilvl w:val="0"/>
          <w:numId w:val="6"/>
        </w:numPr>
        <w:rPr>
          <w:rFonts w:ascii="Calibri" w:hAnsi="Calibri"/>
          <w:sz w:val="22"/>
          <w:szCs w:val="22"/>
        </w:rPr>
      </w:pPr>
      <w:r>
        <w:rPr>
          <w:rFonts w:ascii="Calibri" w:hAnsi="Calibri"/>
          <w:sz w:val="22"/>
          <w:szCs w:val="22"/>
        </w:rPr>
        <w:t>How it’s been used in the past for this purpose</w:t>
      </w:r>
    </w:p>
    <w:p w14:paraId="34323180" w14:textId="77777777" w:rsidR="0023057B" w:rsidRDefault="00892307" w:rsidP="0023057B">
      <w:pPr>
        <w:rPr>
          <w:rFonts w:ascii="Calibri" w:hAnsi="Calibri"/>
          <w:sz w:val="22"/>
          <w:szCs w:val="22"/>
        </w:rPr>
      </w:pPr>
      <w:proofErr w:type="spellStart"/>
      <w:r>
        <w:rPr>
          <w:rFonts w:ascii="Calibri" w:hAnsi="Calibri"/>
          <w:sz w:val="22"/>
          <w:szCs w:val="22"/>
        </w:rPr>
        <w:t>Thermogravimetry</w:t>
      </w:r>
      <w:proofErr w:type="spellEnd"/>
      <w:r>
        <w:rPr>
          <w:rFonts w:ascii="Calibri" w:hAnsi="Calibri"/>
          <w:sz w:val="22"/>
          <w:szCs w:val="22"/>
        </w:rPr>
        <w:t xml:space="preserve"> </w:t>
      </w:r>
      <w:proofErr w:type="spellStart"/>
      <w:r>
        <w:rPr>
          <w:rFonts w:ascii="Calibri" w:hAnsi="Calibri"/>
          <w:sz w:val="22"/>
          <w:szCs w:val="22"/>
        </w:rPr>
        <w:t>pyrolyses</w:t>
      </w:r>
      <w:proofErr w:type="spellEnd"/>
      <w:r>
        <w:rPr>
          <w:rFonts w:ascii="Calibri" w:hAnsi="Calibri"/>
          <w:sz w:val="22"/>
          <w:szCs w:val="22"/>
        </w:rPr>
        <w:t xml:space="preserve"> biomass across a temperature ramp and records the mass remaining at specified intervals. The pyrolysis curve can be described as the sum of the thermal decay curves of the three main components of biomass: hemicellulose, cellulose, and lignin. </w:t>
      </w:r>
      <w:proofErr w:type="spellStart"/>
      <w:r w:rsidR="0023057B">
        <w:rPr>
          <w:rFonts w:ascii="Calibri" w:hAnsi="Calibri"/>
          <w:sz w:val="22"/>
          <w:szCs w:val="22"/>
        </w:rPr>
        <w:t>Deconvolution</w:t>
      </w:r>
      <w:proofErr w:type="spellEnd"/>
      <w:r w:rsidR="0023057B">
        <w:rPr>
          <w:rFonts w:ascii="Calibri" w:hAnsi="Calibri"/>
          <w:sz w:val="22"/>
          <w:szCs w:val="22"/>
        </w:rPr>
        <w:t xml:space="preserve"> separates these </w:t>
      </w:r>
      <w:proofErr w:type="spellStart"/>
      <w:r w:rsidR="0023057B">
        <w:rPr>
          <w:rFonts w:ascii="Calibri" w:hAnsi="Calibri"/>
          <w:sz w:val="22"/>
          <w:szCs w:val="22"/>
        </w:rPr>
        <w:t>pyrolytic</w:t>
      </w:r>
      <w:proofErr w:type="spellEnd"/>
      <w:r w:rsidR="0023057B">
        <w:rPr>
          <w:rFonts w:ascii="Calibri" w:hAnsi="Calibri"/>
          <w:sz w:val="22"/>
          <w:szCs w:val="22"/>
        </w:rPr>
        <w:t xml:space="preserve"> profiles into three independent reactions, which correspond to pseudo-hemicellulose, pseudo-cellulose, and pseudo-lignin, hereafter referred to as P-HC, P-CL, and P-LG, respectively. These pseudo components do not necessarily correspond to a pure substance, but they refer to mass that thermally degrades in a concrete temperature interval. </w:t>
      </w:r>
    </w:p>
    <w:p w14:paraId="158CAA00" w14:textId="014C5FA6" w:rsidR="00892307" w:rsidRDefault="00892307" w:rsidP="00892307">
      <w:pPr>
        <w:rPr>
          <w:rFonts w:ascii="Calibri" w:hAnsi="Calibri"/>
          <w:sz w:val="22"/>
          <w:szCs w:val="22"/>
        </w:rPr>
      </w:pPr>
      <w:r>
        <w:rPr>
          <w:rFonts w:ascii="Calibri" w:hAnsi="Calibri"/>
          <w:sz w:val="22"/>
          <w:szCs w:val="22"/>
        </w:rPr>
        <w:t xml:space="preserve">In the biofuel field, </w:t>
      </w:r>
      <w:proofErr w:type="spellStart"/>
      <w:r>
        <w:rPr>
          <w:rFonts w:ascii="Calibri" w:hAnsi="Calibri"/>
          <w:sz w:val="22"/>
          <w:szCs w:val="22"/>
        </w:rPr>
        <w:t>pyrolytic</w:t>
      </w:r>
      <w:proofErr w:type="spellEnd"/>
      <w:r>
        <w:rPr>
          <w:rFonts w:ascii="Calibri" w:hAnsi="Calibri"/>
          <w:sz w:val="22"/>
          <w:szCs w:val="22"/>
        </w:rPr>
        <w:t xml:space="preserve"> profiles generated from </w:t>
      </w:r>
      <w:proofErr w:type="spellStart"/>
      <w:r>
        <w:rPr>
          <w:rFonts w:ascii="Calibri" w:hAnsi="Calibri"/>
          <w:sz w:val="22"/>
          <w:szCs w:val="22"/>
        </w:rPr>
        <w:t>thermogravimetry</w:t>
      </w:r>
      <w:proofErr w:type="spellEnd"/>
      <w:r>
        <w:rPr>
          <w:rFonts w:ascii="Calibri" w:hAnsi="Calibri"/>
          <w:sz w:val="22"/>
          <w:szCs w:val="22"/>
        </w:rPr>
        <w:t xml:space="preserve"> are </w:t>
      </w:r>
      <w:proofErr w:type="spellStart"/>
      <w:r>
        <w:rPr>
          <w:rFonts w:ascii="Calibri" w:hAnsi="Calibri"/>
          <w:sz w:val="22"/>
          <w:szCs w:val="22"/>
        </w:rPr>
        <w:t>deconvolved</w:t>
      </w:r>
      <w:proofErr w:type="spellEnd"/>
      <w:r>
        <w:rPr>
          <w:rFonts w:ascii="Calibri" w:hAnsi="Calibri"/>
          <w:sz w:val="22"/>
          <w:szCs w:val="22"/>
        </w:rPr>
        <w:t xml:space="preserve"> into their three independent reactions in order to estimate kinetic parameters for the overall sample **CHECK THIS LIST (</w:t>
      </w:r>
      <w:proofErr w:type="spellStart"/>
      <w:r>
        <w:rPr>
          <w:rFonts w:ascii="Calibri" w:hAnsi="Calibri"/>
          <w:sz w:val="22"/>
          <w:szCs w:val="22"/>
        </w:rPr>
        <w:t>Orfao</w:t>
      </w:r>
      <w:proofErr w:type="spellEnd"/>
      <w:r>
        <w:rPr>
          <w:rFonts w:ascii="Calibri" w:hAnsi="Calibri"/>
          <w:sz w:val="22"/>
          <w:szCs w:val="22"/>
        </w:rPr>
        <w:t xml:space="preserve"> &amp; </w:t>
      </w:r>
      <w:proofErr w:type="spellStart"/>
      <w:r>
        <w:rPr>
          <w:rFonts w:ascii="Calibri" w:hAnsi="Calibri"/>
          <w:sz w:val="22"/>
          <w:szCs w:val="22"/>
        </w:rPr>
        <w:t>Figueiredo</w:t>
      </w:r>
      <w:proofErr w:type="spellEnd"/>
      <w:r>
        <w:rPr>
          <w:rFonts w:ascii="Calibri" w:hAnsi="Calibri"/>
          <w:sz w:val="22"/>
          <w:szCs w:val="22"/>
        </w:rPr>
        <w:t xml:space="preserve"> 2001, </w:t>
      </w:r>
      <w:proofErr w:type="spellStart"/>
      <w:r>
        <w:rPr>
          <w:rFonts w:ascii="Calibri" w:hAnsi="Calibri"/>
          <w:sz w:val="22"/>
          <w:szCs w:val="22"/>
        </w:rPr>
        <w:t>Barneto</w:t>
      </w:r>
      <w:proofErr w:type="spellEnd"/>
      <w:r>
        <w:rPr>
          <w:rFonts w:ascii="Calibri" w:hAnsi="Calibri"/>
          <w:sz w:val="22"/>
          <w:szCs w:val="22"/>
        </w:rPr>
        <w:t xml:space="preserve"> et al 2009, </w:t>
      </w:r>
      <w:proofErr w:type="spellStart"/>
      <w:r>
        <w:rPr>
          <w:rFonts w:ascii="Calibri" w:hAnsi="Calibri"/>
          <w:sz w:val="22"/>
          <w:szCs w:val="22"/>
        </w:rPr>
        <w:t>Cai</w:t>
      </w:r>
      <w:proofErr w:type="spellEnd"/>
      <w:r>
        <w:rPr>
          <w:rFonts w:ascii="Calibri" w:hAnsi="Calibri"/>
          <w:sz w:val="22"/>
          <w:szCs w:val="22"/>
        </w:rPr>
        <w:t xml:space="preserve"> &amp; Liu 2007, Chen et al 2017). </w:t>
      </w:r>
      <w:r w:rsidR="00636AF8">
        <w:rPr>
          <w:rFonts w:ascii="Calibri" w:hAnsi="Calibri"/>
          <w:sz w:val="22"/>
          <w:szCs w:val="22"/>
        </w:rPr>
        <w:t xml:space="preserve">It can also be used to estimate mass fractions of these </w:t>
      </w:r>
      <w:proofErr w:type="spellStart"/>
      <w:proofErr w:type="gramStart"/>
      <w:r w:rsidR="00636AF8">
        <w:rPr>
          <w:rFonts w:ascii="Calibri" w:hAnsi="Calibri"/>
          <w:sz w:val="22"/>
          <w:szCs w:val="22"/>
        </w:rPr>
        <w:t>componetns</w:t>
      </w:r>
      <w:proofErr w:type="spellEnd"/>
      <w:r w:rsidR="00636AF8">
        <w:rPr>
          <w:rFonts w:ascii="Calibri" w:hAnsi="Calibri"/>
          <w:sz w:val="22"/>
          <w:szCs w:val="22"/>
        </w:rPr>
        <w:t xml:space="preserve"> </w:t>
      </w:r>
      <w:r w:rsidR="001D4829">
        <w:rPr>
          <w:rFonts w:ascii="Calibri" w:hAnsi="Calibri"/>
          <w:sz w:val="22"/>
          <w:szCs w:val="22"/>
        </w:rPr>
        <w:t>.</w:t>
      </w:r>
      <w:proofErr w:type="gramEnd"/>
      <w:r w:rsidR="001D4829">
        <w:rPr>
          <w:rFonts w:ascii="Calibri" w:hAnsi="Calibri"/>
          <w:sz w:val="22"/>
          <w:szCs w:val="22"/>
        </w:rPr>
        <w:t xml:space="preserve"> </w:t>
      </w:r>
    </w:p>
    <w:p w14:paraId="0416FEA6" w14:textId="77777777" w:rsidR="00BA0785" w:rsidRDefault="00BA0785" w:rsidP="00892307">
      <w:pPr>
        <w:rPr>
          <w:rFonts w:ascii="Calibri" w:hAnsi="Calibri"/>
          <w:sz w:val="22"/>
          <w:szCs w:val="22"/>
        </w:rPr>
      </w:pPr>
    </w:p>
    <w:p w14:paraId="6AADA307" w14:textId="77777777" w:rsidR="00892307" w:rsidRDefault="00892307" w:rsidP="00E5770A">
      <w:pPr>
        <w:rPr>
          <w:rFonts w:ascii="Calibri" w:hAnsi="Calibri"/>
          <w:sz w:val="22"/>
          <w:szCs w:val="22"/>
        </w:rPr>
      </w:pPr>
    </w:p>
    <w:p w14:paraId="0D03FBEB" w14:textId="77777777" w:rsidR="00BA0785" w:rsidRDefault="00BA0785" w:rsidP="00E5770A">
      <w:pPr>
        <w:rPr>
          <w:rFonts w:ascii="Calibri" w:hAnsi="Calibri"/>
          <w:sz w:val="22"/>
          <w:szCs w:val="22"/>
        </w:rPr>
      </w:pPr>
    </w:p>
    <w:p w14:paraId="225442A0" w14:textId="77777777" w:rsidR="00892307" w:rsidRDefault="00892307" w:rsidP="00E5770A">
      <w:pPr>
        <w:rPr>
          <w:rFonts w:ascii="Calibri" w:hAnsi="Calibri"/>
          <w:sz w:val="22"/>
          <w:szCs w:val="22"/>
        </w:rPr>
      </w:pPr>
    </w:p>
    <w:p w14:paraId="3ECD50DD" w14:textId="77777777" w:rsidR="00E5770A" w:rsidRDefault="00E5770A" w:rsidP="00E5770A">
      <w:pPr>
        <w:rPr>
          <w:rFonts w:ascii="Calibri" w:hAnsi="Calibri"/>
          <w:sz w:val="22"/>
          <w:szCs w:val="22"/>
        </w:rPr>
      </w:pPr>
      <w:proofErr w:type="spellStart"/>
      <w:r>
        <w:rPr>
          <w:rFonts w:ascii="Calibri" w:hAnsi="Calibri"/>
          <w:sz w:val="22"/>
          <w:szCs w:val="22"/>
        </w:rPr>
        <w:t>Barneto</w:t>
      </w:r>
      <w:proofErr w:type="spellEnd"/>
      <w:r>
        <w:rPr>
          <w:rFonts w:ascii="Calibri" w:hAnsi="Calibri"/>
          <w:sz w:val="22"/>
          <w:szCs w:val="22"/>
        </w:rPr>
        <w:t xml:space="preserve"> et al 2011 used </w:t>
      </w:r>
      <w:proofErr w:type="spellStart"/>
      <w:r>
        <w:rPr>
          <w:rFonts w:ascii="Calibri" w:hAnsi="Calibri"/>
          <w:sz w:val="22"/>
          <w:szCs w:val="22"/>
        </w:rPr>
        <w:t>tga</w:t>
      </w:r>
      <w:proofErr w:type="spellEnd"/>
      <w:r>
        <w:rPr>
          <w:rFonts w:ascii="Calibri" w:hAnsi="Calibri"/>
          <w:sz w:val="22"/>
          <w:szCs w:val="22"/>
        </w:rPr>
        <w:t xml:space="preserve"> to characterise the </w:t>
      </w:r>
      <w:proofErr w:type="spellStart"/>
      <w:r>
        <w:rPr>
          <w:rFonts w:ascii="Calibri" w:hAnsi="Calibri"/>
          <w:sz w:val="22"/>
          <w:szCs w:val="22"/>
        </w:rPr>
        <w:t>lignocellulosic</w:t>
      </w:r>
      <w:proofErr w:type="spellEnd"/>
      <w:r>
        <w:rPr>
          <w:rFonts w:ascii="Calibri" w:hAnsi="Calibri"/>
          <w:sz w:val="22"/>
          <w:szCs w:val="22"/>
        </w:rPr>
        <w:t xml:space="preserve"> composition of Eucalyptus wood. They </w:t>
      </w:r>
      <w:proofErr w:type="spellStart"/>
      <w:r>
        <w:rPr>
          <w:rFonts w:ascii="Calibri" w:hAnsi="Calibri"/>
          <w:sz w:val="22"/>
          <w:szCs w:val="22"/>
        </w:rPr>
        <w:t>foun</w:t>
      </w:r>
      <w:proofErr w:type="spellEnd"/>
      <w:r>
        <w:rPr>
          <w:rFonts w:ascii="Calibri" w:hAnsi="Calibri"/>
          <w:sz w:val="22"/>
          <w:szCs w:val="22"/>
        </w:rPr>
        <w:t xml:space="preserve"> comparable </w:t>
      </w:r>
      <w:proofErr w:type="spellStart"/>
      <w:r>
        <w:rPr>
          <w:rFonts w:ascii="Calibri" w:hAnsi="Calibri"/>
          <w:sz w:val="22"/>
          <w:szCs w:val="22"/>
        </w:rPr>
        <w:t>percent</w:t>
      </w:r>
      <w:proofErr w:type="spellEnd"/>
      <w:r>
        <w:rPr>
          <w:rFonts w:ascii="Calibri" w:hAnsi="Calibri"/>
          <w:sz w:val="22"/>
          <w:szCs w:val="22"/>
        </w:rPr>
        <w:t xml:space="preserve"> weight contributions as other studies that measured from scratch (</w:t>
      </w:r>
      <w:proofErr w:type="spellStart"/>
      <w:r>
        <w:rPr>
          <w:rFonts w:ascii="Calibri" w:hAnsi="Calibri"/>
          <w:sz w:val="22"/>
          <w:szCs w:val="22"/>
        </w:rPr>
        <w:t>Brito</w:t>
      </w:r>
      <w:proofErr w:type="spellEnd"/>
      <w:r>
        <w:rPr>
          <w:rFonts w:ascii="Calibri" w:hAnsi="Calibri"/>
          <w:sz w:val="22"/>
          <w:szCs w:val="22"/>
        </w:rPr>
        <w:t xml:space="preserve"> et al 2008). Also </w:t>
      </w:r>
      <w:proofErr w:type="spellStart"/>
      <w:r>
        <w:rPr>
          <w:rFonts w:ascii="Calibri" w:hAnsi="Calibri"/>
          <w:sz w:val="22"/>
          <w:szCs w:val="22"/>
        </w:rPr>
        <w:t>Orfao</w:t>
      </w:r>
      <w:proofErr w:type="spellEnd"/>
      <w:r>
        <w:rPr>
          <w:rFonts w:ascii="Calibri" w:hAnsi="Calibri"/>
          <w:sz w:val="22"/>
          <w:szCs w:val="22"/>
        </w:rPr>
        <w:t xml:space="preserve"> et al 1999</w:t>
      </w:r>
    </w:p>
    <w:p w14:paraId="79D429EF" w14:textId="77777777" w:rsidR="00E5770A" w:rsidRDefault="00E5770A" w:rsidP="00754ED4">
      <w:pPr>
        <w:rPr>
          <w:rFonts w:ascii="Calibri" w:hAnsi="Calibri"/>
          <w:sz w:val="22"/>
          <w:szCs w:val="22"/>
        </w:rPr>
      </w:pPr>
    </w:p>
    <w:p w14:paraId="569600ED" w14:textId="49541B32" w:rsidR="00E5770A" w:rsidRDefault="00C17B9F" w:rsidP="00754ED4">
      <w:pPr>
        <w:rPr>
          <w:rFonts w:ascii="Calibri" w:hAnsi="Calibri"/>
          <w:sz w:val="22"/>
          <w:szCs w:val="22"/>
        </w:rPr>
      </w:pPr>
      <w:r>
        <w:rPr>
          <w:rFonts w:ascii="Calibri" w:hAnsi="Calibri"/>
          <w:sz w:val="22"/>
          <w:szCs w:val="22"/>
        </w:rPr>
        <w:t>This list uses it for biomass?</w:t>
      </w:r>
    </w:p>
    <w:p w14:paraId="3C14223F" w14:textId="252C8784" w:rsidR="00C17B9F" w:rsidRDefault="00C17B9F" w:rsidP="00754ED4">
      <w:pPr>
        <w:rPr>
          <w:rFonts w:ascii="Calibri" w:hAnsi="Calibri"/>
          <w:sz w:val="22"/>
          <w:szCs w:val="22"/>
        </w:rPr>
      </w:pPr>
      <w:r>
        <w:rPr>
          <w:rFonts w:ascii="Calibri" w:hAnsi="Calibri"/>
          <w:sz w:val="22"/>
          <w:szCs w:val="22"/>
        </w:rPr>
        <w:t>(</w:t>
      </w:r>
      <w:proofErr w:type="spellStart"/>
      <w:r>
        <w:rPr>
          <w:rFonts w:ascii="Calibri" w:hAnsi="Calibri"/>
          <w:sz w:val="22"/>
          <w:szCs w:val="22"/>
        </w:rPr>
        <w:t>Orfao</w:t>
      </w:r>
      <w:proofErr w:type="spellEnd"/>
      <w:r>
        <w:rPr>
          <w:rFonts w:ascii="Calibri" w:hAnsi="Calibri"/>
          <w:sz w:val="22"/>
          <w:szCs w:val="22"/>
        </w:rPr>
        <w:t xml:space="preserve"> &amp; </w:t>
      </w:r>
      <w:proofErr w:type="spellStart"/>
      <w:r>
        <w:rPr>
          <w:rFonts w:ascii="Calibri" w:hAnsi="Calibri"/>
          <w:sz w:val="22"/>
          <w:szCs w:val="22"/>
        </w:rPr>
        <w:t>Figueiredo</w:t>
      </w:r>
      <w:proofErr w:type="spellEnd"/>
      <w:r>
        <w:rPr>
          <w:rFonts w:ascii="Calibri" w:hAnsi="Calibri"/>
          <w:sz w:val="22"/>
          <w:szCs w:val="22"/>
        </w:rPr>
        <w:t xml:space="preserve"> 2001, </w:t>
      </w:r>
      <w:proofErr w:type="spellStart"/>
      <w:r>
        <w:rPr>
          <w:rFonts w:ascii="Calibri" w:hAnsi="Calibri"/>
          <w:sz w:val="22"/>
          <w:szCs w:val="22"/>
        </w:rPr>
        <w:t>Barneto</w:t>
      </w:r>
      <w:proofErr w:type="spellEnd"/>
      <w:r>
        <w:rPr>
          <w:rFonts w:ascii="Calibri" w:hAnsi="Calibri"/>
          <w:sz w:val="22"/>
          <w:szCs w:val="22"/>
        </w:rPr>
        <w:t xml:space="preserve"> et al 2009, </w:t>
      </w:r>
      <w:proofErr w:type="spellStart"/>
      <w:r>
        <w:rPr>
          <w:rFonts w:ascii="Calibri" w:hAnsi="Calibri"/>
          <w:sz w:val="22"/>
          <w:szCs w:val="22"/>
        </w:rPr>
        <w:t>Cai</w:t>
      </w:r>
      <w:proofErr w:type="spellEnd"/>
      <w:r>
        <w:rPr>
          <w:rFonts w:ascii="Calibri" w:hAnsi="Calibri"/>
          <w:sz w:val="22"/>
          <w:szCs w:val="22"/>
        </w:rPr>
        <w:t xml:space="preserve"> &amp; Liu 2007, Chen et al 2017)</w:t>
      </w:r>
    </w:p>
    <w:p w14:paraId="6B7290DE" w14:textId="77777777" w:rsidR="00C17B9F" w:rsidRDefault="00C17B9F" w:rsidP="00754ED4">
      <w:pPr>
        <w:rPr>
          <w:rFonts w:ascii="Calibri" w:hAnsi="Calibri"/>
          <w:sz w:val="22"/>
          <w:szCs w:val="22"/>
        </w:rPr>
      </w:pPr>
    </w:p>
    <w:p w14:paraId="5B59B221" w14:textId="0CAC2644" w:rsidR="00E5770A" w:rsidRPr="00E5770A" w:rsidRDefault="00E5770A" w:rsidP="00754ED4">
      <w:pPr>
        <w:rPr>
          <w:rFonts w:ascii="Calibri" w:hAnsi="Calibri"/>
          <w:sz w:val="22"/>
          <w:szCs w:val="22"/>
          <w:u w:val="single"/>
        </w:rPr>
      </w:pPr>
      <w:r w:rsidRPr="00E5770A">
        <w:rPr>
          <w:rFonts w:ascii="Calibri" w:hAnsi="Calibri"/>
          <w:sz w:val="22"/>
          <w:szCs w:val="22"/>
          <w:u w:val="single"/>
        </w:rPr>
        <w:t>TGA Method</w:t>
      </w:r>
      <w:r w:rsidRPr="00E5770A">
        <w:rPr>
          <w:rFonts w:ascii="Calibri" w:hAnsi="Calibri"/>
          <w:sz w:val="22"/>
          <w:szCs w:val="22"/>
        </w:rPr>
        <w:t xml:space="preserve"> </w:t>
      </w:r>
      <w:r>
        <w:rPr>
          <w:rFonts w:ascii="Calibri" w:hAnsi="Calibri"/>
          <w:sz w:val="22"/>
          <w:szCs w:val="22"/>
        </w:rPr>
        <w:t xml:space="preserve">USE </w:t>
      </w:r>
      <w:proofErr w:type="spellStart"/>
      <w:r>
        <w:rPr>
          <w:rFonts w:ascii="Calibri" w:hAnsi="Calibri"/>
          <w:sz w:val="22"/>
          <w:szCs w:val="22"/>
        </w:rPr>
        <w:t>Barneto</w:t>
      </w:r>
      <w:proofErr w:type="spellEnd"/>
      <w:r>
        <w:rPr>
          <w:rFonts w:ascii="Calibri" w:hAnsi="Calibri"/>
          <w:sz w:val="22"/>
          <w:szCs w:val="22"/>
        </w:rPr>
        <w:t xml:space="preserve"> et al 2009</w:t>
      </w:r>
    </w:p>
    <w:p w14:paraId="4B8F9392" w14:textId="77777777" w:rsidR="00427385" w:rsidRDefault="00427385" w:rsidP="00754ED4">
      <w:pPr>
        <w:rPr>
          <w:rFonts w:ascii="Calibri" w:hAnsi="Calibri"/>
          <w:sz w:val="22"/>
          <w:szCs w:val="22"/>
        </w:rPr>
      </w:pPr>
    </w:p>
    <w:p w14:paraId="2C92B173" w14:textId="179BB586" w:rsidR="001D1027" w:rsidRDefault="00923287" w:rsidP="00754ED4">
      <w:pPr>
        <w:rPr>
          <w:rFonts w:ascii="Calibri" w:hAnsi="Calibri"/>
          <w:sz w:val="22"/>
          <w:szCs w:val="22"/>
        </w:rPr>
      </w:pPr>
      <w:r>
        <w:rPr>
          <w:rFonts w:ascii="Calibri" w:hAnsi="Calibri"/>
          <w:sz w:val="22"/>
          <w:szCs w:val="22"/>
        </w:rPr>
        <w:t xml:space="preserve">This </w:t>
      </w:r>
      <w:proofErr w:type="spellStart"/>
      <w:r>
        <w:rPr>
          <w:rFonts w:ascii="Calibri" w:hAnsi="Calibri"/>
          <w:sz w:val="22"/>
          <w:szCs w:val="22"/>
        </w:rPr>
        <w:t>deconvolution</w:t>
      </w:r>
      <w:proofErr w:type="spellEnd"/>
      <w:r>
        <w:rPr>
          <w:rFonts w:ascii="Calibri" w:hAnsi="Calibri"/>
          <w:sz w:val="22"/>
          <w:szCs w:val="22"/>
        </w:rPr>
        <w:t xml:space="preserve"> is typically conducted</w:t>
      </w:r>
      <w:r w:rsidR="001D1027">
        <w:rPr>
          <w:rFonts w:ascii="Calibri" w:hAnsi="Calibri"/>
          <w:sz w:val="22"/>
          <w:szCs w:val="22"/>
        </w:rPr>
        <w:t xml:space="preserve"> </w:t>
      </w:r>
      <w:r>
        <w:rPr>
          <w:rFonts w:ascii="Calibri" w:hAnsi="Calibri"/>
          <w:sz w:val="22"/>
          <w:szCs w:val="22"/>
        </w:rPr>
        <w:t>using</w:t>
      </w:r>
      <w:r w:rsidR="001D1027">
        <w:rPr>
          <w:rFonts w:ascii="Calibri" w:hAnsi="Calibri"/>
          <w:sz w:val="22"/>
          <w:szCs w:val="22"/>
        </w:rPr>
        <w:t xml:space="preserve"> a peak fitting software. Methods are</w:t>
      </w:r>
      <w:r>
        <w:rPr>
          <w:rFonts w:ascii="Calibri" w:hAnsi="Calibri"/>
          <w:sz w:val="22"/>
          <w:szCs w:val="22"/>
        </w:rPr>
        <w:t xml:space="preserve"> very difficult to replicate without </w:t>
      </w:r>
      <w:r w:rsidR="001D1027">
        <w:rPr>
          <w:rFonts w:ascii="Calibri" w:hAnsi="Calibri"/>
          <w:sz w:val="22"/>
          <w:szCs w:val="22"/>
        </w:rPr>
        <w:t>access to the softwa</w:t>
      </w:r>
      <w:r>
        <w:rPr>
          <w:rFonts w:ascii="Calibri" w:hAnsi="Calibri"/>
          <w:sz w:val="22"/>
          <w:szCs w:val="22"/>
        </w:rPr>
        <w:t>re, and even with access</w:t>
      </w:r>
      <w:r w:rsidR="006F5949">
        <w:rPr>
          <w:rFonts w:ascii="Calibri" w:hAnsi="Calibri"/>
          <w:sz w:val="22"/>
          <w:szCs w:val="22"/>
        </w:rPr>
        <w:t xml:space="preserve"> </w:t>
      </w:r>
      <w:r>
        <w:rPr>
          <w:rFonts w:ascii="Calibri" w:hAnsi="Calibri"/>
          <w:sz w:val="22"/>
          <w:szCs w:val="22"/>
        </w:rPr>
        <w:t xml:space="preserve">due to under-reporting of model </w:t>
      </w:r>
      <w:r w:rsidR="004F52DD">
        <w:rPr>
          <w:rFonts w:ascii="Calibri" w:hAnsi="Calibri"/>
          <w:sz w:val="22"/>
          <w:szCs w:val="22"/>
        </w:rPr>
        <w:t>used in</w:t>
      </w:r>
      <w:r w:rsidR="002A2EF8">
        <w:rPr>
          <w:rFonts w:ascii="Calibri" w:hAnsi="Calibri"/>
          <w:sz w:val="22"/>
          <w:szCs w:val="22"/>
        </w:rPr>
        <w:t xml:space="preserve"> peak</w:t>
      </w:r>
      <w:r>
        <w:rPr>
          <w:rFonts w:ascii="Calibri" w:hAnsi="Calibri"/>
          <w:sz w:val="22"/>
          <w:szCs w:val="22"/>
        </w:rPr>
        <w:t xml:space="preserve"> </w:t>
      </w:r>
      <w:proofErr w:type="spellStart"/>
      <w:r>
        <w:rPr>
          <w:rFonts w:ascii="Calibri" w:hAnsi="Calibri"/>
          <w:sz w:val="22"/>
          <w:szCs w:val="22"/>
        </w:rPr>
        <w:t>deconvolution</w:t>
      </w:r>
      <w:proofErr w:type="spellEnd"/>
      <w:r>
        <w:rPr>
          <w:rFonts w:ascii="Calibri" w:hAnsi="Calibri"/>
          <w:sz w:val="22"/>
          <w:szCs w:val="22"/>
        </w:rPr>
        <w:t xml:space="preserve">. </w:t>
      </w:r>
      <w:r w:rsidR="009237F4">
        <w:rPr>
          <w:rFonts w:ascii="Calibri" w:hAnsi="Calibri"/>
          <w:sz w:val="22"/>
          <w:szCs w:val="22"/>
        </w:rPr>
        <w:t xml:space="preserve">This R package provides functions to </w:t>
      </w:r>
      <w:proofErr w:type="spellStart"/>
      <w:r w:rsidR="009237F4">
        <w:rPr>
          <w:rFonts w:ascii="Calibri" w:hAnsi="Calibri"/>
          <w:sz w:val="22"/>
          <w:szCs w:val="22"/>
        </w:rPr>
        <w:t>deconvolve</w:t>
      </w:r>
      <w:proofErr w:type="spellEnd"/>
      <w:r w:rsidR="009237F4">
        <w:rPr>
          <w:rFonts w:ascii="Calibri" w:hAnsi="Calibri"/>
          <w:sz w:val="22"/>
          <w:szCs w:val="22"/>
        </w:rPr>
        <w:t xml:space="preserve"> a </w:t>
      </w:r>
      <w:proofErr w:type="spellStart"/>
      <w:r w:rsidR="009237F4">
        <w:rPr>
          <w:rFonts w:ascii="Calibri" w:hAnsi="Calibri"/>
          <w:sz w:val="22"/>
          <w:szCs w:val="22"/>
        </w:rPr>
        <w:t>pyrolytic</w:t>
      </w:r>
      <w:proofErr w:type="spellEnd"/>
      <w:r w:rsidR="009237F4">
        <w:rPr>
          <w:rFonts w:ascii="Calibri" w:hAnsi="Calibri"/>
          <w:sz w:val="22"/>
          <w:szCs w:val="22"/>
        </w:rPr>
        <w:t xml:space="preserve"> curve, increasing the reproducibility of this work, as well as making this method of biomass approximation more available to ecologists. </w:t>
      </w:r>
      <w:proofErr w:type="spellStart"/>
      <w:r w:rsidR="009237F4">
        <w:rPr>
          <w:rFonts w:ascii="Calibri" w:hAnsi="Calibri"/>
          <w:sz w:val="22"/>
          <w:szCs w:val="22"/>
        </w:rPr>
        <w:t>Thermogravimetry</w:t>
      </w:r>
      <w:proofErr w:type="spellEnd"/>
      <w:r w:rsidR="009237F4">
        <w:rPr>
          <w:rFonts w:ascii="Calibri" w:hAnsi="Calibri"/>
          <w:sz w:val="22"/>
          <w:szCs w:val="22"/>
        </w:rPr>
        <w:t xml:space="preserve"> combined with the </w:t>
      </w:r>
      <w:proofErr w:type="spellStart"/>
      <w:r w:rsidR="009237F4">
        <w:rPr>
          <w:rFonts w:ascii="Calibri" w:hAnsi="Calibri"/>
          <w:sz w:val="22"/>
          <w:szCs w:val="22"/>
        </w:rPr>
        <w:t>deconvolve</w:t>
      </w:r>
      <w:proofErr w:type="spellEnd"/>
      <w:r w:rsidR="009237F4">
        <w:rPr>
          <w:rFonts w:ascii="Calibri" w:hAnsi="Calibri"/>
          <w:sz w:val="22"/>
          <w:szCs w:val="22"/>
        </w:rPr>
        <w:t xml:space="preserve"> package provides an easy, inexpensive, and standardised alternative to biomass measures. </w:t>
      </w:r>
    </w:p>
    <w:p w14:paraId="521DE870" w14:textId="77777777" w:rsidR="004A55FC" w:rsidRDefault="004A55FC" w:rsidP="00754ED4">
      <w:pPr>
        <w:rPr>
          <w:rFonts w:ascii="Calibri" w:hAnsi="Calibri"/>
          <w:sz w:val="22"/>
          <w:szCs w:val="22"/>
        </w:rPr>
      </w:pPr>
    </w:p>
    <w:p w14:paraId="0FD22E14" w14:textId="77777777" w:rsidR="001D1027" w:rsidRDefault="001D1027" w:rsidP="00754ED4">
      <w:pPr>
        <w:rPr>
          <w:rFonts w:ascii="Calibri" w:hAnsi="Calibri"/>
          <w:sz w:val="22"/>
          <w:szCs w:val="22"/>
        </w:rPr>
      </w:pPr>
    </w:p>
    <w:p w14:paraId="3575537E" w14:textId="28ABE256" w:rsidR="008603B7" w:rsidRDefault="008603B7" w:rsidP="00754ED4">
      <w:pPr>
        <w:rPr>
          <w:rFonts w:ascii="Calibri" w:hAnsi="Calibri"/>
          <w:sz w:val="22"/>
          <w:szCs w:val="22"/>
        </w:rPr>
      </w:pPr>
      <w:r>
        <w:rPr>
          <w:rFonts w:ascii="Calibri" w:hAnsi="Calibri"/>
          <w:sz w:val="22"/>
          <w:szCs w:val="22"/>
        </w:rPr>
        <w:t xml:space="preserve">Labile peak a </w:t>
      </w:r>
      <w:proofErr w:type="spellStart"/>
      <w:r>
        <w:rPr>
          <w:rFonts w:ascii="Calibri" w:hAnsi="Calibri"/>
          <w:sz w:val="22"/>
          <w:szCs w:val="22"/>
        </w:rPr>
        <w:t>tlow</w:t>
      </w:r>
      <w:proofErr w:type="spellEnd"/>
      <w:r>
        <w:rPr>
          <w:rFonts w:ascii="Calibri" w:hAnsi="Calibri"/>
          <w:sz w:val="22"/>
          <w:szCs w:val="22"/>
        </w:rPr>
        <w:t xml:space="preserve"> or medium temperature and a recalcitrant </w:t>
      </w:r>
      <w:proofErr w:type="spellStart"/>
      <w:r>
        <w:rPr>
          <w:rFonts w:ascii="Calibri" w:hAnsi="Calibri"/>
          <w:sz w:val="22"/>
          <w:szCs w:val="22"/>
        </w:rPr>
        <w:t>oen</w:t>
      </w:r>
      <w:proofErr w:type="spellEnd"/>
      <w:r>
        <w:rPr>
          <w:rFonts w:ascii="Calibri" w:hAnsi="Calibri"/>
          <w:sz w:val="22"/>
          <w:szCs w:val="22"/>
        </w:rPr>
        <w:t xml:space="preserve"> at high temperatures. Lignin typically peaks the latest, but a strong peak may not be visible due to overlapping peaks, and because lignin is degraded over such a wide temperature range that the peak is very low (</w:t>
      </w:r>
      <w:proofErr w:type="spellStart"/>
      <w:r>
        <w:rPr>
          <w:rFonts w:ascii="Calibri" w:hAnsi="Calibri"/>
          <w:sz w:val="22"/>
          <w:szCs w:val="22"/>
        </w:rPr>
        <w:t>Duguy</w:t>
      </w:r>
      <w:proofErr w:type="spellEnd"/>
      <w:r>
        <w:rPr>
          <w:rFonts w:ascii="Calibri" w:hAnsi="Calibri"/>
          <w:sz w:val="22"/>
          <w:szCs w:val="22"/>
        </w:rPr>
        <w:t xml:space="preserve"> &amp; </w:t>
      </w:r>
      <w:proofErr w:type="spellStart"/>
      <w:r>
        <w:rPr>
          <w:rFonts w:ascii="Calibri" w:hAnsi="Calibri"/>
          <w:sz w:val="22"/>
          <w:szCs w:val="22"/>
        </w:rPr>
        <w:t>Rovira</w:t>
      </w:r>
      <w:proofErr w:type="spellEnd"/>
      <w:r>
        <w:rPr>
          <w:rFonts w:ascii="Calibri" w:hAnsi="Calibri"/>
          <w:sz w:val="22"/>
          <w:szCs w:val="22"/>
        </w:rPr>
        <w:t xml:space="preserve"> 2010). </w:t>
      </w:r>
    </w:p>
    <w:p w14:paraId="2A515397" w14:textId="77777777" w:rsidR="00BD53DB" w:rsidRDefault="00BD53DB" w:rsidP="00DB028A">
      <w:pPr>
        <w:rPr>
          <w:rFonts w:ascii="Calibri" w:hAnsi="Calibri"/>
          <w:sz w:val="22"/>
          <w:szCs w:val="22"/>
        </w:rPr>
      </w:pPr>
      <w:bookmarkStart w:id="0" w:name="_GoBack"/>
      <w:bookmarkEnd w:id="0"/>
    </w:p>
    <w:p w14:paraId="1CBF8746" w14:textId="77777777" w:rsidR="009B6622" w:rsidRPr="00CF7ACA" w:rsidRDefault="009B6622" w:rsidP="00DB028A">
      <w:pPr>
        <w:rPr>
          <w:rFonts w:ascii="Calibri" w:hAnsi="Calibri"/>
          <w:sz w:val="22"/>
          <w:szCs w:val="22"/>
        </w:rPr>
      </w:pPr>
    </w:p>
    <w:p w14:paraId="789098BA" w14:textId="5AF438EE" w:rsidR="003A3E6F" w:rsidRDefault="003A3E6F" w:rsidP="003A3E6F">
      <w:pPr>
        <w:rPr>
          <w:rFonts w:ascii="Calibri" w:hAnsi="Calibri"/>
          <w:sz w:val="22"/>
          <w:szCs w:val="22"/>
        </w:rPr>
      </w:pPr>
      <w:r w:rsidRPr="003A3E6F">
        <w:rPr>
          <w:rFonts w:ascii="Calibri" w:hAnsi="Calibri"/>
          <w:sz w:val="22"/>
          <w:szCs w:val="22"/>
          <w:u w:val="single"/>
        </w:rPr>
        <w:t>Different math mode</w:t>
      </w:r>
      <w:r>
        <w:rPr>
          <w:rFonts w:ascii="Calibri" w:hAnsi="Calibri"/>
          <w:sz w:val="22"/>
          <w:szCs w:val="22"/>
          <w:u w:val="single"/>
        </w:rPr>
        <w:t>ls</w:t>
      </w:r>
      <w:r>
        <w:rPr>
          <w:rFonts w:ascii="Calibri" w:hAnsi="Calibri"/>
          <w:sz w:val="22"/>
          <w:szCs w:val="22"/>
        </w:rPr>
        <w:t xml:space="preserve"> </w:t>
      </w:r>
    </w:p>
    <w:p w14:paraId="49225C0B" w14:textId="77777777" w:rsidR="0095316D" w:rsidRDefault="0095316D" w:rsidP="0095316D">
      <w:pPr>
        <w:rPr>
          <w:rFonts w:ascii="Calibri" w:hAnsi="Calibri"/>
          <w:sz w:val="22"/>
          <w:szCs w:val="22"/>
        </w:rPr>
      </w:pPr>
    </w:p>
    <w:p w14:paraId="7C6D396B" w14:textId="15F5A015" w:rsidR="009B6622" w:rsidRDefault="009B6622" w:rsidP="0095316D">
      <w:pPr>
        <w:rPr>
          <w:rFonts w:ascii="Calibri" w:hAnsi="Calibri"/>
          <w:sz w:val="22"/>
          <w:szCs w:val="22"/>
        </w:rPr>
      </w:pPr>
      <w:r>
        <w:rPr>
          <w:rFonts w:ascii="Calibri" w:hAnsi="Calibri"/>
          <w:sz w:val="22"/>
          <w:szCs w:val="22"/>
        </w:rPr>
        <w:t>Cheng et al 2015</w:t>
      </w:r>
      <w:r w:rsidR="009922E8">
        <w:rPr>
          <w:rFonts w:ascii="Calibri" w:hAnsi="Calibri"/>
          <w:sz w:val="22"/>
          <w:szCs w:val="22"/>
        </w:rPr>
        <w:t xml:space="preserve"> (applicability of </w:t>
      </w:r>
      <w:proofErr w:type="spellStart"/>
      <w:r w:rsidR="009922E8">
        <w:rPr>
          <w:rFonts w:ascii="Calibri" w:hAnsi="Calibri"/>
          <w:sz w:val="22"/>
          <w:szCs w:val="22"/>
        </w:rPr>
        <w:t>fs</w:t>
      </w:r>
      <w:proofErr w:type="spellEnd"/>
      <w:r w:rsidR="009922E8">
        <w:rPr>
          <w:rFonts w:ascii="Calibri" w:hAnsi="Calibri"/>
          <w:sz w:val="22"/>
          <w:szCs w:val="22"/>
        </w:rPr>
        <w:t>…), Hu et al 2016 (thermo kinetics…)</w:t>
      </w:r>
      <w:r>
        <w:rPr>
          <w:rFonts w:ascii="Calibri" w:hAnsi="Calibri"/>
          <w:sz w:val="22"/>
          <w:szCs w:val="22"/>
        </w:rPr>
        <w:t xml:space="preserve"> used Fraser-Suzuki. </w:t>
      </w:r>
    </w:p>
    <w:p w14:paraId="0540C0DA" w14:textId="2E6FEDD2" w:rsidR="009B6622" w:rsidRDefault="009922E8" w:rsidP="0095316D">
      <w:pPr>
        <w:rPr>
          <w:rFonts w:ascii="Calibri" w:hAnsi="Calibri"/>
          <w:sz w:val="22"/>
          <w:szCs w:val="22"/>
        </w:rPr>
      </w:pPr>
      <w:r>
        <w:rPr>
          <w:rFonts w:ascii="Calibri" w:hAnsi="Calibri"/>
          <w:sz w:val="22"/>
          <w:szCs w:val="22"/>
        </w:rPr>
        <w:t>Sun et al 2015 (kinetic study…) used asymmetric bi-Gaussian</w:t>
      </w:r>
    </w:p>
    <w:p w14:paraId="40704766" w14:textId="1BF1FB0D" w:rsidR="009922E8" w:rsidRDefault="009922E8" w:rsidP="0095316D">
      <w:pPr>
        <w:rPr>
          <w:rFonts w:ascii="Calibri" w:hAnsi="Calibri"/>
          <w:sz w:val="22"/>
          <w:szCs w:val="22"/>
        </w:rPr>
      </w:pPr>
      <w:r>
        <w:rPr>
          <w:rFonts w:ascii="Calibri" w:hAnsi="Calibri"/>
          <w:sz w:val="22"/>
          <w:szCs w:val="22"/>
        </w:rPr>
        <w:t>Chen et al 2017 (thermo pyrolysis</w:t>
      </w:r>
      <w:proofErr w:type="gramStart"/>
      <w:r>
        <w:rPr>
          <w:rFonts w:ascii="Calibri" w:hAnsi="Calibri"/>
          <w:sz w:val="22"/>
          <w:szCs w:val="22"/>
        </w:rPr>
        <w:t>… )</w:t>
      </w:r>
      <w:proofErr w:type="gramEnd"/>
      <w:r>
        <w:rPr>
          <w:rFonts w:ascii="Calibri" w:hAnsi="Calibri"/>
          <w:sz w:val="22"/>
          <w:szCs w:val="22"/>
        </w:rPr>
        <w:t xml:space="preserve"> used asymmetric double sigmoidal</w:t>
      </w:r>
    </w:p>
    <w:p w14:paraId="32EBD25D" w14:textId="0FA4793C" w:rsidR="009922E8" w:rsidRDefault="009922E8" w:rsidP="0095316D">
      <w:pPr>
        <w:rPr>
          <w:rFonts w:ascii="Calibri" w:hAnsi="Calibri"/>
          <w:sz w:val="22"/>
          <w:szCs w:val="22"/>
        </w:rPr>
      </w:pPr>
      <w:proofErr w:type="spellStart"/>
      <w:r>
        <w:rPr>
          <w:rFonts w:ascii="Calibri" w:hAnsi="Calibri"/>
          <w:sz w:val="22"/>
          <w:szCs w:val="22"/>
        </w:rPr>
        <w:t>Perejon</w:t>
      </w:r>
      <w:proofErr w:type="spellEnd"/>
      <w:r>
        <w:rPr>
          <w:rFonts w:ascii="Calibri" w:hAnsi="Calibri"/>
          <w:sz w:val="22"/>
          <w:szCs w:val="22"/>
        </w:rPr>
        <w:t xml:space="preserve"> et al 2011 (</w:t>
      </w:r>
      <w:r w:rsidR="00BD53DB">
        <w:rPr>
          <w:rFonts w:ascii="Calibri" w:hAnsi="Calibri"/>
          <w:sz w:val="22"/>
          <w:szCs w:val="22"/>
        </w:rPr>
        <w:t xml:space="preserve">kinetic analysis…) compared Gaussian, </w:t>
      </w:r>
      <w:proofErr w:type="spellStart"/>
      <w:r w:rsidR="00BD53DB">
        <w:rPr>
          <w:rFonts w:ascii="Calibri" w:hAnsi="Calibri"/>
          <w:sz w:val="22"/>
          <w:szCs w:val="22"/>
        </w:rPr>
        <w:t>Lorentzian</w:t>
      </w:r>
      <w:proofErr w:type="spellEnd"/>
      <w:r w:rsidR="00BD53DB">
        <w:rPr>
          <w:rFonts w:ascii="Calibri" w:hAnsi="Calibri"/>
          <w:sz w:val="22"/>
          <w:szCs w:val="22"/>
        </w:rPr>
        <w:t xml:space="preserve">, </w:t>
      </w:r>
      <w:proofErr w:type="spellStart"/>
      <w:r w:rsidR="00BD53DB">
        <w:rPr>
          <w:rFonts w:ascii="Calibri" w:hAnsi="Calibri"/>
          <w:sz w:val="22"/>
          <w:szCs w:val="22"/>
        </w:rPr>
        <w:t>Weibull</w:t>
      </w:r>
      <w:proofErr w:type="spellEnd"/>
      <w:r w:rsidR="00BD53DB">
        <w:rPr>
          <w:rFonts w:ascii="Calibri" w:hAnsi="Calibri"/>
          <w:sz w:val="22"/>
          <w:szCs w:val="22"/>
        </w:rPr>
        <w:t xml:space="preserve">, and Fraser-Suzuki. Found that </w:t>
      </w:r>
      <w:proofErr w:type="spellStart"/>
      <w:r w:rsidR="00BD53DB">
        <w:rPr>
          <w:rFonts w:ascii="Calibri" w:hAnsi="Calibri"/>
          <w:sz w:val="22"/>
          <w:szCs w:val="22"/>
        </w:rPr>
        <w:t>Lorentzian</w:t>
      </w:r>
      <w:proofErr w:type="spellEnd"/>
      <w:r w:rsidR="00BD53DB">
        <w:rPr>
          <w:rFonts w:ascii="Calibri" w:hAnsi="Calibri"/>
          <w:sz w:val="22"/>
          <w:szCs w:val="22"/>
        </w:rPr>
        <w:t xml:space="preserve"> and Gaussian are not appropriate because </w:t>
      </w:r>
      <w:proofErr w:type="spellStart"/>
      <w:r w:rsidR="00BD53DB">
        <w:rPr>
          <w:rFonts w:ascii="Calibri" w:hAnsi="Calibri"/>
          <w:sz w:val="22"/>
          <w:szCs w:val="22"/>
        </w:rPr>
        <w:t>inetic</w:t>
      </w:r>
      <w:proofErr w:type="spellEnd"/>
      <w:r w:rsidR="00BD53DB">
        <w:rPr>
          <w:rFonts w:ascii="Calibri" w:hAnsi="Calibri"/>
          <w:sz w:val="22"/>
          <w:szCs w:val="22"/>
        </w:rPr>
        <w:t xml:space="preserve"> curves are asymmetrical. </w:t>
      </w:r>
      <w:proofErr w:type="spellStart"/>
      <w:r w:rsidR="00BD53DB">
        <w:rPr>
          <w:rFonts w:ascii="Calibri" w:hAnsi="Calibri"/>
          <w:sz w:val="22"/>
          <w:szCs w:val="22"/>
        </w:rPr>
        <w:t>Showne</w:t>
      </w:r>
      <w:proofErr w:type="spellEnd"/>
      <w:r w:rsidR="00BD53DB">
        <w:rPr>
          <w:rFonts w:ascii="Calibri" w:hAnsi="Calibri"/>
          <w:sz w:val="22"/>
          <w:szCs w:val="22"/>
        </w:rPr>
        <w:t xml:space="preserve"> that </w:t>
      </w:r>
      <w:proofErr w:type="spellStart"/>
      <w:r w:rsidR="00BD53DB">
        <w:rPr>
          <w:rFonts w:ascii="Calibri" w:hAnsi="Calibri"/>
          <w:sz w:val="22"/>
          <w:szCs w:val="22"/>
        </w:rPr>
        <w:t>fs</w:t>
      </w:r>
      <w:proofErr w:type="spellEnd"/>
      <w:r w:rsidR="00BD53DB">
        <w:rPr>
          <w:rFonts w:ascii="Calibri" w:hAnsi="Calibri"/>
          <w:sz w:val="22"/>
          <w:szCs w:val="22"/>
        </w:rPr>
        <w:t xml:space="preserve"> </w:t>
      </w:r>
      <w:proofErr w:type="gramStart"/>
      <w:r w:rsidR="00BD53DB">
        <w:rPr>
          <w:rFonts w:ascii="Calibri" w:hAnsi="Calibri"/>
          <w:sz w:val="22"/>
          <w:szCs w:val="22"/>
        </w:rPr>
        <w:t>fits</w:t>
      </w:r>
      <w:proofErr w:type="gramEnd"/>
      <w:r w:rsidR="00BD53DB">
        <w:rPr>
          <w:rFonts w:ascii="Calibri" w:hAnsi="Calibri"/>
          <w:sz w:val="22"/>
          <w:szCs w:val="22"/>
        </w:rPr>
        <w:t xml:space="preserve"> any kinetic curve. Is able to fit curves that follow ideal models as well as those that deviate due to inhomogeneity. Recommend using </w:t>
      </w:r>
      <w:proofErr w:type="spellStart"/>
      <w:r w:rsidR="00BD53DB">
        <w:rPr>
          <w:rFonts w:ascii="Calibri" w:hAnsi="Calibri"/>
          <w:sz w:val="22"/>
          <w:szCs w:val="22"/>
        </w:rPr>
        <w:t>fs</w:t>
      </w:r>
      <w:proofErr w:type="spellEnd"/>
      <w:r w:rsidR="00BD53DB">
        <w:rPr>
          <w:rFonts w:ascii="Calibri" w:hAnsi="Calibri"/>
          <w:sz w:val="22"/>
          <w:szCs w:val="22"/>
        </w:rPr>
        <w:t xml:space="preserve"> for peak </w:t>
      </w:r>
      <w:proofErr w:type="spellStart"/>
      <w:r w:rsidR="00BD53DB">
        <w:rPr>
          <w:rFonts w:ascii="Calibri" w:hAnsi="Calibri"/>
          <w:sz w:val="22"/>
          <w:szCs w:val="22"/>
        </w:rPr>
        <w:t>deconvolution</w:t>
      </w:r>
      <w:proofErr w:type="spellEnd"/>
      <w:r w:rsidR="00BD53DB">
        <w:rPr>
          <w:rFonts w:ascii="Calibri" w:hAnsi="Calibri"/>
          <w:sz w:val="22"/>
          <w:szCs w:val="22"/>
        </w:rPr>
        <w:t xml:space="preserve"> of complex reaction into individual processes, and then subsequent kinetic analysis. </w:t>
      </w:r>
    </w:p>
    <w:p w14:paraId="5AA0B508" w14:textId="77777777" w:rsidR="00754ED4" w:rsidRDefault="00754ED4" w:rsidP="007016F8">
      <w:pPr>
        <w:rPr>
          <w:rFonts w:ascii="Calibri" w:hAnsi="Calibri"/>
          <w:sz w:val="22"/>
          <w:szCs w:val="22"/>
        </w:rPr>
      </w:pPr>
    </w:p>
    <w:p w14:paraId="35EDCBB2" w14:textId="7EAC2F05" w:rsidR="003E5001" w:rsidRPr="009A0595" w:rsidRDefault="003E5001" w:rsidP="003E5001">
      <w:pPr>
        <w:rPr>
          <w:rFonts w:ascii="Calibri" w:hAnsi="Calibri"/>
          <w:sz w:val="22"/>
          <w:szCs w:val="22"/>
        </w:rPr>
      </w:pPr>
      <w:r w:rsidRPr="009A0595">
        <w:rPr>
          <w:rFonts w:ascii="Calibri" w:hAnsi="Calibri"/>
          <w:sz w:val="22"/>
          <w:szCs w:val="22"/>
        </w:rPr>
        <w:t xml:space="preserve">In this study we used a three-part Frazer-Suzuki function mixture model to separate the curve into three components. </w:t>
      </w:r>
      <w:r>
        <w:rPr>
          <w:rFonts w:ascii="Calibri" w:hAnsi="Calibri"/>
          <w:sz w:val="22"/>
          <w:szCs w:val="22"/>
        </w:rPr>
        <w:t xml:space="preserve"> </w:t>
      </w:r>
      <w:proofErr w:type="gramStart"/>
      <w:r>
        <w:rPr>
          <w:rFonts w:ascii="Calibri" w:hAnsi="Calibri"/>
          <w:sz w:val="22"/>
          <w:szCs w:val="22"/>
        </w:rPr>
        <w:t>..</w:t>
      </w:r>
      <w:proofErr w:type="gramEnd"/>
      <w:r>
        <w:rPr>
          <w:rFonts w:ascii="Calibri" w:hAnsi="Calibri"/>
          <w:sz w:val="22"/>
          <w:szCs w:val="22"/>
        </w:rPr>
        <w:t xml:space="preserve"> </w:t>
      </w:r>
      <w:proofErr w:type="gramStart"/>
      <w:r>
        <w:rPr>
          <w:rFonts w:ascii="Calibri" w:hAnsi="Calibri"/>
          <w:sz w:val="22"/>
          <w:szCs w:val="22"/>
        </w:rPr>
        <w:t>next</w:t>
      </w:r>
      <w:proofErr w:type="gramEnd"/>
      <w:r>
        <w:rPr>
          <w:rFonts w:ascii="Calibri" w:hAnsi="Calibri"/>
          <w:sz w:val="22"/>
          <w:szCs w:val="22"/>
        </w:rPr>
        <w:t xml:space="preserve"> comes math part. </w:t>
      </w:r>
    </w:p>
    <w:p w14:paraId="7E5307F5" w14:textId="77777777" w:rsidR="0095316D" w:rsidRDefault="0095316D" w:rsidP="007016F8">
      <w:pPr>
        <w:rPr>
          <w:rFonts w:ascii="Calibri" w:hAnsi="Calibri"/>
          <w:sz w:val="22"/>
          <w:szCs w:val="22"/>
        </w:rPr>
      </w:pPr>
    </w:p>
    <w:p w14:paraId="221E0E04" w14:textId="2F6B394D" w:rsidR="0095316D" w:rsidRPr="00AA37B9" w:rsidRDefault="0095316D" w:rsidP="007016F8">
      <w:pPr>
        <w:rPr>
          <w:rFonts w:ascii="Calibri" w:hAnsi="Calibri"/>
          <w:sz w:val="22"/>
          <w:szCs w:val="22"/>
          <w:u w:val="single"/>
        </w:rPr>
      </w:pPr>
      <w:r w:rsidRPr="00AA37B9">
        <w:rPr>
          <w:rFonts w:ascii="Calibri" w:hAnsi="Calibri"/>
          <w:sz w:val="22"/>
          <w:szCs w:val="22"/>
          <w:u w:val="single"/>
        </w:rPr>
        <w:t xml:space="preserve">A </w:t>
      </w:r>
      <w:r w:rsidR="003A3E6F">
        <w:rPr>
          <w:rFonts w:ascii="Calibri" w:hAnsi="Calibri"/>
          <w:sz w:val="22"/>
          <w:szCs w:val="22"/>
          <w:u w:val="single"/>
        </w:rPr>
        <w:t xml:space="preserve">protocol for </w:t>
      </w:r>
      <w:proofErr w:type="spellStart"/>
      <w:r w:rsidR="003A3E6F">
        <w:rPr>
          <w:rFonts w:ascii="Calibri" w:hAnsi="Calibri"/>
          <w:sz w:val="22"/>
          <w:szCs w:val="22"/>
          <w:u w:val="single"/>
        </w:rPr>
        <w:t>lignocellulosic</w:t>
      </w:r>
      <w:proofErr w:type="spellEnd"/>
      <w:r w:rsidR="003A3E6F">
        <w:rPr>
          <w:rFonts w:ascii="Calibri" w:hAnsi="Calibri"/>
          <w:sz w:val="22"/>
          <w:szCs w:val="22"/>
          <w:u w:val="single"/>
        </w:rPr>
        <w:t xml:space="preserve"> biomass calculation</w:t>
      </w:r>
      <w:r w:rsidRPr="00AA37B9">
        <w:rPr>
          <w:rFonts w:ascii="Calibri" w:hAnsi="Calibri"/>
          <w:sz w:val="22"/>
          <w:szCs w:val="22"/>
          <w:u w:val="single"/>
        </w:rPr>
        <w:t xml:space="preserve"> using </w:t>
      </w:r>
      <w:proofErr w:type="spellStart"/>
      <w:r w:rsidRPr="00AA37B9">
        <w:rPr>
          <w:rFonts w:ascii="Calibri" w:hAnsi="Calibri"/>
          <w:sz w:val="22"/>
          <w:szCs w:val="22"/>
          <w:u w:val="single"/>
        </w:rPr>
        <w:t>deconvolve</w:t>
      </w:r>
      <w:proofErr w:type="spellEnd"/>
    </w:p>
    <w:p w14:paraId="295BD2DC" w14:textId="42B5067B" w:rsidR="009A0595" w:rsidRDefault="009A0595" w:rsidP="007016F8">
      <w:pPr>
        <w:rPr>
          <w:rFonts w:ascii="Calibri" w:hAnsi="Calibri"/>
          <w:sz w:val="22"/>
          <w:szCs w:val="22"/>
        </w:rPr>
      </w:pPr>
      <w:r>
        <w:rPr>
          <w:rFonts w:ascii="Calibri" w:hAnsi="Calibri"/>
          <w:sz w:val="22"/>
          <w:szCs w:val="22"/>
        </w:rPr>
        <w:t>As described more fully in (</w:t>
      </w:r>
      <w:proofErr w:type="spellStart"/>
      <w:r>
        <w:rPr>
          <w:rFonts w:ascii="Calibri" w:hAnsi="Calibri"/>
          <w:sz w:val="22"/>
          <w:szCs w:val="22"/>
        </w:rPr>
        <w:t>Windecker</w:t>
      </w:r>
      <w:proofErr w:type="spellEnd"/>
      <w:r>
        <w:rPr>
          <w:rFonts w:ascii="Calibri" w:hAnsi="Calibri"/>
          <w:sz w:val="22"/>
          <w:szCs w:val="22"/>
        </w:rPr>
        <w:t xml:space="preserve"> et al 2017). </w:t>
      </w:r>
    </w:p>
    <w:p w14:paraId="3F821A76" w14:textId="7B863B34" w:rsidR="003A3E6F" w:rsidRDefault="00754ED4" w:rsidP="007016F8">
      <w:pPr>
        <w:rPr>
          <w:rFonts w:ascii="Calibri" w:hAnsi="Calibri"/>
          <w:sz w:val="22"/>
          <w:szCs w:val="22"/>
        </w:rPr>
      </w:pPr>
      <w:r>
        <w:rPr>
          <w:rFonts w:ascii="Calibri" w:hAnsi="Calibri"/>
          <w:sz w:val="22"/>
          <w:szCs w:val="22"/>
        </w:rPr>
        <w:t xml:space="preserve">As with leaf traits in </w:t>
      </w:r>
      <w:proofErr w:type="gramStart"/>
      <w:r>
        <w:rPr>
          <w:rFonts w:ascii="Calibri" w:hAnsi="Calibri"/>
          <w:sz w:val="22"/>
          <w:szCs w:val="22"/>
        </w:rPr>
        <w:t>Perez,</w:t>
      </w:r>
      <w:proofErr w:type="gramEnd"/>
      <w:r>
        <w:rPr>
          <w:rFonts w:ascii="Calibri" w:hAnsi="Calibri"/>
          <w:sz w:val="22"/>
          <w:szCs w:val="22"/>
        </w:rPr>
        <w:t xml:space="preserve"> should collect 10 leaf samples of robust, well-grown individuals. </w:t>
      </w:r>
    </w:p>
    <w:p w14:paraId="4AFA7227" w14:textId="0E8142D4" w:rsidR="00AA37B9" w:rsidRPr="009F7AA0" w:rsidRDefault="00754ED4" w:rsidP="00754ED4">
      <w:pPr>
        <w:rPr>
          <w:rFonts w:ascii="Calibri" w:hAnsi="Calibri"/>
          <w:sz w:val="22"/>
          <w:szCs w:val="22"/>
        </w:rPr>
      </w:pPr>
      <w:r>
        <w:rPr>
          <w:rFonts w:ascii="Calibri" w:hAnsi="Calibri"/>
          <w:sz w:val="22"/>
          <w:szCs w:val="22"/>
        </w:rPr>
        <w:t xml:space="preserve">Litter should be pooled and dried and ground to ~ size. </w:t>
      </w:r>
    </w:p>
    <w:p w14:paraId="3A0DA927" w14:textId="77777777" w:rsidR="009B6622" w:rsidRDefault="009B6622" w:rsidP="00AA37B9">
      <w:pPr>
        <w:rPr>
          <w:rFonts w:ascii="Calibri" w:hAnsi="Calibri"/>
          <w:sz w:val="22"/>
          <w:szCs w:val="22"/>
        </w:rPr>
      </w:pPr>
    </w:p>
    <w:p w14:paraId="391F089F" w14:textId="532C17C8" w:rsidR="009B6622" w:rsidRDefault="009922E8" w:rsidP="00AA37B9">
      <w:pPr>
        <w:rPr>
          <w:rFonts w:ascii="Calibri" w:hAnsi="Calibri"/>
          <w:sz w:val="22"/>
          <w:szCs w:val="22"/>
        </w:rPr>
      </w:pPr>
      <w:r>
        <w:rPr>
          <w:rFonts w:ascii="Calibri" w:hAnsi="Calibri"/>
          <w:sz w:val="22"/>
          <w:szCs w:val="22"/>
        </w:rPr>
        <w:t>TG analysis</w:t>
      </w:r>
    </w:p>
    <w:p w14:paraId="26397BD3" w14:textId="469E5CC8" w:rsidR="00754ED4" w:rsidRDefault="00754ED4" w:rsidP="00AA37B9">
      <w:pPr>
        <w:rPr>
          <w:rFonts w:ascii="Calibri" w:hAnsi="Calibri"/>
          <w:sz w:val="22"/>
          <w:szCs w:val="22"/>
        </w:rPr>
      </w:pPr>
      <w:r>
        <w:rPr>
          <w:rFonts w:ascii="Calibri" w:hAnsi="Calibri"/>
          <w:sz w:val="22"/>
          <w:szCs w:val="22"/>
        </w:rPr>
        <w:t xml:space="preserve">~10-20 mg of sample should be place in the crucible. </w:t>
      </w:r>
    </w:p>
    <w:p w14:paraId="51D996A3" w14:textId="7A34C591" w:rsidR="00AA37B9" w:rsidRDefault="00754ED4" w:rsidP="00AA37B9">
      <w:pPr>
        <w:rPr>
          <w:rFonts w:ascii="Calibri" w:hAnsi="Calibri"/>
          <w:sz w:val="22"/>
          <w:szCs w:val="22"/>
        </w:rPr>
      </w:pPr>
      <w:proofErr w:type="gramStart"/>
      <w:r>
        <w:rPr>
          <w:rFonts w:ascii="Calibri" w:hAnsi="Calibri"/>
          <w:sz w:val="22"/>
          <w:szCs w:val="22"/>
        </w:rPr>
        <w:t>N2 atmosphere over a temperature ramp of 30-800 C at 10C/min.</w:t>
      </w:r>
      <w:proofErr w:type="gramEnd"/>
      <w:r>
        <w:rPr>
          <w:rFonts w:ascii="Calibri" w:hAnsi="Calibri"/>
          <w:sz w:val="22"/>
          <w:szCs w:val="22"/>
        </w:rPr>
        <w:t xml:space="preserve"> </w:t>
      </w:r>
    </w:p>
    <w:p w14:paraId="37DB8988" w14:textId="77777777" w:rsidR="009A0595" w:rsidRDefault="00AA37B9" w:rsidP="009A0595">
      <w:pPr>
        <w:rPr>
          <w:rFonts w:ascii="Calibri" w:hAnsi="Calibri"/>
          <w:sz w:val="22"/>
          <w:szCs w:val="22"/>
        </w:rPr>
      </w:pPr>
      <w:proofErr w:type="gramStart"/>
      <w:r w:rsidRPr="009A0595">
        <w:rPr>
          <w:rFonts w:ascii="Calibri" w:hAnsi="Calibri"/>
          <w:sz w:val="22"/>
          <w:szCs w:val="22"/>
        </w:rPr>
        <w:t>Raw mass loss data imported into the statistical software R</w:t>
      </w:r>
      <w:r w:rsidR="009A0595">
        <w:rPr>
          <w:rFonts w:ascii="Calibri" w:hAnsi="Calibri"/>
          <w:sz w:val="22"/>
          <w:szCs w:val="22"/>
        </w:rPr>
        <w:t>.</w:t>
      </w:r>
      <w:proofErr w:type="gramEnd"/>
      <w:r w:rsidR="009A0595">
        <w:rPr>
          <w:rFonts w:ascii="Calibri" w:hAnsi="Calibri"/>
          <w:sz w:val="22"/>
          <w:szCs w:val="22"/>
        </w:rPr>
        <w:t xml:space="preserve"> </w:t>
      </w:r>
    </w:p>
    <w:p w14:paraId="09C1F5D5" w14:textId="77777777" w:rsidR="009A0595" w:rsidRDefault="009A0595" w:rsidP="009A0595">
      <w:pPr>
        <w:rPr>
          <w:rFonts w:ascii="Calibri" w:hAnsi="Calibri"/>
          <w:sz w:val="22"/>
          <w:szCs w:val="22"/>
        </w:rPr>
      </w:pPr>
    </w:p>
    <w:p w14:paraId="06FBD27A" w14:textId="77777777" w:rsidR="009A0595" w:rsidRDefault="009A0595" w:rsidP="009A0595">
      <w:pPr>
        <w:rPr>
          <w:rFonts w:ascii="Calibri" w:hAnsi="Calibri"/>
          <w:sz w:val="22"/>
          <w:szCs w:val="22"/>
        </w:rPr>
      </w:pPr>
      <w:proofErr w:type="spellStart"/>
      <w:r>
        <w:rPr>
          <w:rFonts w:ascii="Calibri" w:hAnsi="Calibri"/>
          <w:sz w:val="22"/>
          <w:szCs w:val="22"/>
        </w:rPr>
        <w:t>Deconvolve</w:t>
      </w:r>
      <w:proofErr w:type="spellEnd"/>
      <w:r>
        <w:rPr>
          <w:rFonts w:ascii="Calibri" w:hAnsi="Calibri"/>
          <w:sz w:val="22"/>
          <w:szCs w:val="22"/>
        </w:rPr>
        <w:t xml:space="preserve"> package</w:t>
      </w:r>
    </w:p>
    <w:p w14:paraId="474235A9" w14:textId="3AB28586" w:rsidR="00AA37B9" w:rsidRPr="009A0595" w:rsidRDefault="00AA37B9" w:rsidP="009A0595">
      <w:pPr>
        <w:rPr>
          <w:rFonts w:ascii="Calibri" w:hAnsi="Calibri"/>
          <w:sz w:val="22"/>
          <w:szCs w:val="22"/>
        </w:rPr>
      </w:pPr>
      <w:r w:rsidRPr="009A0595">
        <w:rPr>
          <w:rFonts w:ascii="Calibri" w:hAnsi="Calibri"/>
          <w:sz w:val="22"/>
          <w:szCs w:val="22"/>
        </w:rPr>
        <w:t xml:space="preserve">Mass loss rate was calculated by taking the derivative. </w:t>
      </w:r>
    </w:p>
    <w:p w14:paraId="190F7213" w14:textId="77777777" w:rsidR="001535BC" w:rsidRDefault="001535BC" w:rsidP="009A0595">
      <w:pPr>
        <w:rPr>
          <w:rFonts w:ascii="Calibri" w:hAnsi="Calibri"/>
          <w:sz w:val="22"/>
          <w:szCs w:val="22"/>
        </w:rPr>
      </w:pPr>
    </w:p>
    <w:p w14:paraId="6C895128" w14:textId="77777777" w:rsidR="00AA37B9" w:rsidRPr="009A0595" w:rsidRDefault="00AA37B9" w:rsidP="009A0595">
      <w:pPr>
        <w:rPr>
          <w:rFonts w:ascii="Calibri" w:hAnsi="Calibri"/>
          <w:sz w:val="22"/>
          <w:szCs w:val="22"/>
        </w:rPr>
      </w:pPr>
      <w:r w:rsidRPr="009A0595">
        <w:rPr>
          <w:rFonts w:ascii="Calibri" w:hAnsi="Calibri"/>
          <w:sz w:val="22"/>
          <w:szCs w:val="22"/>
        </w:rPr>
        <w:t xml:space="preserve">After integrating the curves, you have the mixing proportions of each. These can then be modified by the amount of carbon left in the ash sample to calculate mg component per mg dry weight. </w:t>
      </w:r>
    </w:p>
    <w:p w14:paraId="4A60DD0B" w14:textId="77777777" w:rsidR="00AA37B9" w:rsidRDefault="00AA37B9" w:rsidP="00AA37B9">
      <w:pPr>
        <w:rPr>
          <w:rFonts w:ascii="Calibri" w:hAnsi="Calibri"/>
          <w:sz w:val="22"/>
          <w:szCs w:val="22"/>
        </w:rPr>
      </w:pPr>
    </w:p>
    <w:p w14:paraId="4A1C4C79" w14:textId="416A7D89" w:rsidR="00754ED4" w:rsidRDefault="00754ED4" w:rsidP="00AA37B9">
      <w:pPr>
        <w:rPr>
          <w:rFonts w:ascii="Calibri" w:hAnsi="Calibri"/>
          <w:sz w:val="22"/>
          <w:szCs w:val="22"/>
        </w:rPr>
      </w:pPr>
      <w:r>
        <w:rPr>
          <w:rFonts w:ascii="Calibri" w:hAnsi="Calibri"/>
          <w:sz w:val="22"/>
          <w:szCs w:val="22"/>
        </w:rPr>
        <w:t>Function inputs: lower, upper</w:t>
      </w:r>
    </w:p>
    <w:p w14:paraId="4ED7DBE9" w14:textId="77777777" w:rsidR="00754ED4" w:rsidRDefault="00754ED4" w:rsidP="00754ED4">
      <w:pPr>
        <w:pStyle w:val="ListParagraph"/>
        <w:numPr>
          <w:ilvl w:val="0"/>
          <w:numId w:val="2"/>
        </w:numPr>
        <w:rPr>
          <w:rFonts w:ascii="Calibri" w:hAnsi="Calibri"/>
          <w:sz w:val="22"/>
          <w:szCs w:val="22"/>
        </w:rPr>
      </w:pPr>
      <w:r>
        <w:rPr>
          <w:rFonts w:ascii="Calibri" w:hAnsi="Calibri"/>
          <w:sz w:val="22"/>
          <w:szCs w:val="22"/>
        </w:rPr>
        <w:t xml:space="preserve">Data were clipped at 120C and at 600C. 120 C effectively standardises to dry weight, as mass loss before that temperature is considered dehydration water loss. </w:t>
      </w:r>
      <w:proofErr w:type="spellStart"/>
      <w:r>
        <w:rPr>
          <w:rFonts w:ascii="Calibri" w:hAnsi="Calibri"/>
          <w:sz w:val="22"/>
          <w:szCs w:val="22"/>
        </w:rPr>
        <w:t>Lignocellulosic</w:t>
      </w:r>
      <w:proofErr w:type="spellEnd"/>
      <w:r>
        <w:rPr>
          <w:rFonts w:ascii="Calibri" w:hAnsi="Calibri"/>
          <w:sz w:val="22"/>
          <w:szCs w:val="22"/>
        </w:rPr>
        <w:t xml:space="preserve"> components are not considered to be lost about </w:t>
      </w:r>
      <w:proofErr w:type="spellStart"/>
      <w:r>
        <w:rPr>
          <w:rFonts w:ascii="Calibri" w:hAnsi="Calibri"/>
          <w:sz w:val="22"/>
          <w:szCs w:val="22"/>
        </w:rPr>
        <w:t>about</w:t>
      </w:r>
      <w:proofErr w:type="spellEnd"/>
      <w:r>
        <w:rPr>
          <w:rFonts w:ascii="Calibri" w:hAnsi="Calibri"/>
          <w:sz w:val="22"/>
          <w:szCs w:val="22"/>
        </w:rPr>
        <w:t xml:space="preserve"> 600. Mass lost after that is typically interacting with volatiles. </w:t>
      </w:r>
    </w:p>
    <w:p w14:paraId="304307CC" w14:textId="77777777" w:rsidR="007016F8" w:rsidRDefault="007016F8" w:rsidP="007016F8">
      <w:pPr>
        <w:rPr>
          <w:rFonts w:ascii="Calibri" w:hAnsi="Calibri"/>
          <w:sz w:val="22"/>
          <w:szCs w:val="22"/>
        </w:rPr>
      </w:pPr>
    </w:p>
    <w:p w14:paraId="168EE6D7" w14:textId="088204C8" w:rsidR="007016F8" w:rsidRPr="007016F8" w:rsidRDefault="00AA37B9" w:rsidP="007016F8">
      <w:pPr>
        <w:rPr>
          <w:rFonts w:ascii="Calibri" w:hAnsi="Calibri"/>
          <w:sz w:val="22"/>
          <w:szCs w:val="22"/>
        </w:rPr>
      </w:pPr>
      <w:r>
        <w:rPr>
          <w:rFonts w:ascii="Calibri" w:hAnsi="Calibri"/>
          <w:sz w:val="22"/>
          <w:szCs w:val="22"/>
        </w:rPr>
        <w:t>Sample Results</w:t>
      </w:r>
      <w:r w:rsidR="00754ED4">
        <w:rPr>
          <w:rFonts w:ascii="Calibri" w:hAnsi="Calibri"/>
          <w:sz w:val="22"/>
          <w:szCs w:val="22"/>
        </w:rPr>
        <w:t xml:space="preserve"> – this has been implemented in (</w:t>
      </w:r>
      <w:proofErr w:type="spellStart"/>
      <w:r w:rsidR="00754ED4">
        <w:rPr>
          <w:rFonts w:ascii="Calibri" w:hAnsi="Calibri"/>
          <w:sz w:val="22"/>
          <w:szCs w:val="22"/>
        </w:rPr>
        <w:t>Windecker</w:t>
      </w:r>
      <w:proofErr w:type="spellEnd"/>
      <w:r w:rsidR="00754ED4">
        <w:rPr>
          <w:rFonts w:ascii="Calibri" w:hAnsi="Calibri"/>
          <w:sz w:val="22"/>
          <w:szCs w:val="22"/>
        </w:rPr>
        <w:t xml:space="preserve"> et al. </w:t>
      </w:r>
      <w:proofErr w:type="spellStart"/>
      <w:r w:rsidR="00754ED4">
        <w:rPr>
          <w:rFonts w:ascii="Calibri" w:hAnsi="Calibri"/>
          <w:sz w:val="22"/>
          <w:szCs w:val="22"/>
        </w:rPr>
        <w:t>xxxx</w:t>
      </w:r>
      <w:proofErr w:type="spellEnd"/>
      <w:r w:rsidR="00754ED4">
        <w:rPr>
          <w:rFonts w:ascii="Calibri" w:hAnsi="Calibri"/>
          <w:sz w:val="22"/>
          <w:szCs w:val="22"/>
        </w:rPr>
        <w:t xml:space="preserve">) </w:t>
      </w:r>
    </w:p>
    <w:p w14:paraId="033A95C2" w14:textId="72690EFC" w:rsidR="007016F8" w:rsidRDefault="0095316D" w:rsidP="00DB028A">
      <w:pPr>
        <w:rPr>
          <w:rFonts w:ascii="Calibri" w:hAnsi="Calibri"/>
          <w:sz w:val="22"/>
          <w:szCs w:val="22"/>
        </w:rPr>
      </w:pPr>
      <w:r>
        <w:rPr>
          <w:rFonts w:ascii="Calibri" w:hAnsi="Calibri"/>
          <w:sz w:val="22"/>
          <w:szCs w:val="22"/>
        </w:rPr>
        <w:t>Illustrate</w:t>
      </w:r>
      <w:r w:rsidR="00AA37B9">
        <w:rPr>
          <w:rFonts w:ascii="Calibri" w:hAnsi="Calibri"/>
          <w:sz w:val="22"/>
          <w:szCs w:val="22"/>
        </w:rPr>
        <w:t xml:space="preserve"> with a few different materials.</w:t>
      </w:r>
      <w:r>
        <w:rPr>
          <w:rFonts w:ascii="Calibri" w:hAnsi="Calibri"/>
          <w:sz w:val="22"/>
          <w:szCs w:val="22"/>
        </w:rPr>
        <w:t xml:space="preserve"> Seagrass sample, woody, </w:t>
      </w:r>
      <w:proofErr w:type="spellStart"/>
      <w:r>
        <w:rPr>
          <w:rFonts w:ascii="Calibri" w:hAnsi="Calibri"/>
          <w:sz w:val="22"/>
          <w:szCs w:val="22"/>
        </w:rPr>
        <w:t>gramin</w:t>
      </w:r>
      <w:proofErr w:type="spellEnd"/>
      <w:r>
        <w:rPr>
          <w:rFonts w:ascii="Calibri" w:hAnsi="Calibri"/>
          <w:sz w:val="22"/>
          <w:szCs w:val="22"/>
        </w:rPr>
        <w:t>, forb?</w:t>
      </w:r>
      <w:r w:rsidR="00754ED4">
        <w:rPr>
          <w:rFonts w:ascii="Calibri" w:hAnsi="Calibri"/>
          <w:sz w:val="22"/>
          <w:szCs w:val="22"/>
        </w:rPr>
        <w:t xml:space="preserve"> Pure cellulose</w:t>
      </w:r>
    </w:p>
    <w:p w14:paraId="798FEA2C" w14:textId="77777777" w:rsidR="007016F8" w:rsidRDefault="00AA37B9" w:rsidP="00DB028A">
      <w:pPr>
        <w:rPr>
          <w:rFonts w:ascii="Calibri" w:hAnsi="Calibri"/>
          <w:sz w:val="22"/>
          <w:szCs w:val="22"/>
        </w:rPr>
      </w:pPr>
      <w:r>
        <w:rPr>
          <w:rFonts w:ascii="Calibri" w:hAnsi="Calibri"/>
          <w:sz w:val="22"/>
          <w:szCs w:val="22"/>
        </w:rPr>
        <w:t xml:space="preserve"> </w:t>
      </w:r>
    </w:p>
    <w:p w14:paraId="21178AC2" w14:textId="77777777" w:rsidR="00AA37B9" w:rsidRDefault="00AA37B9" w:rsidP="00DB028A">
      <w:pPr>
        <w:rPr>
          <w:rFonts w:ascii="Calibri" w:hAnsi="Calibri"/>
          <w:sz w:val="22"/>
          <w:szCs w:val="22"/>
        </w:rPr>
      </w:pPr>
      <w:r>
        <w:rPr>
          <w:rFonts w:ascii="Calibri" w:hAnsi="Calibri"/>
          <w:sz w:val="22"/>
          <w:szCs w:val="22"/>
        </w:rPr>
        <w:t xml:space="preserve">Discussion </w:t>
      </w:r>
    </w:p>
    <w:p w14:paraId="1F32E6C1" w14:textId="77777777" w:rsidR="00AA37B9" w:rsidRDefault="00AA37B9" w:rsidP="00AA37B9">
      <w:pPr>
        <w:rPr>
          <w:rFonts w:ascii="Calibri" w:hAnsi="Calibri"/>
          <w:sz w:val="22"/>
          <w:szCs w:val="22"/>
        </w:rPr>
      </w:pPr>
      <w:r>
        <w:rPr>
          <w:rFonts w:ascii="Calibri" w:hAnsi="Calibri"/>
          <w:sz w:val="22"/>
          <w:szCs w:val="22"/>
        </w:rPr>
        <w:t>Limitations</w:t>
      </w:r>
    </w:p>
    <w:p w14:paraId="7ECB4F61" w14:textId="77777777" w:rsidR="00AA37B9" w:rsidRPr="0095316D" w:rsidRDefault="00AA37B9" w:rsidP="00AA37B9">
      <w:pPr>
        <w:pStyle w:val="ListParagraph"/>
        <w:numPr>
          <w:ilvl w:val="0"/>
          <w:numId w:val="5"/>
        </w:numPr>
        <w:rPr>
          <w:rFonts w:ascii="Calibri" w:hAnsi="Calibri"/>
          <w:sz w:val="22"/>
          <w:szCs w:val="22"/>
        </w:rPr>
      </w:pPr>
      <w:proofErr w:type="gramStart"/>
      <w:r w:rsidRPr="0095316D">
        <w:rPr>
          <w:rFonts w:ascii="Calibri" w:hAnsi="Calibri"/>
          <w:sz w:val="22"/>
          <w:szCs w:val="22"/>
        </w:rPr>
        <w:t>developed</w:t>
      </w:r>
      <w:proofErr w:type="gramEnd"/>
      <w:r w:rsidRPr="0095316D">
        <w:rPr>
          <w:rFonts w:ascii="Calibri" w:hAnsi="Calibri"/>
          <w:sz w:val="22"/>
          <w:szCs w:val="22"/>
        </w:rPr>
        <w:t xml:space="preserve"> using wetland plants </w:t>
      </w:r>
    </w:p>
    <w:p w14:paraId="58B13133" w14:textId="77777777" w:rsidR="00AA37B9" w:rsidRPr="0095316D" w:rsidRDefault="00AA37B9" w:rsidP="00AA37B9">
      <w:pPr>
        <w:pStyle w:val="ListParagraph"/>
        <w:numPr>
          <w:ilvl w:val="0"/>
          <w:numId w:val="5"/>
        </w:numPr>
        <w:rPr>
          <w:rFonts w:ascii="Calibri" w:hAnsi="Calibri"/>
          <w:sz w:val="22"/>
          <w:szCs w:val="22"/>
        </w:rPr>
      </w:pPr>
      <w:proofErr w:type="gramStart"/>
      <w:r>
        <w:rPr>
          <w:rFonts w:ascii="Calibri" w:hAnsi="Calibri"/>
          <w:sz w:val="22"/>
          <w:szCs w:val="22"/>
        </w:rPr>
        <w:t>some</w:t>
      </w:r>
      <w:proofErr w:type="gramEnd"/>
      <w:r>
        <w:rPr>
          <w:rFonts w:ascii="Calibri" w:hAnsi="Calibri"/>
          <w:sz w:val="22"/>
          <w:szCs w:val="22"/>
        </w:rPr>
        <w:t xml:space="preserve"> of the initial values will not be appropriate for litter that is too different or that needs to be </w:t>
      </w:r>
      <w:proofErr w:type="spellStart"/>
      <w:r>
        <w:rPr>
          <w:rFonts w:ascii="Calibri" w:hAnsi="Calibri"/>
          <w:sz w:val="22"/>
          <w:szCs w:val="22"/>
        </w:rPr>
        <w:t>deconvolved</w:t>
      </w:r>
      <w:proofErr w:type="spellEnd"/>
      <w:r>
        <w:rPr>
          <w:rFonts w:ascii="Calibri" w:hAnsi="Calibri"/>
          <w:sz w:val="22"/>
          <w:szCs w:val="22"/>
        </w:rPr>
        <w:t xml:space="preserve"> into too many other </w:t>
      </w:r>
      <w:proofErr w:type="spellStart"/>
      <w:r>
        <w:rPr>
          <w:rFonts w:ascii="Calibri" w:hAnsi="Calibri"/>
          <w:sz w:val="22"/>
          <w:szCs w:val="22"/>
        </w:rPr>
        <w:t>ocmpoennts</w:t>
      </w:r>
      <w:proofErr w:type="spellEnd"/>
      <w:r>
        <w:rPr>
          <w:rFonts w:ascii="Calibri" w:hAnsi="Calibri"/>
          <w:sz w:val="22"/>
          <w:szCs w:val="22"/>
        </w:rPr>
        <w:t xml:space="preserve">. Ex. Woody. </w:t>
      </w:r>
    </w:p>
    <w:p w14:paraId="20B96033" w14:textId="77777777" w:rsidR="00AA37B9" w:rsidRDefault="00AA37B9" w:rsidP="00DB028A">
      <w:pPr>
        <w:rPr>
          <w:rFonts w:ascii="Calibri" w:hAnsi="Calibri"/>
          <w:sz w:val="22"/>
          <w:szCs w:val="22"/>
        </w:rPr>
      </w:pPr>
    </w:p>
    <w:p w14:paraId="0CFE8A6C" w14:textId="77777777" w:rsidR="009A0595" w:rsidRDefault="009A0595" w:rsidP="00DB028A">
      <w:pPr>
        <w:rPr>
          <w:rFonts w:ascii="Calibri" w:hAnsi="Calibri"/>
          <w:sz w:val="22"/>
          <w:szCs w:val="22"/>
        </w:rPr>
      </w:pPr>
    </w:p>
    <w:p w14:paraId="0787A14A" w14:textId="79434183" w:rsidR="009A0595" w:rsidRDefault="009A0595" w:rsidP="00DB028A">
      <w:pPr>
        <w:rPr>
          <w:rFonts w:ascii="Calibri" w:hAnsi="Calibri"/>
          <w:sz w:val="22"/>
          <w:szCs w:val="22"/>
        </w:rPr>
      </w:pPr>
      <w:r>
        <w:rPr>
          <w:rFonts w:ascii="Calibri" w:hAnsi="Calibri"/>
          <w:sz w:val="22"/>
          <w:szCs w:val="22"/>
        </w:rPr>
        <w:t>Conclusion</w:t>
      </w:r>
    </w:p>
    <w:p w14:paraId="3D9285E0" w14:textId="52F4770A" w:rsidR="009A0595" w:rsidRDefault="009A0595" w:rsidP="00DB028A">
      <w:pPr>
        <w:rPr>
          <w:rFonts w:ascii="Calibri" w:hAnsi="Calibri"/>
          <w:sz w:val="22"/>
          <w:szCs w:val="22"/>
        </w:rPr>
      </w:pPr>
      <w:proofErr w:type="spellStart"/>
      <w:r>
        <w:rPr>
          <w:rFonts w:ascii="Calibri" w:hAnsi="Calibri"/>
          <w:sz w:val="22"/>
          <w:szCs w:val="22"/>
        </w:rPr>
        <w:t>Lignocellulosic</w:t>
      </w:r>
      <w:proofErr w:type="spellEnd"/>
      <w:r>
        <w:rPr>
          <w:rFonts w:ascii="Calibri" w:hAnsi="Calibri"/>
          <w:sz w:val="22"/>
          <w:szCs w:val="22"/>
        </w:rPr>
        <w:t xml:space="preserve"> biomass calculation with TGA is already relatively </w:t>
      </w:r>
      <w:proofErr w:type="gramStart"/>
      <w:r>
        <w:rPr>
          <w:rFonts w:ascii="Calibri" w:hAnsi="Calibri"/>
          <w:sz w:val="22"/>
          <w:szCs w:val="22"/>
        </w:rPr>
        <w:t>inexpensive,</w:t>
      </w:r>
      <w:proofErr w:type="gramEnd"/>
      <w:r>
        <w:rPr>
          <w:rFonts w:ascii="Calibri" w:hAnsi="Calibri"/>
          <w:sz w:val="22"/>
          <w:szCs w:val="22"/>
        </w:rPr>
        <w:t xml:space="preserve"> this package enables its application to be more widespread by improving ease of use and standardising methods for calculation. </w:t>
      </w:r>
      <w:proofErr w:type="gramStart"/>
      <w:r>
        <w:rPr>
          <w:rFonts w:ascii="Calibri" w:hAnsi="Calibri"/>
          <w:sz w:val="22"/>
          <w:szCs w:val="22"/>
        </w:rPr>
        <w:t>using</w:t>
      </w:r>
      <w:proofErr w:type="gramEnd"/>
      <w:r>
        <w:rPr>
          <w:rFonts w:ascii="Calibri" w:hAnsi="Calibri"/>
          <w:sz w:val="22"/>
          <w:szCs w:val="22"/>
        </w:rPr>
        <w:t xml:space="preserve"> this method is a good candidate for more widespread application in the trait literature. In combination with this package, it is now much more accessible to the majority of ecologists. It is also makes this method more transparent and reproducible. </w:t>
      </w:r>
    </w:p>
    <w:p w14:paraId="29A8509E" w14:textId="79FA2C2B" w:rsidR="00635DA0" w:rsidRDefault="00DB028A">
      <w:pPr>
        <w:rPr>
          <w:rFonts w:ascii="Calibri" w:hAnsi="Calibri"/>
          <w:sz w:val="22"/>
          <w:szCs w:val="22"/>
        </w:rPr>
      </w:pPr>
      <w:r>
        <w:rPr>
          <w:rFonts w:ascii="Calibri" w:hAnsi="Calibri"/>
          <w:sz w:val="22"/>
          <w:szCs w:val="22"/>
        </w:rPr>
        <w:t>In this study,</w:t>
      </w:r>
      <w:r w:rsidRPr="008555EB">
        <w:rPr>
          <w:rFonts w:ascii="Calibri" w:hAnsi="Calibri"/>
          <w:sz w:val="22"/>
          <w:szCs w:val="22"/>
        </w:rPr>
        <w:t xml:space="preserve"> </w:t>
      </w:r>
      <w:r>
        <w:rPr>
          <w:rFonts w:ascii="Calibri" w:hAnsi="Calibri"/>
          <w:sz w:val="22"/>
          <w:szCs w:val="22"/>
        </w:rPr>
        <w:t xml:space="preserve">I examine a novel method in ecology for calculating </w:t>
      </w:r>
      <w:proofErr w:type="spellStart"/>
      <w:r>
        <w:rPr>
          <w:rFonts w:ascii="Calibri" w:hAnsi="Calibri"/>
          <w:sz w:val="22"/>
          <w:szCs w:val="22"/>
        </w:rPr>
        <w:t>lignocellulosic</w:t>
      </w:r>
      <w:proofErr w:type="spellEnd"/>
      <w:r>
        <w:rPr>
          <w:rFonts w:ascii="Calibri" w:hAnsi="Calibri"/>
          <w:sz w:val="22"/>
          <w:szCs w:val="22"/>
        </w:rPr>
        <w:t xml:space="preserve"> biomass using mixture modelling of </w:t>
      </w:r>
      <w:proofErr w:type="spellStart"/>
      <w:r>
        <w:rPr>
          <w:rFonts w:ascii="Calibri" w:hAnsi="Calibri"/>
          <w:sz w:val="22"/>
          <w:szCs w:val="22"/>
        </w:rPr>
        <w:t>thermogravimetric</w:t>
      </w:r>
      <w:proofErr w:type="spellEnd"/>
      <w:r>
        <w:rPr>
          <w:rFonts w:ascii="Calibri" w:hAnsi="Calibri"/>
          <w:sz w:val="22"/>
          <w:szCs w:val="22"/>
        </w:rPr>
        <w:t xml:space="preserve"> analysis (TGA), typical in the biofuel field. I found that TGA coupled with modelling approaches is a rapid, low-cost assessment method that can be used to estimate partitioning of leaf carbon. </w:t>
      </w:r>
    </w:p>
    <w:p w14:paraId="0D7D6EF3" w14:textId="77777777" w:rsidR="004579F2" w:rsidRDefault="004579F2">
      <w:pPr>
        <w:rPr>
          <w:rFonts w:ascii="Calibri" w:hAnsi="Calibri"/>
          <w:sz w:val="22"/>
          <w:szCs w:val="22"/>
        </w:rPr>
      </w:pPr>
    </w:p>
    <w:p w14:paraId="20162789" w14:textId="77777777" w:rsidR="004579F2" w:rsidRDefault="004579F2">
      <w:pPr>
        <w:rPr>
          <w:rFonts w:ascii="Calibri" w:hAnsi="Calibri"/>
          <w:sz w:val="22"/>
          <w:szCs w:val="22"/>
        </w:rPr>
      </w:pPr>
    </w:p>
    <w:p w14:paraId="0CF782A6" w14:textId="0E5BBF8C" w:rsidR="004579F2" w:rsidRPr="004579F2" w:rsidRDefault="004579F2">
      <w:pPr>
        <w:rPr>
          <w:rFonts w:ascii="Calibri" w:hAnsi="Calibri"/>
          <w:sz w:val="22"/>
          <w:szCs w:val="22"/>
        </w:rPr>
      </w:pPr>
      <w:r>
        <w:rPr>
          <w:rFonts w:ascii="Calibri" w:hAnsi="Calibri"/>
          <w:sz w:val="22"/>
          <w:szCs w:val="22"/>
        </w:rPr>
        <w:t xml:space="preserve">Acknowledgements: Stacey </w:t>
      </w:r>
      <w:proofErr w:type="spellStart"/>
      <w:r>
        <w:rPr>
          <w:rFonts w:ascii="Calibri" w:hAnsi="Calibri"/>
          <w:sz w:val="22"/>
          <w:szCs w:val="22"/>
        </w:rPr>
        <w:t>Trevathan-Trackett</w:t>
      </w:r>
      <w:proofErr w:type="spellEnd"/>
      <w:r>
        <w:rPr>
          <w:rFonts w:ascii="Calibri" w:hAnsi="Calibri"/>
          <w:sz w:val="22"/>
          <w:szCs w:val="22"/>
        </w:rPr>
        <w:t xml:space="preserve">, Peter </w:t>
      </w:r>
      <w:proofErr w:type="spellStart"/>
      <w:r>
        <w:rPr>
          <w:rFonts w:ascii="Calibri" w:hAnsi="Calibri"/>
          <w:sz w:val="22"/>
          <w:szCs w:val="22"/>
        </w:rPr>
        <w:t>Vesk</w:t>
      </w:r>
      <w:proofErr w:type="spellEnd"/>
      <w:r>
        <w:rPr>
          <w:rFonts w:ascii="Calibri" w:hAnsi="Calibri"/>
          <w:sz w:val="22"/>
          <w:szCs w:val="22"/>
        </w:rPr>
        <w:t xml:space="preserve">, </w:t>
      </w:r>
      <w:proofErr w:type="gramStart"/>
      <w:r>
        <w:rPr>
          <w:rFonts w:ascii="Calibri" w:hAnsi="Calibri"/>
          <w:sz w:val="22"/>
          <w:szCs w:val="22"/>
        </w:rPr>
        <w:t>Jack</w:t>
      </w:r>
      <w:proofErr w:type="gramEnd"/>
    </w:p>
    <w:sectPr w:rsidR="004579F2" w:rsidRPr="004579F2" w:rsidSect="00DB028A">
      <w:pgSz w:w="11900" w:h="16840"/>
      <w:pgMar w:top="1440" w:right="1474" w:bottom="1440"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B3A73"/>
    <w:multiLevelType w:val="hybridMultilevel"/>
    <w:tmpl w:val="9342E3FC"/>
    <w:lvl w:ilvl="0" w:tplc="BD168D9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35789"/>
    <w:multiLevelType w:val="hybridMultilevel"/>
    <w:tmpl w:val="01B4BAEA"/>
    <w:lvl w:ilvl="0" w:tplc="E6ECAE8E">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53069"/>
    <w:multiLevelType w:val="hybridMultilevel"/>
    <w:tmpl w:val="2682B7F4"/>
    <w:lvl w:ilvl="0" w:tplc="9D6CAB9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63645"/>
    <w:multiLevelType w:val="hybridMultilevel"/>
    <w:tmpl w:val="3618C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464187"/>
    <w:multiLevelType w:val="hybridMultilevel"/>
    <w:tmpl w:val="3A923CEA"/>
    <w:lvl w:ilvl="0" w:tplc="744AB4D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34CD4"/>
    <w:multiLevelType w:val="hybridMultilevel"/>
    <w:tmpl w:val="7264D53E"/>
    <w:lvl w:ilvl="0" w:tplc="CD8628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8A"/>
    <w:rsid w:val="000971EA"/>
    <w:rsid w:val="000D73C2"/>
    <w:rsid w:val="00127B29"/>
    <w:rsid w:val="001420CC"/>
    <w:rsid w:val="001535BC"/>
    <w:rsid w:val="001D1027"/>
    <w:rsid w:val="001D4829"/>
    <w:rsid w:val="0023057B"/>
    <w:rsid w:val="002A2EF8"/>
    <w:rsid w:val="003225E7"/>
    <w:rsid w:val="00370123"/>
    <w:rsid w:val="003A3E6F"/>
    <w:rsid w:val="003E5001"/>
    <w:rsid w:val="003F0EDD"/>
    <w:rsid w:val="00427385"/>
    <w:rsid w:val="004579F2"/>
    <w:rsid w:val="00496969"/>
    <w:rsid w:val="004A55FC"/>
    <w:rsid w:val="004F52DD"/>
    <w:rsid w:val="005453F2"/>
    <w:rsid w:val="00556D2A"/>
    <w:rsid w:val="006025FC"/>
    <w:rsid w:val="00635DA0"/>
    <w:rsid w:val="00636AF8"/>
    <w:rsid w:val="00690B9D"/>
    <w:rsid w:val="006A0396"/>
    <w:rsid w:val="006A6377"/>
    <w:rsid w:val="006D5BAB"/>
    <w:rsid w:val="006F5949"/>
    <w:rsid w:val="007016F8"/>
    <w:rsid w:val="00754ED4"/>
    <w:rsid w:val="008603B7"/>
    <w:rsid w:val="00892307"/>
    <w:rsid w:val="00923287"/>
    <w:rsid w:val="009237F4"/>
    <w:rsid w:val="0095316D"/>
    <w:rsid w:val="009922E8"/>
    <w:rsid w:val="009A0595"/>
    <w:rsid w:val="009A2330"/>
    <w:rsid w:val="009B6622"/>
    <w:rsid w:val="009E3586"/>
    <w:rsid w:val="00A1760D"/>
    <w:rsid w:val="00A569A5"/>
    <w:rsid w:val="00AA37B9"/>
    <w:rsid w:val="00B03A24"/>
    <w:rsid w:val="00BA0785"/>
    <w:rsid w:val="00BD53DB"/>
    <w:rsid w:val="00C17B9F"/>
    <w:rsid w:val="00C90C71"/>
    <w:rsid w:val="00CD0578"/>
    <w:rsid w:val="00CF7ACA"/>
    <w:rsid w:val="00CF7BB7"/>
    <w:rsid w:val="00D02F8F"/>
    <w:rsid w:val="00D04B69"/>
    <w:rsid w:val="00D06675"/>
    <w:rsid w:val="00DB028A"/>
    <w:rsid w:val="00DF0F23"/>
    <w:rsid w:val="00E5770A"/>
    <w:rsid w:val="00F22D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2E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1296</Words>
  <Characters>7388</Characters>
  <Application>Microsoft Macintosh Word</Application>
  <DocSecurity>0</DocSecurity>
  <Lines>61</Lines>
  <Paragraphs>17</Paragraphs>
  <ScaleCrop>false</ScaleCrop>
  <Company>The University of Melbourne</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Tedesco</dc:creator>
  <cp:keywords/>
  <dc:description/>
  <cp:lastModifiedBy>Francesco Tedesco</cp:lastModifiedBy>
  <cp:revision>37</cp:revision>
  <dcterms:created xsi:type="dcterms:W3CDTF">2017-09-12T00:31:00Z</dcterms:created>
  <dcterms:modified xsi:type="dcterms:W3CDTF">2017-09-22T01:52:00Z</dcterms:modified>
</cp:coreProperties>
</file>