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8CF18" w14:textId="6D965F8C" w:rsidR="002D3DD7" w:rsidRPr="007E326B" w:rsidRDefault="002D3DD7" w:rsidP="002D3DD7">
      <w:pPr>
        <w:pStyle w:val="Heading1"/>
        <w:spacing w:before="0"/>
        <w:rPr>
          <w:sz w:val="36"/>
          <w:szCs w:val="36"/>
        </w:rPr>
      </w:pPr>
      <w:r w:rsidRPr="007E326B">
        <w:rPr>
          <w:sz w:val="36"/>
          <w:szCs w:val="36"/>
        </w:rPr>
        <w:t>Assignment 3: Data Visualization</w:t>
      </w:r>
      <w:r w:rsidR="00B56EE2" w:rsidRPr="007E326B">
        <w:rPr>
          <w:sz w:val="36"/>
          <w:szCs w:val="36"/>
        </w:rPr>
        <w:t xml:space="preserve"> Ethics</w:t>
      </w:r>
    </w:p>
    <w:p w14:paraId="531DBBA9" w14:textId="77777777" w:rsidR="002D3DD7" w:rsidRDefault="002D3DD7" w:rsidP="002D3DD7"/>
    <w:p w14:paraId="36B52A79" w14:textId="2D0B1300" w:rsidR="002D3DD7" w:rsidRDefault="002D3DD7" w:rsidP="007E326B">
      <w:pPr>
        <w:pStyle w:val="Heading2"/>
      </w:pPr>
      <w:r>
        <w:t xml:space="preserve">Data </w:t>
      </w:r>
      <w:r w:rsidR="00B56EE2">
        <w:t>v</w:t>
      </w:r>
      <w:r>
        <w:t>isualization</w:t>
      </w:r>
      <w:r w:rsidR="00B56EE2">
        <w:t>: What Americans think about abortion?</w:t>
      </w:r>
    </w:p>
    <w:p w14:paraId="75689B4E" w14:textId="77777777" w:rsidR="002D3DD7" w:rsidRDefault="002D3DD7" w:rsidP="002D3DD7">
      <w:pPr>
        <w:keepNext/>
      </w:pPr>
      <w:r w:rsidRPr="00B62AF0">
        <w:rPr>
          <w:noProof/>
        </w:rPr>
        <w:drawing>
          <wp:inline distT="0" distB="0" distL="0" distR="0" wp14:anchorId="2899C79C" wp14:editId="2E8B7926">
            <wp:extent cx="5989740" cy="362712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7632" cy="363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EA42" w14:textId="77777777" w:rsidR="002D3DD7" w:rsidRPr="00F5121C" w:rsidRDefault="002D3DD7" w:rsidP="002D3DD7">
      <w:pPr>
        <w:pStyle w:val="Caption"/>
        <w:rPr>
          <w:sz w:val="24"/>
          <w:szCs w:val="24"/>
        </w:rPr>
      </w:pPr>
      <w:r w:rsidRPr="00F5121C">
        <w:rPr>
          <w:sz w:val="24"/>
          <w:szCs w:val="24"/>
        </w:rPr>
        <w:t xml:space="preserve">Source: </w:t>
      </w:r>
      <w:bookmarkStart w:id="0" w:name="_Hlk130420774"/>
      <w:bookmarkStart w:id="1" w:name="_Hlk130765652"/>
      <w:r w:rsidRPr="00F5121C">
        <w:rPr>
          <w:sz w:val="24"/>
          <w:szCs w:val="24"/>
        </w:rPr>
        <w:t>Komissarova</w:t>
      </w:r>
      <w:bookmarkEnd w:id="1"/>
      <w:r w:rsidRPr="00F5121C">
        <w:rPr>
          <w:sz w:val="24"/>
          <w:szCs w:val="24"/>
        </w:rPr>
        <w:t>, A. (2021). What Americans think about abortion? Tableau Public.  https://public.tableau.com/app/profile/anastasia.komissarova/viz/WhatamericansthingaboutabortionMOM/Dashboard1</w:t>
      </w:r>
    </w:p>
    <w:bookmarkEnd w:id="0"/>
    <w:p w14:paraId="186AC39C" w14:textId="22813574" w:rsidR="002D3DD7" w:rsidRPr="007E326B" w:rsidRDefault="00F5121C" w:rsidP="00DA4432">
      <w:pPr>
        <w:spacing w:before="240"/>
        <w:rPr>
          <w:sz w:val="24"/>
          <w:szCs w:val="24"/>
        </w:rPr>
      </w:pPr>
      <w:r w:rsidRPr="00F5121C">
        <w:rPr>
          <w:sz w:val="24"/>
          <w:szCs w:val="24"/>
        </w:rPr>
        <w:t>Komissarova</w:t>
      </w:r>
      <w:r>
        <w:rPr>
          <w:sz w:val="24"/>
          <w:szCs w:val="24"/>
        </w:rPr>
        <w:t>’s (2021)</w:t>
      </w:r>
      <w:r w:rsidR="00DA4432">
        <w:rPr>
          <w:sz w:val="24"/>
          <w:szCs w:val="24"/>
        </w:rPr>
        <w:t xml:space="preserve"> </w:t>
      </w:r>
      <w:r w:rsidR="006A5CD1">
        <w:rPr>
          <w:sz w:val="24"/>
          <w:szCs w:val="24"/>
        </w:rPr>
        <w:t xml:space="preserve">data visualization </w:t>
      </w:r>
      <w:r w:rsidR="00DA4432">
        <w:rPr>
          <w:sz w:val="24"/>
          <w:szCs w:val="24"/>
        </w:rPr>
        <w:t>“</w:t>
      </w:r>
      <w:r w:rsidR="00DA4432" w:rsidRPr="00F5121C">
        <w:rPr>
          <w:sz w:val="24"/>
          <w:szCs w:val="24"/>
        </w:rPr>
        <w:t>What Americans think about abortion?</w:t>
      </w:r>
      <w:r w:rsidR="00DA4432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="00DA4432">
        <w:rPr>
          <w:sz w:val="24"/>
          <w:szCs w:val="24"/>
        </w:rPr>
        <w:t xml:space="preserve">is accessible in some ways and </w:t>
      </w:r>
      <w:r w:rsidR="006A5CD1">
        <w:rPr>
          <w:sz w:val="24"/>
          <w:szCs w:val="24"/>
        </w:rPr>
        <w:t xml:space="preserve">less </w:t>
      </w:r>
      <w:r w:rsidR="00DA4432">
        <w:rPr>
          <w:sz w:val="24"/>
          <w:szCs w:val="24"/>
        </w:rPr>
        <w:t>accessible in other</w:t>
      </w:r>
      <w:r w:rsidR="00A40F8A">
        <w:rPr>
          <w:sz w:val="24"/>
          <w:szCs w:val="24"/>
        </w:rPr>
        <w:t>s</w:t>
      </w:r>
      <w:r w:rsidR="00DA4432">
        <w:rPr>
          <w:sz w:val="24"/>
          <w:szCs w:val="24"/>
        </w:rPr>
        <w:t>. T</w:t>
      </w:r>
      <w:r w:rsidR="006A5CD1">
        <w:rPr>
          <w:sz w:val="24"/>
          <w:szCs w:val="24"/>
        </w:rPr>
        <w:t xml:space="preserve">he inclusion of a clearly labelled legend and data labels on the graphs, such as the percentage </w:t>
      </w:r>
      <w:r w:rsidR="00A40F8A">
        <w:rPr>
          <w:sz w:val="24"/>
          <w:szCs w:val="24"/>
        </w:rPr>
        <w:t>value</w:t>
      </w:r>
      <w:r w:rsidR="00B441DB">
        <w:rPr>
          <w:sz w:val="24"/>
          <w:szCs w:val="24"/>
        </w:rPr>
        <w:t xml:space="preserve"> </w:t>
      </w:r>
      <w:r w:rsidR="006A5CD1">
        <w:rPr>
          <w:sz w:val="24"/>
          <w:szCs w:val="24"/>
        </w:rPr>
        <w:t xml:space="preserve">for each view on the bar graph, </w:t>
      </w:r>
      <w:r w:rsidR="00B441DB">
        <w:rPr>
          <w:sz w:val="24"/>
          <w:szCs w:val="24"/>
        </w:rPr>
        <w:t xml:space="preserve">help make the visualizations easier to </w:t>
      </w:r>
      <w:r w:rsidR="006B74CD">
        <w:rPr>
          <w:sz w:val="24"/>
          <w:szCs w:val="24"/>
        </w:rPr>
        <w:t>understand</w:t>
      </w:r>
      <w:r w:rsidR="00864DA8">
        <w:rPr>
          <w:sz w:val="24"/>
          <w:szCs w:val="24"/>
        </w:rPr>
        <w:t xml:space="preserve"> (</w:t>
      </w:r>
      <w:proofErr w:type="spellStart"/>
      <w:r w:rsidR="00864DA8">
        <w:rPr>
          <w:sz w:val="24"/>
          <w:szCs w:val="24"/>
        </w:rPr>
        <w:t>Zogheib</w:t>
      </w:r>
      <w:proofErr w:type="spellEnd"/>
      <w:r w:rsidR="00864DA8">
        <w:rPr>
          <w:sz w:val="24"/>
          <w:szCs w:val="24"/>
        </w:rPr>
        <w:t>, 2023b). H</w:t>
      </w:r>
      <w:r w:rsidR="006A5CD1">
        <w:rPr>
          <w:sz w:val="24"/>
          <w:szCs w:val="24"/>
        </w:rPr>
        <w:t>owever, t</w:t>
      </w:r>
      <w:r w:rsidR="00DA4432">
        <w:rPr>
          <w:sz w:val="24"/>
          <w:szCs w:val="24"/>
        </w:rPr>
        <w:t>he s</w:t>
      </w:r>
      <w:r w:rsidR="00C17CB8" w:rsidRPr="007E326B">
        <w:rPr>
          <w:sz w:val="24"/>
          <w:szCs w:val="24"/>
        </w:rPr>
        <w:t>mall font size</w:t>
      </w:r>
      <w:r w:rsidR="00DA4432">
        <w:rPr>
          <w:sz w:val="24"/>
          <w:szCs w:val="24"/>
        </w:rPr>
        <w:t xml:space="preserve"> and the use of</w:t>
      </w:r>
      <w:r w:rsidR="00013EDC" w:rsidRPr="007E326B">
        <w:rPr>
          <w:sz w:val="24"/>
          <w:szCs w:val="24"/>
        </w:rPr>
        <w:t xml:space="preserve"> </w:t>
      </w:r>
      <w:r w:rsidR="00DA4432">
        <w:rPr>
          <w:sz w:val="24"/>
          <w:szCs w:val="24"/>
        </w:rPr>
        <w:t xml:space="preserve">a </w:t>
      </w:r>
      <w:r w:rsidR="00013EDC" w:rsidRPr="007E326B">
        <w:rPr>
          <w:sz w:val="24"/>
          <w:szCs w:val="24"/>
        </w:rPr>
        <w:t xml:space="preserve">serif </w:t>
      </w:r>
      <w:r w:rsidR="00DA4432">
        <w:rPr>
          <w:sz w:val="24"/>
          <w:szCs w:val="24"/>
        </w:rPr>
        <w:t xml:space="preserve">typeface make </w:t>
      </w:r>
      <w:r w:rsidR="00B441DB">
        <w:rPr>
          <w:sz w:val="24"/>
          <w:szCs w:val="24"/>
        </w:rPr>
        <w:t>th</w:t>
      </w:r>
      <w:r w:rsidR="00E84787">
        <w:rPr>
          <w:sz w:val="24"/>
          <w:szCs w:val="24"/>
        </w:rPr>
        <w:t xml:space="preserve">e visualization </w:t>
      </w:r>
      <w:r w:rsidR="00DA4432">
        <w:rPr>
          <w:sz w:val="24"/>
          <w:szCs w:val="24"/>
        </w:rPr>
        <w:t>less accessible (</w:t>
      </w:r>
      <w:proofErr w:type="spellStart"/>
      <w:r w:rsidR="00DA4432">
        <w:rPr>
          <w:sz w:val="24"/>
          <w:szCs w:val="24"/>
        </w:rPr>
        <w:t>Zogheib</w:t>
      </w:r>
      <w:proofErr w:type="spellEnd"/>
      <w:r w:rsidR="00DA4432">
        <w:rPr>
          <w:sz w:val="24"/>
          <w:szCs w:val="24"/>
        </w:rPr>
        <w:t xml:space="preserve">, 2023b). </w:t>
      </w:r>
    </w:p>
    <w:p w14:paraId="50AA378A" w14:textId="1B28556B" w:rsidR="002D3DD7" w:rsidRDefault="00B441DB" w:rsidP="002D3DD7">
      <w:pPr>
        <w:rPr>
          <w:sz w:val="24"/>
          <w:szCs w:val="24"/>
        </w:rPr>
      </w:pPr>
      <w:r>
        <w:rPr>
          <w:sz w:val="24"/>
          <w:szCs w:val="24"/>
        </w:rPr>
        <w:t>The data visualization includes a re</w:t>
      </w:r>
      <w:r w:rsidR="00C63CDC">
        <w:rPr>
          <w:sz w:val="24"/>
          <w:szCs w:val="24"/>
        </w:rPr>
        <w:t>putable source</w:t>
      </w:r>
      <w:r>
        <w:rPr>
          <w:sz w:val="24"/>
          <w:szCs w:val="24"/>
        </w:rPr>
        <w:t xml:space="preserve"> for the data, a Gallup poll</w:t>
      </w:r>
      <w:r w:rsidR="00864DA8">
        <w:rPr>
          <w:sz w:val="24"/>
          <w:szCs w:val="24"/>
        </w:rPr>
        <w:t xml:space="preserve">, which is </w:t>
      </w:r>
      <w:r w:rsidR="00864DA8">
        <w:rPr>
          <w:sz w:val="24"/>
          <w:szCs w:val="24"/>
        </w:rPr>
        <w:t>important for transparency and reproducibility</w:t>
      </w:r>
      <w:r w:rsidR="00864DA8">
        <w:rPr>
          <w:sz w:val="24"/>
          <w:szCs w:val="24"/>
        </w:rPr>
        <w:t xml:space="preserve"> (</w:t>
      </w:r>
      <w:proofErr w:type="spellStart"/>
      <w:r w:rsidR="00864DA8">
        <w:rPr>
          <w:sz w:val="24"/>
          <w:szCs w:val="24"/>
        </w:rPr>
        <w:t>Zogheib</w:t>
      </w:r>
      <w:proofErr w:type="spellEnd"/>
      <w:r w:rsidR="00864DA8">
        <w:rPr>
          <w:sz w:val="24"/>
          <w:szCs w:val="24"/>
        </w:rPr>
        <w:t>, 2023a)</w:t>
      </w:r>
      <w:r w:rsidR="002B4EB0">
        <w:rPr>
          <w:sz w:val="24"/>
          <w:szCs w:val="24"/>
        </w:rPr>
        <w:t xml:space="preserve">, and the data can be verified on Gallup’s website (Brenan, 2021). </w:t>
      </w:r>
      <w:r>
        <w:rPr>
          <w:sz w:val="24"/>
          <w:szCs w:val="24"/>
        </w:rPr>
        <w:t xml:space="preserve">If you hover the mouse over the x-axis of the bar graph, </w:t>
      </w:r>
      <w:r w:rsidR="00E84787">
        <w:rPr>
          <w:sz w:val="24"/>
          <w:szCs w:val="24"/>
        </w:rPr>
        <w:t>a list of options appear</w:t>
      </w:r>
      <w:r w:rsidR="00280EFC">
        <w:rPr>
          <w:sz w:val="24"/>
          <w:szCs w:val="24"/>
        </w:rPr>
        <w:t>s</w:t>
      </w:r>
      <w:r w:rsidR="00E84787">
        <w:rPr>
          <w:sz w:val="24"/>
          <w:szCs w:val="24"/>
        </w:rPr>
        <w:t xml:space="preserve"> in a pop-up, </w:t>
      </w:r>
      <w:r w:rsidR="00FF3740">
        <w:rPr>
          <w:sz w:val="24"/>
          <w:szCs w:val="24"/>
        </w:rPr>
        <w:t>including</w:t>
      </w:r>
      <w:r w:rsidR="00E84787">
        <w:rPr>
          <w:sz w:val="24"/>
          <w:szCs w:val="24"/>
        </w:rPr>
        <w:t xml:space="preserve"> an option to view the data in a table</w:t>
      </w:r>
      <w:r w:rsidR="00280EFC">
        <w:rPr>
          <w:sz w:val="24"/>
          <w:szCs w:val="24"/>
        </w:rPr>
        <w:t>; this</w:t>
      </w:r>
      <w:r w:rsidR="006B74CD">
        <w:rPr>
          <w:sz w:val="24"/>
          <w:szCs w:val="24"/>
        </w:rPr>
        <w:t xml:space="preserve"> enables readers to use the data and reproduce</w:t>
      </w:r>
      <w:r w:rsidR="00280EFC">
        <w:rPr>
          <w:sz w:val="24"/>
          <w:szCs w:val="24"/>
        </w:rPr>
        <w:t xml:space="preserve"> the graph if they wished</w:t>
      </w:r>
      <w:r w:rsidR="00295F70">
        <w:rPr>
          <w:sz w:val="24"/>
          <w:szCs w:val="24"/>
        </w:rPr>
        <w:t xml:space="preserve">. </w:t>
      </w:r>
      <w:r w:rsidR="00280EFC">
        <w:rPr>
          <w:sz w:val="24"/>
          <w:szCs w:val="24"/>
        </w:rPr>
        <w:t>In addition, t</w:t>
      </w:r>
      <w:r w:rsidR="00E84787">
        <w:rPr>
          <w:sz w:val="24"/>
          <w:szCs w:val="24"/>
        </w:rPr>
        <w:t>here is alt-text for each of the options, which helps with accessibility</w:t>
      </w:r>
      <w:r w:rsidR="00CE2E01">
        <w:rPr>
          <w:sz w:val="24"/>
          <w:szCs w:val="24"/>
        </w:rPr>
        <w:t>. However, t</w:t>
      </w:r>
      <w:r w:rsidR="00280EFC">
        <w:rPr>
          <w:sz w:val="24"/>
          <w:szCs w:val="24"/>
        </w:rPr>
        <w:t xml:space="preserve">he option icons and the graphs in general are </w:t>
      </w:r>
      <w:r w:rsidR="00280EFC">
        <w:rPr>
          <w:sz w:val="24"/>
          <w:szCs w:val="24"/>
        </w:rPr>
        <w:lastRenderedPageBreak/>
        <w:t>small, which</w:t>
      </w:r>
      <w:r w:rsidR="00CE2E01">
        <w:rPr>
          <w:sz w:val="24"/>
          <w:szCs w:val="24"/>
        </w:rPr>
        <w:t xml:space="preserve"> may </w:t>
      </w:r>
      <w:r w:rsidR="00280EFC">
        <w:rPr>
          <w:sz w:val="24"/>
          <w:szCs w:val="24"/>
        </w:rPr>
        <w:t>make it more difficult for people with mobility issues to hover the mouse over the right areas to access those icons and other interactive features.</w:t>
      </w:r>
    </w:p>
    <w:p w14:paraId="35B4F5A2" w14:textId="63B97DF8" w:rsidR="00246AB9" w:rsidRDefault="000B79B8" w:rsidP="002D3DD7">
      <w:pPr>
        <w:rPr>
          <w:sz w:val="24"/>
          <w:szCs w:val="24"/>
        </w:rPr>
      </w:pPr>
      <w:r>
        <w:rPr>
          <w:sz w:val="24"/>
          <w:szCs w:val="24"/>
        </w:rPr>
        <w:t>Gallup states on its website:</w:t>
      </w:r>
      <w:r w:rsidR="00246AB9">
        <w:rPr>
          <w:sz w:val="24"/>
          <w:szCs w:val="24"/>
        </w:rPr>
        <w:t xml:space="preserve"> “</w:t>
      </w:r>
      <w:r w:rsidR="00246AB9" w:rsidRPr="00246AB9">
        <w:rPr>
          <w:sz w:val="24"/>
          <w:szCs w:val="24"/>
        </w:rPr>
        <w:t>Gallup also weights its final samples to match the U.S. population according to gender, age, race, Hispanic ethnicity, education, region, population density, and phone status</w:t>
      </w:r>
      <w:r w:rsidR="00246AB9">
        <w:rPr>
          <w:sz w:val="24"/>
          <w:szCs w:val="24"/>
        </w:rPr>
        <w:t xml:space="preserve">.” This suggests that </w:t>
      </w:r>
      <w:r w:rsidR="00C023A2">
        <w:rPr>
          <w:sz w:val="24"/>
          <w:szCs w:val="24"/>
        </w:rPr>
        <w:t xml:space="preserve">effort was made to make </w:t>
      </w:r>
      <w:r w:rsidR="00246AB9">
        <w:rPr>
          <w:sz w:val="24"/>
          <w:szCs w:val="24"/>
        </w:rPr>
        <w:t>the data equitable.</w:t>
      </w:r>
    </w:p>
    <w:p w14:paraId="7F27973B" w14:textId="63627611" w:rsidR="008B363D" w:rsidRPr="007E326B" w:rsidRDefault="008B363D" w:rsidP="002D3DD7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DA4432">
        <w:rPr>
          <w:sz w:val="24"/>
          <w:szCs w:val="24"/>
        </w:rPr>
        <w:t xml:space="preserve">data </w:t>
      </w:r>
      <w:r>
        <w:rPr>
          <w:sz w:val="24"/>
          <w:szCs w:val="24"/>
        </w:rPr>
        <w:t>visualization can be improved</w:t>
      </w:r>
      <w:r w:rsidR="00DA4432">
        <w:rPr>
          <w:sz w:val="24"/>
          <w:szCs w:val="24"/>
        </w:rPr>
        <w:t xml:space="preserve"> by</w:t>
      </w:r>
      <w:r>
        <w:rPr>
          <w:sz w:val="24"/>
          <w:szCs w:val="24"/>
        </w:rPr>
        <w:t xml:space="preserve"> increasing the font size</w:t>
      </w:r>
      <w:r w:rsidR="002B4EB0">
        <w:rPr>
          <w:sz w:val="24"/>
          <w:szCs w:val="24"/>
        </w:rPr>
        <w:t>,</w:t>
      </w:r>
      <w:r>
        <w:rPr>
          <w:sz w:val="24"/>
          <w:szCs w:val="24"/>
        </w:rPr>
        <w:t xml:space="preserve"> changing the typeface to one that is sans serif</w:t>
      </w:r>
      <w:r w:rsidR="002B4EB0">
        <w:rPr>
          <w:sz w:val="24"/>
          <w:szCs w:val="24"/>
        </w:rPr>
        <w:t xml:space="preserve"> and increasing the size of the icons </w:t>
      </w:r>
      <w:r w:rsidR="00C7170B">
        <w:rPr>
          <w:sz w:val="24"/>
          <w:szCs w:val="24"/>
        </w:rPr>
        <w:t xml:space="preserve">on the </w:t>
      </w:r>
      <w:r w:rsidR="00A40F8A">
        <w:rPr>
          <w:sz w:val="24"/>
          <w:szCs w:val="24"/>
        </w:rPr>
        <w:t>bar graph’s</w:t>
      </w:r>
      <w:r w:rsidR="00C7170B">
        <w:rPr>
          <w:sz w:val="24"/>
          <w:szCs w:val="24"/>
        </w:rPr>
        <w:t xml:space="preserve"> x-axis</w:t>
      </w:r>
      <w:r>
        <w:rPr>
          <w:sz w:val="24"/>
          <w:szCs w:val="24"/>
        </w:rPr>
        <w:t>.</w:t>
      </w:r>
      <w:r w:rsidR="00280EFC">
        <w:rPr>
          <w:sz w:val="24"/>
          <w:szCs w:val="24"/>
        </w:rPr>
        <w:t xml:space="preserve"> There should also be instructions explaining how to access the interactive features </w:t>
      </w:r>
      <w:r w:rsidR="00A40F8A">
        <w:rPr>
          <w:sz w:val="24"/>
          <w:szCs w:val="24"/>
        </w:rPr>
        <w:t>by</w:t>
      </w:r>
      <w:r w:rsidR="00280EFC">
        <w:rPr>
          <w:sz w:val="24"/>
          <w:szCs w:val="24"/>
        </w:rPr>
        <w:t xml:space="preserve"> hover</w:t>
      </w:r>
      <w:r w:rsidR="00A40F8A">
        <w:rPr>
          <w:sz w:val="24"/>
          <w:szCs w:val="24"/>
        </w:rPr>
        <w:t>ing your</w:t>
      </w:r>
      <w:r w:rsidR="00280EFC">
        <w:rPr>
          <w:sz w:val="24"/>
          <w:szCs w:val="24"/>
        </w:rPr>
        <w:t xml:space="preserve"> mouse over areas of the graph, as it is not apparent.</w:t>
      </w:r>
    </w:p>
    <w:p w14:paraId="1945E13B" w14:textId="3BC955D2" w:rsidR="002D3DD7" w:rsidRDefault="002D3DD7" w:rsidP="007E326B">
      <w:pPr>
        <w:pStyle w:val="Heading2"/>
      </w:pPr>
      <w:r>
        <w:t>Data Visualization</w:t>
      </w:r>
      <w:r w:rsidR="00B56EE2">
        <w:t>: Energy Consumption by Country 1969 – 2018</w:t>
      </w:r>
    </w:p>
    <w:p w14:paraId="34C1BF6B" w14:textId="77777777" w:rsidR="00DA4432" w:rsidRDefault="00DA4432" w:rsidP="00DA4432">
      <w:pPr>
        <w:keepNext/>
      </w:pPr>
      <w:r>
        <w:rPr>
          <w:noProof/>
        </w:rPr>
        <w:drawing>
          <wp:inline distT="0" distB="0" distL="0" distR="0" wp14:anchorId="35BBA422" wp14:editId="7A948AD5">
            <wp:extent cx="5943600" cy="3743960"/>
            <wp:effectExtent l="0" t="0" r="0" b="889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4869" w14:textId="77777777" w:rsidR="00DA4432" w:rsidRPr="00DA4432" w:rsidRDefault="00DA4432" w:rsidP="00DA4432">
      <w:pPr>
        <w:pStyle w:val="Caption"/>
        <w:rPr>
          <w:sz w:val="24"/>
          <w:szCs w:val="24"/>
        </w:rPr>
      </w:pPr>
      <w:r w:rsidRPr="00DA4432">
        <w:rPr>
          <w:sz w:val="24"/>
          <w:szCs w:val="24"/>
        </w:rPr>
        <w:t>Source</w:t>
      </w:r>
      <w:r w:rsidRPr="00DA4432">
        <w:rPr>
          <w:noProof/>
          <w:sz w:val="24"/>
          <w:szCs w:val="24"/>
        </w:rPr>
        <w:t xml:space="preserve">: </w:t>
      </w:r>
      <w:bookmarkStart w:id="2" w:name="_Hlk130421150"/>
      <w:r w:rsidRPr="00DA4432">
        <w:rPr>
          <w:noProof/>
          <w:sz w:val="24"/>
          <w:szCs w:val="24"/>
        </w:rPr>
        <w:t>Moore, B. #TheSDGVizProject - Goal 7: Primary Energy Consumption. Tableau Public. https://public.tableau.com/app/profile/brian.moore7221/viz/TheSDGVizProject-Goal7PrimaryEnergyConsumption/EnergyConsumption</w:t>
      </w:r>
    </w:p>
    <w:bookmarkEnd w:id="2"/>
    <w:p w14:paraId="42301532" w14:textId="2D0C8C2F" w:rsidR="00C757C7" w:rsidRDefault="008E1AEC" w:rsidP="008073A4">
      <w:pPr>
        <w:rPr>
          <w:sz w:val="24"/>
          <w:szCs w:val="24"/>
        </w:rPr>
      </w:pPr>
      <w:r>
        <w:rPr>
          <w:sz w:val="24"/>
          <w:szCs w:val="24"/>
        </w:rPr>
        <w:t>Moore’s (2020)</w:t>
      </w:r>
      <w:r w:rsidR="005F2E83" w:rsidRPr="007E32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“Energy Consumption by Country 1969-2018” </w:t>
      </w:r>
      <w:r w:rsidR="00336204">
        <w:rPr>
          <w:sz w:val="24"/>
          <w:szCs w:val="24"/>
        </w:rPr>
        <w:t>include</w:t>
      </w:r>
      <w:r w:rsidR="00B86D5F">
        <w:rPr>
          <w:sz w:val="24"/>
          <w:szCs w:val="24"/>
        </w:rPr>
        <w:t>s</w:t>
      </w:r>
      <w:r w:rsidR="00336204">
        <w:rPr>
          <w:sz w:val="24"/>
          <w:szCs w:val="24"/>
        </w:rPr>
        <w:t xml:space="preserve"> a legend at the top</w:t>
      </w:r>
      <w:r w:rsidR="00407301">
        <w:rPr>
          <w:sz w:val="24"/>
          <w:szCs w:val="24"/>
        </w:rPr>
        <w:t xml:space="preserve"> that </w:t>
      </w:r>
      <w:r w:rsidR="00BF49DA">
        <w:rPr>
          <w:sz w:val="24"/>
          <w:szCs w:val="24"/>
        </w:rPr>
        <w:t xml:space="preserve">shows </w:t>
      </w:r>
      <w:r w:rsidR="001411D5">
        <w:rPr>
          <w:sz w:val="24"/>
          <w:szCs w:val="24"/>
        </w:rPr>
        <w:t>data</w:t>
      </w:r>
      <w:r w:rsidR="00407301">
        <w:rPr>
          <w:sz w:val="24"/>
          <w:szCs w:val="24"/>
        </w:rPr>
        <w:t xml:space="preserve"> </w:t>
      </w:r>
      <w:r w:rsidR="00A7103B">
        <w:rPr>
          <w:sz w:val="24"/>
          <w:szCs w:val="24"/>
        </w:rPr>
        <w:t>from</w:t>
      </w:r>
      <w:r w:rsidR="00407301">
        <w:rPr>
          <w:sz w:val="24"/>
          <w:szCs w:val="24"/>
        </w:rPr>
        <w:t xml:space="preserve"> the most recent 10-year period, and the </w:t>
      </w:r>
      <w:r w:rsidR="00677064">
        <w:rPr>
          <w:sz w:val="24"/>
          <w:szCs w:val="24"/>
        </w:rPr>
        <w:t xml:space="preserve">legend </w:t>
      </w:r>
      <w:r w:rsidR="00A7103B">
        <w:rPr>
          <w:sz w:val="24"/>
          <w:szCs w:val="24"/>
        </w:rPr>
        <w:t xml:space="preserve">text </w:t>
      </w:r>
      <w:r w:rsidR="00677064">
        <w:rPr>
          <w:sz w:val="24"/>
          <w:szCs w:val="24"/>
        </w:rPr>
        <w:t>has a readable font size and sans serif type</w:t>
      </w:r>
      <w:r w:rsidR="00BF49DA">
        <w:rPr>
          <w:sz w:val="24"/>
          <w:szCs w:val="24"/>
        </w:rPr>
        <w:t>face</w:t>
      </w:r>
      <w:r w:rsidR="00A7103B">
        <w:rPr>
          <w:sz w:val="24"/>
          <w:szCs w:val="24"/>
        </w:rPr>
        <w:t xml:space="preserve">, all </w:t>
      </w:r>
      <w:r w:rsidR="00B86D5F">
        <w:rPr>
          <w:sz w:val="24"/>
          <w:szCs w:val="24"/>
        </w:rPr>
        <w:t>contributing to</w:t>
      </w:r>
      <w:r w:rsidR="00A7103B">
        <w:rPr>
          <w:sz w:val="24"/>
          <w:szCs w:val="24"/>
        </w:rPr>
        <w:t xml:space="preserve"> the visualization</w:t>
      </w:r>
      <w:r w:rsidR="00B86D5F">
        <w:rPr>
          <w:sz w:val="24"/>
          <w:szCs w:val="24"/>
        </w:rPr>
        <w:t>’s</w:t>
      </w:r>
      <w:r w:rsidR="00677064">
        <w:rPr>
          <w:sz w:val="24"/>
          <w:szCs w:val="24"/>
        </w:rPr>
        <w:t xml:space="preserve"> accessib</w:t>
      </w:r>
      <w:r w:rsidR="00B86D5F">
        <w:rPr>
          <w:sz w:val="24"/>
          <w:szCs w:val="24"/>
        </w:rPr>
        <w:t>ility</w:t>
      </w:r>
      <w:r w:rsidR="00677064">
        <w:rPr>
          <w:sz w:val="24"/>
          <w:szCs w:val="24"/>
        </w:rPr>
        <w:t xml:space="preserve"> (</w:t>
      </w:r>
      <w:proofErr w:type="spellStart"/>
      <w:r w:rsidR="00677064">
        <w:rPr>
          <w:sz w:val="24"/>
          <w:szCs w:val="24"/>
        </w:rPr>
        <w:t>Zogheib</w:t>
      </w:r>
      <w:proofErr w:type="spellEnd"/>
      <w:r w:rsidR="00677064">
        <w:rPr>
          <w:sz w:val="24"/>
          <w:szCs w:val="24"/>
        </w:rPr>
        <w:t xml:space="preserve">, 2023b). </w:t>
      </w:r>
      <w:r w:rsidR="00A7103B">
        <w:rPr>
          <w:sz w:val="24"/>
          <w:szCs w:val="24"/>
        </w:rPr>
        <w:t>However</w:t>
      </w:r>
      <w:r w:rsidR="00C757C7">
        <w:rPr>
          <w:sz w:val="24"/>
          <w:szCs w:val="24"/>
        </w:rPr>
        <w:t>,</w:t>
      </w:r>
      <w:r w:rsidR="00677064">
        <w:rPr>
          <w:sz w:val="24"/>
          <w:szCs w:val="24"/>
        </w:rPr>
        <w:t xml:space="preserve"> the font size of the introductory text is very small</w:t>
      </w:r>
      <w:r w:rsidR="00C757C7">
        <w:rPr>
          <w:sz w:val="24"/>
          <w:szCs w:val="24"/>
        </w:rPr>
        <w:t xml:space="preserve"> and the visualization does not include alt text</w:t>
      </w:r>
      <w:r>
        <w:rPr>
          <w:sz w:val="24"/>
          <w:szCs w:val="24"/>
        </w:rPr>
        <w:t xml:space="preserve">. </w:t>
      </w:r>
    </w:p>
    <w:p w14:paraId="6B14E819" w14:textId="14F5AD7C" w:rsidR="005F2E83" w:rsidRPr="007E326B" w:rsidRDefault="00677064" w:rsidP="008073A4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visualization also</w:t>
      </w:r>
      <w:r w:rsidR="008E1AEC">
        <w:rPr>
          <w:sz w:val="24"/>
          <w:szCs w:val="24"/>
        </w:rPr>
        <w:t xml:space="preserve"> s</w:t>
      </w:r>
      <w:r w:rsidR="005F2E83" w:rsidRPr="007E326B">
        <w:rPr>
          <w:sz w:val="24"/>
          <w:szCs w:val="24"/>
        </w:rPr>
        <w:t xml:space="preserve">omewhat relies on the ability to see the colour of the text label for each energy source </w:t>
      </w:r>
      <w:r w:rsidR="008E1AEC">
        <w:rPr>
          <w:sz w:val="24"/>
          <w:szCs w:val="24"/>
        </w:rPr>
        <w:t xml:space="preserve">at the top </w:t>
      </w:r>
      <w:r w:rsidR="005F2E83" w:rsidRPr="007E326B">
        <w:rPr>
          <w:sz w:val="24"/>
          <w:szCs w:val="24"/>
        </w:rPr>
        <w:t xml:space="preserve">as corresponding to a colour-filled area on the graphs. </w:t>
      </w:r>
      <w:r w:rsidR="008E1AEC">
        <w:rPr>
          <w:sz w:val="24"/>
          <w:szCs w:val="24"/>
        </w:rPr>
        <w:t xml:space="preserve">The colours used are not overly bright and have good contrast, making them accessible for those who can view the entire range of colours. </w:t>
      </w:r>
      <w:r w:rsidR="005F2E83" w:rsidRPr="007E326B">
        <w:rPr>
          <w:sz w:val="24"/>
          <w:szCs w:val="24"/>
        </w:rPr>
        <w:t>However, when looked at in grey scale</w:t>
      </w:r>
      <w:r w:rsidR="00DC1557">
        <w:rPr>
          <w:sz w:val="24"/>
          <w:szCs w:val="24"/>
        </w:rPr>
        <w:t xml:space="preserve"> (pictured below)</w:t>
      </w:r>
      <w:r w:rsidR="005F2E83" w:rsidRPr="007E326B">
        <w:rPr>
          <w:sz w:val="24"/>
          <w:szCs w:val="24"/>
        </w:rPr>
        <w:t xml:space="preserve">, it is difficult to differentiate between </w:t>
      </w:r>
      <w:r w:rsidR="008E1AEC">
        <w:rPr>
          <w:sz w:val="24"/>
          <w:szCs w:val="24"/>
        </w:rPr>
        <w:t xml:space="preserve">text </w:t>
      </w:r>
      <w:r w:rsidR="005F2E83" w:rsidRPr="007E326B">
        <w:rPr>
          <w:sz w:val="24"/>
          <w:szCs w:val="24"/>
        </w:rPr>
        <w:t xml:space="preserve">labels based on </w:t>
      </w:r>
      <w:r w:rsidR="00B86D5F">
        <w:rPr>
          <w:sz w:val="24"/>
          <w:szCs w:val="24"/>
        </w:rPr>
        <w:t>c</w:t>
      </w:r>
      <w:r w:rsidR="005F2E83" w:rsidRPr="007E326B">
        <w:rPr>
          <w:sz w:val="24"/>
          <w:szCs w:val="24"/>
        </w:rPr>
        <w:t xml:space="preserve">olour, </w:t>
      </w:r>
      <w:r w:rsidR="00B86D5F">
        <w:rPr>
          <w:sz w:val="24"/>
          <w:szCs w:val="24"/>
        </w:rPr>
        <w:t>making</w:t>
      </w:r>
      <w:r w:rsidR="005F2E83" w:rsidRPr="007E326B">
        <w:rPr>
          <w:sz w:val="24"/>
          <w:szCs w:val="24"/>
        </w:rPr>
        <w:t xml:space="preserve"> it more difficult for those with colour blindness to interpret the graphs</w:t>
      </w:r>
      <w:r w:rsidR="000B79B8">
        <w:rPr>
          <w:sz w:val="24"/>
          <w:szCs w:val="24"/>
        </w:rPr>
        <w:t xml:space="preserve"> (</w:t>
      </w:r>
      <w:proofErr w:type="spellStart"/>
      <w:r w:rsidR="000B79B8">
        <w:rPr>
          <w:sz w:val="24"/>
          <w:szCs w:val="24"/>
        </w:rPr>
        <w:t>Zogheib</w:t>
      </w:r>
      <w:proofErr w:type="spellEnd"/>
      <w:r w:rsidR="000B79B8">
        <w:rPr>
          <w:sz w:val="24"/>
          <w:szCs w:val="24"/>
        </w:rPr>
        <w:t>, 2023b)</w:t>
      </w:r>
      <w:r w:rsidR="005F2E83" w:rsidRPr="007E326B">
        <w:rPr>
          <w:sz w:val="24"/>
          <w:szCs w:val="24"/>
        </w:rPr>
        <w:t>.</w:t>
      </w:r>
      <w:r w:rsidR="008073A4">
        <w:rPr>
          <w:sz w:val="24"/>
          <w:szCs w:val="24"/>
        </w:rPr>
        <w:t xml:space="preserve"> C</w:t>
      </w:r>
      <w:r w:rsidR="008073A4">
        <w:rPr>
          <w:sz w:val="24"/>
          <w:szCs w:val="24"/>
        </w:rPr>
        <w:t xml:space="preserve">licking on an energy source only shows the area on each graph corresponding to that source, which </w:t>
      </w:r>
      <w:r w:rsidR="008073A4">
        <w:rPr>
          <w:sz w:val="24"/>
          <w:szCs w:val="24"/>
        </w:rPr>
        <w:t>helps</w:t>
      </w:r>
      <w:r w:rsidR="009B6AE5">
        <w:rPr>
          <w:sz w:val="24"/>
          <w:szCs w:val="24"/>
        </w:rPr>
        <w:t xml:space="preserve"> </w:t>
      </w:r>
      <w:r w:rsidR="008073A4">
        <w:rPr>
          <w:sz w:val="24"/>
          <w:szCs w:val="24"/>
        </w:rPr>
        <w:t>offset this issue</w:t>
      </w:r>
      <w:r w:rsidR="009B6AE5">
        <w:rPr>
          <w:sz w:val="24"/>
          <w:szCs w:val="24"/>
        </w:rPr>
        <w:t xml:space="preserve"> to an extent</w:t>
      </w:r>
      <w:r w:rsidR="008073A4">
        <w:rPr>
          <w:sz w:val="24"/>
          <w:szCs w:val="24"/>
        </w:rPr>
        <w:t>.</w:t>
      </w:r>
    </w:p>
    <w:p w14:paraId="1C18F5C1" w14:textId="77777777" w:rsidR="005F2E83" w:rsidRPr="007E326B" w:rsidRDefault="005F2E83" w:rsidP="005F2E83">
      <w:pPr>
        <w:keepNext/>
        <w:rPr>
          <w:sz w:val="24"/>
          <w:szCs w:val="24"/>
        </w:rPr>
      </w:pPr>
      <w:r w:rsidRPr="007E326B">
        <w:rPr>
          <w:noProof/>
          <w:sz w:val="24"/>
          <w:szCs w:val="24"/>
        </w:rPr>
        <w:drawing>
          <wp:inline distT="0" distB="0" distL="0" distR="0" wp14:anchorId="6FF93FA5" wp14:editId="589BDBAD">
            <wp:extent cx="6022364" cy="3787140"/>
            <wp:effectExtent l="0" t="0" r="0" b="3810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5406" cy="379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AB88" w14:textId="77777777" w:rsidR="005F2E83" w:rsidRPr="007E326B" w:rsidRDefault="005F2E83" w:rsidP="005F2E83">
      <w:pPr>
        <w:pStyle w:val="Caption"/>
        <w:rPr>
          <w:sz w:val="24"/>
          <w:szCs w:val="24"/>
        </w:rPr>
      </w:pPr>
      <w:r w:rsidRPr="007E326B">
        <w:rPr>
          <w:sz w:val="24"/>
          <w:szCs w:val="24"/>
        </w:rPr>
        <w:t xml:space="preserve">Generated from </w:t>
      </w:r>
      <w:proofErr w:type="spellStart"/>
      <w:r w:rsidRPr="007E326B">
        <w:rPr>
          <w:sz w:val="24"/>
          <w:szCs w:val="24"/>
        </w:rPr>
        <w:t>Coblis</w:t>
      </w:r>
      <w:proofErr w:type="spellEnd"/>
      <w:r w:rsidRPr="007E326B">
        <w:rPr>
          <w:sz w:val="24"/>
          <w:szCs w:val="24"/>
        </w:rPr>
        <w:t xml:space="preserve"> - Color </w:t>
      </w:r>
      <w:proofErr w:type="spellStart"/>
      <w:r w:rsidRPr="007E326B">
        <w:rPr>
          <w:sz w:val="24"/>
          <w:szCs w:val="24"/>
        </w:rPr>
        <w:t>Blindess</w:t>
      </w:r>
      <w:proofErr w:type="spellEnd"/>
      <w:r w:rsidRPr="007E326B">
        <w:rPr>
          <w:sz w:val="24"/>
          <w:szCs w:val="24"/>
        </w:rPr>
        <w:t xml:space="preserve"> Simulator</w:t>
      </w:r>
      <w:r w:rsidRPr="007E326B">
        <w:rPr>
          <w:noProof/>
          <w:sz w:val="24"/>
          <w:szCs w:val="24"/>
        </w:rPr>
        <w:t xml:space="preserve"> (https://www.color-blindness.com/coblis-color-blindness-simulator/)</w:t>
      </w:r>
    </w:p>
    <w:p w14:paraId="1AD1555F" w14:textId="1360FE3F" w:rsidR="006F1B19" w:rsidRPr="007E326B" w:rsidRDefault="006F1B19">
      <w:pPr>
        <w:rPr>
          <w:sz w:val="24"/>
          <w:szCs w:val="24"/>
        </w:rPr>
      </w:pPr>
      <w:r>
        <w:rPr>
          <w:sz w:val="24"/>
          <w:szCs w:val="24"/>
        </w:rPr>
        <w:t xml:space="preserve">The source, Our World in Data, is also listed </w:t>
      </w:r>
      <w:r w:rsidR="00DE2F33">
        <w:rPr>
          <w:sz w:val="24"/>
          <w:szCs w:val="24"/>
        </w:rPr>
        <w:t>along with</w:t>
      </w:r>
      <w:r>
        <w:rPr>
          <w:sz w:val="24"/>
          <w:szCs w:val="24"/>
        </w:rPr>
        <w:t xml:space="preserve"> a link to the research study</w:t>
      </w:r>
      <w:r w:rsidR="00DE2F33">
        <w:rPr>
          <w:sz w:val="24"/>
          <w:szCs w:val="24"/>
        </w:rPr>
        <w:t xml:space="preserve"> page</w:t>
      </w:r>
      <w:r w:rsidR="001411D5">
        <w:rPr>
          <w:sz w:val="24"/>
          <w:szCs w:val="24"/>
        </w:rPr>
        <w:t>, which further tells</w:t>
      </w:r>
      <w:r w:rsidR="00DE2F33">
        <w:rPr>
          <w:sz w:val="24"/>
          <w:szCs w:val="24"/>
        </w:rPr>
        <w:t xml:space="preserve"> </w:t>
      </w:r>
      <w:r w:rsidR="001411D5">
        <w:rPr>
          <w:sz w:val="24"/>
          <w:szCs w:val="24"/>
        </w:rPr>
        <w:t xml:space="preserve">readers </w:t>
      </w:r>
      <w:r w:rsidR="00DE2F33">
        <w:rPr>
          <w:sz w:val="24"/>
          <w:szCs w:val="24"/>
        </w:rPr>
        <w:t>where to download</w:t>
      </w:r>
      <w:r>
        <w:rPr>
          <w:sz w:val="24"/>
          <w:szCs w:val="24"/>
        </w:rPr>
        <w:t xml:space="preserve"> the data</w:t>
      </w:r>
      <w:r w:rsidR="00DE2F33">
        <w:rPr>
          <w:sz w:val="24"/>
          <w:szCs w:val="24"/>
        </w:rPr>
        <w:t>. Hence, the visualization is reproducible.</w:t>
      </w:r>
      <w:r w:rsidR="008B1F5E">
        <w:rPr>
          <w:sz w:val="24"/>
          <w:szCs w:val="24"/>
        </w:rPr>
        <w:t xml:space="preserve"> In terms of </w:t>
      </w:r>
      <w:r w:rsidR="0099575D">
        <w:rPr>
          <w:sz w:val="24"/>
          <w:szCs w:val="24"/>
        </w:rPr>
        <w:t xml:space="preserve">being </w:t>
      </w:r>
      <w:r w:rsidR="008B1F5E">
        <w:rPr>
          <w:sz w:val="24"/>
          <w:szCs w:val="24"/>
        </w:rPr>
        <w:t>equit</w:t>
      </w:r>
      <w:r w:rsidR="0099575D">
        <w:rPr>
          <w:sz w:val="24"/>
          <w:szCs w:val="24"/>
        </w:rPr>
        <w:t>able</w:t>
      </w:r>
      <w:r w:rsidR="008B1F5E">
        <w:rPr>
          <w:sz w:val="24"/>
          <w:szCs w:val="24"/>
        </w:rPr>
        <w:t xml:space="preserve">, </w:t>
      </w:r>
      <w:r w:rsidR="00517C9D">
        <w:rPr>
          <w:sz w:val="24"/>
          <w:szCs w:val="24"/>
        </w:rPr>
        <w:t xml:space="preserve">the </w:t>
      </w:r>
      <w:r w:rsidR="0099575D">
        <w:rPr>
          <w:sz w:val="24"/>
          <w:szCs w:val="24"/>
        </w:rPr>
        <w:t>visualization</w:t>
      </w:r>
      <w:r w:rsidR="00517C9D">
        <w:rPr>
          <w:sz w:val="24"/>
          <w:szCs w:val="24"/>
        </w:rPr>
        <w:t xml:space="preserve"> </w:t>
      </w:r>
      <w:r w:rsidR="0099575D">
        <w:rPr>
          <w:sz w:val="24"/>
          <w:szCs w:val="24"/>
        </w:rPr>
        <w:t>include</w:t>
      </w:r>
      <w:r w:rsidR="00280C50">
        <w:rPr>
          <w:sz w:val="24"/>
          <w:szCs w:val="24"/>
        </w:rPr>
        <w:t>s</w:t>
      </w:r>
      <w:r w:rsidR="00517C9D">
        <w:rPr>
          <w:sz w:val="24"/>
          <w:szCs w:val="24"/>
        </w:rPr>
        <w:t xml:space="preserve"> 64 </w:t>
      </w:r>
      <w:r w:rsidR="00EC4D1B">
        <w:rPr>
          <w:sz w:val="24"/>
          <w:szCs w:val="24"/>
        </w:rPr>
        <w:t>countries and</w:t>
      </w:r>
      <w:r w:rsidR="00517C9D">
        <w:rPr>
          <w:sz w:val="24"/>
          <w:szCs w:val="24"/>
        </w:rPr>
        <w:t xml:space="preserve"> appears to have </w:t>
      </w:r>
      <w:r w:rsidR="0099575D">
        <w:rPr>
          <w:sz w:val="24"/>
          <w:szCs w:val="24"/>
        </w:rPr>
        <w:t xml:space="preserve">a good representation of different </w:t>
      </w:r>
      <w:r w:rsidR="00EC4D1B">
        <w:rPr>
          <w:sz w:val="24"/>
          <w:szCs w:val="24"/>
        </w:rPr>
        <w:t xml:space="preserve">geographic locations </w:t>
      </w:r>
      <w:r w:rsidR="00F23430">
        <w:rPr>
          <w:sz w:val="24"/>
          <w:szCs w:val="24"/>
        </w:rPr>
        <w:t>and cultures around the world.</w:t>
      </w:r>
    </w:p>
    <w:p w14:paraId="14E69B36" w14:textId="78D197EF" w:rsidR="002D3DD7" w:rsidRPr="007E326B" w:rsidRDefault="008073A4">
      <w:pPr>
        <w:rPr>
          <w:sz w:val="24"/>
          <w:szCs w:val="24"/>
        </w:rPr>
      </w:pPr>
      <w:r>
        <w:rPr>
          <w:sz w:val="24"/>
          <w:szCs w:val="24"/>
        </w:rPr>
        <w:t xml:space="preserve">One suggestion to improve accessibility is to use patterns </w:t>
      </w:r>
      <w:r w:rsidR="001411D5">
        <w:rPr>
          <w:sz w:val="24"/>
          <w:szCs w:val="24"/>
        </w:rPr>
        <w:t xml:space="preserve">along with </w:t>
      </w:r>
      <w:r>
        <w:rPr>
          <w:sz w:val="24"/>
          <w:szCs w:val="24"/>
        </w:rPr>
        <w:t>colour to differentiate between areas on the graphs, with corresponding boxes added to the legend to make the visualization more accessible to those who are colour blind (</w:t>
      </w:r>
      <w:proofErr w:type="spellStart"/>
      <w:r>
        <w:rPr>
          <w:sz w:val="24"/>
          <w:szCs w:val="24"/>
        </w:rPr>
        <w:t>Zogheib</w:t>
      </w:r>
      <w:proofErr w:type="spellEnd"/>
      <w:r>
        <w:rPr>
          <w:sz w:val="24"/>
          <w:szCs w:val="24"/>
        </w:rPr>
        <w:t xml:space="preserve">, 2023b). Another suggestion is to </w:t>
      </w:r>
      <w:r w:rsidR="00C757C7">
        <w:rPr>
          <w:sz w:val="24"/>
          <w:szCs w:val="24"/>
        </w:rPr>
        <w:t xml:space="preserve">increase the font size of the introductory text and </w:t>
      </w:r>
      <w:r w:rsidR="001411D5">
        <w:rPr>
          <w:sz w:val="24"/>
          <w:szCs w:val="24"/>
        </w:rPr>
        <w:t>add</w:t>
      </w:r>
      <w:r w:rsidR="00C757C7">
        <w:rPr>
          <w:sz w:val="24"/>
          <w:szCs w:val="24"/>
        </w:rPr>
        <w:t xml:space="preserve"> alt text to the labels and graphs.</w:t>
      </w:r>
    </w:p>
    <w:p w14:paraId="3A39479C" w14:textId="77777777" w:rsidR="00A53212" w:rsidRPr="007E326B" w:rsidRDefault="00A53212" w:rsidP="007E326B">
      <w:pPr>
        <w:pStyle w:val="Heading2"/>
      </w:pPr>
      <w:r w:rsidRPr="007E326B">
        <w:lastRenderedPageBreak/>
        <w:t>References</w:t>
      </w:r>
    </w:p>
    <w:p w14:paraId="617531BB" w14:textId="01434E7F" w:rsidR="004A7C00" w:rsidRDefault="00C63CDC" w:rsidP="00A53212">
      <w:pPr>
        <w:rPr>
          <w:sz w:val="24"/>
          <w:szCs w:val="24"/>
        </w:rPr>
      </w:pPr>
      <w:r>
        <w:rPr>
          <w:sz w:val="24"/>
          <w:szCs w:val="24"/>
        </w:rPr>
        <w:t xml:space="preserve">Brenan, M. (2021, June 9). </w:t>
      </w:r>
      <w:r w:rsidRPr="00C63CDC">
        <w:rPr>
          <w:i/>
          <w:iCs/>
          <w:sz w:val="24"/>
          <w:szCs w:val="24"/>
        </w:rPr>
        <w:t>Record-high 47% in U.S. think abortion is morally acceptable</w:t>
      </w:r>
      <w:r>
        <w:rPr>
          <w:sz w:val="24"/>
          <w:szCs w:val="24"/>
        </w:rPr>
        <w:t xml:space="preserve">. Gallup. </w:t>
      </w:r>
      <w:hyperlink r:id="rId7" w:history="1">
        <w:r w:rsidRPr="00D334F6">
          <w:rPr>
            <w:rStyle w:val="Hyperlink"/>
            <w:sz w:val="24"/>
            <w:szCs w:val="24"/>
          </w:rPr>
          <w:t>https://news.gallup.com/poll/350756/record-high-think-abortion-morally-acceptable</w:t>
        </w:r>
        <w:r w:rsidRPr="00D334F6">
          <w:rPr>
            <w:rStyle w:val="Hyperlink"/>
            <w:sz w:val="24"/>
            <w:szCs w:val="24"/>
          </w:rPr>
          <w:t>.</w:t>
        </w:r>
        <w:r w:rsidRPr="00D334F6">
          <w:rPr>
            <w:rStyle w:val="Hyperlink"/>
            <w:sz w:val="24"/>
            <w:szCs w:val="24"/>
          </w:rPr>
          <w:t>aspx</w:t>
        </w:r>
      </w:hyperlink>
      <w:r w:rsidR="004A7C00">
        <w:rPr>
          <w:sz w:val="24"/>
          <w:szCs w:val="24"/>
        </w:rPr>
        <w:t xml:space="preserve"> </w:t>
      </w:r>
    </w:p>
    <w:p w14:paraId="728CD343" w14:textId="77777777" w:rsidR="00F0570E" w:rsidRDefault="00F0570E" w:rsidP="00F0570E">
      <w:pPr>
        <w:rPr>
          <w:sz w:val="24"/>
          <w:szCs w:val="24"/>
        </w:rPr>
      </w:pPr>
      <w:r>
        <w:rPr>
          <w:sz w:val="24"/>
          <w:szCs w:val="24"/>
        </w:rPr>
        <w:t xml:space="preserve">Gallup. (n.d.). </w:t>
      </w:r>
      <w:r w:rsidRPr="00C63CDC">
        <w:rPr>
          <w:i/>
          <w:iCs/>
          <w:sz w:val="24"/>
          <w:szCs w:val="24"/>
        </w:rPr>
        <w:t>How does the Gallup Poll Social Series work? Long-term U.S. trends on social, economic, and political topics</w:t>
      </w:r>
      <w:r>
        <w:rPr>
          <w:sz w:val="24"/>
          <w:szCs w:val="24"/>
        </w:rPr>
        <w:t xml:space="preserve">. </w:t>
      </w:r>
      <w:hyperlink r:id="rId8" w:history="1">
        <w:r w:rsidRPr="00D334F6">
          <w:rPr>
            <w:rStyle w:val="Hyperlink"/>
            <w:sz w:val="24"/>
            <w:szCs w:val="24"/>
          </w:rPr>
          <w:t>https://www.gallup.com/175307/gallup-poll-social</w:t>
        </w:r>
        <w:r w:rsidRPr="00D334F6">
          <w:rPr>
            <w:rStyle w:val="Hyperlink"/>
            <w:sz w:val="24"/>
            <w:szCs w:val="24"/>
          </w:rPr>
          <w:t>-</w:t>
        </w:r>
        <w:r w:rsidRPr="00D334F6">
          <w:rPr>
            <w:rStyle w:val="Hyperlink"/>
            <w:sz w:val="24"/>
            <w:szCs w:val="24"/>
          </w:rPr>
          <w:t>series-methodology.aspx</w:t>
        </w:r>
      </w:hyperlink>
      <w:r>
        <w:rPr>
          <w:sz w:val="24"/>
          <w:szCs w:val="24"/>
        </w:rPr>
        <w:t xml:space="preserve"> </w:t>
      </w:r>
    </w:p>
    <w:p w14:paraId="42367D05" w14:textId="6097E3A7" w:rsidR="00A53212" w:rsidRPr="007E326B" w:rsidRDefault="00A53212" w:rsidP="00A53212">
      <w:pPr>
        <w:rPr>
          <w:sz w:val="24"/>
          <w:szCs w:val="24"/>
        </w:rPr>
      </w:pPr>
      <w:r w:rsidRPr="007E326B">
        <w:rPr>
          <w:sz w:val="24"/>
          <w:szCs w:val="24"/>
        </w:rPr>
        <w:t xml:space="preserve">Komissarova, A. (2021, September 7). </w:t>
      </w:r>
      <w:r w:rsidRPr="00C63CDC">
        <w:rPr>
          <w:i/>
          <w:iCs/>
          <w:sz w:val="24"/>
          <w:szCs w:val="24"/>
        </w:rPr>
        <w:t>What Americans think about abortion?</w:t>
      </w:r>
      <w:r w:rsidRPr="007E326B">
        <w:rPr>
          <w:sz w:val="24"/>
          <w:szCs w:val="24"/>
        </w:rPr>
        <w:t xml:space="preserve"> Tableau Public.  </w:t>
      </w:r>
      <w:hyperlink r:id="rId9" w:history="1">
        <w:r w:rsidRPr="007E326B">
          <w:rPr>
            <w:rStyle w:val="Hyperlink"/>
            <w:sz w:val="24"/>
            <w:szCs w:val="24"/>
          </w:rPr>
          <w:t>https://public.tableau.com/app/profile/anastasia.ko</w:t>
        </w:r>
        <w:r w:rsidRPr="007E326B">
          <w:rPr>
            <w:rStyle w:val="Hyperlink"/>
            <w:sz w:val="24"/>
            <w:szCs w:val="24"/>
          </w:rPr>
          <w:t>m</w:t>
        </w:r>
        <w:r w:rsidRPr="007E326B">
          <w:rPr>
            <w:rStyle w:val="Hyperlink"/>
            <w:sz w:val="24"/>
            <w:szCs w:val="24"/>
          </w:rPr>
          <w:t>issarova/viz/WhatamericansthingaboutabortionMOM/Dashboard1</w:t>
        </w:r>
      </w:hyperlink>
    </w:p>
    <w:p w14:paraId="3F66F3F8" w14:textId="77777777" w:rsidR="00A53212" w:rsidRPr="008B1F5E" w:rsidRDefault="00A53212" w:rsidP="00A53212">
      <w:pPr>
        <w:rPr>
          <w:i/>
          <w:iCs/>
          <w:sz w:val="24"/>
          <w:szCs w:val="24"/>
        </w:rPr>
      </w:pPr>
      <w:r w:rsidRPr="007E326B">
        <w:rPr>
          <w:sz w:val="24"/>
          <w:szCs w:val="24"/>
        </w:rPr>
        <w:t xml:space="preserve">Moore, B. (2020, August 27). </w:t>
      </w:r>
      <w:r w:rsidRPr="00C63CDC">
        <w:rPr>
          <w:i/>
          <w:iCs/>
          <w:sz w:val="24"/>
          <w:szCs w:val="24"/>
        </w:rPr>
        <w:t>#TheSDGVizProject - Goal 7: Primary Energy Consumption.</w:t>
      </w:r>
      <w:r w:rsidRPr="007E326B">
        <w:rPr>
          <w:sz w:val="24"/>
          <w:szCs w:val="24"/>
        </w:rPr>
        <w:t xml:space="preserve"> Tableau Public. </w:t>
      </w:r>
      <w:hyperlink r:id="rId10" w:history="1">
        <w:r w:rsidRPr="008B1F5E">
          <w:rPr>
            <w:rStyle w:val="Hyperlink"/>
            <w:i/>
            <w:iCs/>
            <w:sz w:val="24"/>
            <w:szCs w:val="24"/>
          </w:rPr>
          <w:t>https://public.tableau.com/app/profile/</w:t>
        </w:r>
        <w:r w:rsidRPr="008B1F5E">
          <w:rPr>
            <w:rStyle w:val="Hyperlink"/>
            <w:i/>
            <w:iCs/>
            <w:sz w:val="24"/>
            <w:szCs w:val="24"/>
          </w:rPr>
          <w:t>b</w:t>
        </w:r>
        <w:r w:rsidRPr="008B1F5E">
          <w:rPr>
            <w:rStyle w:val="Hyperlink"/>
            <w:i/>
            <w:iCs/>
            <w:sz w:val="24"/>
            <w:szCs w:val="24"/>
          </w:rPr>
          <w:t>rian.moore7221/viz/TheSDGVizProject-Goal7PrimaryEnergyConsumption/EnergyConsumption</w:t>
        </w:r>
      </w:hyperlink>
      <w:r w:rsidRPr="008B1F5E">
        <w:rPr>
          <w:i/>
          <w:iCs/>
          <w:sz w:val="24"/>
          <w:szCs w:val="24"/>
        </w:rPr>
        <w:t xml:space="preserve"> </w:t>
      </w:r>
    </w:p>
    <w:p w14:paraId="6BAA520C" w14:textId="36FA6B6C" w:rsidR="00A53212" w:rsidRPr="007E326B" w:rsidRDefault="00A53212" w:rsidP="00A53212">
      <w:pPr>
        <w:rPr>
          <w:sz w:val="24"/>
          <w:szCs w:val="24"/>
        </w:rPr>
      </w:pPr>
      <w:proofErr w:type="spellStart"/>
      <w:r w:rsidRPr="007E326B">
        <w:rPr>
          <w:sz w:val="24"/>
          <w:szCs w:val="24"/>
        </w:rPr>
        <w:t>Zogheib</w:t>
      </w:r>
      <w:proofErr w:type="spellEnd"/>
      <w:r w:rsidRPr="007E326B">
        <w:rPr>
          <w:sz w:val="24"/>
          <w:szCs w:val="24"/>
        </w:rPr>
        <w:t>, C. (2023</w:t>
      </w:r>
      <w:r w:rsidR="00DA4432">
        <w:rPr>
          <w:sz w:val="24"/>
          <w:szCs w:val="24"/>
        </w:rPr>
        <w:t>a</w:t>
      </w:r>
      <w:r w:rsidRPr="007E326B">
        <w:rPr>
          <w:sz w:val="24"/>
          <w:szCs w:val="24"/>
        </w:rPr>
        <w:t xml:space="preserve">). </w:t>
      </w:r>
      <w:r w:rsidRPr="00DB4B81">
        <w:rPr>
          <w:i/>
          <w:iCs/>
          <w:sz w:val="24"/>
          <w:szCs w:val="24"/>
        </w:rPr>
        <w:t>First steps: reproducible data visualization</w:t>
      </w:r>
      <w:r w:rsidRPr="00DB4B81">
        <w:rPr>
          <w:sz w:val="24"/>
          <w:szCs w:val="24"/>
        </w:rPr>
        <w:t xml:space="preserve">. </w:t>
      </w:r>
      <w:r w:rsidRPr="007E326B">
        <w:rPr>
          <w:sz w:val="24"/>
          <w:szCs w:val="24"/>
        </w:rPr>
        <w:t>Data Visualization [PowerPoint presentation]. Toronto: Data Sciences Institute, University of Toronto.</w:t>
      </w:r>
    </w:p>
    <w:p w14:paraId="596C57CA" w14:textId="4A48FA02" w:rsidR="002D3DD7" w:rsidRPr="007E326B" w:rsidRDefault="00A53212">
      <w:pPr>
        <w:rPr>
          <w:sz w:val="24"/>
          <w:szCs w:val="24"/>
        </w:rPr>
      </w:pPr>
      <w:proofErr w:type="spellStart"/>
      <w:r w:rsidRPr="007E326B">
        <w:rPr>
          <w:sz w:val="24"/>
          <w:szCs w:val="24"/>
        </w:rPr>
        <w:t>Zogheib</w:t>
      </w:r>
      <w:proofErr w:type="spellEnd"/>
      <w:r w:rsidRPr="007E326B">
        <w:rPr>
          <w:sz w:val="24"/>
          <w:szCs w:val="24"/>
        </w:rPr>
        <w:t>, C. (2023</w:t>
      </w:r>
      <w:r w:rsidR="00DA4432">
        <w:rPr>
          <w:sz w:val="24"/>
          <w:szCs w:val="24"/>
        </w:rPr>
        <w:t>b</w:t>
      </w:r>
      <w:r w:rsidRPr="007E326B">
        <w:rPr>
          <w:sz w:val="24"/>
          <w:szCs w:val="24"/>
        </w:rPr>
        <w:t xml:space="preserve">). </w:t>
      </w:r>
      <w:r w:rsidRPr="00DB4B81">
        <w:rPr>
          <w:i/>
          <w:iCs/>
          <w:sz w:val="24"/>
          <w:szCs w:val="24"/>
        </w:rPr>
        <w:t>Visualization with purpose: accessible data visualization</w:t>
      </w:r>
      <w:r w:rsidRPr="007E326B">
        <w:rPr>
          <w:sz w:val="24"/>
          <w:szCs w:val="24"/>
        </w:rPr>
        <w:t>. Data Visualization [PowerPoint presentation]. Toronto: Data Sciences Institute, University of Toronto.</w:t>
      </w:r>
    </w:p>
    <w:sectPr w:rsidR="002D3DD7" w:rsidRPr="007E32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83"/>
    <w:rsid w:val="00013EDC"/>
    <w:rsid w:val="0009764D"/>
    <w:rsid w:val="000B79B8"/>
    <w:rsid w:val="000E67A5"/>
    <w:rsid w:val="001411D5"/>
    <w:rsid w:val="00246AB9"/>
    <w:rsid w:val="00280C50"/>
    <w:rsid w:val="00280EFC"/>
    <w:rsid w:val="00295F70"/>
    <w:rsid w:val="002B4EB0"/>
    <w:rsid w:val="002D3DD7"/>
    <w:rsid w:val="00336204"/>
    <w:rsid w:val="003453DE"/>
    <w:rsid w:val="00361A4A"/>
    <w:rsid w:val="00366111"/>
    <w:rsid w:val="00407301"/>
    <w:rsid w:val="00463EB3"/>
    <w:rsid w:val="004A7C00"/>
    <w:rsid w:val="00517C9D"/>
    <w:rsid w:val="005F2E83"/>
    <w:rsid w:val="0066081F"/>
    <w:rsid w:val="00677064"/>
    <w:rsid w:val="006A5CD1"/>
    <w:rsid w:val="006B74CD"/>
    <w:rsid w:val="006F1B19"/>
    <w:rsid w:val="007E326B"/>
    <w:rsid w:val="007F0A80"/>
    <w:rsid w:val="008073A4"/>
    <w:rsid w:val="00831787"/>
    <w:rsid w:val="00840BFF"/>
    <w:rsid w:val="008631EA"/>
    <w:rsid w:val="00864DA8"/>
    <w:rsid w:val="008B1F5E"/>
    <w:rsid w:val="008B363D"/>
    <w:rsid w:val="008E1AEC"/>
    <w:rsid w:val="008F492A"/>
    <w:rsid w:val="0099575D"/>
    <w:rsid w:val="009B6AE5"/>
    <w:rsid w:val="00A12A4A"/>
    <w:rsid w:val="00A40F8A"/>
    <w:rsid w:val="00A53212"/>
    <w:rsid w:val="00A7103B"/>
    <w:rsid w:val="00B441DB"/>
    <w:rsid w:val="00B56EE2"/>
    <w:rsid w:val="00B86D5F"/>
    <w:rsid w:val="00BF49DA"/>
    <w:rsid w:val="00C023A2"/>
    <w:rsid w:val="00C17CB8"/>
    <w:rsid w:val="00C63CDC"/>
    <w:rsid w:val="00C7170B"/>
    <w:rsid w:val="00C757C7"/>
    <w:rsid w:val="00CE2E01"/>
    <w:rsid w:val="00D86524"/>
    <w:rsid w:val="00DA4432"/>
    <w:rsid w:val="00DB4B81"/>
    <w:rsid w:val="00DC1557"/>
    <w:rsid w:val="00DE2F33"/>
    <w:rsid w:val="00E26DB6"/>
    <w:rsid w:val="00E84787"/>
    <w:rsid w:val="00EC4D1B"/>
    <w:rsid w:val="00F00458"/>
    <w:rsid w:val="00F0570E"/>
    <w:rsid w:val="00F23430"/>
    <w:rsid w:val="00F5121C"/>
    <w:rsid w:val="00FF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F18EF"/>
  <w15:chartTrackingRefBased/>
  <w15:docId w15:val="{D8036FC3-5663-4159-9883-580214AEB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E83"/>
  </w:style>
  <w:style w:type="paragraph" w:styleId="Heading1">
    <w:name w:val="heading 1"/>
    <w:basedOn w:val="Normal"/>
    <w:next w:val="Normal"/>
    <w:link w:val="Heading1Char"/>
    <w:uiPriority w:val="9"/>
    <w:qFormat/>
    <w:rsid w:val="002D3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26B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F2E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D3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326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532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C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12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0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llup.com/175307/gallup-poll-social-series-methodology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ews.gallup.com/poll/350756/record-high-think-abortion-morally-acceptable.aspx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hyperlink" Target="https://public.tableau.com/app/profile/brian.moore7221/viz/TheSDGVizProject-Goal7PrimaryEnergyConsumption/EnergyConsumption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public.tableau.com/app/profile/anastasia.komissarova/viz/WhatamericansthingaboutabortionMOM/Dashboar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2235</TotalTime>
  <Pages>4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Choi</dc:creator>
  <cp:keywords/>
  <dc:description/>
  <cp:lastModifiedBy>Sally Choi</cp:lastModifiedBy>
  <cp:revision>39</cp:revision>
  <dcterms:created xsi:type="dcterms:W3CDTF">2023-03-24T15:44:00Z</dcterms:created>
  <dcterms:modified xsi:type="dcterms:W3CDTF">2023-03-27T21:49:00Z</dcterms:modified>
</cp:coreProperties>
</file>