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EB86" w14:textId="5FEA7154" w:rsidR="00B57773" w:rsidRPr="00D5293A" w:rsidRDefault="002E2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Кладовые</w:t>
      </w:r>
    </w:p>
    <w:p w14:paraId="71485F49" w14:textId="1EE8224D" w:rsidR="00D5293A" w:rsidRPr="00D5293A" w:rsidRDefault="00D5293A">
      <w:pPr>
        <w:rPr>
          <w:b/>
          <w:bCs/>
        </w:rPr>
      </w:pPr>
      <w:r w:rsidRPr="00D5293A">
        <w:rPr>
          <w:b/>
          <w:bCs/>
        </w:rPr>
        <w:t>Откуда получена информация по стоимости:</w:t>
      </w:r>
    </w:p>
    <w:p w14:paraId="0FF7E136" w14:textId="2C04EEE2" w:rsidR="00D5293A" w:rsidRDefault="00D5293A" w:rsidP="009A1A10">
      <w:pPr>
        <w:jc w:val="both"/>
      </w:pPr>
      <w:r>
        <w:tab/>
        <w:t xml:space="preserve">Поиск через открытые источники о средней стоимости как отдельного лота </w:t>
      </w:r>
      <w:r w:rsidR="002E295A">
        <w:t>кладовой</w:t>
      </w:r>
      <w:r>
        <w:t xml:space="preserve"> в Москве, так и квадратного метра </w:t>
      </w:r>
      <w:r w:rsidR="002E295A">
        <w:t>кладовых</w:t>
      </w:r>
      <w:r>
        <w:t xml:space="preserve"> в Москве.</w:t>
      </w:r>
    </w:p>
    <w:p w14:paraId="7F8E7E5D" w14:textId="5138E1FB" w:rsidR="00D5293A" w:rsidRDefault="00D5293A" w:rsidP="002E295A">
      <w:pPr>
        <w:jc w:val="both"/>
      </w:pPr>
      <w:r>
        <w:tab/>
      </w:r>
      <w:r w:rsidR="002E295A">
        <w:t xml:space="preserve">Ограниченный объем обновляемой информации и отсутствие более подробной аналитики по основным финансовым показателям не позволил найти информацию о средней цене 1 м2 кладовых (келлеров) в Москве за 2024 год. Наиболее релевантная информация была представлена на </w:t>
      </w:r>
      <w:hyperlink r:id="rId5" w:history="1">
        <w:r w:rsidR="002E295A" w:rsidRPr="002E295A">
          <w:rPr>
            <w:rStyle w:val="ac"/>
          </w:rPr>
          <w:t>сайте Движение</w:t>
        </w:r>
      </w:hyperlink>
      <w:r w:rsidR="002E295A">
        <w:t xml:space="preserve"> 20.09.2024, в которой было указано, что в</w:t>
      </w:r>
      <w:r w:rsidR="002E295A" w:rsidRPr="002E295A">
        <w:t xml:space="preserve"> 2024 году в Московском регионе цена стандартной кладовки выросла до 630 тыс. рублей, что составляет 4% от средней стоимости квартиры.</w:t>
      </w:r>
    </w:p>
    <w:p w14:paraId="1C0F24A6" w14:textId="5C822B23" w:rsidR="002E295A" w:rsidRDefault="002E295A" w:rsidP="002E295A">
      <w:pPr>
        <w:jc w:val="both"/>
      </w:pPr>
      <w:r>
        <w:tab/>
        <w:t>При этом, в отличие от машино-мест к кладовым помещениям не предъявляются требования касательно их размеров и площади. Поэтому не удалось найти, что значит на цифрах стандартная кладовая и через стандартные размеры установить цену за 1 м2.</w:t>
      </w:r>
    </w:p>
    <w:p w14:paraId="1C573B61" w14:textId="77777777" w:rsidR="002E295A" w:rsidRDefault="002E295A" w:rsidP="002E295A">
      <w:pPr>
        <w:jc w:val="both"/>
      </w:pPr>
    </w:p>
    <w:p w14:paraId="4FFB9283" w14:textId="5A567F8A" w:rsidR="00D5293A" w:rsidRPr="00D5293A" w:rsidRDefault="00D5293A">
      <w:pPr>
        <w:rPr>
          <w:b/>
          <w:bCs/>
        </w:rPr>
      </w:pPr>
      <w:r w:rsidRPr="00D5293A">
        <w:rPr>
          <w:b/>
          <w:bCs/>
        </w:rPr>
        <w:t>Как можно еще получить информацию:</w:t>
      </w:r>
    </w:p>
    <w:p w14:paraId="4AC14479" w14:textId="07F24F03" w:rsidR="00D5293A" w:rsidRDefault="00D5293A" w:rsidP="009A1A10">
      <w:pPr>
        <w:pStyle w:val="a7"/>
        <w:numPr>
          <w:ilvl w:val="0"/>
          <w:numId w:val="1"/>
        </w:numPr>
        <w:jc w:val="both"/>
      </w:pPr>
      <w:r>
        <w:t>Спарсить данные с ЦИАН и аналогичных агрегаторов об открытых позициях</w:t>
      </w:r>
    </w:p>
    <w:p w14:paraId="73D8B017" w14:textId="18DFAE52" w:rsidR="00D5293A" w:rsidRDefault="00D5293A" w:rsidP="009A1A10">
      <w:pPr>
        <w:pStyle w:val="a7"/>
        <w:numPr>
          <w:ilvl w:val="0"/>
          <w:numId w:val="1"/>
        </w:numPr>
        <w:jc w:val="both"/>
      </w:pPr>
      <w:r>
        <w:t>Получить сведения из Росреестра о совершенных сделках на первичном рынке по покупке</w:t>
      </w:r>
      <w:r w:rsidR="002E295A">
        <w:t xml:space="preserve"> кладовых</w:t>
      </w:r>
      <w:r>
        <w:t xml:space="preserve"> в ЖК в Москве</w:t>
      </w:r>
    </w:p>
    <w:p w14:paraId="414E7DA5" w14:textId="3EA236D0" w:rsidR="00D5293A" w:rsidRDefault="00D5293A" w:rsidP="009A1A10">
      <w:pPr>
        <w:pStyle w:val="a7"/>
        <w:numPr>
          <w:ilvl w:val="0"/>
          <w:numId w:val="1"/>
        </w:numPr>
        <w:jc w:val="both"/>
      </w:pPr>
      <w:r>
        <w:t>Получить сведения из других источников (ЕИСЖС, банки и др.)</w:t>
      </w:r>
    </w:p>
    <w:p w14:paraId="3AFBA4A3" w14:textId="77777777" w:rsidR="00D5293A" w:rsidRDefault="00D5293A" w:rsidP="00D5293A"/>
    <w:p w14:paraId="0FDB1477" w14:textId="6EF6419A" w:rsidR="00D5293A" w:rsidRPr="00D5293A" w:rsidRDefault="00D5293A" w:rsidP="00D5293A">
      <w:pPr>
        <w:rPr>
          <w:b/>
          <w:bCs/>
        </w:rPr>
      </w:pPr>
      <w:r w:rsidRPr="00D5293A">
        <w:rPr>
          <w:b/>
          <w:bCs/>
        </w:rPr>
        <w:t>Чего не хватало дополнительно в качестве данных / информации:</w:t>
      </w:r>
    </w:p>
    <w:p w14:paraId="3E3F7358" w14:textId="001E522B" w:rsidR="00D5293A" w:rsidRDefault="00D5293A" w:rsidP="009A1A10">
      <w:pPr>
        <w:pStyle w:val="a7"/>
        <w:numPr>
          <w:ilvl w:val="0"/>
          <w:numId w:val="3"/>
        </w:numPr>
        <w:jc w:val="both"/>
      </w:pPr>
      <w:r>
        <w:t>Расположение ЖК</w:t>
      </w:r>
    </w:p>
    <w:p w14:paraId="71D298A1" w14:textId="5B4DE637" w:rsidR="00D5293A" w:rsidRDefault="00D5293A" w:rsidP="009A1A10">
      <w:pPr>
        <w:pStyle w:val="a7"/>
        <w:numPr>
          <w:ilvl w:val="0"/>
          <w:numId w:val="3"/>
        </w:numPr>
        <w:jc w:val="both"/>
      </w:pPr>
      <w:r>
        <w:t>Класс ЖК</w:t>
      </w:r>
    </w:p>
    <w:p w14:paraId="603CFAB3" w14:textId="4AACB151" w:rsidR="00D5293A" w:rsidRDefault="00EB4E3A" w:rsidP="009A1A10">
      <w:pPr>
        <w:pStyle w:val="a7"/>
        <w:numPr>
          <w:ilvl w:val="0"/>
          <w:numId w:val="3"/>
        </w:numPr>
        <w:jc w:val="both"/>
      </w:pPr>
      <w:r>
        <w:t>Более глубокий к</w:t>
      </w:r>
      <w:r w:rsidR="00D5293A">
        <w:t>онкурентн</w:t>
      </w:r>
      <w:r w:rsidR="002E295A">
        <w:t>ый</w:t>
      </w:r>
      <w:r w:rsidR="00D5293A">
        <w:t xml:space="preserve"> анализ</w:t>
      </w:r>
    </w:p>
    <w:p w14:paraId="34FF15AF" w14:textId="20EA4FF3" w:rsidR="00D5293A" w:rsidRDefault="00D5293A" w:rsidP="009A1A10">
      <w:pPr>
        <w:pStyle w:val="a7"/>
        <w:numPr>
          <w:ilvl w:val="0"/>
          <w:numId w:val="3"/>
        </w:numPr>
        <w:jc w:val="both"/>
      </w:pPr>
      <w:r>
        <w:t>Специфик</w:t>
      </w:r>
      <w:r w:rsidR="002E295A">
        <w:t>а</w:t>
      </w:r>
      <w:r>
        <w:t xml:space="preserve"> ценообразования</w:t>
      </w:r>
      <w:r w:rsidR="002E295A">
        <w:t xml:space="preserve"> кладовых</w:t>
      </w:r>
    </w:p>
    <w:p w14:paraId="77806B73" w14:textId="77777777" w:rsidR="00D5293A" w:rsidRDefault="00D5293A" w:rsidP="00D5293A">
      <w:pPr>
        <w:pStyle w:val="a7"/>
        <w:ind w:left="1068"/>
      </w:pPr>
    </w:p>
    <w:p w14:paraId="69360757" w14:textId="78B701D8" w:rsidR="00D5293A" w:rsidRPr="00D5293A" w:rsidRDefault="00D5293A" w:rsidP="00D5293A">
      <w:pPr>
        <w:rPr>
          <w:b/>
          <w:bCs/>
        </w:rPr>
      </w:pPr>
      <w:r w:rsidRPr="00D5293A">
        <w:rPr>
          <w:b/>
          <w:bCs/>
        </w:rPr>
        <w:t>Специфика в исходных данных тестового задания:</w:t>
      </w:r>
    </w:p>
    <w:p w14:paraId="58C909D1" w14:textId="09E0BE83" w:rsidR="00D5293A" w:rsidRDefault="00D5293A" w:rsidP="009A1A10">
      <w:pPr>
        <w:pStyle w:val="a7"/>
        <w:numPr>
          <w:ilvl w:val="0"/>
          <w:numId w:val="4"/>
        </w:numPr>
        <w:jc w:val="both"/>
      </w:pPr>
      <w:r>
        <w:t xml:space="preserve">Все </w:t>
      </w:r>
      <w:r w:rsidR="002E295A">
        <w:t>кладовые</w:t>
      </w:r>
      <w:r>
        <w:t xml:space="preserve"> располагаются на одном уровне (-1 этаж)</w:t>
      </w:r>
    </w:p>
    <w:p w14:paraId="7D270AC0" w14:textId="5BE1B6F3" w:rsidR="00D5293A" w:rsidRDefault="00D5293A" w:rsidP="009A1A10">
      <w:pPr>
        <w:pStyle w:val="a7"/>
        <w:numPr>
          <w:ilvl w:val="0"/>
          <w:numId w:val="4"/>
        </w:numPr>
        <w:jc w:val="both"/>
      </w:pPr>
      <w:r>
        <w:t xml:space="preserve">Минимальная площадь лота </w:t>
      </w:r>
      <w:r w:rsidR="002E295A">
        <w:t>2</w:t>
      </w:r>
      <w:r>
        <w:t>,2</w:t>
      </w:r>
      <w:r w:rsidR="002E295A">
        <w:t xml:space="preserve"> м2</w:t>
      </w:r>
    </w:p>
    <w:p w14:paraId="28A3BDF8" w14:textId="752F7214" w:rsidR="00EB3F68" w:rsidRDefault="00EB3F68" w:rsidP="009A1A10">
      <w:pPr>
        <w:pStyle w:val="a7"/>
        <w:numPr>
          <w:ilvl w:val="0"/>
          <w:numId w:val="4"/>
        </w:numPr>
        <w:jc w:val="both"/>
      </w:pPr>
      <w:r>
        <w:t xml:space="preserve">Максимальная площадь лота </w:t>
      </w:r>
      <w:r w:rsidR="002E295A">
        <w:t>11</w:t>
      </w:r>
      <w:r>
        <w:t>,</w:t>
      </w:r>
      <w:r w:rsidR="002E295A">
        <w:t>7</w:t>
      </w:r>
      <w:r>
        <w:t>0</w:t>
      </w:r>
      <w:r w:rsidR="002E295A">
        <w:t xml:space="preserve"> м2</w:t>
      </w:r>
    </w:p>
    <w:p w14:paraId="3C7BA605" w14:textId="2273B646" w:rsidR="00EB3F68" w:rsidRDefault="00EB3F68" w:rsidP="009A1A10">
      <w:pPr>
        <w:pStyle w:val="a7"/>
        <w:numPr>
          <w:ilvl w:val="0"/>
          <w:numId w:val="4"/>
        </w:numPr>
        <w:jc w:val="both"/>
      </w:pPr>
      <w:r>
        <w:t xml:space="preserve">Для </w:t>
      </w:r>
      <w:r w:rsidR="002E295A">
        <w:t>кладовых</w:t>
      </w:r>
      <w:r>
        <w:t xml:space="preserve"> не установлена классификация по размерности, типу, </w:t>
      </w:r>
      <w:r>
        <w:rPr>
          <w:lang w:val="en-US"/>
        </w:rPr>
        <w:t>BIM</w:t>
      </w:r>
      <w:r>
        <w:t xml:space="preserve">-идентификатору, </w:t>
      </w:r>
      <w:r w:rsidRPr="00EB3F68">
        <w:t xml:space="preserve">(БА) </w:t>
      </w:r>
      <w:r>
        <w:t>т</w:t>
      </w:r>
      <w:r w:rsidRPr="00EB3F68">
        <w:t>ипологи</w:t>
      </w:r>
      <w:r>
        <w:t>и. Остальные же признаки идентифицируют каждый лот в списке или содержат информацию о его статусе продажи.</w:t>
      </w:r>
    </w:p>
    <w:p w14:paraId="73664348" w14:textId="5066F096" w:rsidR="00EB3F68" w:rsidRPr="00765F61" w:rsidRDefault="00765F61" w:rsidP="00765F61">
      <w:pPr>
        <w:rPr>
          <w:b/>
          <w:bCs/>
        </w:rPr>
      </w:pPr>
      <w:r w:rsidRPr="00765F61">
        <w:rPr>
          <w:b/>
          <w:bCs/>
        </w:rPr>
        <w:t>Выполнение работы:</w:t>
      </w:r>
    </w:p>
    <w:p w14:paraId="5CEA0ACA" w14:textId="77777777" w:rsidR="0060555C" w:rsidRDefault="00765F61" w:rsidP="002E295A">
      <w:pPr>
        <w:jc w:val="both"/>
      </w:pPr>
      <w:r>
        <w:tab/>
      </w:r>
      <w:r w:rsidR="002E295A">
        <w:t xml:space="preserve">Дополнительно в рамках поиска нашел </w:t>
      </w:r>
      <w:r w:rsidR="0060555C">
        <w:t xml:space="preserve">сопоставимую </w:t>
      </w:r>
      <w:r w:rsidR="002E295A">
        <w:t>информацию на</w:t>
      </w:r>
      <w:r w:rsidR="0060555C">
        <w:t xml:space="preserve"> двух ресурсах:</w:t>
      </w:r>
    </w:p>
    <w:p w14:paraId="7B655361" w14:textId="3623143C" w:rsidR="0060555C" w:rsidRDefault="0060555C" w:rsidP="002E295A">
      <w:pPr>
        <w:pStyle w:val="a7"/>
        <w:numPr>
          <w:ilvl w:val="0"/>
          <w:numId w:val="8"/>
        </w:numPr>
        <w:ind w:left="1134"/>
        <w:jc w:val="both"/>
      </w:pPr>
      <w:r>
        <w:t>На</w:t>
      </w:r>
      <w:r w:rsidR="002E295A">
        <w:t xml:space="preserve"> </w:t>
      </w:r>
      <w:hyperlink r:id="rId6" w:history="1">
        <w:r w:rsidR="002E295A" w:rsidRPr="002E295A">
          <w:rPr>
            <w:rStyle w:val="ac"/>
          </w:rPr>
          <w:t>сайте Известий</w:t>
        </w:r>
      </w:hyperlink>
      <w:r>
        <w:t xml:space="preserve"> (от 26.02.2024)</w:t>
      </w:r>
      <w:r w:rsidR="002E295A">
        <w:t>:</w:t>
      </w:r>
      <w:r>
        <w:t xml:space="preserve"> «…</w:t>
      </w:r>
      <w:r w:rsidRPr="0060555C">
        <w:rPr>
          <w:i/>
          <w:iCs/>
        </w:rPr>
        <w:t xml:space="preserve">В 2021 году приемлемый для покупателя </w:t>
      </w:r>
      <w:r w:rsidRPr="0060555C">
        <w:rPr>
          <w:b/>
          <w:bCs/>
          <w:i/>
          <w:iCs/>
        </w:rPr>
        <w:t>прайс за кладовку составил 200 тыс. рубле</w:t>
      </w:r>
      <w:r>
        <w:rPr>
          <w:b/>
          <w:bCs/>
          <w:i/>
          <w:iCs/>
        </w:rPr>
        <w:t xml:space="preserve">й, </w:t>
      </w:r>
      <w:r w:rsidRPr="0060555C">
        <w:rPr>
          <w:i/>
          <w:iCs/>
        </w:rPr>
        <w:t>а в 2023 россияне оказались готовы доплатить еще и за апгрейд. Максимально комфортная цена за комплектацию кладового помещения — не более 50 тыс. рублей.</w:t>
      </w:r>
      <w:r>
        <w:rPr>
          <w:i/>
          <w:iCs/>
        </w:rPr>
        <w:t>»</w:t>
      </w:r>
      <w:r>
        <w:t>.</w:t>
      </w:r>
    </w:p>
    <w:p w14:paraId="4A6776E2" w14:textId="1EEDA387" w:rsidR="0060555C" w:rsidRDefault="0060555C" w:rsidP="0060555C">
      <w:pPr>
        <w:pStyle w:val="a7"/>
        <w:numPr>
          <w:ilvl w:val="0"/>
          <w:numId w:val="8"/>
        </w:numPr>
        <w:ind w:left="1134"/>
        <w:jc w:val="both"/>
      </w:pPr>
      <w:r>
        <w:t xml:space="preserve">На </w:t>
      </w:r>
      <w:hyperlink r:id="rId7" w:history="1">
        <w:r w:rsidRPr="0060555C">
          <w:rPr>
            <w:rStyle w:val="ac"/>
          </w:rPr>
          <w:t>сайте Сравни</w:t>
        </w:r>
      </w:hyperlink>
      <w:r>
        <w:t xml:space="preserve"> (от 26.04.2022): «… </w:t>
      </w:r>
      <w:r w:rsidRPr="0060555C">
        <w:rPr>
          <w:i/>
          <w:iCs/>
        </w:rPr>
        <w:t>В проектах класса «бизнес» и выше кладовки стоят дороже. «</w:t>
      </w:r>
      <w:r w:rsidRPr="0060555C">
        <w:rPr>
          <w:b/>
          <w:bCs/>
          <w:i/>
          <w:iCs/>
        </w:rPr>
        <w:t xml:space="preserve">В наших проектах в Москве, которые относятся к жилью </w:t>
      </w:r>
      <w:r w:rsidRPr="0060555C">
        <w:rPr>
          <w:b/>
          <w:bCs/>
          <w:i/>
          <w:iCs/>
        </w:rPr>
        <w:lastRenderedPageBreak/>
        <w:t>бизнес-класса, в среднем квадратный метр в кладовках стоит около 220 000 ₽.</w:t>
      </w:r>
      <w:r w:rsidRPr="0060555C">
        <w:rPr>
          <w:i/>
          <w:iCs/>
        </w:rPr>
        <w:t xml:space="preserve"> Средняя стоимость реализованных квартир и апартаментов при этом составляет порядка 400 000 ₽ за квадратный метр, то есть кладовые помещения стоят примерно на 45% дешевле, чем площади, предназначенные для проживания», — добавляет коммерческий директор «Кортрос-Москва» Дмитрий Железнов.</w:t>
      </w:r>
      <w:r>
        <w:t>»</w:t>
      </w:r>
    </w:p>
    <w:p w14:paraId="2781D435" w14:textId="282D1B1F" w:rsidR="00866AFD" w:rsidRDefault="0060555C" w:rsidP="00EB4E3A">
      <w:pPr>
        <w:ind w:firstLine="708"/>
        <w:jc w:val="both"/>
      </w:pPr>
      <w:r>
        <w:t xml:space="preserve">В качестве решения для определения цены за 1 м2 принял произвести расчет изменения условной цены за 1 м2 кладовой в 200 000 руб. в 2021 году с учетом годовой инфляции по Росстат </w:t>
      </w:r>
      <w:r w:rsidR="00EB4E3A">
        <w:t xml:space="preserve">(уровень доверия значениям Росстата не затрагиваем) </w:t>
      </w:r>
      <w:r>
        <w:t>и получил:</w:t>
      </w: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2851"/>
        <w:gridCol w:w="2890"/>
        <w:gridCol w:w="2896"/>
      </w:tblGrid>
      <w:tr w:rsidR="0060555C" w14:paraId="338F9974" w14:textId="77777777" w:rsidTr="0060555C">
        <w:trPr>
          <w:trHeight w:val="456"/>
        </w:trPr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25195BAD" w14:textId="3F2DBCD3" w:rsidR="0060555C" w:rsidRPr="0060555C" w:rsidRDefault="0060555C" w:rsidP="0060555C">
            <w:pPr>
              <w:jc w:val="center"/>
              <w:rPr>
                <w:b/>
                <w:bCs/>
              </w:rPr>
            </w:pPr>
            <w:r w:rsidRPr="0060555C">
              <w:rPr>
                <w:b/>
                <w:bCs/>
              </w:rPr>
              <w:t>Год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58DED4F0" w14:textId="0B6BD015" w:rsidR="0060555C" w:rsidRPr="0060555C" w:rsidRDefault="0060555C" w:rsidP="0060555C">
            <w:pPr>
              <w:jc w:val="center"/>
              <w:rPr>
                <w:b/>
                <w:bCs/>
              </w:rPr>
            </w:pPr>
            <w:r w:rsidRPr="0060555C">
              <w:rPr>
                <w:b/>
                <w:bCs/>
              </w:rPr>
              <w:t>Инфляция г/г, %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79BEAE7" w14:textId="7CA1981F" w:rsidR="0060555C" w:rsidRPr="0060555C" w:rsidRDefault="0060555C" w:rsidP="0060555C">
            <w:pPr>
              <w:jc w:val="center"/>
              <w:rPr>
                <w:b/>
                <w:bCs/>
              </w:rPr>
            </w:pPr>
            <w:r w:rsidRPr="0060555C">
              <w:rPr>
                <w:b/>
                <w:bCs/>
              </w:rPr>
              <w:t>Стоимость 1 м2, руб.</w:t>
            </w:r>
          </w:p>
        </w:tc>
      </w:tr>
      <w:tr w:rsidR="0060555C" w14:paraId="36104192" w14:textId="77777777" w:rsidTr="0060555C">
        <w:tc>
          <w:tcPr>
            <w:tcW w:w="3115" w:type="dxa"/>
          </w:tcPr>
          <w:p w14:paraId="26FEC298" w14:textId="6288017A" w:rsidR="0060555C" w:rsidRDefault="0060555C" w:rsidP="0060555C">
            <w:pPr>
              <w:jc w:val="both"/>
            </w:pPr>
            <w:r>
              <w:t>2021</w:t>
            </w:r>
          </w:p>
        </w:tc>
        <w:tc>
          <w:tcPr>
            <w:tcW w:w="3115" w:type="dxa"/>
          </w:tcPr>
          <w:p w14:paraId="167C17B0" w14:textId="515AE1EA" w:rsidR="0060555C" w:rsidRDefault="0060555C" w:rsidP="0060555C">
            <w:pPr>
              <w:jc w:val="both"/>
            </w:pPr>
            <w:r>
              <w:t>-</w:t>
            </w:r>
          </w:p>
        </w:tc>
        <w:tc>
          <w:tcPr>
            <w:tcW w:w="3115" w:type="dxa"/>
          </w:tcPr>
          <w:p w14:paraId="31A585F1" w14:textId="6B542A69" w:rsidR="0060555C" w:rsidRDefault="0060555C" w:rsidP="0060555C">
            <w:pPr>
              <w:jc w:val="both"/>
            </w:pPr>
            <w:r>
              <w:t>200 000</w:t>
            </w:r>
          </w:p>
        </w:tc>
      </w:tr>
      <w:tr w:rsidR="0060555C" w14:paraId="141315C3" w14:textId="77777777" w:rsidTr="0060555C">
        <w:tc>
          <w:tcPr>
            <w:tcW w:w="3115" w:type="dxa"/>
          </w:tcPr>
          <w:p w14:paraId="28B061C5" w14:textId="50EA7345" w:rsidR="0060555C" w:rsidRDefault="0060555C" w:rsidP="0060555C">
            <w:pPr>
              <w:jc w:val="both"/>
            </w:pPr>
            <w:r>
              <w:t>2022</w:t>
            </w:r>
          </w:p>
        </w:tc>
        <w:tc>
          <w:tcPr>
            <w:tcW w:w="3115" w:type="dxa"/>
          </w:tcPr>
          <w:p w14:paraId="11A39358" w14:textId="0D3E800F" w:rsidR="0060555C" w:rsidRDefault="00EB4E3A" w:rsidP="0060555C">
            <w:pPr>
              <w:jc w:val="both"/>
            </w:pPr>
            <w:r>
              <w:t>11,94</w:t>
            </w:r>
          </w:p>
        </w:tc>
        <w:tc>
          <w:tcPr>
            <w:tcW w:w="3115" w:type="dxa"/>
          </w:tcPr>
          <w:p w14:paraId="4B58431A" w14:textId="27C42AA2" w:rsidR="0060555C" w:rsidRDefault="00EB4E3A" w:rsidP="0060555C">
            <w:pPr>
              <w:jc w:val="both"/>
            </w:pPr>
            <w:r>
              <w:t>223 880</w:t>
            </w:r>
          </w:p>
        </w:tc>
      </w:tr>
      <w:tr w:rsidR="0060555C" w14:paraId="491AFBB6" w14:textId="77777777" w:rsidTr="0060555C">
        <w:tc>
          <w:tcPr>
            <w:tcW w:w="3115" w:type="dxa"/>
          </w:tcPr>
          <w:p w14:paraId="3B36A119" w14:textId="21E9753C" w:rsidR="0060555C" w:rsidRDefault="0060555C" w:rsidP="0060555C">
            <w:pPr>
              <w:jc w:val="both"/>
            </w:pPr>
            <w:r>
              <w:t>2023</w:t>
            </w:r>
          </w:p>
        </w:tc>
        <w:tc>
          <w:tcPr>
            <w:tcW w:w="3115" w:type="dxa"/>
          </w:tcPr>
          <w:p w14:paraId="39CF0BF5" w14:textId="4C1E81F8" w:rsidR="0060555C" w:rsidRDefault="00EB4E3A" w:rsidP="0060555C">
            <w:pPr>
              <w:jc w:val="both"/>
            </w:pPr>
            <w:r>
              <w:t>7,42</w:t>
            </w:r>
          </w:p>
        </w:tc>
        <w:tc>
          <w:tcPr>
            <w:tcW w:w="3115" w:type="dxa"/>
          </w:tcPr>
          <w:p w14:paraId="570A819B" w14:textId="7C42BFC7" w:rsidR="0060555C" w:rsidRDefault="00EB4E3A" w:rsidP="0060555C">
            <w:pPr>
              <w:jc w:val="both"/>
            </w:pPr>
            <w:r>
              <w:t>240 492</w:t>
            </w:r>
          </w:p>
        </w:tc>
      </w:tr>
      <w:tr w:rsidR="0060555C" w14:paraId="343DD933" w14:textId="77777777" w:rsidTr="0060555C">
        <w:tc>
          <w:tcPr>
            <w:tcW w:w="3115" w:type="dxa"/>
          </w:tcPr>
          <w:p w14:paraId="1C5F5072" w14:textId="1415A2F2" w:rsidR="0060555C" w:rsidRDefault="0060555C" w:rsidP="0060555C">
            <w:pPr>
              <w:jc w:val="both"/>
            </w:pPr>
            <w:r>
              <w:t>09.2024</w:t>
            </w:r>
          </w:p>
        </w:tc>
        <w:tc>
          <w:tcPr>
            <w:tcW w:w="3115" w:type="dxa"/>
          </w:tcPr>
          <w:p w14:paraId="0F9DEF4C" w14:textId="70FC93AA" w:rsidR="0060555C" w:rsidRDefault="0060555C" w:rsidP="0060555C">
            <w:pPr>
              <w:jc w:val="both"/>
            </w:pPr>
            <w:r>
              <w:t>9%</w:t>
            </w:r>
          </w:p>
        </w:tc>
        <w:tc>
          <w:tcPr>
            <w:tcW w:w="3115" w:type="dxa"/>
          </w:tcPr>
          <w:p w14:paraId="38F1EDD5" w14:textId="3253506F" w:rsidR="0060555C" w:rsidRPr="00EB4E3A" w:rsidRDefault="00EB4E3A" w:rsidP="0060555C">
            <w:pPr>
              <w:jc w:val="both"/>
              <w:rPr>
                <w:b/>
                <w:bCs/>
              </w:rPr>
            </w:pPr>
            <w:r w:rsidRPr="00EB4E3A">
              <w:rPr>
                <w:b/>
                <w:bCs/>
              </w:rPr>
              <w:t>262 136</w:t>
            </w:r>
          </w:p>
        </w:tc>
      </w:tr>
    </w:tbl>
    <w:p w14:paraId="2F188A7C" w14:textId="77777777" w:rsidR="0060555C" w:rsidRDefault="0060555C" w:rsidP="0060555C">
      <w:pPr>
        <w:ind w:left="708"/>
        <w:jc w:val="both"/>
      </w:pPr>
    </w:p>
    <w:p w14:paraId="092CAA22" w14:textId="27478511" w:rsidR="00EB4E3A" w:rsidRDefault="00EB4E3A" w:rsidP="00EB4E3A">
      <w:pPr>
        <w:ind w:firstLine="708"/>
        <w:jc w:val="both"/>
      </w:pPr>
      <w:r w:rsidRPr="00EB4E3A">
        <w:t>Так как в исходных данных основной различающий параметр между лотами, формирующим стоимость, является площадь и другие признаки отсутствуют,</w:t>
      </w:r>
      <w:r>
        <w:t xml:space="preserve"> принял цену за 1 м2 кладовой равную 263 000 руб.</w:t>
      </w:r>
    </w:p>
    <w:p w14:paraId="1516E92D" w14:textId="77777777" w:rsidR="00EB4E3A" w:rsidRDefault="00EB4E3A" w:rsidP="00EB4E3A">
      <w:pPr>
        <w:ind w:firstLine="708"/>
        <w:jc w:val="both"/>
      </w:pPr>
    </w:p>
    <w:p w14:paraId="720EFE42" w14:textId="4AD5C070" w:rsidR="009A1A10" w:rsidRPr="009A1A10" w:rsidRDefault="009A1A10" w:rsidP="009A1A10">
      <w:pPr>
        <w:rPr>
          <w:b/>
          <w:bCs/>
        </w:rPr>
      </w:pPr>
      <w:r w:rsidRPr="009A1A10">
        <w:rPr>
          <w:b/>
          <w:bCs/>
        </w:rPr>
        <w:t>Проверка с открытыми для продажи позициями:</w:t>
      </w:r>
    </w:p>
    <w:p w14:paraId="5AF333D1" w14:textId="50396AB1" w:rsidR="009A1A10" w:rsidRDefault="009A1A10" w:rsidP="00EB4E3A">
      <w:pPr>
        <w:ind w:firstLine="708"/>
        <w:jc w:val="both"/>
      </w:pPr>
      <w:r>
        <w:t xml:space="preserve">В каталоге московских проектов Брусники продажи </w:t>
      </w:r>
      <w:r w:rsidR="00EB4E3A">
        <w:t>кладовых открыты только в</w:t>
      </w:r>
      <w:r>
        <w:t xml:space="preserve"> </w:t>
      </w:r>
      <w:r w:rsidR="00EB4E3A">
        <w:t>«</w:t>
      </w:r>
      <w:r w:rsidR="00EB4E3A">
        <w:t>Первый квартал</w:t>
      </w:r>
      <w:r w:rsidR="00EB4E3A">
        <w:t>»</w:t>
      </w:r>
      <w:r w:rsidR="00EB4E3A">
        <w:t xml:space="preserve"> (МО г. Видное)</w:t>
      </w:r>
      <w:r w:rsidR="00EB4E3A">
        <w:t xml:space="preserve"> со</w:t>
      </w:r>
      <w:r>
        <w:t xml:space="preserve"> стартовы</w:t>
      </w:r>
      <w:r w:rsidR="00EB4E3A">
        <w:t>ми</w:t>
      </w:r>
      <w:r>
        <w:t xml:space="preserve"> цен</w:t>
      </w:r>
      <w:r w:rsidR="00EB4E3A">
        <w:t>ами от 250 000 руб. за 2,2 м2, что не подходит для оценки  рамках границ старой Москвы.</w:t>
      </w:r>
    </w:p>
    <w:p w14:paraId="45F67C43" w14:textId="79D4FA70" w:rsidR="00EB4E3A" w:rsidRDefault="00EB4E3A" w:rsidP="00EB4E3A">
      <w:pPr>
        <w:ind w:firstLine="708"/>
        <w:jc w:val="both"/>
      </w:pPr>
      <w:r>
        <w:t xml:space="preserve">Для сравнения были взяты открытые предложения других застройщиков </w:t>
      </w:r>
      <w:r w:rsidR="005514DD">
        <w:t xml:space="preserve">преимущественно </w:t>
      </w:r>
      <w:r>
        <w:t>на проектах бизнес-класса в пределах старой Москвы:</w:t>
      </w:r>
    </w:p>
    <w:p w14:paraId="15440848" w14:textId="1F37FEFA" w:rsidR="00EB4E3A" w:rsidRDefault="005514DD" w:rsidP="005514DD">
      <w:pPr>
        <w:jc w:val="both"/>
      </w:pPr>
      <w:r>
        <w:rPr>
          <w:noProof/>
        </w:rPr>
        <w:drawing>
          <wp:inline distT="0" distB="0" distL="0" distR="0" wp14:anchorId="423D7624" wp14:editId="1955AB21">
            <wp:extent cx="5940425" cy="2727325"/>
            <wp:effectExtent l="0" t="0" r="3175" b="0"/>
            <wp:docPr id="162783024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024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2E44" w14:textId="4BD2B954" w:rsidR="005514DD" w:rsidRDefault="005514DD" w:rsidP="005514DD">
      <w:pPr>
        <w:jc w:val="both"/>
      </w:pPr>
      <w:r>
        <w:rPr>
          <w:noProof/>
        </w:rPr>
        <w:lastRenderedPageBreak/>
        <w:drawing>
          <wp:inline distT="0" distB="0" distL="0" distR="0" wp14:anchorId="6E1C9A1D" wp14:editId="4207229A">
            <wp:extent cx="5940425" cy="2814955"/>
            <wp:effectExtent l="0" t="0" r="3175" b="4445"/>
            <wp:docPr id="190381636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636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642" w14:textId="5834D0E5" w:rsidR="005514DD" w:rsidRDefault="00F00BCA" w:rsidP="005514DD">
      <w:pPr>
        <w:jc w:val="both"/>
      </w:pPr>
      <w:r>
        <w:rPr>
          <w:noProof/>
        </w:rPr>
        <w:drawing>
          <wp:inline distT="0" distB="0" distL="0" distR="0" wp14:anchorId="7D3EB7CE" wp14:editId="5F31C859">
            <wp:extent cx="5940425" cy="2650490"/>
            <wp:effectExtent l="0" t="0" r="3175" b="0"/>
            <wp:docPr id="308600469" name="Рисунок 1" descr="Изображение выглядит как текст, снимок экрана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0469" name="Рисунок 1" descr="Изображение выглядит как текст, снимок экрана, веб-страница, Веб-сай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E2F7" w14:textId="75E98E08" w:rsidR="00F00BCA" w:rsidRDefault="00F00BCA" w:rsidP="005514DD">
      <w:pPr>
        <w:jc w:val="both"/>
      </w:pPr>
      <w:r>
        <w:rPr>
          <w:noProof/>
        </w:rPr>
        <w:drawing>
          <wp:inline distT="0" distB="0" distL="0" distR="0" wp14:anchorId="1BFAC045" wp14:editId="0BDBECF0">
            <wp:extent cx="5940425" cy="1816735"/>
            <wp:effectExtent l="0" t="0" r="3175" b="0"/>
            <wp:docPr id="1001052840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2840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6A6" w14:textId="1422D9DF" w:rsidR="005514DD" w:rsidRDefault="00F00BCA" w:rsidP="00F00BCA">
      <w:pPr>
        <w:ind w:firstLine="709"/>
        <w:jc w:val="both"/>
      </w:pPr>
      <w:r>
        <w:t>Разница рассчитанных значений по кладовым объекта Брусники с рыночными предложениями других девелоперов составляет от 50 до 100 тыс. руб. Подробнее во вложении.</w:t>
      </w:r>
    </w:p>
    <w:p w14:paraId="2CA6FAEC" w14:textId="1A3DB117" w:rsidR="009A1A10" w:rsidRDefault="009A1A10" w:rsidP="009A1A10">
      <w:pPr>
        <w:rPr>
          <w:b/>
          <w:bCs/>
        </w:rPr>
      </w:pPr>
      <w:r w:rsidRPr="009A1A10">
        <w:rPr>
          <w:b/>
          <w:bCs/>
        </w:rPr>
        <w:t>Что не было учтено, но можно учесть при ценообразовании:</w:t>
      </w:r>
    </w:p>
    <w:p w14:paraId="396B22DA" w14:textId="31FEBAA3" w:rsidR="009A1A10" w:rsidRDefault="00EB4E3A" w:rsidP="00EB4E3A">
      <w:pPr>
        <w:pStyle w:val="a7"/>
        <w:numPr>
          <w:ilvl w:val="0"/>
          <w:numId w:val="7"/>
        </w:numPr>
        <w:jc w:val="both"/>
      </w:pPr>
      <w:r>
        <w:t>Реальная и</w:t>
      </w:r>
      <w:r w:rsidR="009A1A10">
        <w:t>нфляция</w:t>
      </w:r>
      <w:r>
        <w:t>, рассчитанная по другим методикам</w:t>
      </w:r>
      <w:r w:rsidR="00C8105B">
        <w:t xml:space="preserve"> + прогнозируемый инфляционный прирост с учетом статистики среднего срока продажи </w:t>
      </w:r>
      <w:r>
        <w:t>кладовых</w:t>
      </w:r>
      <w:r w:rsidR="00C8105B">
        <w:t xml:space="preserve"> и рыночного спроса в текущем периоде (запас)</w:t>
      </w:r>
    </w:p>
    <w:p w14:paraId="2E68E3F8" w14:textId="32BEA10E" w:rsidR="00C8105B" w:rsidRDefault="00C8105B" w:rsidP="00EB4E3A">
      <w:pPr>
        <w:pStyle w:val="a7"/>
        <w:numPr>
          <w:ilvl w:val="0"/>
          <w:numId w:val="7"/>
        </w:numPr>
        <w:jc w:val="both"/>
      </w:pPr>
      <w:r>
        <w:lastRenderedPageBreak/>
        <w:t xml:space="preserve">Нелинейность при ценообразовании </w:t>
      </w:r>
      <w:r w:rsidR="00EB4E3A">
        <w:t>кладовых</w:t>
      </w:r>
      <w:r>
        <w:t>, которая обусловлена другими параметрами (характеристиками) лотов</w:t>
      </w:r>
    </w:p>
    <w:p w14:paraId="41C6D258" w14:textId="76E35E00" w:rsidR="00C8105B" w:rsidRDefault="00C8105B" w:rsidP="00EB4E3A">
      <w:pPr>
        <w:pStyle w:val="a7"/>
        <w:numPr>
          <w:ilvl w:val="0"/>
          <w:numId w:val="7"/>
        </w:numPr>
        <w:jc w:val="both"/>
      </w:pPr>
      <w:r>
        <w:t>Стратегия продаж на 3-ий и 4-ый квартал 2024 года с учетом сезонности продаж и акционных кампаний</w:t>
      </w:r>
    </w:p>
    <w:p w14:paraId="6DE7043F" w14:textId="42827943" w:rsidR="00C8105B" w:rsidRDefault="00C8105B" w:rsidP="00C8105B">
      <w:pPr>
        <w:rPr>
          <w:b/>
          <w:bCs/>
        </w:rPr>
      </w:pPr>
      <w:r w:rsidRPr="00C8105B">
        <w:rPr>
          <w:b/>
          <w:bCs/>
        </w:rPr>
        <w:t>Результат: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105B" w14:paraId="10D6B9EF" w14:textId="77777777" w:rsidTr="00C8105B">
        <w:trPr>
          <w:trHeight w:val="1482"/>
        </w:trPr>
        <w:tc>
          <w:tcPr>
            <w:tcW w:w="4672" w:type="dxa"/>
            <w:vAlign w:val="center"/>
          </w:tcPr>
          <w:p w14:paraId="095E5D3C" w14:textId="75C6F776" w:rsidR="00C8105B" w:rsidRPr="00C8105B" w:rsidRDefault="00C8105B" w:rsidP="00C8105B">
            <w:r>
              <w:t xml:space="preserve">Заполненная таблица по стоимости и средней цене 1 м2 </w:t>
            </w:r>
            <w:r w:rsidR="00EB4E3A">
              <w:t>кладовой</w:t>
            </w:r>
          </w:p>
        </w:tc>
        <w:tc>
          <w:tcPr>
            <w:tcW w:w="4673" w:type="dxa"/>
            <w:vAlign w:val="center"/>
          </w:tcPr>
          <w:p w14:paraId="042B6BE4" w14:textId="237A9964" w:rsidR="00C8105B" w:rsidRDefault="00EB4E3A" w:rsidP="00C8105B">
            <w:pPr>
              <w:jc w:val="center"/>
              <w:rPr>
                <w:b/>
                <w:bCs/>
              </w:rPr>
            </w:pPr>
            <w:r>
              <w:object w:dxaOrig="1538" w:dyaOrig="995" w14:anchorId="315B4D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77.25pt;height:49.5pt" o:ole="">
                  <v:imagedata r:id="rId12" o:title=""/>
                </v:shape>
                <o:OLEObject Type="Embed" ProgID="Excel.Sheet.12" ShapeID="_x0000_i1048" DrawAspect="Icon" ObjectID="_1789136519" r:id="rId13"/>
              </w:object>
            </w:r>
          </w:p>
        </w:tc>
      </w:tr>
    </w:tbl>
    <w:p w14:paraId="63714116" w14:textId="77777777" w:rsidR="00C8105B" w:rsidRPr="00C8105B" w:rsidRDefault="00C8105B" w:rsidP="00C8105B">
      <w:pPr>
        <w:rPr>
          <w:b/>
          <w:bCs/>
        </w:rPr>
      </w:pPr>
    </w:p>
    <w:p w14:paraId="1FD79B83" w14:textId="0D1A35D5" w:rsidR="00C8105B" w:rsidRDefault="00C8105B" w:rsidP="00C8105B"/>
    <w:p w14:paraId="28FD22AA" w14:textId="77777777" w:rsidR="00C8105B" w:rsidRPr="009A1A10" w:rsidRDefault="00C8105B" w:rsidP="00C8105B">
      <w:pPr>
        <w:ind w:left="360"/>
      </w:pPr>
    </w:p>
    <w:sectPr w:rsidR="00C8105B" w:rsidRPr="009A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D1951"/>
    <w:multiLevelType w:val="hybridMultilevel"/>
    <w:tmpl w:val="4DA405A4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5458DE"/>
    <w:multiLevelType w:val="hybridMultilevel"/>
    <w:tmpl w:val="6802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482"/>
    <w:multiLevelType w:val="hybridMultilevel"/>
    <w:tmpl w:val="EAAEB982"/>
    <w:lvl w:ilvl="0" w:tplc="973A288C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233A"/>
    <w:multiLevelType w:val="hybridMultilevel"/>
    <w:tmpl w:val="1ECE216E"/>
    <w:lvl w:ilvl="0" w:tplc="973A288C">
      <w:start w:val="1"/>
      <w:numFmt w:val="bullet"/>
      <w:lvlText w:val="–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217F4C"/>
    <w:multiLevelType w:val="hybridMultilevel"/>
    <w:tmpl w:val="2B48F486"/>
    <w:lvl w:ilvl="0" w:tplc="3A04F7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C37A85"/>
    <w:multiLevelType w:val="hybridMultilevel"/>
    <w:tmpl w:val="45485C46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900CB9"/>
    <w:multiLevelType w:val="hybridMultilevel"/>
    <w:tmpl w:val="6CEE58E0"/>
    <w:lvl w:ilvl="0" w:tplc="F2D67B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E00217C"/>
    <w:multiLevelType w:val="hybridMultilevel"/>
    <w:tmpl w:val="B88C7808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463540">
    <w:abstractNumId w:val="4"/>
  </w:num>
  <w:num w:numId="2" w16cid:durableId="709768776">
    <w:abstractNumId w:val="0"/>
  </w:num>
  <w:num w:numId="3" w16cid:durableId="1218126692">
    <w:abstractNumId w:val="7"/>
  </w:num>
  <w:num w:numId="4" w16cid:durableId="2132943036">
    <w:abstractNumId w:val="6"/>
  </w:num>
  <w:num w:numId="5" w16cid:durableId="699084334">
    <w:abstractNumId w:val="5"/>
  </w:num>
  <w:num w:numId="6" w16cid:durableId="1686203607">
    <w:abstractNumId w:val="3"/>
  </w:num>
  <w:num w:numId="7" w16cid:durableId="1766264526">
    <w:abstractNumId w:val="1"/>
  </w:num>
  <w:num w:numId="8" w16cid:durableId="80045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3A"/>
    <w:rsid w:val="002E295A"/>
    <w:rsid w:val="00512512"/>
    <w:rsid w:val="005514DD"/>
    <w:rsid w:val="0060555C"/>
    <w:rsid w:val="00765F61"/>
    <w:rsid w:val="00794ACF"/>
    <w:rsid w:val="00866AFD"/>
    <w:rsid w:val="008C4BDD"/>
    <w:rsid w:val="009866DD"/>
    <w:rsid w:val="009A1A10"/>
    <w:rsid w:val="00B57773"/>
    <w:rsid w:val="00B926F3"/>
    <w:rsid w:val="00C8105B"/>
    <w:rsid w:val="00D5293A"/>
    <w:rsid w:val="00D64883"/>
    <w:rsid w:val="00EB3F68"/>
    <w:rsid w:val="00EB4E3A"/>
    <w:rsid w:val="00F0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F3B0"/>
  <w15:chartTrackingRefBased/>
  <w15:docId w15:val="{D324D302-B86A-4068-8968-838897DB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9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9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9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9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9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9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93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3F6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3F6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8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hyperlink" Target="https://www.sravni.ru/text/4-veshhi-kotorye-nuzhno-znat-pro-kladovki-v-novostrojkah/?upd=true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z.ru/1654365/2024-02-26/ekspert-ukazala-na-rost-sprosa-sredi-rossiian-na-pokupku-kladovykh-pomeshcheni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vizhenie.ru/media/1235/stoimost-kladovoj-v-moskve-dostigla-4-ot-srednej-ceny-kvartir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Смыков</dc:creator>
  <cp:keywords/>
  <dc:description/>
  <cp:lastModifiedBy>Евгений Смыков</cp:lastModifiedBy>
  <cp:revision>3</cp:revision>
  <dcterms:created xsi:type="dcterms:W3CDTF">2024-09-29T13:32:00Z</dcterms:created>
  <dcterms:modified xsi:type="dcterms:W3CDTF">2024-09-29T14:35:00Z</dcterms:modified>
</cp:coreProperties>
</file>