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9A90" w14:textId="77FEBEFD" w:rsidR="00FD20A7" w:rsidRPr="00FD20A7" w:rsidRDefault="00FD20A7" w:rsidP="00FD20A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4.2 </w:t>
      </w:r>
      <w:r w:rsidRPr="00FD20A7">
        <w:rPr>
          <w:b/>
          <w:bCs/>
          <w:lang w:val="en-US"/>
        </w:rPr>
        <w:t>Reflecting on Burst Detection Results: The Limits of Statistics</w:t>
      </w:r>
    </w:p>
    <w:p w14:paraId="59275DD1" w14:textId="77777777" w:rsidR="00FD20A7" w:rsidRDefault="00FD20A7" w:rsidP="00FD20A7">
      <w:pPr>
        <w:rPr>
          <w:lang w:val="en-US"/>
        </w:rPr>
      </w:pPr>
      <w:r w:rsidRPr="00FD20A7">
        <w:rPr>
          <w:lang w:val="en-US"/>
        </w:rPr>
        <w:t xml:space="preserve">The output from </w:t>
      </w:r>
      <w:r w:rsidRPr="00FD20A7">
        <w:rPr>
          <w:highlight w:val="yellow"/>
          <w:lang w:val="en-US"/>
        </w:rPr>
        <w:t>Exercise 4.4</w:t>
      </w:r>
      <w:r w:rsidRPr="00FD20A7">
        <w:rPr>
          <w:lang w:val="en-US"/>
        </w:rPr>
        <w:t xml:space="preserve">, applying the </w:t>
      </w:r>
      <w:r w:rsidRPr="00FD20A7">
        <w:rPr>
          <w:b/>
          <w:bCs/>
          <w:lang w:val="en-US"/>
        </w:rPr>
        <w:t>Emergence</w:t>
      </w:r>
      <w:r w:rsidRPr="00FD20A7">
        <w:rPr>
          <w:lang w:val="en-US"/>
        </w:rPr>
        <w:t xml:space="preserve"> and </w:t>
      </w:r>
      <w:r w:rsidRPr="00FD20A7">
        <w:rPr>
          <w:b/>
          <w:bCs/>
          <w:lang w:val="en-US"/>
        </w:rPr>
        <w:t>Significant Growth</w:t>
      </w:r>
      <w:r w:rsidRPr="00FD20A7">
        <w:rPr>
          <w:lang w:val="en-US"/>
        </w:rPr>
        <w:t xml:space="preserve"> criteria to normalized frequency data, delivers a powerful list of weak signal candidates. However, it simultaneously exposes the fundamental limitations of basic statistical analysis.</w:t>
      </w:r>
    </w:p>
    <w:p w14:paraId="36077C5E" w14:textId="017D8761" w:rsidR="00E331FC" w:rsidRPr="00FD20A7" w:rsidRDefault="00CB04C1" w:rsidP="00FD20A7">
      <w:pPr>
        <w:rPr>
          <w:lang w:val="en-US"/>
        </w:rPr>
      </w:pPr>
      <w:r w:rsidRPr="00CB04C1">
        <w:rPr>
          <w:lang w:val="en-US"/>
        </w:rPr>
        <w:drawing>
          <wp:inline distT="0" distB="0" distL="0" distR="0" wp14:anchorId="47BF5055" wp14:editId="2665C3A8">
            <wp:extent cx="5400040" cy="1984375"/>
            <wp:effectExtent l="0" t="0" r="0" b="0"/>
            <wp:docPr id="168762457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24575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11D6" w14:textId="77777777" w:rsidR="00FD20A7" w:rsidRPr="00FD20A7" w:rsidRDefault="00FD20A7" w:rsidP="00FD20A7">
      <w:pPr>
        <w:rPr>
          <w:b/>
          <w:bCs/>
          <w:lang w:val="en-US"/>
        </w:rPr>
      </w:pPr>
      <w:r w:rsidRPr="00FD20A7">
        <w:rPr>
          <w:b/>
          <w:bCs/>
          <w:lang w:val="en-US"/>
        </w:rPr>
        <w:t>1. The Flaw of Statistical Blindness: Emergence Candidates</w:t>
      </w:r>
    </w:p>
    <w:p w14:paraId="7F8422B1" w14:textId="77777777" w:rsidR="00FD20A7" w:rsidRPr="00FD20A7" w:rsidRDefault="00FD20A7" w:rsidP="00FD20A7">
      <w:pPr>
        <w:rPr>
          <w:lang w:val="en-US"/>
        </w:rPr>
      </w:pPr>
      <w:r w:rsidRPr="00FD20A7">
        <w:rPr>
          <w:lang w:val="en-US"/>
        </w:rPr>
        <w:t xml:space="preserve">The list of </w:t>
      </w:r>
      <w:r w:rsidRPr="00FD20A7">
        <w:rPr>
          <w:b/>
          <w:bCs/>
          <w:lang w:val="en-US"/>
        </w:rPr>
        <w:t>Emergence Candidates</w:t>
      </w:r>
      <w:r w:rsidRPr="00FD20A7">
        <w:rPr>
          <w:lang w:val="en-US"/>
        </w:rPr>
        <w:t xml:space="preserve"> (terms that appeared for the first time after 2007) demonstrates the primary weakness of simple quantitative methods:</w:t>
      </w:r>
    </w:p>
    <w:p w14:paraId="330939B2" w14:textId="0552DD10" w:rsidR="00D5758D" w:rsidRPr="00D5758D" w:rsidRDefault="00D5758D" w:rsidP="00FD20A7">
      <w:pPr>
        <w:numPr>
          <w:ilvl w:val="0"/>
          <w:numId w:val="3"/>
        </w:numPr>
        <w:rPr>
          <w:lang w:val="en-US"/>
        </w:rPr>
      </w:pPr>
      <w:r w:rsidRPr="00D5758D">
        <w:rPr>
          <w:b/>
          <w:bCs/>
          <w:lang w:val="en-US"/>
        </w:rPr>
        <w:t>Results Analysis:</w:t>
      </w:r>
      <w:r w:rsidRPr="00D5758D">
        <w:rPr>
          <w:lang w:val="en-US"/>
        </w:rPr>
        <w:t xml:space="preserve"> This list is overwhelmingly dominated by </w:t>
      </w:r>
      <w:r w:rsidRPr="00D5758D">
        <w:rPr>
          <w:b/>
          <w:bCs/>
          <w:lang w:val="en-US"/>
        </w:rPr>
        <w:t>data debris</w:t>
      </w:r>
      <w:r w:rsidRPr="00D5758D">
        <w:rPr>
          <w:lang w:val="en-US"/>
        </w:rPr>
        <w:t xml:space="preserve"> ('000011 quantitative </w:t>
      </w:r>
      <w:proofErr w:type="spellStart"/>
      <w:r w:rsidRPr="00D5758D">
        <w:rPr>
          <w:lang w:val="en-US"/>
        </w:rPr>
        <w:t>realtime</w:t>
      </w:r>
      <w:proofErr w:type="spellEnd"/>
      <w:r w:rsidRPr="00D5758D">
        <w:rPr>
          <w:lang w:val="en-US"/>
        </w:rPr>
        <w:t xml:space="preserve"> polymerase', '0003 respectively a1r protein'). These sequences are tokens that escaped the pre-processing pipeline. They are typically </w:t>
      </w:r>
      <w:r w:rsidRPr="00D5758D">
        <w:rPr>
          <w:b/>
          <w:bCs/>
          <w:lang w:val="en-US"/>
        </w:rPr>
        <w:t>numeric codes</w:t>
      </w:r>
      <w:r w:rsidRPr="00D5758D">
        <w:rPr>
          <w:lang w:val="en-US"/>
        </w:rPr>
        <w:t xml:space="preserve">, </w:t>
      </w:r>
      <w:r w:rsidRPr="00D5758D">
        <w:rPr>
          <w:b/>
          <w:bCs/>
          <w:lang w:val="en-US"/>
        </w:rPr>
        <w:t>reference markers</w:t>
      </w:r>
      <w:r w:rsidRPr="00D5758D">
        <w:rPr>
          <w:lang w:val="en-US"/>
        </w:rPr>
        <w:t xml:space="preserve">, or </w:t>
      </w:r>
      <w:r w:rsidRPr="00D5758D">
        <w:rPr>
          <w:b/>
          <w:bCs/>
          <w:lang w:val="en-US"/>
        </w:rPr>
        <w:t>unfiltered technical fragments</w:t>
      </w:r>
      <w:r w:rsidRPr="00D5758D">
        <w:rPr>
          <w:lang w:val="en-US"/>
        </w:rPr>
        <w:t xml:space="preserve"> that were incorrectly identified as valid N-grams because they contain spaces.</w:t>
      </w:r>
    </w:p>
    <w:p w14:paraId="61FEB22D" w14:textId="484CB3F4" w:rsidR="00FD20A7" w:rsidRPr="00FD20A7" w:rsidRDefault="00FD20A7" w:rsidP="00FD20A7">
      <w:pPr>
        <w:numPr>
          <w:ilvl w:val="0"/>
          <w:numId w:val="3"/>
        </w:numPr>
        <w:rPr>
          <w:lang w:val="en-US"/>
        </w:rPr>
      </w:pPr>
      <w:r w:rsidRPr="00FD20A7">
        <w:rPr>
          <w:b/>
          <w:bCs/>
          <w:lang w:val="en-US"/>
        </w:rPr>
        <w:t>Reflection:</w:t>
      </w:r>
      <w:r w:rsidRPr="00FD20A7">
        <w:rPr>
          <w:lang w:val="en-US"/>
        </w:rPr>
        <w:t xml:space="preserve"> The statistical criterion works perfectly</w:t>
      </w:r>
      <w:r w:rsidR="00D5758D">
        <w:rPr>
          <w:lang w:val="en-US"/>
        </w:rPr>
        <w:t xml:space="preserve"> </w:t>
      </w:r>
      <w:r w:rsidRPr="00FD20A7">
        <w:rPr>
          <w:lang w:val="en-US"/>
        </w:rPr>
        <w:t>—</w:t>
      </w:r>
      <w:r w:rsidR="00D5758D">
        <w:rPr>
          <w:lang w:val="en-US"/>
        </w:rPr>
        <w:t xml:space="preserve"> </w:t>
      </w:r>
      <w:r w:rsidRPr="00FD20A7">
        <w:rPr>
          <w:lang w:val="en-US"/>
        </w:rPr>
        <w:t xml:space="preserve">the terms </w:t>
      </w:r>
      <w:r w:rsidRPr="00FD20A7">
        <w:rPr>
          <w:b/>
          <w:bCs/>
          <w:lang w:val="en-US"/>
        </w:rPr>
        <w:t>did</w:t>
      </w:r>
      <w:r w:rsidRPr="00FD20A7">
        <w:rPr>
          <w:lang w:val="en-US"/>
        </w:rPr>
        <w:t xml:space="preserve"> emerge from zero</w:t>
      </w:r>
      <w:r w:rsidR="00D5758D">
        <w:rPr>
          <w:lang w:val="en-US"/>
        </w:rPr>
        <w:t xml:space="preserve"> </w:t>
      </w:r>
      <w:r w:rsidRPr="00FD20A7">
        <w:rPr>
          <w:lang w:val="en-US"/>
        </w:rPr>
        <w:t>—</w:t>
      </w:r>
      <w:r w:rsidR="00D5758D">
        <w:rPr>
          <w:lang w:val="en-US"/>
        </w:rPr>
        <w:t xml:space="preserve"> </w:t>
      </w:r>
      <w:r w:rsidRPr="00FD20A7">
        <w:rPr>
          <w:lang w:val="en-US"/>
        </w:rPr>
        <w:t xml:space="preserve">but the algorithm is </w:t>
      </w:r>
      <w:r w:rsidRPr="00FD20A7">
        <w:rPr>
          <w:b/>
          <w:bCs/>
          <w:lang w:val="en-US"/>
        </w:rPr>
        <w:t>semantically blind</w:t>
      </w:r>
      <w:r w:rsidRPr="00FD20A7">
        <w:rPr>
          <w:lang w:val="en-US"/>
        </w:rPr>
        <w:t xml:space="preserve">. It cannot differentiate a valid scientific concept from a numerical footnote. This highlights the core limitation: simple statistical models lack the necessary </w:t>
      </w:r>
      <w:r w:rsidRPr="00FD20A7">
        <w:rPr>
          <w:b/>
          <w:bCs/>
          <w:lang w:val="en-US"/>
        </w:rPr>
        <w:t>contextual intelligence</w:t>
      </w:r>
      <w:r w:rsidRPr="00FD20A7">
        <w:rPr>
          <w:lang w:val="en-US"/>
        </w:rPr>
        <w:t xml:space="preserve"> to guarantee qualitative significance.</w:t>
      </w:r>
    </w:p>
    <w:p w14:paraId="030649C2" w14:textId="77777777" w:rsidR="00FD20A7" w:rsidRPr="00FD20A7" w:rsidRDefault="00FD20A7" w:rsidP="00FD20A7">
      <w:pPr>
        <w:rPr>
          <w:b/>
          <w:bCs/>
          <w:lang w:val="en-US"/>
        </w:rPr>
      </w:pPr>
      <w:r w:rsidRPr="00FD20A7">
        <w:rPr>
          <w:b/>
          <w:bCs/>
          <w:lang w:val="en-US"/>
        </w:rPr>
        <w:t>2. Identifying Actionable Signals: Significant Growth</w:t>
      </w:r>
    </w:p>
    <w:p w14:paraId="2348500D" w14:textId="77777777" w:rsidR="00FD20A7" w:rsidRPr="00FD20A7" w:rsidRDefault="00FD20A7" w:rsidP="00FD20A7">
      <w:pPr>
        <w:rPr>
          <w:lang w:val="en-US"/>
        </w:rPr>
      </w:pPr>
      <w:r w:rsidRPr="00FD20A7">
        <w:rPr>
          <w:lang w:val="en-US"/>
        </w:rPr>
        <w:t xml:space="preserve">The </w:t>
      </w:r>
      <w:r w:rsidRPr="00FD20A7">
        <w:rPr>
          <w:b/>
          <w:bCs/>
          <w:lang w:val="en-US"/>
        </w:rPr>
        <w:t>Significant Growth Candidates</w:t>
      </w:r>
      <w:r w:rsidRPr="00FD20A7">
        <w:rPr>
          <w:lang w:val="en-US"/>
        </w:rPr>
        <w:t xml:space="preserve"> list is much cleaner and far more useful:</w:t>
      </w:r>
    </w:p>
    <w:p w14:paraId="2833BB86" w14:textId="77777777" w:rsidR="00FD20A7" w:rsidRPr="00FD20A7" w:rsidRDefault="00FD20A7" w:rsidP="00FD20A7">
      <w:pPr>
        <w:numPr>
          <w:ilvl w:val="0"/>
          <w:numId w:val="4"/>
        </w:numPr>
        <w:rPr>
          <w:lang w:val="en-US"/>
        </w:rPr>
      </w:pPr>
      <w:r w:rsidRPr="00FD20A7">
        <w:rPr>
          <w:b/>
          <w:bCs/>
          <w:lang w:val="en-US"/>
        </w:rPr>
        <w:t>Results Analysis:</w:t>
      </w:r>
      <w:r w:rsidRPr="00FD20A7">
        <w:rPr>
          <w:lang w:val="en-US"/>
        </w:rPr>
        <w:t xml:space="preserve"> Terms like '</w:t>
      </w:r>
      <w:proofErr w:type="spellStart"/>
      <w:r w:rsidRPr="00FD20A7">
        <w:rPr>
          <w:lang w:val="en-US"/>
        </w:rPr>
        <w:t>venezuelan</w:t>
      </w:r>
      <w:proofErr w:type="spellEnd"/>
      <w:r w:rsidRPr="00FD20A7">
        <w:rPr>
          <w:lang w:val="en-US"/>
        </w:rPr>
        <w:t xml:space="preserve"> equine encephalitis virus', 'renal tubular epithelial cells', and the technical methods related to 'fluorescence resonance energy transfer (FRET)' show a massive increase (700% to 800%) in their </w:t>
      </w:r>
      <w:r w:rsidRPr="00FD20A7">
        <w:rPr>
          <w:b/>
          <w:bCs/>
          <w:lang w:val="en-US"/>
        </w:rPr>
        <w:t>normalized relevance</w:t>
      </w:r>
      <w:r w:rsidRPr="00FD20A7">
        <w:rPr>
          <w:lang w:val="en-US"/>
        </w:rPr>
        <w:t xml:space="preserve"> between 2009 and 2010.</w:t>
      </w:r>
    </w:p>
    <w:p w14:paraId="63ADC205" w14:textId="77777777" w:rsidR="00FD20A7" w:rsidRPr="00FD20A7" w:rsidRDefault="00FD20A7" w:rsidP="00FD20A7">
      <w:pPr>
        <w:numPr>
          <w:ilvl w:val="0"/>
          <w:numId w:val="4"/>
        </w:numPr>
        <w:rPr>
          <w:lang w:val="en-US"/>
        </w:rPr>
      </w:pPr>
      <w:r w:rsidRPr="00FD20A7">
        <w:rPr>
          <w:b/>
          <w:bCs/>
          <w:lang w:val="en-US"/>
        </w:rPr>
        <w:t>Reflection:</w:t>
      </w:r>
      <w:r w:rsidRPr="00FD20A7">
        <w:rPr>
          <w:lang w:val="en-US"/>
        </w:rPr>
        <w:t xml:space="preserve"> These terms are genuine </w:t>
      </w:r>
      <w:r w:rsidRPr="00FD20A7">
        <w:rPr>
          <w:b/>
          <w:bCs/>
          <w:lang w:val="en-US"/>
        </w:rPr>
        <w:t>actionable signals</w:t>
      </w:r>
      <w:r w:rsidRPr="00FD20A7">
        <w:rPr>
          <w:lang w:val="en-US"/>
        </w:rPr>
        <w:t xml:space="preserve">. The massive growth in normalized relevance suggests a sudden, strategic pivot toward </w:t>
      </w:r>
      <w:r w:rsidRPr="00FD20A7">
        <w:rPr>
          <w:lang w:val="en-US"/>
        </w:rPr>
        <w:lastRenderedPageBreak/>
        <w:t>specific techniques (FRET) or critical biological applications (viral research, specific cell types). The role of the specialist here is to validate whether this is a short-term anomaly or a sustainable, breakthrough trend.</w:t>
      </w:r>
    </w:p>
    <w:p w14:paraId="1BF91874" w14:textId="77777777" w:rsidR="00FD20A7" w:rsidRPr="00FD20A7" w:rsidRDefault="00FD20A7" w:rsidP="00FD20A7">
      <w:pPr>
        <w:rPr>
          <w:b/>
          <w:bCs/>
          <w:lang w:val="en-US"/>
        </w:rPr>
      </w:pPr>
      <w:r w:rsidRPr="00FD20A7">
        <w:rPr>
          <w:b/>
          <w:bCs/>
          <w:lang w:val="en-US"/>
        </w:rPr>
        <w:t>The Unavoidable Role of the Subject Matter Expert (SME)</w:t>
      </w:r>
    </w:p>
    <w:p w14:paraId="3E2BDD6D" w14:textId="77777777" w:rsidR="00FD20A7" w:rsidRPr="00FD20A7" w:rsidRDefault="00FD20A7" w:rsidP="00FD20A7">
      <w:r w:rsidRPr="00FD20A7">
        <w:rPr>
          <w:lang w:val="en-US"/>
        </w:rPr>
        <w:t xml:space="preserve">Basic burst detection, while essential for filtering, generates a large list that must still be handed to a human expert. </w:t>
      </w:r>
      <w:r w:rsidRPr="00FD20A7">
        <w:t xml:space="preserve">The SME </w:t>
      </w:r>
      <w:proofErr w:type="spellStart"/>
      <w:r w:rsidRPr="00FD20A7">
        <w:t>is</w:t>
      </w:r>
      <w:proofErr w:type="spellEnd"/>
      <w:r w:rsidRPr="00FD20A7">
        <w:t xml:space="preserve"> </w:t>
      </w:r>
      <w:proofErr w:type="spellStart"/>
      <w:r w:rsidRPr="00FD20A7">
        <w:t>needed</w:t>
      </w:r>
      <w:proofErr w:type="spellEnd"/>
      <w:r w:rsidRPr="00FD20A7">
        <w:t xml:space="preserve"> </w:t>
      </w:r>
      <w:proofErr w:type="spellStart"/>
      <w:r w:rsidRPr="00FD20A7">
        <w:t>to</w:t>
      </w:r>
      <w:proofErr w:type="spellEnd"/>
      <w:r w:rsidRPr="00FD20A7">
        <w:t>:</w:t>
      </w:r>
    </w:p>
    <w:p w14:paraId="33DA7CC9" w14:textId="77777777" w:rsidR="00FD20A7" w:rsidRPr="00FD20A7" w:rsidRDefault="00FD20A7" w:rsidP="00FD20A7">
      <w:pPr>
        <w:numPr>
          <w:ilvl w:val="0"/>
          <w:numId w:val="5"/>
        </w:numPr>
        <w:rPr>
          <w:lang w:val="en-US"/>
        </w:rPr>
      </w:pPr>
      <w:r w:rsidRPr="00FD20A7">
        <w:rPr>
          <w:b/>
          <w:bCs/>
          <w:lang w:val="en-US"/>
        </w:rPr>
        <w:t>Data Curation:</w:t>
      </w:r>
      <w:r w:rsidRPr="00FD20A7">
        <w:rPr>
          <w:lang w:val="en-US"/>
        </w:rPr>
        <w:t xml:space="preserve"> Rapidly filter out the statistical noise (e.g., the '000011' entries) that the algorithm failed to exclude.</w:t>
      </w:r>
    </w:p>
    <w:p w14:paraId="5FF1EADB" w14:textId="77777777" w:rsidR="00FD20A7" w:rsidRPr="00FD20A7" w:rsidRDefault="00FD20A7" w:rsidP="00FD20A7">
      <w:pPr>
        <w:numPr>
          <w:ilvl w:val="0"/>
          <w:numId w:val="5"/>
        </w:numPr>
        <w:rPr>
          <w:lang w:val="en-US"/>
        </w:rPr>
      </w:pPr>
      <w:r w:rsidRPr="00FD20A7">
        <w:rPr>
          <w:b/>
          <w:bCs/>
          <w:lang w:val="en-US"/>
        </w:rPr>
        <w:t>Semantic Validation:</w:t>
      </w:r>
      <w:r w:rsidRPr="00FD20A7">
        <w:rPr>
          <w:lang w:val="en-US"/>
        </w:rPr>
        <w:t xml:space="preserve"> Confirm if a growing term is a truly new concept or simply a known technique being applied to a novel research area.</w:t>
      </w:r>
    </w:p>
    <w:p w14:paraId="5ECBCA78" w14:textId="77777777" w:rsidR="00FD20A7" w:rsidRPr="00FD20A7" w:rsidRDefault="00FD20A7" w:rsidP="00FD20A7">
      <w:pPr>
        <w:numPr>
          <w:ilvl w:val="0"/>
          <w:numId w:val="5"/>
        </w:numPr>
        <w:rPr>
          <w:lang w:val="en-US"/>
        </w:rPr>
      </w:pPr>
      <w:r w:rsidRPr="00FD20A7">
        <w:rPr>
          <w:b/>
          <w:bCs/>
          <w:lang w:val="en-US"/>
        </w:rPr>
        <w:t>Contextual Interpretation:</w:t>
      </w:r>
      <w:r w:rsidRPr="00FD20A7">
        <w:rPr>
          <w:lang w:val="en-US"/>
        </w:rPr>
        <w:t xml:space="preserve"> Explain </w:t>
      </w:r>
      <w:r w:rsidRPr="00FD20A7">
        <w:rPr>
          <w:i/>
          <w:iCs/>
          <w:lang w:val="en-US"/>
        </w:rPr>
        <w:t>why</w:t>
      </w:r>
      <w:r w:rsidRPr="00FD20A7">
        <w:rPr>
          <w:lang w:val="en-US"/>
        </w:rPr>
        <w:t xml:space="preserve"> the burst occurred (e.g., a critical publication, new funding initiative, or regulatory change).</w:t>
      </w:r>
    </w:p>
    <w:p w14:paraId="37E6A745" w14:textId="77777777" w:rsidR="00676A81" w:rsidRPr="00A4140C" w:rsidRDefault="00676A81">
      <w:pPr>
        <w:rPr>
          <w:lang w:val="en-US"/>
        </w:rPr>
      </w:pPr>
    </w:p>
    <w:sectPr w:rsidR="00676A81" w:rsidRPr="00A41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3631"/>
    <w:multiLevelType w:val="multilevel"/>
    <w:tmpl w:val="86E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86F02"/>
    <w:multiLevelType w:val="multilevel"/>
    <w:tmpl w:val="E63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D0596"/>
    <w:multiLevelType w:val="multilevel"/>
    <w:tmpl w:val="E8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82095"/>
    <w:multiLevelType w:val="multilevel"/>
    <w:tmpl w:val="7B5E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94BF1"/>
    <w:multiLevelType w:val="multilevel"/>
    <w:tmpl w:val="2E7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5124">
    <w:abstractNumId w:val="0"/>
  </w:num>
  <w:num w:numId="2" w16cid:durableId="1410081880">
    <w:abstractNumId w:val="4"/>
  </w:num>
  <w:num w:numId="3" w16cid:durableId="970212611">
    <w:abstractNumId w:val="2"/>
  </w:num>
  <w:num w:numId="4" w16cid:durableId="1180706359">
    <w:abstractNumId w:val="1"/>
  </w:num>
  <w:num w:numId="5" w16cid:durableId="1510213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0C"/>
    <w:rsid w:val="00000A79"/>
    <w:rsid w:val="000F03D5"/>
    <w:rsid w:val="00284AAA"/>
    <w:rsid w:val="00332D10"/>
    <w:rsid w:val="0036483D"/>
    <w:rsid w:val="004C258C"/>
    <w:rsid w:val="00562D91"/>
    <w:rsid w:val="005E46E7"/>
    <w:rsid w:val="00676A81"/>
    <w:rsid w:val="00682392"/>
    <w:rsid w:val="00A4140C"/>
    <w:rsid w:val="00C37A8A"/>
    <w:rsid w:val="00CB04C1"/>
    <w:rsid w:val="00D5758D"/>
    <w:rsid w:val="00E331FC"/>
    <w:rsid w:val="00FD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78314"/>
  <w15:chartTrackingRefBased/>
  <w15:docId w15:val="{EAAE38E7-C2D2-41C3-9B08-00F75700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1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14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1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14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1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1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14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14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14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14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377</Words>
  <Characters>2274</Characters>
  <Application>Microsoft Office Word</Application>
  <DocSecurity>0</DocSecurity>
  <Lines>90</Lines>
  <Paragraphs>46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Abreu Santos</dc:creator>
  <cp:keywords/>
  <dc:description/>
  <cp:lastModifiedBy>Bruno Abreu Santos</cp:lastModifiedBy>
  <cp:revision>6</cp:revision>
  <dcterms:created xsi:type="dcterms:W3CDTF">2025-09-29T12:57:00Z</dcterms:created>
  <dcterms:modified xsi:type="dcterms:W3CDTF">2025-09-29T13:00:00Z</dcterms:modified>
</cp:coreProperties>
</file>