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7EA" w:rsidRPr="00263297" w:rsidRDefault="00263297" w:rsidP="009247EA">
      <w:pPr>
        <w:spacing w:line="480" w:lineRule="auto"/>
        <w:rPr>
          <w:rFonts w:ascii="Times New Roman" w:hAnsi="Times New Roman" w:cs="Times New Roman"/>
          <w:b/>
          <w:sz w:val="28"/>
          <w:szCs w:val="28"/>
        </w:rPr>
      </w:pPr>
      <w:r w:rsidRPr="00263297">
        <w:rPr>
          <w:rFonts w:ascii="Times New Roman" w:hAnsi="Times New Roman" w:cs="Times New Roman"/>
          <w:b/>
          <w:sz w:val="28"/>
          <w:szCs w:val="28"/>
        </w:rPr>
        <w:t>Positivism, Logical Positivism, Constructionism and Subjectivism: A Synthesis from a Modernist Perspective</w:t>
      </w:r>
    </w:p>
    <w:p w:rsidR="009247EA" w:rsidRPr="009247EA" w:rsidRDefault="009247EA" w:rsidP="009247EA">
      <w:pPr>
        <w:spacing w:line="480" w:lineRule="auto"/>
        <w:rPr>
          <w:rFonts w:ascii="Times New Roman" w:hAnsi="Times New Roman" w:cs="Times New Roman"/>
          <w:sz w:val="24"/>
          <w:szCs w:val="24"/>
        </w:rPr>
      </w:pPr>
    </w:p>
    <w:p w:rsidR="009247EA" w:rsidRPr="009247EA" w:rsidRDefault="009247EA" w:rsidP="009247EA">
      <w:pPr>
        <w:spacing w:line="480" w:lineRule="auto"/>
        <w:rPr>
          <w:rFonts w:ascii="Times New Roman" w:hAnsi="Times New Roman" w:cs="Times New Roman"/>
          <w:i/>
          <w:sz w:val="24"/>
          <w:szCs w:val="24"/>
        </w:rPr>
      </w:pPr>
      <w:r w:rsidRPr="009247EA">
        <w:rPr>
          <w:rFonts w:ascii="Times New Roman" w:hAnsi="Times New Roman" w:cs="Times New Roman"/>
          <w:i/>
          <w:sz w:val="24"/>
          <w:szCs w:val="24"/>
        </w:rPr>
        <w:t>Naveed Yazdani</w:t>
      </w:r>
      <w:r w:rsidR="00507D71">
        <w:rPr>
          <w:rFonts w:ascii="Times New Roman" w:hAnsi="Times New Roman" w:cs="Times New Roman"/>
          <w:i/>
          <w:sz w:val="24"/>
          <w:szCs w:val="24"/>
        </w:rPr>
        <w:t>, Maryam Malik, Nabeela Masood, Abdul Ghaffar &amp; Malik Umar Ayub</w:t>
      </w:r>
    </w:p>
    <w:p w:rsidR="009247EA" w:rsidRPr="009247EA" w:rsidRDefault="009247EA" w:rsidP="009247EA">
      <w:pPr>
        <w:spacing w:line="480" w:lineRule="auto"/>
        <w:rPr>
          <w:rFonts w:ascii="Times New Roman" w:hAnsi="Times New Roman" w:cs="Times New Roman"/>
          <w:sz w:val="24"/>
          <w:szCs w:val="24"/>
        </w:rPr>
      </w:pPr>
    </w:p>
    <w:p w:rsidR="00F45ED2"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 xml:space="preserve">This brief essay </w:t>
      </w:r>
      <w:r w:rsidR="00F45ED2">
        <w:rPr>
          <w:rFonts w:ascii="Times New Roman" w:hAnsi="Times New Roman" w:cs="Times New Roman"/>
          <w:sz w:val="24"/>
          <w:szCs w:val="24"/>
        </w:rPr>
        <w:t xml:space="preserve">is an attempt at synthesizing </w:t>
      </w:r>
      <w:r w:rsidR="0099302D">
        <w:rPr>
          <w:rFonts w:ascii="Times New Roman" w:hAnsi="Times New Roman" w:cs="Times New Roman"/>
          <w:sz w:val="24"/>
          <w:szCs w:val="24"/>
        </w:rPr>
        <w:t xml:space="preserve">the </w:t>
      </w:r>
      <w:r w:rsidR="00F45ED2">
        <w:rPr>
          <w:rFonts w:ascii="Times New Roman" w:hAnsi="Times New Roman" w:cs="Times New Roman"/>
          <w:sz w:val="24"/>
          <w:szCs w:val="24"/>
        </w:rPr>
        <w:t xml:space="preserve">sociological, </w:t>
      </w:r>
      <w:r w:rsidR="0099302D">
        <w:rPr>
          <w:rFonts w:ascii="Times New Roman" w:hAnsi="Times New Roman" w:cs="Times New Roman"/>
          <w:sz w:val="24"/>
          <w:szCs w:val="24"/>
        </w:rPr>
        <w:t>organizational and research perspectives of positivism, logical positivism, constructionism</w:t>
      </w:r>
      <w:r w:rsidR="00F45ED2">
        <w:rPr>
          <w:rFonts w:ascii="Times New Roman" w:hAnsi="Times New Roman" w:cs="Times New Roman"/>
          <w:sz w:val="24"/>
          <w:szCs w:val="24"/>
        </w:rPr>
        <w:t xml:space="preserve">, </w:t>
      </w:r>
      <w:r w:rsidR="0099302D">
        <w:rPr>
          <w:rFonts w:ascii="Times New Roman" w:hAnsi="Times New Roman" w:cs="Times New Roman"/>
          <w:sz w:val="24"/>
          <w:szCs w:val="24"/>
        </w:rPr>
        <w:t>subjectivism</w:t>
      </w:r>
      <w:r w:rsidR="00F45ED2">
        <w:rPr>
          <w:rFonts w:ascii="Times New Roman" w:hAnsi="Times New Roman" w:cs="Times New Roman"/>
          <w:sz w:val="24"/>
          <w:szCs w:val="24"/>
        </w:rPr>
        <w:t xml:space="preserve"> and </w:t>
      </w:r>
      <w:r w:rsidR="0099302D">
        <w:rPr>
          <w:rFonts w:ascii="Times New Roman" w:hAnsi="Times New Roman" w:cs="Times New Roman"/>
          <w:sz w:val="24"/>
          <w:szCs w:val="24"/>
        </w:rPr>
        <w:t>Modernism.</w:t>
      </w:r>
    </w:p>
    <w:p w:rsidR="00F45ED2" w:rsidRDefault="00F45ED2" w:rsidP="009247EA">
      <w:pPr>
        <w:spacing w:line="480" w:lineRule="auto"/>
        <w:rPr>
          <w:rFonts w:ascii="Times New Roman" w:hAnsi="Times New Roman" w:cs="Times New Roman"/>
          <w:sz w:val="24"/>
          <w:szCs w:val="24"/>
        </w:rPr>
      </w:pPr>
    </w:p>
    <w:p w:rsidR="0032482A" w:rsidRDefault="00F45ED2" w:rsidP="009247EA">
      <w:pPr>
        <w:spacing w:line="480" w:lineRule="auto"/>
        <w:rPr>
          <w:rFonts w:ascii="Times New Roman" w:hAnsi="Times New Roman" w:cs="Times New Roman"/>
          <w:sz w:val="24"/>
          <w:szCs w:val="24"/>
        </w:rPr>
      </w:pPr>
      <w:r>
        <w:rPr>
          <w:rFonts w:ascii="Times New Roman" w:hAnsi="Times New Roman" w:cs="Times New Roman"/>
          <w:sz w:val="24"/>
          <w:szCs w:val="24"/>
        </w:rPr>
        <w:t>Before undertaking the synthesis a brief view of each will be presented in the tradition of Burrell and Morgan’s sociological foundations of conducting organizational analysis. Each perspective will be evaluated on the basis philosophical and societal assumptions which Burrell and Morgan call Anglo-French Positivism/German Idealism and soci</w:t>
      </w:r>
      <w:r w:rsidR="0032482A">
        <w:rPr>
          <w:rFonts w:ascii="Times New Roman" w:hAnsi="Times New Roman" w:cs="Times New Roman"/>
          <w:sz w:val="24"/>
          <w:szCs w:val="24"/>
        </w:rPr>
        <w:t>ology</w:t>
      </w:r>
      <w:r>
        <w:rPr>
          <w:rFonts w:ascii="Times New Roman" w:hAnsi="Times New Roman" w:cs="Times New Roman"/>
          <w:sz w:val="24"/>
          <w:szCs w:val="24"/>
        </w:rPr>
        <w:t xml:space="preserve"> of Regulation or Radical Change.</w:t>
      </w:r>
      <w:r w:rsidR="00AC0645">
        <w:rPr>
          <w:rFonts w:ascii="Times New Roman" w:hAnsi="Times New Roman" w:cs="Times New Roman"/>
          <w:sz w:val="24"/>
          <w:szCs w:val="24"/>
        </w:rPr>
        <w:t xml:space="preserve"> </w:t>
      </w:r>
    </w:p>
    <w:p w:rsidR="0032482A" w:rsidRDefault="0032482A" w:rsidP="009247EA">
      <w:pPr>
        <w:spacing w:line="480" w:lineRule="auto"/>
        <w:rPr>
          <w:rFonts w:ascii="Times New Roman" w:hAnsi="Times New Roman" w:cs="Times New Roman"/>
          <w:sz w:val="24"/>
          <w:szCs w:val="24"/>
        </w:rPr>
      </w:pPr>
    </w:p>
    <w:p w:rsidR="0032482A" w:rsidRPr="00263297" w:rsidRDefault="0032482A" w:rsidP="009247EA">
      <w:pPr>
        <w:spacing w:line="480" w:lineRule="auto"/>
        <w:rPr>
          <w:rFonts w:ascii="Times New Roman" w:hAnsi="Times New Roman" w:cs="Times New Roman"/>
          <w:b/>
          <w:sz w:val="24"/>
          <w:szCs w:val="24"/>
        </w:rPr>
      </w:pPr>
      <w:r w:rsidRPr="00263297">
        <w:rPr>
          <w:rFonts w:ascii="Times New Roman" w:hAnsi="Times New Roman" w:cs="Times New Roman"/>
          <w:b/>
          <w:sz w:val="24"/>
          <w:szCs w:val="24"/>
        </w:rPr>
        <w:t>Positivism</w:t>
      </w:r>
    </w:p>
    <w:p w:rsidR="0032482A" w:rsidRDefault="0032482A" w:rsidP="009247EA">
      <w:pPr>
        <w:spacing w:line="480" w:lineRule="auto"/>
        <w:rPr>
          <w:rFonts w:ascii="Times New Roman" w:hAnsi="Times New Roman" w:cs="Times New Roman"/>
          <w:sz w:val="24"/>
          <w:szCs w:val="24"/>
        </w:rPr>
      </w:pPr>
    </w:p>
    <w:p w:rsidR="0032482A" w:rsidRDefault="008332D7" w:rsidP="009247EA">
      <w:pPr>
        <w:spacing w:line="480" w:lineRule="auto"/>
        <w:rPr>
          <w:rFonts w:ascii="Times New Roman" w:hAnsi="Times New Roman" w:cs="Times New Roman"/>
          <w:sz w:val="24"/>
          <w:szCs w:val="24"/>
        </w:rPr>
      </w:pPr>
      <w:r>
        <w:rPr>
          <w:rFonts w:ascii="Times New Roman" w:hAnsi="Times New Roman" w:cs="Times New Roman"/>
          <w:sz w:val="24"/>
          <w:szCs w:val="24"/>
        </w:rPr>
        <w:t xml:space="preserve">Positivism represents the Anglo-French Objectivist perspective. </w:t>
      </w:r>
      <w:r w:rsidR="0032482A">
        <w:rPr>
          <w:rFonts w:ascii="Times New Roman" w:hAnsi="Times New Roman" w:cs="Times New Roman"/>
          <w:sz w:val="24"/>
          <w:szCs w:val="24"/>
        </w:rPr>
        <w:t xml:space="preserve">Positivism derives its meaning from the word positive which in turn is underpinned by the notion of ‘posited’ or given. </w:t>
      </w:r>
      <w:r w:rsidR="0015530B">
        <w:rPr>
          <w:rFonts w:ascii="Times New Roman" w:hAnsi="Times New Roman" w:cs="Times New Roman"/>
          <w:sz w:val="24"/>
          <w:szCs w:val="24"/>
        </w:rPr>
        <w:t xml:space="preserve">French sociologist Auguste Comte (1798-1857) along with Emile Durkheim (1858-1917) and, English sociologist Herbert Spencer (1820-1903) are considered as the main proponents of positivistic sociology which largely shaped organization theories developed later. </w:t>
      </w:r>
      <w:r w:rsidR="0032482A">
        <w:rPr>
          <w:rFonts w:ascii="Times New Roman" w:hAnsi="Times New Roman" w:cs="Times New Roman"/>
          <w:sz w:val="24"/>
          <w:szCs w:val="24"/>
        </w:rPr>
        <w:t xml:space="preserve">The ‘posited’ nature of </w:t>
      </w:r>
      <w:r w:rsidR="0032482A">
        <w:rPr>
          <w:rFonts w:ascii="Times New Roman" w:hAnsi="Times New Roman" w:cs="Times New Roman"/>
          <w:sz w:val="24"/>
          <w:szCs w:val="24"/>
        </w:rPr>
        <w:lastRenderedPageBreak/>
        <w:t>Positivism</w:t>
      </w:r>
      <w:r w:rsidR="0015530B">
        <w:rPr>
          <w:rFonts w:ascii="Times New Roman" w:hAnsi="Times New Roman" w:cs="Times New Roman"/>
          <w:sz w:val="24"/>
          <w:szCs w:val="24"/>
        </w:rPr>
        <w:t xml:space="preserve"> which is underpinned by determinism and empiricism </w:t>
      </w:r>
      <w:r>
        <w:rPr>
          <w:rFonts w:ascii="Times New Roman" w:hAnsi="Times New Roman" w:cs="Times New Roman"/>
          <w:sz w:val="24"/>
          <w:szCs w:val="24"/>
        </w:rPr>
        <w:t>justify</w:t>
      </w:r>
      <w:r w:rsidR="0032482A">
        <w:rPr>
          <w:rFonts w:ascii="Times New Roman" w:hAnsi="Times New Roman" w:cs="Times New Roman"/>
          <w:sz w:val="24"/>
          <w:szCs w:val="24"/>
        </w:rPr>
        <w:t xml:space="preserve"> its philosophical assumptions which are discussed below.</w:t>
      </w:r>
    </w:p>
    <w:p w:rsidR="0032482A" w:rsidRDefault="0032482A" w:rsidP="009247EA">
      <w:pPr>
        <w:spacing w:line="480" w:lineRule="auto"/>
        <w:rPr>
          <w:rFonts w:ascii="Times New Roman" w:hAnsi="Times New Roman" w:cs="Times New Roman"/>
          <w:sz w:val="24"/>
          <w:szCs w:val="24"/>
        </w:rPr>
      </w:pPr>
    </w:p>
    <w:p w:rsidR="0032482A" w:rsidRPr="0032482A" w:rsidRDefault="0032482A" w:rsidP="0032482A">
      <w:pPr>
        <w:pStyle w:val="ListParagraph"/>
        <w:numPr>
          <w:ilvl w:val="0"/>
          <w:numId w:val="3"/>
        </w:numPr>
        <w:spacing w:line="480" w:lineRule="auto"/>
        <w:rPr>
          <w:rFonts w:ascii="Times New Roman" w:hAnsi="Times New Roman" w:cs="Times New Roman"/>
          <w:sz w:val="24"/>
          <w:szCs w:val="24"/>
        </w:rPr>
      </w:pPr>
      <w:r w:rsidRPr="0032482A">
        <w:rPr>
          <w:rFonts w:ascii="Times New Roman" w:hAnsi="Times New Roman" w:cs="Times New Roman"/>
          <w:sz w:val="24"/>
          <w:szCs w:val="24"/>
        </w:rPr>
        <w:t>Ontology</w:t>
      </w:r>
    </w:p>
    <w:p w:rsidR="0032482A" w:rsidRDefault="0032482A" w:rsidP="009247EA">
      <w:pPr>
        <w:spacing w:line="480" w:lineRule="auto"/>
        <w:rPr>
          <w:rFonts w:ascii="Times New Roman" w:hAnsi="Times New Roman" w:cs="Times New Roman"/>
          <w:sz w:val="24"/>
          <w:szCs w:val="24"/>
        </w:rPr>
      </w:pPr>
    </w:p>
    <w:p w:rsidR="0032482A" w:rsidRDefault="0032482A" w:rsidP="009247EA">
      <w:pPr>
        <w:spacing w:line="480" w:lineRule="auto"/>
        <w:rPr>
          <w:rFonts w:ascii="Times New Roman" w:hAnsi="Times New Roman" w:cs="Times New Roman"/>
          <w:sz w:val="24"/>
          <w:szCs w:val="24"/>
        </w:rPr>
      </w:pPr>
      <w:r>
        <w:rPr>
          <w:rFonts w:ascii="Times New Roman" w:hAnsi="Times New Roman" w:cs="Times New Roman"/>
          <w:sz w:val="24"/>
          <w:szCs w:val="24"/>
        </w:rPr>
        <w:t>Positivism assumes realist ontology or a world ‘out there’ which exists without the acknowledgement of a conscious mind. Objects have inherent meanings in them which are there to be discovered.</w:t>
      </w:r>
    </w:p>
    <w:p w:rsidR="0032482A" w:rsidRDefault="0032482A" w:rsidP="009247EA">
      <w:pPr>
        <w:spacing w:line="480" w:lineRule="auto"/>
        <w:rPr>
          <w:rFonts w:ascii="Times New Roman" w:hAnsi="Times New Roman" w:cs="Times New Roman"/>
          <w:sz w:val="24"/>
          <w:szCs w:val="24"/>
        </w:rPr>
      </w:pPr>
    </w:p>
    <w:p w:rsidR="0032482A" w:rsidRPr="0032482A" w:rsidRDefault="0032482A" w:rsidP="0032482A">
      <w:pPr>
        <w:pStyle w:val="ListParagraph"/>
        <w:numPr>
          <w:ilvl w:val="0"/>
          <w:numId w:val="3"/>
        </w:numPr>
        <w:spacing w:line="480" w:lineRule="auto"/>
        <w:rPr>
          <w:rFonts w:ascii="Times New Roman" w:hAnsi="Times New Roman" w:cs="Times New Roman"/>
          <w:sz w:val="24"/>
          <w:szCs w:val="24"/>
        </w:rPr>
      </w:pPr>
      <w:r w:rsidRPr="0032482A">
        <w:rPr>
          <w:rFonts w:ascii="Times New Roman" w:hAnsi="Times New Roman" w:cs="Times New Roman"/>
          <w:sz w:val="24"/>
          <w:szCs w:val="24"/>
        </w:rPr>
        <w:t>Epistemology</w:t>
      </w:r>
    </w:p>
    <w:p w:rsidR="0032482A" w:rsidRDefault="0032482A" w:rsidP="009247EA">
      <w:pPr>
        <w:spacing w:line="480" w:lineRule="auto"/>
        <w:rPr>
          <w:rFonts w:ascii="Times New Roman" w:hAnsi="Times New Roman" w:cs="Times New Roman"/>
          <w:sz w:val="24"/>
          <w:szCs w:val="24"/>
        </w:rPr>
      </w:pPr>
    </w:p>
    <w:p w:rsidR="0032482A" w:rsidRDefault="0032482A" w:rsidP="009247EA">
      <w:pPr>
        <w:spacing w:line="480" w:lineRule="auto"/>
        <w:rPr>
          <w:rFonts w:ascii="Times New Roman" w:hAnsi="Times New Roman" w:cs="Times New Roman"/>
          <w:sz w:val="24"/>
          <w:szCs w:val="24"/>
        </w:rPr>
      </w:pPr>
      <w:r>
        <w:rPr>
          <w:rFonts w:ascii="Times New Roman" w:hAnsi="Times New Roman" w:cs="Times New Roman"/>
          <w:sz w:val="24"/>
          <w:szCs w:val="24"/>
        </w:rPr>
        <w:t>Positivistic epistemology relies on gathering of data through sense-perception (empiricism) and its interpretation is carried out within strict scientific generalized laws</w:t>
      </w:r>
      <w:r w:rsidR="00263297">
        <w:rPr>
          <w:rFonts w:ascii="Times New Roman" w:hAnsi="Times New Roman" w:cs="Times New Roman"/>
          <w:sz w:val="24"/>
          <w:szCs w:val="24"/>
        </w:rPr>
        <w:t xml:space="preserve"> based on the principle of reductionism</w:t>
      </w:r>
      <w:r>
        <w:rPr>
          <w:rFonts w:ascii="Times New Roman" w:hAnsi="Times New Roman" w:cs="Times New Roman"/>
          <w:sz w:val="24"/>
          <w:szCs w:val="24"/>
        </w:rPr>
        <w:t xml:space="preserve"> </w:t>
      </w:r>
      <w:r w:rsidR="00263297">
        <w:rPr>
          <w:rFonts w:ascii="Times New Roman" w:hAnsi="Times New Roman" w:cs="Times New Roman"/>
          <w:sz w:val="24"/>
          <w:szCs w:val="24"/>
        </w:rPr>
        <w:t xml:space="preserve">and </w:t>
      </w:r>
      <w:r>
        <w:rPr>
          <w:rFonts w:ascii="Times New Roman" w:hAnsi="Times New Roman" w:cs="Times New Roman"/>
          <w:sz w:val="24"/>
          <w:szCs w:val="24"/>
        </w:rPr>
        <w:t>demanding reliability and validity. Methodological rigor is the mainstay of positivistic epistemology.</w:t>
      </w:r>
    </w:p>
    <w:p w:rsidR="0032482A" w:rsidRDefault="0032482A" w:rsidP="009247EA">
      <w:pPr>
        <w:spacing w:line="480" w:lineRule="auto"/>
        <w:rPr>
          <w:rFonts w:ascii="Times New Roman" w:hAnsi="Times New Roman" w:cs="Times New Roman"/>
          <w:sz w:val="24"/>
          <w:szCs w:val="24"/>
        </w:rPr>
      </w:pPr>
    </w:p>
    <w:p w:rsidR="0032482A" w:rsidRDefault="0032482A" w:rsidP="0032482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Human Nature</w:t>
      </w:r>
    </w:p>
    <w:p w:rsidR="0032482A" w:rsidRDefault="00313F38" w:rsidP="0032482A">
      <w:pPr>
        <w:spacing w:line="480" w:lineRule="auto"/>
        <w:rPr>
          <w:rFonts w:ascii="Times New Roman" w:hAnsi="Times New Roman" w:cs="Times New Roman"/>
          <w:sz w:val="24"/>
          <w:szCs w:val="24"/>
        </w:rPr>
      </w:pPr>
      <w:r>
        <w:rPr>
          <w:rFonts w:ascii="Times New Roman" w:hAnsi="Times New Roman" w:cs="Times New Roman"/>
          <w:sz w:val="24"/>
          <w:szCs w:val="24"/>
        </w:rPr>
        <w:t>Human nature is assumed to be deterministic in a stimulus-response fashion. There is no scope for voluntary free will in individuals</w:t>
      </w:r>
      <w:r w:rsidR="00263297">
        <w:rPr>
          <w:rFonts w:ascii="Times New Roman" w:hAnsi="Times New Roman" w:cs="Times New Roman"/>
          <w:sz w:val="24"/>
          <w:szCs w:val="24"/>
        </w:rPr>
        <w:t xml:space="preserve"> in Positivism</w:t>
      </w:r>
      <w:r>
        <w:rPr>
          <w:rFonts w:ascii="Times New Roman" w:hAnsi="Times New Roman" w:cs="Times New Roman"/>
          <w:sz w:val="24"/>
          <w:szCs w:val="24"/>
        </w:rPr>
        <w:t>.</w:t>
      </w:r>
    </w:p>
    <w:p w:rsidR="00313F38" w:rsidRDefault="00313F38" w:rsidP="00313F3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Methodology</w:t>
      </w:r>
    </w:p>
    <w:p w:rsidR="0015530B" w:rsidRDefault="00313F38" w:rsidP="00313F38">
      <w:pPr>
        <w:spacing w:line="480" w:lineRule="auto"/>
        <w:rPr>
          <w:rFonts w:ascii="Times New Roman" w:hAnsi="Times New Roman" w:cs="Times New Roman"/>
          <w:sz w:val="24"/>
          <w:szCs w:val="24"/>
        </w:rPr>
      </w:pPr>
      <w:r>
        <w:rPr>
          <w:rFonts w:ascii="Times New Roman" w:hAnsi="Times New Roman" w:cs="Times New Roman"/>
          <w:sz w:val="24"/>
          <w:szCs w:val="24"/>
        </w:rPr>
        <w:t>The above three assumptions naturally aligns positivism with natural science methodology of research which Burrell and Morgan term as ‘nomothetic’. This process of research assumes researcher to be a value-free, neutral and non-participative individual who collects and interprets data and refuses to compromise on the methodological rigor in-built in this paradigm of research.</w:t>
      </w:r>
    </w:p>
    <w:p w:rsidR="0015530B" w:rsidRDefault="0015530B" w:rsidP="00313F38">
      <w:pPr>
        <w:spacing w:line="480" w:lineRule="auto"/>
        <w:rPr>
          <w:rFonts w:ascii="Times New Roman" w:hAnsi="Times New Roman" w:cs="Times New Roman"/>
          <w:sz w:val="24"/>
          <w:szCs w:val="24"/>
        </w:rPr>
      </w:pPr>
    </w:p>
    <w:p w:rsidR="0015530B" w:rsidRPr="00263297" w:rsidRDefault="0015530B" w:rsidP="00313F38">
      <w:pPr>
        <w:spacing w:line="480" w:lineRule="auto"/>
        <w:rPr>
          <w:rFonts w:ascii="Times New Roman" w:hAnsi="Times New Roman" w:cs="Times New Roman"/>
          <w:b/>
          <w:sz w:val="24"/>
          <w:szCs w:val="24"/>
        </w:rPr>
      </w:pPr>
      <w:r w:rsidRPr="00263297">
        <w:rPr>
          <w:rFonts w:ascii="Times New Roman" w:hAnsi="Times New Roman" w:cs="Times New Roman"/>
          <w:b/>
          <w:sz w:val="24"/>
          <w:szCs w:val="24"/>
        </w:rPr>
        <w:t>Logical Positivism</w:t>
      </w:r>
    </w:p>
    <w:p w:rsidR="008332D7" w:rsidRDefault="008332D7" w:rsidP="00313F38">
      <w:pPr>
        <w:spacing w:line="480" w:lineRule="auto"/>
        <w:rPr>
          <w:rFonts w:ascii="Times New Roman" w:hAnsi="Times New Roman" w:cs="Times New Roman"/>
          <w:sz w:val="24"/>
          <w:szCs w:val="24"/>
        </w:rPr>
      </w:pPr>
    </w:p>
    <w:p w:rsidR="008332D7" w:rsidRDefault="008332D7" w:rsidP="00313F38">
      <w:pPr>
        <w:spacing w:line="480" w:lineRule="auto"/>
        <w:rPr>
          <w:rFonts w:ascii="Times New Roman" w:hAnsi="Times New Roman" w:cs="Times New Roman"/>
          <w:sz w:val="24"/>
          <w:szCs w:val="24"/>
        </w:rPr>
      </w:pPr>
      <w:r>
        <w:rPr>
          <w:rFonts w:ascii="Times New Roman" w:hAnsi="Times New Roman" w:cs="Times New Roman"/>
          <w:sz w:val="24"/>
          <w:szCs w:val="24"/>
        </w:rPr>
        <w:t>Logical positivism is a harsher form of positivism the roots of which lie in the scientific discourse of Vienna Circle of early 20</w:t>
      </w:r>
      <w:r w:rsidRPr="008332D7">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 Circle comprised of members like social philosopher Otto Neurath, mathematician Hans Hahn, physicist Philip Frank and Moritz Schlick and the logicians Gottlob Frege, Bertrand Russell and Alfred North Whitehead. We have called it a harsher form of positivism because it modified Comt</w:t>
      </w:r>
      <w:r w:rsidR="00263297">
        <w:rPr>
          <w:rFonts w:ascii="Times New Roman" w:hAnsi="Times New Roman" w:cs="Times New Roman"/>
          <w:sz w:val="24"/>
          <w:szCs w:val="24"/>
        </w:rPr>
        <w:t>ean</w:t>
      </w:r>
      <w:r>
        <w:rPr>
          <w:rFonts w:ascii="Times New Roman" w:hAnsi="Times New Roman" w:cs="Times New Roman"/>
          <w:sz w:val="24"/>
          <w:szCs w:val="24"/>
        </w:rPr>
        <w:t xml:space="preserve"> introduction of natural science methods to social sciences</w:t>
      </w:r>
      <w:r w:rsidR="009833D2">
        <w:rPr>
          <w:rFonts w:ascii="Times New Roman" w:hAnsi="Times New Roman" w:cs="Times New Roman"/>
          <w:sz w:val="24"/>
          <w:szCs w:val="24"/>
        </w:rPr>
        <w:t xml:space="preserve"> further and sought to align philosophy with the exactitude of mathematics. According to logical positivist view any philosophical statement which could not be verified empirically was to be discarded (the verifiability principle). Ludwig Wittgenstein (1889-1951) was another influential figure of the Circle who denied any possibility of genuine knowledge without the application of scientific principles. </w:t>
      </w:r>
    </w:p>
    <w:p w:rsidR="009833D2" w:rsidRDefault="009833D2" w:rsidP="00313F38">
      <w:pPr>
        <w:spacing w:line="480" w:lineRule="auto"/>
        <w:rPr>
          <w:rFonts w:ascii="Times New Roman" w:hAnsi="Times New Roman" w:cs="Times New Roman"/>
          <w:sz w:val="24"/>
          <w:szCs w:val="24"/>
        </w:rPr>
      </w:pPr>
    </w:p>
    <w:p w:rsidR="009833D2" w:rsidRDefault="009833D2" w:rsidP="00313F38">
      <w:pPr>
        <w:spacing w:line="480" w:lineRule="auto"/>
        <w:rPr>
          <w:rFonts w:ascii="Times New Roman" w:hAnsi="Times New Roman" w:cs="Times New Roman"/>
          <w:sz w:val="24"/>
          <w:szCs w:val="24"/>
        </w:rPr>
      </w:pPr>
      <w:r>
        <w:rPr>
          <w:rFonts w:ascii="Times New Roman" w:hAnsi="Times New Roman" w:cs="Times New Roman"/>
          <w:sz w:val="24"/>
          <w:szCs w:val="24"/>
        </w:rPr>
        <w:t>Positivism and logical positivism are based on same Anglo-French objectivist philosophy and assume a structuralist view of society where sociology’s main task is to regulate and order it.</w:t>
      </w:r>
    </w:p>
    <w:p w:rsidR="00205963" w:rsidRDefault="006578E8" w:rsidP="00313F3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From an organizational and social resea</w:t>
      </w:r>
      <w:r w:rsidR="00205963">
        <w:rPr>
          <w:rFonts w:ascii="Times New Roman" w:hAnsi="Times New Roman" w:cs="Times New Roman"/>
          <w:sz w:val="24"/>
          <w:szCs w:val="24"/>
        </w:rPr>
        <w:t>rch context positivism employs purely nomothetic methodology of experimental and survey research using research tools such as sampling, non-participant observation, highly structured interviews</w:t>
      </w:r>
      <w:r w:rsidR="00FD6996">
        <w:rPr>
          <w:rFonts w:ascii="Times New Roman" w:hAnsi="Times New Roman" w:cs="Times New Roman"/>
          <w:sz w:val="24"/>
          <w:szCs w:val="24"/>
        </w:rPr>
        <w:t>, data reduction, statistical analysis</w:t>
      </w:r>
      <w:r w:rsidR="00205963">
        <w:rPr>
          <w:rFonts w:ascii="Times New Roman" w:hAnsi="Times New Roman" w:cs="Times New Roman"/>
          <w:sz w:val="24"/>
          <w:szCs w:val="24"/>
        </w:rPr>
        <w:t xml:space="preserve"> and</w:t>
      </w:r>
      <w:r w:rsidR="00263297">
        <w:rPr>
          <w:rFonts w:ascii="Times New Roman" w:hAnsi="Times New Roman" w:cs="Times New Roman"/>
          <w:sz w:val="24"/>
          <w:szCs w:val="24"/>
        </w:rPr>
        <w:t xml:space="preserve"> use of </w:t>
      </w:r>
      <w:r w:rsidR="00205963">
        <w:rPr>
          <w:rFonts w:ascii="Times New Roman" w:hAnsi="Times New Roman" w:cs="Times New Roman"/>
          <w:sz w:val="24"/>
          <w:szCs w:val="24"/>
        </w:rPr>
        <w:t xml:space="preserve">measurement and scaling oriented questionnaires. </w:t>
      </w:r>
    </w:p>
    <w:p w:rsidR="00205963" w:rsidRDefault="00205963" w:rsidP="00313F38">
      <w:pPr>
        <w:spacing w:line="480" w:lineRule="auto"/>
        <w:rPr>
          <w:rFonts w:ascii="Times New Roman" w:hAnsi="Times New Roman" w:cs="Times New Roman"/>
          <w:sz w:val="24"/>
          <w:szCs w:val="24"/>
        </w:rPr>
      </w:pPr>
    </w:p>
    <w:p w:rsidR="008200B0" w:rsidRPr="00263297" w:rsidRDefault="00A64886" w:rsidP="00313F38">
      <w:pPr>
        <w:spacing w:line="480" w:lineRule="auto"/>
        <w:rPr>
          <w:rFonts w:ascii="Times New Roman" w:hAnsi="Times New Roman" w:cs="Times New Roman"/>
          <w:b/>
          <w:sz w:val="24"/>
          <w:szCs w:val="24"/>
        </w:rPr>
      </w:pPr>
      <w:r w:rsidRPr="00263297">
        <w:rPr>
          <w:rFonts w:ascii="Times New Roman" w:hAnsi="Times New Roman" w:cs="Times New Roman"/>
          <w:b/>
          <w:sz w:val="24"/>
          <w:szCs w:val="24"/>
        </w:rPr>
        <w:t xml:space="preserve">The Philosophical Assumptions of </w:t>
      </w:r>
      <w:r w:rsidR="008200B0" w:rsidRPr="00263297">
        <w:rPr>
          <w:rFonts w:ascii="Times New Roman" w:hAnsi="Times New Roman" w:cs="Times New Roman"/>
          <w:b/>
          <w:sz w:val="24"/>
          <w:szCs w:val="24"/>
        </w:rPr>
        <w:t>Con</w:t>
      </w:r>
      <w:r w:rsidRPr="00263297">
        <w:rPr>
          <w:rFonts w:ascii="Times New Roman" w:hAnsi="Times New Roman" w:cs="Times New Roman"/>
          <w:b/>
          <w:sz w:val="24"/>
          <w:szCs w:val="24"/>
        </w:rPr>
        <w:t>s</w:t>
      </w:r>
      <w:r w:rsidR="008200B0" w:rsidRPr="00263297">
        <w:rPr>
          <w:rFonts w:ascii="Times New Roman" w:hAnsi="Times New Roman" w:cs="Times New Roman"/>
          <w:b/>
          <w:sz w:val="24"/>
          <w:szCs w:val="24"/>
        </w:rPr>
        <w:t>tructionism</w:t>
      </w:r>
    </w:p>
    <w:p w:rsidR="00A64886" w:rsidRDefault="00A64886" w:rsidP="00313F38">
      <w:pPr>
        <w:spacing w:line="480" w:lineRule="auto"/>
        <w:rPr>
          <w:rFonts w:ascii="Times New Roman" w:hAnsi="Times New Roman" w:cs="Times New Roman"/>
          <w:sz w:val="24"/>
          <w:szCs w:val="24"/>
        </w:rPr>
      </w:pPr>
    </w:p>
    <w:p w:rsidR="002540B7" w:rsidRDefault="002540B7" w:rsidP="00313F38">
      <w:pPr>
        <w:spacing w:line="480" w:lineRule="auto"/>
        <w:rPr>
          <w:rFonts w:ascii="Times New Roman" w:hAnsi="Times New Roman" w:cs="Times New Roman"/>
          <w:sz w:val="24"/>
          <w:szCs w:val="24"/>
        </w:rPr>
      </w:pPr>
      <w:r>
        <w:rPr>
          <w:rFonts w:ascii="Times New Roman" w:hAnsi="Times New Roman" w:cs="Times New Roman"/>
          <w:sz w:val="24"/>
          <w:szCs w:val="24"/>
        </w:rPr>
        <w:t>Constructionism or interpretive sociology is historically rooted in German Idealism. It is based on Immanuel Kant’s</w:t>
      </w:r>
      <w:r w:rsidR="00263297">
        <w:rPr>
          <w:rFonts w:ascii="Times New Roman" w:hAnsi="Times New Roman" w:cs="Times New Roman"/>
          <w:sz w:val="24"/>
          <w:szCs w:val="24"/>
        </w:rPr>
        <w:t xml:space="preserve"> ideas</w:t>
      </w:r>
      <w:r>
        <w:rPr>
          <w:rFonts w:ascii="Times New Roman" w:hAnsi="Times New Roman" w:cs="Times New Roman"/>
          <w:sz w:val="24"/>
          <w:szCs w:val="24"/>
        </w:rPr>
        <w:t xml:space="preserve"> (1724-1803) who laid down its ontological and epistemological foundations by postulating that social actors were directly involved in the process of sociology. After the romanticism of Goethe and Schiller the ideas of Kant were however hidden behind the rise of ‘scientism’ of objectivism and positivism. </w:t>
      </w:r>
    </w:p>
    <w:p w:rsidR="002540B7" w:rsidRDefault="002540B7" w:rsidP="00313F38">
      <w:pPr>
        <w:spacing w:line="480" w:lineRule="auto"/>
        <w:rPr>
          <w:rFonts w:ascii="Times New Roman" w:hAnsi="Times New Roman" w:cs="Times New Roman"/>
          <w:sz w:val="24"/>
          <w:szCs w:val="24"/>
        </w:rPr>
      </w:pPr>
    </w:p>
    <w:p w:rsidR="00A64886" w:rsidRDefault="002540B7" w:rsidP="00313F38">
      <w:pPr>
        <w:spacing w:line="480" w:lineRule="auto"/>
        <w:rPr>
          <w:rFonts w:ascii="Times New Roman" w:hAnsi="Times New Roman" w:cs="Times New Roman"/>
          <w:sz w:val="24"/>
          <w:szCs w:val="24"/>
        </w:rPr>
      </w:pPr>
      <w:r>
        <w:rPr>
          <w:rFonts w:ascii="Times New Roman" w:hAnsi="Times New Roman" w:cs="Times New Roman"/>
          <w:sz w:val="24"/>
          <w:szCs w:val="24"/>
        </w:rPr>
        <w:t>Late 19</w:t>
      </w:r>
      <w:r w:rsidRPr="002540B7">
        <w:rPr>
          <w:rFonts w:ascii="Times New Roman" w:hAnsi="Times New Roman" w:cs="Times New Roman"/>
          <w:sz w:val="24"/>
          <w:szCs w:val="24"/>
          <w:vertAlign w:val="superscript"/>
        </w:rPr>
        <w:t>th</w:t>
      </w:r>
      <w:r>
        <w:rPr>
          <w:rFonts w:ascii="Times New Roman" w:hAnsi="Times New Roman" w:cs="Times New Roman"/>
          <w:sz w:val="24"/>
          <w:szCs w:val="24"/>
        </w:rPr>
        <w:t xml:space="preserve"> century however witnessed a rise in neo-Kantian movement. The period from 1890 to 1930</w:t>
      </w:r>
      <w:r w:rsidR="007E1AB1">
        <w:rPr>
          <w:rFonts w:ascii="Times New Roman" w:hAnsi="Times New Roman" w:cs="Times New Roman"/>
          <w:sz w:val="24"/>
          <w:szCs w:val="24"/>
        </w:rPr>
        <w:t>, under the influence of Stuart Hughes,</w:t>
      </w:r>
      <w:r>
        <w:rPr>
          <w:rFonts w:ascii="Times New Roman" w:hAnsi="Times New Roman" w:cs="Times New Roman"/>
          <w:sz w:val="24"/>
          <w:szCs w:val="24"/>
        </w:rPr>
        <w:t xml:space="preserve"> championed cultural view over the scientific view.</w:t>
      </w:r>
      <w:r w:rsidR="007E1AB1">
        <w:rPr>
          <w:rFonts w:ascii="Times New Roman" w:hAnsi="Times New Roman" w:cs="Times New Roman"/>
          <w:sz w:val="24"/>
          <w:szCs w:val="24"/>
        </w:rPr>
        <w:t xml:space="preserve"> The works of Dilthey, Max Weber</w:t>
      </w:r>
      <w:r w:rsidR="00263297">
        <w:rPr>
          <w:rFonts w:ascii="Times New Roman" w:hAnsi="Times New Roman" w:cs="Times New Roman"/>
          <w:sz w:val="24"/>
          <w:szCs w:val="24"/>
        </w:rPr>
        <w:t xml:space="preserve"> and</w:t>
      </w:r>
      <w:r w:rsidR="007E1AB1">
        <w:rPr>
          <w:rFonts w:ascii="Times New Roman" w:hAnsi="Times New Roman" w:cs="Times New Roman"/>
          <w:sz w:val="24"/>
          <w:szCs w:val="24"/>
        </w:rPr>
        <w:t xml:space="preserve">, Edmund Husserl coined the notion of </w:t>
      </w:r>
      <w:r w:rsidR="007E1AB1" w:rsidRPr="00263297">
        <w:rPr>
          <w:rFonts w:ascii="Times New Roman" w:hAnsi="Times New Roman" w:cs="Times New Roman"/>
          <w:i/>
          <w:sz w:val="24"/>
          <w:szCs w:val="24"/>
        </w:rPr>
        <w:t>verstehen</w:t>
      </w:r>
      <w:r w:rsidR="007E1AB1">
        <w:rPr>
          <w:rFonts w:ascii="Times New Roman" w:hAnsi="Times New Roman" w:cs="Times New Roman"/>
          <w:sz w:val="24"/>
          <w:szCs w:val="24"/>
        </w:rPr>
        <w:t xml:space="preserve"> or understanding to draw lines of distinction between natural and social sciences and maintained that the two were fundamentally different on the subject of mind and matter. Natural science’ methodology was deemed inadequate in capturing the realities of social science. The </w:t>
      </w:r>
      <w:r w:rsidR="00213EEE">
        <w:rPr>
          <w:rFonts w:ascii="Times New Roman" w:hAnsi="Times New Roman" w:cs="Times New Roman"/>
          <w:sz w:val="24"/>
          <w:szCs w:val="24"/>
        </w:rPr>
        <w:t>constructionists</w:t>
      </w:r>
      <w:r w:rsidR="007E1AB1">
        <w:rPr>
          <w:rFonts w:ascii="Times New Roman" w:hAnsi="Times New Roman" w:cs="Times New Roman"/>
          <w:sz w:val="24"/>
          <w:szCs w:val="24"/>
        </w:rPr>
        <w:t xml:space="preserve"> view is however not mutually exclusive with positivism. As a matter </w:t>
      </w:r>
      <w:r w:rsidR="00263297">
        <w:rPr>
          <w:rFonts w:ascii="Times New Roman" w:hAnsi="Times New Roman" w:cs="Times New Roman"/>
          <w:sz w:val="24"/>
          <w:szCs w:val="24"/>
        </w:rPr>
        <w:t xml:space="preserve">of </w:t>
      </w:r>
      <w:r w:rsidR="007E1AB1">
        <w:rPr>
          <w:rFonts w:ascii="Times New Roman" w:hAnsi="Times New Roman" w:cs="Times New Roman"/>
          <w:sz w:val="24"/>
          <w:szCs w:val="24"/>
        </w:rPr>
        <w:t xml:space="preserve">fact </w:t>
      </w:r>
      <w:r w:rsidR="007E1AB1">
        <w:rPr>
          <w:rFonts w:ascii="Times New Roman" w:hAnsi="Times New Roman" w:cs="Times New Roman"/>
          <w:sz w:val="24"/>
          <w:szCs w:val="24"/>
        </w:rPr>
        <w:lastRenderedPageBreak/>
        <w:t xml:space="preserve">major sociological texts view </w:t>
      </w:r>
      <w:r w:rsidR="007E1AB1" w:rsidRPr="00263297">
        <w:rPr>
          <w:rFonts w:ascii="Times New Roman" w:hAnsi="Times New Roman" w:cs="Times New Roman"/>
          <w:i/>
          <w:sz w:val="24"/>
          <w:szCs w:val="24"/>
        </w:rPr>
        <w:t>verstehen</w:t>
      </w:r>
      <w:r w:rsidR="007E1AB1">
        <w:rPr>
          <w:rFonts w:ascii="Times New Roman" w:hAnsi="Times New Roman" w:cs="Times New Roman"/>
          <w:sz w:val="24"/>
          <w:szCs w:val="24"/>
        </w:rPr>
        <w:t xml:space="preserve"> as the bridge between the two. Other main proponents of the view include Gadamer, </w:t>
      </w:r>
      <w:r w:rsidR="00E4724A">
        <w:rPr>
          <w:rFonts w:ascii="Times New Roman" w:hAnsi="Times New Roman" w:cs="Times New Roman"/>
          <w:sz w:val="24"/>
          <w:szCs w:val="24"/>
        </w:rPr>
        <w:t xml:space="preserve">Alfred </w:t>
      </w:r>
      <w:r w:rsidR="007E1AB1">
        <w:rPr>
          <w:rFonts w:ascii="Times New Roman" w:hAnsi="Times New Roman" w:cs="Times New Roman"/>
          <w:sz w:val="24"/>
          <w:szCs w:val="24"/>
        </w:rPr>
        <w:t>Schtz</w:t>
      </w:r>
      <w:r w:rsidR="006642B8">
        <w:rPr>
          <w:rFonts w:ascii="Times New Roman" w:hAnsi="Times New Roman" w:cs="Times New Roman"/>
          <w:sz w:val="24"/>
          <w:szCs w:val="24"/>
        </w:rPr>
        <w:t xml:space="preserve"> (1899-1959),</w:t>
      </w:r>
      <w:r w:rsidR="007E1AB1">
        <w:rPr>
          <w:rFonts w:ascii="Times New Roman" w:hAnsi="Times New Roman" w:cs="Times New Roman"/>
          <w:sz w:val="24"/>
          <w:szCs w:val="24"/>
        </w:rPr>
        <w:t xml:space="preserve"> George Simmel and George Mead. </w:t>
      </w:r>
      <w:r>
        <w:rPr>
          <w:rFonts w:ascii="Times New Roman" w:hAnsi="Times New Roman" w:cs="Times New Roman"/>
          <w:sz w:val="24"/>
          <w:szCs w:val="24"/>
        </w:rPr>
        <w:t xml:space="preserve">  </w:t>
      </w:r>
    </w:p>
    <w:p w:rsidR="00A64886" w:rsidRDefault="00A64886" w:rsidP="00313F38">
      <w:pPr>
        <w:spacing w:line="480" w:lineRule="auto"/>
        <w:rPr>
          <w:rFonts w:ascii="Times New Roman" w:hAnsi="Times New Roman" w:cs="Times New Roman"/>
          <w:sz w:val="24"/>
          <w:szCs w:val="24"/>
        </w:rPr>
      </w:pPr>
    </w:p>
    <w:p w:rsidR="00A64886" w:rsidRDefault="00A64886" w:rsidP="00A64886">
      <w:pPr>
        <w:pStyle w:val="ListParagraph"/>
        <w:numPr>
          <w:ilvl w:val="0"/>
          <w:numId w:val="4"/>
        </w:numPr>
        <w:spacing w:line="480" w:lineRule="auto"/>
        <w:rPr>
          <w:rFonts w:ascii="Times New Roman" w:hAnsi="Times New Roman" w:cs="Times New Roman"/>
          <w:sz w:val="24"/>
          <w:szCs w:val="24"/>
        </w:rPr>
      </w:pPr>
      <w:r w:rsidRPr="0032482A">
        <w:rPr>
          <w:rFonts w:ascii="Times New Roman" w:hAnsi="Times New Roman" w:cs="Times New Roman"/>
          <w:sz w:val="24"/>
          <w:szCs w:val="24"/>
        </w:rPr>
        <w:t>Ontology</w:t>
      </w:r>
    </w:p>
    <w:p w:rsidR="00E4724A" w:rsidRPr="00E4724A" w:rsidRDefault="00BD09CA" w:rsidP="00E4724A">
      <w:pPr>
        <w:spacing w:line="480" w:lineRule="auto"/>
        <w:rPr>
          <w:rFonts w:ascii="Times New Roman" w:hAnsi="Times New Roman" w:cs="Times New Roman"/>
          <w:sz w:val="24"/>
          <w:szCs w:val="24"/>
        </w:rPr>
      </w:pPr>
      <w:r>
        <w:rPr>
          <w:rFonts w:ascii="Times New Roman" w:hAnsi="Times New Roman" w:cs="Times New Roman"/>
          <w:sz w:val="24"/>
          <w:szCs w:val="24"/>
        </w:rPr>
        <w:t xml:space="preserve">Interpretive or </w:t>
      </w:r>
      <w:r w:rsidR="00213EEE">
        <w:rPr>
          <w:rFonts w:ascii="Times New Roman" w:hAnsi="Times New Roman" w:cs="Times New Roman"/>
          <w:sz w:val="24"/>
          <w:szCs w:val="24"/>
        </w:rPr>
        <w:t>constructionist</w:t>
      </w:r>
      <w:r>
        <w:rPr>
          <w:rFonts w:ascii="Times New Roman" w:hAnsi="Times New Roman" w:cs="Times New Roman"/>
          <w:sz w:val="24"/>
          <w:szCs w:val="24"/>
        </w:rPr>
        <w:t xml:space="preserve"> view does not deny the existence of objects but it seriously challenges the assumption of reality existing ‘out there’. The ontological perspective of interpretivism views reality and objects as inextricably intertwined with </w:t>
      </w:r>
      <w:r w:rsidR="006642B8">
        <w:rPr>
          <w:rFonts w:ascii="Times New Roman" w:hAnsi="Times New Roman" w:cs="Times New Roman"/>
          <w:sz w:val="24"/>
          <w:szCs w:val="24"/>
        </w:rPr>
        <w:t xml:space="preserve">human </w:t>
      </w:r>
      <w:r w:rsidR="00213EEE">
        <w:rPr>
          <w:rFonts w:ascii="Times New Roman" w:hAnsi="Times New Roman" w:cs="Times New Roman"/>
          <w:sz w:val="24"/>
          <w:szCs w:val="24"/>
        </w:rPr>
        <w:t>consciousness</w:t>
      </w:r>
      <w:r>
        <w:rPr>
          <w:rFonts w:ascii="Times New Roman" w:hAnsi="Times New Roman" w:cs="Times New Roman"/>
          <w:sz w:val="24"/>
          <w:szCs w:val="24"/>
        </w:rPr>
        <w:t xml:space="preserve">. There is no one set of inherent meaning in the objects waiting to be discovered but meanings according to this view are furnished by the subject. The ontological claim of reality as ‘truth’ </w:t>
      </w:r>
      <w:r w:rsidR="006642B8">
        <w:rPr>
          <w:rFonts w:ascii="Times New Roman" w:hAnsi="Times New Roman" w:cs="Times New Roman"/>
          <w:sz w:val="24"/>
          <w:szCs w:val="24"/>
        </w:rPr>
        <w:t>is</w:t>
      </w:r>
      <w:r>
        <w:rPr>
          <w:rFonts w:ascii="Times New Roman" w:hAnsi="Times New Roman" w:cs="Times New Roman"/>
          <w:sz w:val="24"/>
          <w:szCs w:val="24"/>
        </w:rPr>
        <w:t xml:space="preserve"> therefore challenged and reality </w:t>
      </w:r>
      <w:r w:rsidR="00E731AB">
        <w:rPr>
          <w:rFonts w:ascii="Times New Roman" w:hAnsi="Times New Roman" w:cs="Times New Roman"/>
          <w:sz w:val="24"/>
          <w:szCs w:val="24"/>
        </w:rPr>
        <w:t>is</w:t>
      </w:r>
      <w:r>
        <w:rPr>
          <w:rFonts w:ascii="Times New Roman" w:hAnsi="Times New Roman" w:cs="Times New Roman"/>
          <w:sz w:val="24"/>
          <w:szCs w:val="24"/>
        </w:rPr>
        <w:t xml:space="preserve"> thought of as multiple </w:t>
      </w:r>
      <w:r w:rsidR="00213EEE">
        <w:rPr>
          <w:rFonts w:ascii="Times New Roman" w:hAnsi="Times New Roman" w:cs="Times New Roman"/>
          <w:sz w:val="24"/>
          <w:szCs w:val="24"/>
        </w:rPr>
        <w:t>constructions</w:t>
      </w:r>
      <w:r>
        <w:rPr>
          <w:rFonts w:ascii="Times New Roman" w:hAnsi="Times New Roman" w:cs="Times New Roman"/>
          <w:sz w:val="24"/>
          <w:szCs w:val="24"/>
        </w:rPr>
        <w:t xml:space="preserve"> undertaken by subjects according to their </w:t>
      </w:r>
      <w:r w:rsidR="006642B8">
        <w:rPr>
          <w:rFonts w:ascii="Times New Roman" w:hAnsi="Times New Roman" w:cs="Times New Roman"/>
          <w:sz w:val="24"/>
          <w:szCs w:val="24"/>
        </w:rPr>
        <w:t xml:space="preserve">own </w:t>
      </w:r>
      <w:r>
        <w:rPr>
          <w:rFonts w:ascii="Times New Roman" w:hAnsi="Times New Roman" w:cs="Times New Roman"/>
          <w:sz w:val="24"/>
          <w:szCs w:val="24"/>
        </w:rPr>
        <w:t xml:space="preserve">world views.   </w:t>
      </w:r>
    </w:p>
    <w:p w:rsidR="00A64886" w:rsidRDefault="00A64886" w:rsidP="00A64886">
      <w:pPr>
        <w:spacing w:line="480" w:lineRule="auto"/>
        <w:rPr>
          <w:rFonts w:ascii="Times New Roman" w:hAnsi="Times New Roman" w:cs="Times New Roman"/>
          <w:sz w:val="24"/>
          <w:szCs w:val="24"/>
        </w:rPr>
      </w:pPr>
    </w:p>
    <w:p w:rsidR="00A64886" w:rsidRPr="0032482A" w:rsidRDefault="00A64886" w:rsidP="00A64886">
      <w:pPr>
        <w:pStyle w:val="ListParagraph"/>
        <w:numPr>
          <w:ilvl w:val="0"/>
          <w:numId w:val="4"/>
        </w:numPr>
        <w:spacing w:line="480" w:lineRule="auto"/>
        <w:rPr>
          <w:rFonts w:ascii="Times New Roman" w:hAnsi="Times New Roman" w:cs="Times New Roman"/>
          <w:sz w:val="24"/>
          <w:szCs w:val="24"/>
        </w:rPr>
      </w:pPr>
      <w:r w:rsidRPr="0032482A">
        <w:rPr>
          <w:rFonts w:ascii="Times New Roman" w:hAnsi="Times New Roman" w:cs="Times New Roman"/>
          <w:sz w:val="24"/>
          <w:szCs w:val="24"/>
        </w:rPr>
        <w:t>Epistemology</w:t>
      </w:r>
    </w:p>
    <w:p w:rsidR="00A64886" w:rsidRDefault="00A64886" w:rsidP="00A64886">
      <w:pPr>
        <w:spacing w:line="480" w:lineRule="auto"/>
        <w:rPr>
          <w:rFonts w:ascii="Times New Roman" w:hAnsi="Times New Roman" w:cs="Times New Roman"/>
          <w:sz w:val="24"/>
          <w:szCs w:val="24"/>
        </w:rPr>
      </w:pPr>
    </w:p>
    <w:p w:rsidR="00A64886" w:rsidRDefault="00BD09CA" w:rsidP="00A64886">
      <w:pPr>
        <w:spacing w:line="480" w:lineRule="auto"/>
        <w:rPr>
          <w:rFonts w:ascii="Times New Roman" w:hAnsi="Times New Roman" w:cs="Times New Roman"/>
          <w:sz w:val="24"/>
          <w:szCs w:val="24"/>
        </w:rPr>
      </w:pPr>
      <w:r>
        <w:rPr>
          <w:rFonts w:ascii="Times New Roman" w:hAnsi="Times New Roman" w:cs="Times New Roman"/>
          <w:sz w:val="24"/>
          <w:szCs w:val="24"/>
        </w:rPr>
        <w:t xml:space="preserve">Constructionism’ </w:t>
      </w:r>
      <w:r w:rsidR="00A64886">
        <w:rPr>
          <w:rFonts w:ascii="Times New Roman" w:hAnsi="Times New Roman" w:cs="Times New Roman"/>
          <w:sz w:val="24"/>
          <w:szCs w:val="24"/>
        </w:rPr>
        <w:t>epistemology</w:t>
      </w:r>
      <w:r>
        <w:rPr>
          <w:rFonts w:ascii="Times New Roman" w:hAnsi="Times New Roman" w:cs="Times New Roman"/>
          <w:sz w:val="24"/>
          <w:szCs w:val="24"/>
        </w:rPr>
        <w:t xml:space="preserve"> does not</w:t>
      </w:r>
      <w:r w:rsidR="00A64886">
        <w:rPr>
          <w:rFonts w:ascii="Times New Roman" w:hAnsi="Times New Roman" w:cs="Times New Roman"/>
          <w:sz w:val="24"/>
          <w:szCs w:val="24"/>
        </w:rPr>
        <w:t xml:space="preserve"> rel</w:t>
      </w:r>
      <w:r>
        <w:rPr>
          <w:rFonts w:ascii="Times New Roman" w:hAnsi="Times New Roman" w:cs="Times New Roman"/>
          <w:sz w:val="24"/>
          <w:szCs w:val="24"/>
        </w:rPr>
        <w:t>y</w:t>
      </w:r>
      <w:r w:rsidR="00A64886">
        <w:rPr>
          <w:rFonts w:ascii="Times New Roman" w:hAnsi="Times New Roman" w:cs="Times New Roman"/>
          <w:sz w:val="24"/>
          <w:szCs w:val="24"/>
        </w:rPr>
        <w:t xml:space="preserve"> on gathering data through sense-perception</w:t>
      </w:r>
      <w:r>
        <w:rPr>
          <w:rFonts w:ascii="Times New Roman" w:hAnsi="Times New Roman" w:cs="Times New Roman"/>
          <w:sz w:val="24"/>
          <w:szCs w:val="24"/>
        </w:rPr>
        <w:t xml:space="preserve">. Its epistemology is anti-positivist and focuses on understanding the subjective world views of human beings. This is in stark contrast to natural science based empirical epistemology of positivism. </w:t>
      </w:r>
    </w:p>
    <w:p w:rsidR="00A64886" w:rsidRDefault="00A64886" w:rsidP="00A64886">
      <w:pPr>
        <w:spacing w:line="480" w:lineRule="auto"/>
        <w:rPr>
          <w:rFonts w:ascii="Times New Roman" w:hAnsi="Times New Roman" w:cs="Times New Roman"/>
          <w:sz w:val="24"/>
          <w:szCs w:val="24"/>
        </w:rPr>
      </w:pPr>
    </w:p>
    <w:p w:rsidR="00507D71" w:rsidRDefault="00507D71" w:rsidP="00A64886">
      <w:pPr>
        <w:spacing w:line="480" w:lineRule="auto"/>
        <w:rPr>
          <w:rFonts w:ascii="Times New Roman" w:hAnsi="Times New Roman" w:cs="Times New Roman"/>
          <w:sz w:val="24"/>
          <w:szCs w:val="24"/>
        </w:rPr>
      </w:pPr>
    </w:p>
    <w:p w:rsidR="00A64886" w:rsidRDefault="00A64886" w:rsidP="00A6488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Human Nature</w:t>
      </w:r>
    </w:p>
    <w:p w:rsidR="006642B8" w:rsidRDefault="006642B8" w:rsidP="00A64886">
      <w:pPr>
        <w:spacing w:line="480" w:lineRule="auto"/>
        <w:rPr>
          <w:rFonts w:ascii="Times New Roman" w:hAnsi="Times New Roman" w:cs="Times New Roman"/>
          <w:sz w:val="24"/>
          <w:szCs w:val="24"/>
        </w:rPr>
      </w:pPr>
    </w:p>
    <w:p w:rsidR="00A64886" w:rsidRDefault="00A64886" w:rsidP="00A64886">
      <w:pPr>
        <w:spacing w:line="480" w:lineRule="auto"/>
        <w:rPr>
          <w:rFonts w:ascii="Times New Roman" w:hAnsi="Times New Roman" w:cs="Times New Roman"/>
          <w:sz w:val="24"/>
          <w:szCs w:val="24"/>
        </w:rPr>
      </w:pPr>
      <w:r>
        <w:rPr>
          <w:rFonts w:ascii="Times New Roman" w:hAnsi="Times New Roman" w:cs="Times New Roman"/>
          <w:sz w:val="24"/>
          <w:szCs w:val="24"/>
        </w:rPr>
        <w:t xml:space="preserve">Human </w:t>
      </w:r>
      <w:r w:rsidR="00277FB2">
        <w:rPr>
          <w:rFonts w:ascii="Times New Roman" w:hAnsi="Times New Roman" w:cs="Times New Roman"/>
          <w:sz w:val="24"/>
          <w:szCs w:val="24"/>
        </w:rPr>
        <w:t xml:space="preserve">beings are considered essentially as possessing a free will on the basis of which they have the ability to respond to same stimuli differently. That is also a major point of departure from the deterministic assumptions about human nature as discussed earlier under positivism. </w:t>
      </w:r>
    </w:p>
    <w:p w:rsidR="00277FB2" w:rsidRDefault="00277FB2" w:rsidP="00A64886">
      <w:pPr>
        <w:spacing w:line="480" w:lineRule="auto"/>
        <w:rPr>
          <w:rFonts w:ascii="Times New Roman" w:hAnsi="Times New Roman" w:cs="Times New Roman"/>
          <w:sz w:val="24"/>
          <w:szCs w:val="24"/>
        </w:rPr>
      </w:pPr>
    </w:p>
    <w:p w:rsidR="00A64886" w:rsidRDefault="00A64886" w:rsidP="00A6488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Methodology</w:t>
      </w:r>
    </w:p>
    <w:p w:rsidR="006642B8" w:rsidRDefault="006642B8" w:rsidP="00A64886">
      <w:pPr>
        <w:spacing w:line="480" w:lineRule="auto"/>
        <w:rPr>
          <w:rFonts w:ascii="Times New Roman" w:hAnsi="Times New Roman" w:cs="Times New Roman"/>
          <w:sz w:val="24"/>
          <w:szCs w:val="24"/>
        </w:rPr>
      </w:pPr>
    </w:p>
    <w:p w:rsidR="00277FB2" w:rsidRDefault="00277FB2" w:rsidP="00A64886">
      <w:pPr>
        <w:spacing w:line="480" w:lineRule="auto"/>
        <w:rPr>
          <w:rFonts w:ascii="Times New Roman" w:hAnsi="Times New Roman" w:cs="Times New Roman"/>
          <w:sz w:val="24"/>
          <w:szCs w:val="24"/>
        </w:rPr>
      </w:pPr>
      <w:r>
        <w:rPr>
          <w:rFonts w:ascii="Times New Roman" w:hAnsi="Times New Roman" w:cs="Times New Roman"/>
          <w:sz w:val="24"/>
          <w:szCs w:val="24"/>
        </w:rPr>
        <w:t>The methodology of this perspective is ideographic as opposed to nomothetic nature of positivism. There is much less emphasis on the ‘methodological rigor’ while richness and multiplicity of information is favored.</w:t>
      </w:r>
    </w:p>
    <w:p w:rsidR="00277FB2" w:rsidRDefault="00277FB2" w:rsidP="00A64886">
      <w:pPr>
        <w:spacing w:line="480" w:lineRule="auto"/>
        <w:rPr>
          <w:rFonts w:ascii="Times New Roman" w:hAnsi="Times New Roman" w:cs="Times New Roman"/>
          <w:sz w:val="24"/>
          <w:szCs w:val="24"/>
        </w:rPr>
      </w:pPr>
    </w:p>
    <w:p w:rsidR="00A64886" w:rsidRDefault="00277FB2" w:rsidP="00A64886">
      <w:pPr>
        <w:spacing w:line="480" w:lineRule="auto"/>
        <w:rPr>
          <w:rFonts w:ascii="Times New Roman" w:hAnsi="Times New Roman" w:cs="Times New Roman"/>
          <w:sz w:val="24"/>
          <w:szCs w:val="24"/>
        </w:rPr>
      </w:pPr>
      <w:r>
        <w:rPr>
          <w:rFonts w:ascii="Times New Roman" w:hAnsi="Times New Roman" w:cs="Times New Roman"/>
          <w:sz w:val="24"/>
          <w:szCs w:val="24"/>
        </w:rPr>
        <w:t>The research methodologies of constructionism include ethnography,</w:t>
      </w:r>
      <w:r w:rsidR="00FD6996">
        <w:rPr>
          <w:rFonts w:ascii="Times New Roman" w:hAnsi="Times New Roman" w:cs="Times New Roman"/>
          <w:sz w:val="24"/>
          <w:szCs w:val="24"/>
        </w:rPr>
        <w:t xml:space="preserve"> </w:t>
      </w:r>
      <w:r w:rsidR="00213EEE">
        <w:rPr>
          <w:rFonts w:ascii="Times New Roman" w:hAnsi="Times New Roman" w:cs="Times New Roman"/>
          <w:sz w:val="24"/>
          <w:szCs w:val="24"/>
        </w:rPr>
        <w:t>ethno methodology</w:t>
      </w:r>
      <w:r w:rsidR="00FD6996">
        <w:rPr>
          <w:rFonts w:ascii="Times New Roman" w:hAnsi="Times New Roman" w:cs="Times New Roman"/>
          <w:sz w:val="24"/>
          <w:szCs w:val="24"/>
        </w:rPr>
        <w:t>,</w:t>
      </w:r>
      <w:r>
        <w:rPr>
          <w:rFonts w:ascii="Times New Roman" w:hAnsi="Times New Roman" w:cs="Times New Roman"/>
          <w:sz w:val="24"/>
          <w:szCs w:val="24"/>
        </w:rPr>
        <w:t xml:space="preserve"> phenomenological research, grounded theory and heuristic theory and research tools of participant observation, unstructured interviews, in-depth interviews, focus groups, case study, narratives, theme identification, document analysis, content analysis,</w:t>
      </w:r>
      <w:r w:rsidR="00FD6996">
        <w:rPr>
          <w:rFonts w:ascii="Times New Roman" w:hAnsi="Times New Roman" w:cs="Times New Roman"/>
          <w:sz w:val="24"/>
          <w:szCs w:val="24"/>
        </w:rPr>
        <w:t xml:space="preserve"> cognitive mapping and conversation analysis are used for gathering and analyzing data and information.</w:t>
      </w:r>
      <w:r>
        <w:rPr>
          <w:rFonts w:ascii="Times New Roman" w:hAnsi="Times New Roman" w:cs="Times New Roman"/>
          <w:sz w:val="24"/>
          <w:szCs w:val="24"/>
        </w:rPr>
        <w:t xml:space="preserve">   </w:t>
      </w:r>
    </w:p>
    <w:p w:rsidR="00FD6996" w:rsidRDefault="00FD6996" w:rsidP="00A64886">
      <w:pPr>
        <w:spacing w:line="480" w:lineRule="auto"/>
        <w:rPr>
          <w:rFonts w:ascii="Times New Roman" w:hAnsi="Times New Roman" w:cs="Times New Roman"/>
          <w:sz w:val="24"/>
          <w:szCs w:val="24"/>
        </w:rPr>
      </w:pPr>
    </w:p>
    <w:p w:rsidR="00507D71" w:rsidRDefault="00507D71" w:rsidP="00A64886">
      <w:pPr>
        <w:spacing w:line="480" w:lineRule="auto"/>
        <w:rPr>
          <w:rFonts w:ascii="Times New Roman" w:hAnsi="Times New Roman" w:cs="Times New Roman"/>
          <w:b/>
          <w:sz w:val="24"/>
          <w:szCs w:val="24"/>
        </w:rPr>
      </w:pPr>
    </w:p>
    <w:p w:rsidR="00FD6996" w:rsidRPr="006642B8" w:rsidRDefault="00FD6996" w:rsidP="00A64886">
      <w:pPr>
        <w:spacing w:line="480" w:lineRule="auto"/>
        <w:rPr>
          <w:rFonts w:ascii="Times New Roman" w:hAnsi="Times New Roman" w:cs="Times New Roman"/>
          <w:b/>
          <w:sz w:val="24"/>
          <w:szCs w:val="24"/>
        </w:rPr>
      </w:pPr>
      <w:r w:rsidRPr="006642B8">
        <w:rPr>
          <w:rFonts w:ascii="Times New Roman" w:hAnsi="Times New Roman" w:cs="Times New Roman"/>
          <w:b/>
          <w:sz w:val="24"/>
          <w:szCs w:val="24"/>
        </w:rPr>
        <w:lastRenderedPageBreak/>
        <w:t>Subjectivism</w:t>
      </w:r>
    </w:p>
    <w:p w:rsidR="00FD6996" w:rsidRDefault="00FD6996" w:rsidP="00A64886">
      <w:pPr>
        <w:spacing w:line="480" w:lineRule="auto"/>
        <w:rPr>
          <w:rFonts w:ascii="Times New Roman" w:hAnsi="Times New Roman" w:cs="Times New Roman"/>
          <w:sz w:val="24"/>
          <w:szCs w:val="24"/>
        </w:rPr>
      </w:pPr>
    </w:p>
    <w:p w:rsidR="00FF7F08" w:rsidRDefault="00FD6996" w:rsidP="00A64886">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little difference in the sense of philosophical assumptions between this perspective and constructionism. Main difference perhaps lies in the ontological orientation which under this paradigm </w:t>
      </w:r>
      <w:r w:rsidR="006642B8">
        <w:rPr>
          <w:rFonts w:ascii="Times New Roman" w:hAnsi="Times New Roman" w:cs="Times New Roman"/>
          <w:sz w:val="24"/>
          <w:szCs w:val="24"/>
        </w:rPr>
        <w:t>presents</w:t>
      </w:r>
      <w:r>
        <w:rPr>
          <w:rFonts w:ascii="Times New Roman" w:hAnsi="Times New Roman" w:cs="Times New Roman"/>
          <w:sz w:val="24"/>
          <w:szCs w:val="24"/>
        </w:rPr>
        <w:t xml:space="preserve"> a complete denial of any objective reality. Reality is thought to be a product of a jungle of cognitive and conscious individual world views. Another diffe</w:t>
      </w:r>
      <w:r w:rsidR="006642B8">
        <w:rPr>
          <w:rFonts w:ascii="Times New Roman" w:hAnsi="Times New Roman" w:cs="Times New Roman"/>
          <w:sz w:val="24"/>
          <w:szCs w:val="24"/>
        </w:rPr>
        <w:t>rence is the critical nature of</w:t>
      </w:r>
      <w:r>
        <w:rPr>
          <w:rFonts w:ascii="Times New Roman" w:hAnsi="Times New Roman" w:cs="Times New Roman"/>
          <w:sz w:val="24"/>
          <w:szCs w:val="24"/>
        </w:rPr>
        <w:t xml:space="preserve"> a purely subjective (post-structualist or postmodern) stance. Whereas constructionism (through symbolic-interactionism, phenomenology and hermeneutics) is purely descriptive understanding of inter-subjectivity, subjectivism </w:t>
      </w:r>
      <w:r w:rsidR="00B73E8E">
        <w:rPr>
          <w:rFonts w:ascii="Times New Roman" w:hAnsi="Times New Roman" w:cs="Times New Roman"/>
          <w:sz w:val="24"/>
          <w:szCs w:val="24"/>
        </w:rPr>
        <w:t xml:space="preserve">goes many steps beyond description and presents a scathing critique on social and organizational assumptions of order and rationality. Its main theoretical perspectives are critical </w:t>
      </w:r>
      <w:r w:rsidR="00213EEE">
        <w:rPr>
          <w:rFonts w:ascii="Times New Roman" w:hAnsi="Times New Roman" w:cs="Times New Roman"/>
          <w:sz w:val="24"/>
          <w:szCs w:val="24"/>
        </w:rPr>
        <w:t>inquiry</w:t>
      </w:r>
      <w:r w:rsidR="00B73E8E">
        <w:rPr>
          <w:rFonts w:ascii="Times New Roman" w:hAnsi="Times New Roman" w:cs="Times New Roman"/>
          <w:sz w:val="24"/>
          <w:szCs w:val="24"/>
        </w:rPr>
        <w:t>, feminism and postmodernism. Research tools of deconstruction of language and binary opposites commonly underpin subjectivist methodologies of discourse analysis undertaken from a critical or feminist standpoint.</w:t>
      </w:r>
    </w:p>
    <w:p w:rsidR="006642B8" w:rsidRDefault="006642B8" w:rsidP="00A64886">
      <w:pPr>
        <w:spacing w:line="480" w:lineRule="auto"/>
        <w:rPr>
          <w:rFonts w:ascii="Times New Roman" w:hAnsi="Times New Roman" w:cs="Times New Roman"/>
          <w:sz w:val="24"/>
          <w:szCs w:val="24"/>
        </w:rPr>
      </w:pPr>
    </w:p>
    <w:p w:rsidR="006642B8" w:rsidRDefault="006642B8" w:rsidP="00A64886">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depicts the two opposing set of philosophical assumptions underlying pure objectivism (positivism and logical positivism) and subjectivism. Constructionism would occupy a middle position between the two extremes. </w:t>
      </w:r>
    </w:p>
    <w:p w:rsidR="006642B8" w:rsidRDefault="006642B8" w:rsidP="00A64886">
      <w:pPr>
        <w:spacing w:line="480" w:lineRule="auto"/>
        <w:rPr>
          <w:rFonts w:ascii="Times New Roman" w:hAnsi="Times New Roman" w:cs="Times New Roman"/>
          <w:sz w:val="24"/>
          <w:szCs w:val="24"/>
        </w:rPr>
      </w:pPr>
    </w:p>
    <w:p w:rsidR="006642B8" w:rsidRDefault="006642B8" w:rsidP="00A64886">
      <w:pPr>
        <w:spacing w:line="480" w:lineRule="auto"/>
        <w:rPr>
          <w:rFonts w:ascii="Times New Roman" w:hAnsi="Times New Roman" w:cs="Times New Roman"/>
          <w:sz w:val="24"/>
          <w:szCs w:val="24"/>
        </w:rPr>
      </w:pPr>
    </w:p>
    <w:p w:rsidR="006642B8" w:rsidRDefault="006642B8" w:rsidP="00A64886">
      <w:pPr>
        <w:spacing w:line="480" w:lineRule="auto"/>
        <w:rPr>
          <w:rFonts w:ascii="Times New Roman" w:hAnsi="Times New Roman" w:cs="Times New Roman"/>
          <w:sz w:val="24"/>
          <w:szCs w:val="24"/>
        </w:rPr>
      </w:pPr>
    </w:p>
    <w:p w:rsidR="006642B8" w:rsidRDefault="006642B8" w:rsidP="00A64886">
      <w:pPr>
        <w:spacing w:line="480" w:lineRule="auto"/>
        <w:rPr>
          <w:rFonts w:ascii="Times New Roman" w:hAnsi="Times New Roman" w:cs="Times New Roman"/>
          <w:sz w:val="24"/>
          <w:szCs w:val="24"/>
        </w:rPr>
      </w:pPr>
    </w:p>
    <w:p w:rsidR="006642B8" w:rsidRDefault="006642B8" w:rsidP="00A64886">
      <w:pPr>
        <w:spacing w:line="480" w:lineRule="auto"/>
        <w:rPr>
          <w:rFonts w:ascii="Times New Roman" w:hAnsi="Times New Roman" w:cs="Times New Roman"/>
          <w:sz w:val="24"/>
          <w:szCs w:val="24"/>
        </w:rPr>
      </w:pPr>
    </w:p>
    <w:p w:rsidR="006642B8" w:rsidRPr="00F24713" w:rsidRDefault="006642B8" w:rsidP="006642B8">
      <w:pPr>
        <w:spacing w:line="480" w:lineRule="auto"/>
        <w:rPr>
          <w:rFonts w:ascii="Times New Roman" w:hAnsi="Times New Roman" w:cs="Times New Roman"/>
          <w:b/>
          <w:sz w:val="24"/>
          <w:szCs w:val="24"/>
        </w:rPr>
      </w:pPr>
      <w:r w:rsidRPr="00F2471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F24713">
        <w:rPr>
          <w:rFonts w:ascii="Times New Roman" w:hAnsi="Times New Roman" w:cs="Times New Roman"/>
          <w:b/>
          <w:sz w:val="24"/>
          <w:szCs w:val="24"/>
        </w:rPr>
        <w:t xml:space="preserve">  Anglo-French Objectivism</w:t>
      </w:r>
      <w:r>
        <w:rPr>
          <w:rFonts w:ascii="Times New Roman" w:hAnsi="Times New Roman" w:cs="Times New Roman"/>
          <w:b/>
          <w:sz w:val="24"/>
          <w:szCs w:val="24"/>
        </w:rPr>
        <w:t xml:space="preserve">                      </w:t>
      </w:r>
      <w:r w:rsidRPr="00F24713">
        <w:rPr>
          <w:rFonts w:ascii="Times New Roman" w:hAnsi="Times New Roman" w:cs="Times New Roman"/>
          <w:b/>
          <w:sz w:val="24"/>
          <w:szCs w:val="24"/>
        </w:rPr>
        <w:t>German Idealism</w:t>
      </w:r>
    </w:p>
    <w:p w:rsidR="006642B8" w:rsidRDefault="00BF6251" w:rsidP="006642B8">
      <w:pPr>
        <w:spacing w:line="480" w:lineRule="auto"/>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9" type="#_x0000_t32" style="position:absolute;margin-left:404.25pt;margin-top:16.5pt;width:0;height:21pt;z-index:251670528" o:connectortype="straight">
            <v:stroke endarrow="block"/>
          </v:shape>
        </w:pict>
      </w:r>
      <w:r>
        <w:rPr>
          <w:rFonts w:ascii="Times New Roman" w:hAnsi="Times New Roman" w:cs="Times New Roman"/>
          <w:noProof/>
          <w:sz w:val="24"/>
          <w:szCs w:val="24"/>
        </w:rPr>
        <w:pict>
          <v:shape id="_x0000_s1038" type="#_x0000_t32" style="position:absolute;margin-left:225.75pt;margin-top:13.5pt;width:0;height:21pt;z-index:251669504" o:connectortype="straight">
            <v:stroke endarrow="block"/>
          </v:shape>
        </w:pict>
      </w:r>
      <w:r w:rsidR="006642B8">
        <w:rPr>
          <w:rFonts w:ascii="Times New Roman" w:hAnsi="Times New Roman" w:cs="Times New Roman"/>
          <w:sz w:val="24"/>
          <w:szCs w:val="24"/>
        </w:rPr>
        <w:t>Ontology                                                       Realist                                             Nominalist</w:t>
      </w:r>
    </w:p>
    <w:p w:rsidR="006642B8" w:rsidRDefault="00BF6251" w:rsidP="006642B8">
      <w:pPr>
        <w:spacing w:line="480" w:lineRule="auto"/>
        <w:rPr>
          <w:rFonts w:ascii="Times New Roman" w:hAnsi="Times New Roman" w:cs="Times New Roman"/>
          <w:sz w:val="24"/>
          <w:szCs w:val="24"/>
        </w:rPr>
      </w:pPr>
      <w:r>
        <w:rPr>
          <w:rFonts w:ascii="Times New Roman" w:hAnsi="Times New Roman" w:cs="Times New Roman"/>
          <w:noProof/>
          <w:sz w:val="24"/>
          <w:szCs w:val="24"/>
        </w:rPr>
        <w:pict>
          <v:shape id="_x0000_s1042" type="#_x0000_t32" style="position:absolute;margin-left:404.25pt;margin-top:17.9pt;width:0;height:21pt;z-index:251673600" o:connectortype="straight">
            <v:stroke endarrow="block"/>
          </v:shape>
        </w:pict>
      </w:r>
      <w:r>
        <w:rPr>
          <w:rFonts w:ascii="Times New Roman" w:hAnsi="Times New Roman" w:cs="Times New Roman"/>
          <w:noProof/>
          <w:sz w:val="24"/>
          <w:szCs w:val="24"/>
        </w:rPr>
        <w:pict>
          <v:shape id="_x0000_s1040" type="#_x0000_t32" style="position:absolute;margin-left:225pt;margin-top:18.65pt;width:0;height:21pt;z-index:251671552" o:connectortype="straight">
            <v:stroke endarrow="block"/>
          </v:shape>
        </w:pict>
      </w:r>
      <w:r w:rsidR="006642B8">
        <w:rPr>
          <w:rFonts w:ascii="Times New Roman" w:hAnsi="Times New Roman" w:cs="Times New Roman"/>
          <w:sz w:val="24"/>
          <w:szCs w:val="24"/>
        </w:rPr>
        <w:t xml:space="preserve">Epistemology                                             </w:t>
      </w:r>
      <w:r w:rsidR="009764F6">
        <w:rPr>
          <w:rFonts w:ascii="Times New Roman" w:hAnsi="Times New Roman" w:cs="Times New Roman"/>
          <w:sz w:val="24"/>
          <w:szCs w:val="24"/>
        </w:rPr>
        <w:t>Posit</w:t>
      </w:r>
      <w:r w:rsidR="006642B8">
        <w:rPr>
          <w:rFonts w:ascii="Times New Roman" w:hAnsi="Times New Roman" w:cs="Times New Roman"/>
          <w:sz w:val="24"/>
          <w:szCs w:val="24"/>
        </w:rPr>
        <w:t>i</w:t>
      </w:r>
      <w:r w:rsidR="009764F6">
        <w:rPr>
          <w:rFonts w:ascii="Times New Roman" w:hAnsi="Times New Roman" w:cs="Times New Roman"/>
          <w:sz w:val="24"/>
          <w:szCs w:val="24"/>
        </w:rPr>
        <w:t>vistic</w:t>
      </w:r>
      <w:r w:rsidR="006642B8">
        <w:rPr>
          <w:rFonts w:ascii="Times New Roman" w:hAnsi="Times New Roman" w:cs="Times New Roman"/>
          <w:sz w:val="24"/>
          <w:szCs w:val="24"/>
        </w:rPr>
        <w:t xml:space="preserve">                                       Anti-Posit</w:t>
      </w:r>
      <w:r w:rsidR="009764F6">
        <w:rPr>
          <w:rFonts w:ascii="Times New Roman" w:hAnsi="Times New Roman" w:cs="Times New Roman"/>
          <w:sz w:val="24"/>
          <w:szCs w:val="24"/>
        </w:rPr>
        <w:t>ivistic</w:t>
      </w:r>
    </w:p>
    <w:p w:rsidR="006642B8" w:rsidRDefault="00BF6251" w:rsidP="006642B8">
      <w:pPr>
        <w:spacing w:line="480" w:lineRule="auto"/>
        <w:rPr>
          <w:rFonts w:ascii="Times New Roman" w:hAnsi="Times New Roman" w:cs="Times New Roman"/>
          <w:sz w:val="24"/>
          <w:szCs w:val="24"/>
        </w:rPr>
      </w:pPr>
      <w:r>
        <w:rPr>
          <w:rFonts w:ascii="Times New Roman" w:hAnsi="Times New Roman" w:cs="Times New Roman"/>
          <w:noProof/>
          <w:sz w:val="24"/>
          <w:szCs w:val="24"/>
        </w:rPr>
        <w:pict>
          <v:shape id="_x0000_s1043" type="#_x0000_t32" style="position:absolute;margin-left:404.25pt;margin-top:18.55pt;width:0;height:21pt;z-index:251674624" o:connectortype="straight">
            <v:stroke endarrow="block"/>
          </v:shape>
        </w:pict>
      </w:r>
      <w:r>
        <w:rPr>
          <w:rFonts w:ascii="Times New Roman" w:hAnsi="Times New Roman" w:cs="Times New Roman"/>
          <w:noProof/>
          <w:sz w:val="24"/>
          <w:szCs w:val="24"/>
        </w:rPr>
        <w:pict>
          <v:shape id="_x0000_s1041" type="#_x0000_t32" style="position:absolute;margin-left:225pt;margin-top:19.3pt;width:0;height:21pt;z-index:251672576" o:connectortype="straight">
            <v:stroke endarrow="block"/>
          </v:shape>
        </w:pict>
      </w:r>
      <w:r w:rsidR="006642B8">
        <w:rPr>
          <w:rFonts w:ascii="Times New Roman" w:hAnsi="Times New Roman" w:cs="Times New Roman"/>
          <w:sz w:val="24"/>
          <w:szCs w:val="24"/>
        </w:rPr>
        <w:t>Human Nature                                         Deterministic                                       Voluntar</w:t>
      </w:r>
      <w:r w:rsidR="009764F6">
        <w:rPr>
          <w:rFonts w:ascii="Times New Roman" w:hAnsi="Times New Roman" w:cs="Times New Roman"/>
          <w:sz w:val="24"/>
          <w:szCs w:val="24"/>
        </w:rPr>
        <w:t>y</w:t>
      </w:r>
    </w:p>
    <w:p w:rsidR="006642B8" w:rsidRPr="009247EA" w:rsidRDefault="006642B8" w:rsidP="006642B8">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Methodology                                             Nomothetic                                         Ideographic          </w:t>
      </w:r>
    </w:p>
    <w:p w:rsidR="006642B8" w:rsidRDefault="006642B8" w:rsidP="00A64886">
      <w:pPr>
        <w:spacing w:line="480" w:lineRule="auto"/>
        <w:rPr>
          <w:rFonts w:ascii="Times New Roman" w:hAnsi="Times New Roman" w:cs="Times New Roman"/>
          <w:sz w:val="24"/>
          <w:szCs w:val="24"/>
        </w:rPr>
      </w:pPr>
      <w:r w:rsidRPr="006642B8">
        <w:rPr>
          <w:rFonts w:ascii="Times New Roman" w:hAnsi="Times New Roman" w:cs="Times New Roman"/>
          <w:i/>
          <w:sz w:val="24"/>
          <w:szCs w:val="24"/>
        </w:rPr>
        <w:t>Figure 1</w:t>
      </w:r>
      <w:r>
        <w:rPr>
          <w:rFonts w:ascii="Times New Roman" w:hAnsi="Times New Roman" w:cs="Times New Roman"/>
          <w:sz w:val="24"/>
          <w:szCs w:val="24"/>
        </w:rPr>
        <w:t xml:space="preserve">: </w:t>
      </w:r>
      <w:r w:rsidRPr="006642B8">
        <w:rPr>
          <w:rFonts w:ascii="Times New Roman" w:hAnsi="Times New Roman" w:cs="Times New Roman"/>
          <w:sz w:val="20"/>
          <w:szCs w:val="20"/>
        </w:rPr>
        <w:t xml:space="preserve">Adapted from Burrell &amp; Morgan (1979): </w:t>
      </w:r>
      <w:r w:rsidRPr="00436C26">
        <w:rPr>
          <w:rFonts w:ascii="Times New Roman" w:hAnsi="Times New Roman" w:cs="Times New Roman"/>
          <w:i/>
          <w:sz w:val="20"/>
          <w:szCs w:val="20"/>
        </w:rPr>
        <w:t>Sociological paradigms of organizational paradigms</w:t>
      </w:r>
      <w:r w:rsidRPr="006642B8">
        <w:rPr>
          <w:rFonts w:ascii="Times New Roman" w:hAnsi="Times New Roman" w:cs="Times New Roman"/>
          <w:sz w:val="20"/>
          <w:szCs w:val="20"/>
        </w:rPr>
        <w:t>.</w:t>
      </w:r>
      <w:r>
        <w:rPr>
          <w:rFonts w:ascii="Times New Roman" w:hAnsi="Times New Roman" w:cs="Times New Roman"/>
          <w:sz w:val="24"/>
          <w:szCs w:val="24"/>
        </w:rPr>
        <w:t xml:space="preserve"> </w:t>
      </w:r>
    </w:p>
    <w:p w:rsidR="00FF7F08" w:rsidRDefault="00FF7F08" w:rsidP="00A64886">
      <w:pPr>
        <w:spacing w:line="480" w:lineRule="auto"/>
        <w:rPr>
          <w:rFonts w:ascii="Times New Roman" w:hAnsi="Times New Roman" w:cs="Times New Roman"/>
          <w:sz w:val="24"/>
          <w:szCs w:val="24"/>
        </w:rPr>
      </w:pPr>
    </w:p>
    <w:p w:rsidR="00FD6996" w:rsidRPr="006642B8" w:rsidRDefault="00FF7F08" w:rsidP="00A64886">
      <w:pPr>
        <w:spacing w:line="480" w:lineRule="auto"/>
        <w:rPr>
          <w:rFonts w:ascii="Times New Roman" w:hAnsi="Times New Roman" w:cs="Times New Roman"/>
          <w:b/>
          <w:sz w:val="24"/>
          <w:szCs w:val="24"/>
        </w:rPr>
      </w:pPr>
      <w:r w:rsidRPr="006642B8">
        <w:rPr>
          <w:rFonts w:ascii="Times New Roman" w:hAnsi="Times New Roman" w:cs="Times New Roman"/>
          <w:b/>
          <w:sz w:val="24"/>
          <w:szCs w:val="24"/>
        </w:rPr>
        <w:t>Modernism</w:t>
      </w:r>
      <w:r w:rsidR="00B73E8E" w:rsidRPr="006642B8">
        <w:rPr>
          <w:rFonts w:ascii="Times New Roman" w:hAnsi="Times New Roman" w:cs="Times New Roman"/>
          <w:b/>
          <w:sz w:val="24"/>
          <w:szCs w:val="24"/>
        </w:rPr>
        <w:t xml:space="preserve"> </w:t>
      </w:r>
      <w:r w:rsidR="00FD6996" w:rsidRPr="006642B8">
        <w:rPr>
          <w:rFonts w:ascii="Times New Roman" w:hAnsi="Times New Roman" w:cs="Times New Roman"/>
          <w:b/>
          <w:sz w:val="24"/>
          <w:szCs w:val="24"/>
        </w:rPr>
        <w:t xml:space="preserve"> </w:t>
      </w:r>
    </w:p>
    <w:p w:rsidR="00A64886" w:rsidRDefault="00A64886" w:rsidP="00313F38">
      <w:pPr>
        <w:spacing w:line="480" w:lineRule="auto"/>
        <w:rPr>
          <w:rFonts w:ascii="Times New Roman" w:hAnsi="Times New Roman" w:cs="Times New Roman"/>
          <w:sz w:val="24"/>
          <w:szCs w:val="24"/>
        </w:rPr>
      </w:pPr>
    </w:p>
    <w:p w:rsidR="009247EA" w:rsidRP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The 19</w:t>
      </w:r>
      <w:r w:rsidRPr="009247EA">
        <w:rPr>
          <w:rFonts w:ascii="Times New Roman" w:hAnsi="Times New Roman" w:cs="Times New Roman"/>
          <w:sz w:val="24"/>
          <w:szCs w:val="24"/>
          <w:vertAlign w:val="superscript"/>
        </w:rPr>
        <w:t>th</w:t>
      </w:r>
      <w:r w:rsidRPr="009247EA">
        <w:rPr>
          <w:rFonts w:ascii="Times New Roman" w:hAnsi="Times New Roman" w:cs="Times New Roman"/>
          <w:sz w:val="24"/>
          <w:szCs w:val="24"/>
        </w:rPr>
        <w:t xml:space="preserve"> century has been described as the post-Enlightenment or Modern or as Age of Progress. Historically speaking Modernism is traced back to 17</w:t>
      </w:r>
      <w:r w:rsidRPr="009247EA">
        <w:rPr>
          <w:rFonts w:ascii="Times New Roman" w:hAnsi="Times New Roman" w:cs="Times New Roman"/>
          <w:sz w:val="24"/>
          <w:szCs w:val="24"/>
          <w:vertAlign w:val="superscript"/>
        </w:rPr>
        <w:t>th</w:t>
      </w:r>
      <w:r w:rsidRPr="009247EA">
        <w:rPr>
          <w:rFonts w:ascii="Times New Roman" w:hAnsi="Times New Roman" w:cs="Times New Roman"/>
          <w:sz w:val="24"/>
          <w:szCs w:val="24"/>
        </w:rPr>
        <w:t xml:space="preserve"> century Europe where the advent of science and technology based secular world view was its main product. In the words of Habermas Modernism presents a “revolt against the normalizing functions of traditions”. </w:t>
      </w:r>
    </w:p>
    <w:p w:rsidR="009247EA" w:rsidRPr="009247EA" w:rsidRDefault="009247EA" w:rsidP="009247EA">
      <w:pPr>
        <w:spacing w:line="480" w:lineRule="auto"/>
        <w:rPr>
          <w:rFonts w:ascii="Times New Roman" w:hAnsi="Times New Roman" w:cs="Times New Roman"/>
          <w:sz w:val="24"/>
          <w:szCs w:val="24"/>
        </w:rPr>
      </w:pPr>
    </w:p>
    <w:p w:rsidR="009247EA" w:rsidRP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In terms of sociology Modernism refers to the social-political and scientific-philosophical reality of western societies from roughly the mid 18</w:t>
      </w:r>
      <w:r w:rsidRPr="009247EA">
        <w:rPr>
          <w:rFonts w:ascii="Times New Roman" w:hAnsi="Times New Roman" w:cs="Times New Roman"/>
          <w:sz w:val="24"/>
          <w:szCs w:val="24"/>
          <w:vertAlign w:val="superscript"/>
        </w:rPr>
        <w:t>th</w:t>
      </w:r>
      <w:r w:rsidRPr="009247EA">
        <w:rPr>
          <w:rFonts w:ascii="Times New Roman" w:hAnsi="Times New Roman" w:cs="Times New Roman"/>
          <w:sz w:val="24"/>
          <w:szCs w:val="24"/>
        </w:rPr>
        <w:t xml:space="preserve"> century onwards. The scientific discoveries of the earlier two centuries led to numerous technological advances in Europe and America resulting in the hallmark of Modernism, Industrial Revolution. </w:t>
      </w:r>
    </w:p>
    <w:p w:rsidR="009247EA" w:rsidRP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lastRenderedPageBreak/>
        <w:t xml:space="preserve">It was the time when the discoveries in natural sciences in the preceding era convinced the Western mind that nature could not only be discovered but also conquered through application of science. This belief had major repercussions in the field of sociology. The methodology of natural science which is based on realist ontology, positivistic epistemology, determinism and nomothetic methodology of research were applied in the study of societies and human beings. </w:t>
      </w:r>
    </w:p>
    <w:p w:rsidR="009247EA" w:rsidRPr="009247EA" w:rsidRDefault="009247EA" w:rsidP="009247EA">
      <w:pPr>
        <w:spacing w:line="480" w:lineRule="auto"/>
        <w:rPr>
          <w:rFonts w:ascii="Times New Roman" w:hAnsi="Times New Roman" w:cs="Times New Roman"/>
          <w:sz w:val="24"/>
          <w:szCs w:val="24"/>
        </w:rPr>
      </w:pPr>
    </w:p>
    <w:p w:rsidR="009247EA" w:rsidRP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 xml:space="preserve">The Modernist </w:t>
      </w:r>
      <w:r w:rsidR="009764F6">
        <w:rPr>
          <w:rFonts w:ascii="Times New Roman" w:hAnsi="Times New Roman" w:cs="Times New Roman"/>
          <w:sz w:val="24"/>
          <w:szCs w:val="24"/>
        </w:rPr>
        <w:t>Positivistic</w:t>
      </w:r>
      <w:r w:rsidRPr="009247EA">
        <w:rPr>
          <w:rFonts w:ascii="Times New Roman" w:hAnsi="Times New Roman" w:cs="Times New Roman"/>
          <w:sz w:val="24"/>
          <w:szCs w:val="24"/>
        </w:rPr>
        <w:t xml:space="preserve"> paradigm in organization theory directly reflects this stance of sociology. Organizations were considered as efficient machines consisting of interrelated parts. Understanding of parts became a prerequisite to understand the machine. Apart from this ‘mechanistic’ analogy the ‘organismic’ analogy which considered organizations as open systems interacting with a posited environment for their survival also gained much support from the Modernist organization theorists. In nutshell Modernism represents order and rationality in the natural as well as social worlds. It attempts to explain the two worlds under the same principles of generalizability, metanarratives, empiricism, and seeks to promote order and control.</w:t>
      </w:r>
    </w:p>
    <w:p w:rsidR="009247EA" w:rsidRPr="009247EA" w:rsidRDefault="009247EA" w:rsidP="009247EA">
      <w:pPr>
        <w:spacing w:line="480" w:lineRule="auto"/>
        <w:rPr>
          <w:rFonts w:ascii="Times New Roman" w:hAnsi="Times New Roman" w:cs="Times New Roman"/>
          <w:sz w:val="24"/>
          <w:szCs w:val="24"/>
        </w:rPr>
      </w:pPr>
    </w:p>
    <w:p w:rsidR="009247EA" w:rsidRP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 xml:space="preserve">Modernism and the preceding Western Enlightenment and Renaissance period were outcome of a sort of reaction against the religious dominance and theocracy of Catholic Church during the Dark Ages spanning over a period of nearly 1200 years. In the retrospect it makes sense to understand the willingness of scholars and populace to replace science and reason as the ‘other’ of society in place of the Church, religion and God. The period of Gregorian reform (1050-1130) initiated by Gregory’s claim that Roman church had never erred, nor will it err in all eternity, paved the way for a more strong clergy and the status of the church was elevated to the status of </w:t>
      </w:r>
      <w:r w:rsidRPr="009247EA">
        <w:rPr>
          <w:rFonts w:ascii="Times New Roman" w:hAnsi="Times New Roman" w:cs="Times New Roman"/>
          <w:sz w:val="24"/>
          <w:szCs w:val="24"/>
        </w:rPr>
        <w:lastRenderedPageBreak/>
        <w:t>a super state. The common laity had no or little control over the sacraments which they had to take from the church. This complete and absolute authority of Church led to the idea of papal infallibility. By 13</w:t>
      </w:r>
      <w:r w:rsidRPr="009247EA">
        <w:rPr>
          <w:rFonts w:ascii="Times New Roman" w:hAnsi="Times New Roman" w:cs="Times New Roman"/>
          <w:sz w:val="24"/>
          <w:szCs w:val="24"/>
          <w:vertAlign w:val="superscript"/>
        </w:rPr>
        <w:t>th</w:t>
      </w:r>
      <w:r w:rsidRPr="009247EA">
        <w:rPr>
          <w:rFonts w:ascii="Times New Roman" w:hAnsi="Times New Roman" w:cs="Times New Roman"/>
          <w:sz w:val="24"/>
          <w:szCs w:val="24"/>
        </w:rPr>
        <w:t xml:space="preserve"> century the crusade against heretics was formalized in the form of ‘inquisition’ by Gregory IX and Innocent IV. The inquisitions allowed for the use of torture to obtain confessions from accused heretics. The pope was exalted as the most powerful and important leader in Europe and monarchies refrained from acting in defiance of the Church. In short it was the fear factor of religion and the Church preceding the periods of Western Renaissance, Reformation and Enlightenment and culminating in Modernism.    </w:t>
      </w:r>
    </w:p>
    <w:p w:rsidR="009247EA" w:rsidRPr="009247EA" w:rsidRDefault="009247EA" w:rsidP="009247EA">
      <w:pPr>
        <w:spacing w:line="480" w:lineRule="auto"/>
        <w:rPr>
          <w:rFonts w:ascii="Times New Roman" w:hAnsi="Times New Roman" w:cs="Times New Roman"/>
          <w:sz w:val="24"/>
          <w:szCs w:val="24"/>
        </w:rPr>
      </w:pPr>
    </w:p>
    <w:p w:rsidR="009247EA" w:rsidRP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In terms of organization theory the classical paradigm pioneered by Frederick Taylor and Henry Fayol was that of representing organizations as machines designed by top managers to achieve predetermined goals. This paradigm views managers as engineers who operate this organizational machinery. The Modernist</w:t>
      </w:r>
      <w:r w:rsidR="009764F6">
        <w:rPr>
          <w:rFonts w:ascii="Times New Roman" w:hAnsi="Times New Roman" w:cs="Times New Roman"/>
          <w:sz w:val="24"/>
          <w:szCs w:val="24"/>
        </w:rPr>
        <w:t xml:space="preserve"> positivist</w:t>
      </w:r>
      <w:r w:rsidRPr="009247EA">
        <w:rPr>
          <w:rFonts w:ascii="Times New Roman" w:hAnsi="Times New Roman" w:cs="Times New Roman"/>
          <w:sz w:val="24"/>
          <w:szCs w:val="24"/>
        </w:rPr>
        <w:t xml:space="preserve"> view largely retained the major elements of this paradigm but is embedded in the root organizational metaphor of organism where organizations are viewed as living systems which adapt to a hostile environment for the purpose of survival. This paradigm views managers as an interdependent part of an adaptive whole.</w:t>
      </w:r>
    </w:p>
    <w:p w:rsidR="009247EA" w:rsidRPr="009247EA" w:rsidRDefault="009247EA" w:rsidP="009247EA">
      <w:pPr>
        <w:spacing w:line="480" w:lineRule="auto"/>
        <w:rPr>
          <w:rFonts w:ascii="Times New Roman" w:hAnsi="Times New Roman" w:cs="Times New Roman"/>
          <w:sz w:val="24"/>
          <w:szCs w:val="24"/>
        </w:rPr>
      </w:pPr>
    </w:p>
    <w:p w:rsidR="009247EA" w:rsidRP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 xml:space="preserve">Charles Darwin (1809-1882) and Sigmund Freud (1856-1939), the main exponents of biology and psychology during Modernity, lived in times when Europe witnessed major political, social and moral shifts. The major impact of Darwin’s work </w:t>
      </w:r>
      <w:r w:rsidRPr="009247EA">
        <w:rPr>
          <w:rFonts w:ascii="Times New Roman" w:hAnsi="Times New Roman" w:cs="Times New Roman"/>
          <w:i/>
          <w:sz w:val="24"/>
          <w:szCs w:val="24"/>
        </w:rPr>
        <w:t>The Origin of Species</w:t>
      </w:r>
      <w:r w:rsidRPr="009247EA">
        <w:rPr>
          <w:rFonts w:ascii="Times New Roman" w:hAnsi="Times New Roman" w:cs="Times New Roman"/>
          <w:sz w:val="24"/>
          <w:szCs w:val="24"/>
        </w:rPr>
        <w:t xml:space="preserve"> (1959) might not have been in the field of biology but his insight that ‘survival is for fittest’ caught on very well </w:t>
      </w:r>
      <w:r w:rsidRPr="009247EA">
        <w:rPr>
          <w:rFonts w:ascii="Times New Roman" w:hAnsi="Times New Roman" w:cs="Times New Roman"/>
          <w:sz w:val="24"/>
          <w:szCs w:val="24"/>
        </w:rPr>
        <w:lastRenderedPageBreak/>
        <w:t>with the sociological and organizational theorizing. In a way it justified the utility oriented Economics and utilitarian ethics on which the idea of individualism progressed.</w:t>
      </w:r>
    </w:p>
    <w:p w:rsidR="009247EA" w:rsidRPr="009247EA" w:rsidRDefault="009247EA" w:rsidP="009247EA">
      <w:pPr>
        <w:spacing w:line="480" w:lineRule="auto"/>
        <w:rPr>
          <w:rFonts w:ascii="Times New Roman" w:hAnsi="Times New Roman" w:cs="Times New Roman"/>
          <w:sz w:val="24"/>
          <w:szCs w:val="24"/>
        </w:rPr>
      </w:pPr>
    </w:p>
    <w:p w:rsidR="009247EA" w:rsidRP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Sigmund Freud thought that the idea of religion thrives on our innate helplessness against the apparently invincible forces of nature and equates this with our childhood defenselessness in front of the ‘powerful’ parents. He sums up religion as the son-father relationship (where) God is the exalted father, and the longing for the father is the root of the need for religion (</w:t>
      </w:r>
      <w:r w:rsidRPr="009247EA">
        <w:rPr>
          <w:rFonts w:ascii="Times New Roman" w:hAnsi="Times New Roman" w:cs="Times New Roman"/>
          <w:i/>
          <w:sz w:val="24"/>
          <w:szCs w:val="24"/>
        </w:rPr>
        <w:t>Future of an Illusion</w:t>
      </w:r>
      <w:r w:rsidRPr="009247EA">
        <w:rPr>
          <w:rFonts w:ascii="Times New Roman" w:hAnsi="Times New Roman" w:cs="Times New Roman"/>
          <w:sz w:val="24"/>
          <w:szCs w:val="24"/>
        </w:rPr>
        <w:t xml:space="preserve">, 1955). For Freud this mental infantilism induces the mass-delusion of religion, which however succeeds in saving many people from individual neurosis. Parent-child relationship is the central theme in his analysis of human ego which, with the passage of time, learns to repress and inhibit sexual impulses with the result that “the illusion” of spiritual love over and above sexual feelings is produced. These ideas further reinforced the secular world view developed during Modernism. </w:t>
      </w:r>
    </w:p>
    <w:p w:rsidR="009247EA" w:rsidRPr="009247EA" w:rsidRDefault="009247EA" w:rsidP="009247EA">
      <w:pPr>
        <w:spacing w:line="480" w:lineRule="auto"/>
        <w:rPr>
          <w:rFonts w:ascii="Times New Roman" w:hAnsi="Times New Roman" w:cs="Times New Roman"/>
          <w:sz w:val="24"/>
          <w:szCs w:val="24"/>
        </w:rPr>
      </w:pPr>
    </w:p>
    <w:p w:rsidR="009247EA" w:rsidRP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 xml:space="preserve">In the field of philosophy Bertrand Russell (1872-1970) and Ludwig Wittgenstein (1889-1951) developed analytical philosophy. This reduced philosophy to the much less speculative realm of objective logical inquiry. Russell inherited and carried forward the English positivist tradition and thought that world’s woes were largely due to mysticism and metaphysics. He therefore abandoned Christianity as much of it could not be phrased into mathematics. His search for ‘purity’ from metaphysics and mysticism was seen thriving in the ‘Vienna Circle’ formed by a group of philosophers, scientists and mathematicians during the 1920s and 30s with the sole aim of purging science and philosophy from meaningless metaphysics. Philosophers reduced the </w:t>
      </w:r>
      <w:r w:rsidRPr="009247EA">
        <w:rPr>
          <w:rFonts w:ascii="Times New Roman" w:hAnsi="Times New Roman" w:cs="Times New Roman"/>
          <w:sz w:val="24"/>
          <w:szCs w:val="24"/>
        </w:rPr>
        <w:lastRenderedPageBreak/>
        <w:t xml:space="preserve">scope of their inquiries so much that Wittgenstein, the most noted philosopher of this century, postulated that the sole remaining task for philosophy was the analysis of language. </w:t>
      </w:r>
    </w:p>
    <w:p w:rsidR="009247EA" w:rsidRP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 xml:space="preserve">The foundations of analytical philosophy were laid earlier by Jeremy Bentham (1748-1832) and John Stuart Mill’s (1806-1873) utilitarian and hedonist view of philosophy. </w:t>
      </w:r>
    </w:p>
    <w:p w:rsidR="009247EA" w:rsidRPr="009247EA" w:rsidRDefault="009247EA" w:rsidP="009247EA">
      <w:pPr>
        <w:spacing w:line="480" w:lineRule="auto"/>
        <w:rPr>
          <w:rFonts w:ascii="Times New Roman" w:hAnsi="Times New Roman" w:cs="Times New Roman"/>
          <w:sz w:val="24"/>
          <w:szCs w:val="24"/>
        </w:rPr>
      </w:pPr>
    </w:p>
    <w:p w:rsidR="009247EA" w:rsidRP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 xml:space="preserve">The </w:t>
      </w:r>
      <w:r w:rsidR="009764F6">
        <w:rPr>
          <w:rFonts w:ascii="Times New Roman" w:hAnsi="Times New Roman" w:cs="Times New Roman"/>
          <w:sz w:val="24"/>
          <w:szCs w:val="24"/>
        </w:rPr>
        <w:t xml:space="preserve">positivistic </w:t>
      </w:r>
      <w:r w:rsidRPr="009247EA">
        <w:rPr>
          <w:rFonts w:ascii="Times New Roman" w:hAnsi="Times New Roman" w:cs="Times New Roman"/>
          <w:sz w:val="24"/>
          <w:szCs w:val="24"/>
        </w:rPr>
        <w:t xml:space="preserve">Modernist paradigm of organization theory identifies five core elements of organizations: environment, technology, organizational social structure, organizational physical structure and organizational culture. Environment is recognized to be composed of discretely identifiable players or stakeholders. The supposed ‘fit’ between organization and its environment lies at the heart of Modernist paradigm comprising of contingency theory, resource dependence theory, population ecology view and institutional theory. Technology is viewed as the process of converting inputs (taken from environment) to products and services or outputs (transmitted back to environment) through a transformation process occurring inside the organization. An important implication of the Modernist perspective of technology is that it determines best type of organizational structure suitable for a particular type of technology. </w:t>
      </w:r>
    </w:p>
    <w:p w:rsidR="009247EA" w:rsidRPr="009247EA" w:rsidRDefault="009247EA" w:rsidP="009247EA">
      <w:pPr>
        <w:spacing w:line="480" w:lineRule="auto"/>
        <w:rPr>
          <w:rFonts w:ascii="Times New Roman" w:hAnsi="Times New Roman" w:cs="Times New Roman"/>
          <w:sz w:val="24"/>
          <w:szCs w:val="24"/>
        </w:rPr>
      </w:pPr>
    </w:p>
    <w:p w:rsidR="00FF7F08"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Modernists organization theory is underpinned by the biological concept of differentiation and integration to justify social structure of organizations represented by hierarchy of authority, division of labor, coordination mechanisms, centralization and, formalization which determine whether the structure would be mechanistic, organic or bureaucratic.</w:t>
      </w:r>
    </w:p>
    <w:p w:rsidR="00FF7F08" w:rsidRDefault="00FF7F08" w:rsidP="009247EA">
      <w:pPr>
        <w:spacing w:line="480" w:lineRule="auto"/>
        <w:rPr>
          <w:rFonts w:ascii="Times New Roman" w:hAnsi="Times New Roman" w:cs="Times New Roman"/>
          <w:sz w:val="24"/>
          <w:szCs w:val="24"/>
        </w:rPr>
      </w:pPr>
    </w:p>
    <w:p w:rsidR="00FF7F08" w:rsidRPr="009764F6" w:rsidRDefault="00FF7F08" w:rsidP="009247EA">
      <w:pPr>
        <w:spacing w:line="480" w:lineRule="auto"/>
        <w:rPr>
          <w:rFonts w:ascii="Times New Roman" w:hAnsi="Times New Roman" w:cs="Times New Roman"/>
          <w:b/>
          <w:sz w:val="24"/>
          <w:szCs w:val="24"/>
        </w:rPr>
      </w:pPr>
      <w:r w:rsidRPr="009764F6">
        <w:rPr>
          <w:rFonts w:ascii="Times New Roman" w:hAnsi="Times New Roman" w:cs="Times New Roman"/>
          <w:b/>
          <w:sz w:val="24"/>
          <w:szCs w:val="24"/>
        </w:rPr>
        <w:lastRenderedPageBreak/>
        <w:t xml:space="preserve">Points of departure from Classic </w:t>
      </w:r>
      <w:r w:rsidR="009764F6">
        <w:rPr>
          <w:rFonts w:ascii="Times New Roman" w:hAnsi="Times New Roman" w:cs="Times New Roman"/>
          <w:b/>
          <w:sz w:val="24"/>
          <w:szCs w:val="24"/>
        </w:rPr>
        <w:t xml:space="preserve">Positivistic </w:t>
      </w:r>
      <w:r w:rsidRPr="009764F6">
        <w:rPr>
          <w:rFonts w:ascii="Times New Roman" w:hAnsi="Times New Roman" w:cs="Times New Roman"/>
          <w:b/>
          <w:sz w:val="24"/>
          <w:szCs w:val="24"/>
        </w:rPr>
        <w:t>Modernism</w:t>
      </w:r>
    </w:p>
    <w:p w:rsidR="00FF7F08" w:rsidRDefault="00FF7F08" w:rsidP="009247EA">
      <w:pPr>
        <w:spacing w:line="480" w:lineRule="auto"/>
        <w:rPr>
          <w:rFonts w:ascii="Times New Roman" w:hAnsi="Times New Roman" w:cs="Times New Roman"/>
          <w:sz w:val="24"/>
          <w:szCs w:val="24"/>
        </w:rPr>
      </w:pPr>
    </w:p>
    <w:p w:rsidR="009247EA" w:rsidRPr="009247EA" w:rsidRDefault="00FF7F08" w:rsidP="009247EA">
      <w:pPr>
        <w:spacing w:line="480" w:lineRule="auto"/>
        <w:rPr>
          <w:rFonts w:ascii="Times New Roman" w:hAnsi="Times New Roman" w:cs="Times New Roman"/>
          <w:sz w:val="24"/>
          <w:szCs w:val="24"/>
        </w:rPr>
      </w:pPr>
      <w:r>
        <w:rPr>
          <w:rFonts w:ascii="Times New Roman" w:hAnsi="Times New Roman" w:cs="Times New Roman"/>
          <w:sz w:val="24"/>
          <w:szCs w:val="24"/>
        </w:rPr>
        <w:t>The above mentioned picture of Modernism did not remain static and much sociological and organizational theory thought development occurred during this period of time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Following is a brief description of these points of departure.  </w:t>
      </w:r>
      <w:r w:rsidR="009247EA" w:rsidRPr="009247EA">
        <w:rPr>
          <w:rFonts w:ascii="Times New Roman" w:hAnsi="Times New Roman" w:cs="Times New Roman"/>
          <w:sz w:val="24"/>
          <w:szCs w:val="24"/>
        </w:rPr>
        <w:t xml:space="preserve"> </w:t>
      </w:r>
    </w:p>
    <w:p w:rsidR="009247EA" w:rsidRPr="009247EA" w:rsidRDefault="009247EA" w:rsidP="009247EA">
      <w:pPr>
        <w:spacing w:line="480" w:lineRule="auto"/>
        <w:rPr>
          <w:rFonts w:ascii="Times New Roman" w:hAnsi="Times New Roman" w:cs="Times New Roman"/>
          <w:sz w:val="24"/>
          <w:szCs w:val="24"/>
        </w:rPr>
      </w:pPr>
    </w:p>
    <w:p w:rsidR="009247EA" w:rsidRP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 xml:space="preserve">Hawthorne studies undertaken in the Western Electric plant during 1920s and 30s laid the foundation of highlighting the role of physical structure, work conditions and layout of an organization. Physical structure, according to the Modernist paradigm, ‘determines’ the behavior of employees by effecting their job performance and job satisfaction levels which in turn determine the level of their motivation. Modernist paradigm views organizational culture as a tool of management and a variable effecting performance.   </w:t>
      </w:r>
    </w:p>
    <w:p w:rsidR="009247EA" w:rsidRPr="009247EA" w:rsidRDefault="009247EA" w:rsidP="009247EA">
      <w:pPr>
        <w:spacing w:line="480" w:lineRule="auto"/>
        <w:rPr>
          <w:rFonts w:ascii="Times New Roman" w:hAnsi="Times New Roman" w:cs="Times New Roman"/>
          <w:sz w:val="24"/>
          <w:szCs w:val="24"/>
        </w:rPr>
      </w:pPr>
    </w:p>
    <w:p w:rsid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 xml:space="preserve">The developments occurring in the mid-twentieth century (mentioned above) which center around the notion of ‘people’ (post-Hawthorne period) is what some texts mention as </w:t>
      </w:r>
      <w:r w:rsidRPr="00D211C9">
        <w:rPr>
          <w:rFonts w:ascii="Times New Roman" w:hAnsi="Times New Roman" w:cs="Times New Roman"/>
          <w:i/>
          <w:sz w:val="24"/>
          <w:szCs w:val="24"/>
        </w:rPr>
        <w:t>neo-Modernism</w:t>
      </w:r>
      <w:r w:rsidRPr="009247EA">
        <w:rPr>
          <w:rFonts w:ascii="Times New Roman" w:hAnsi="Times New Roman" w:cs="Times New Roman"/>
          <w:sz w:val="24"/>
          <w:szCs w:val="24"/>
        </w:rPr>
        <w:t>. The main focus of neo-Modernist theorists are how human values beliefs shapes and are in turn shaped by the organizations. The interest in ‘humanism’ or ‘human relations’ movement led to developments in theory of organizational culture, leadership and ‘democratic organizations’. Neo-Modernist perspective combines contributions from psychology, sociology and anthropology</w:t>
      </w:r>
      <w:r w:rsidR="00D211C9">
        <w:rPr>
          <w:rFonts w:ascii="Times New Roman" w:hAnsi="Times New Roman" w:cs="Times New Roman"/>
          <w:sz w:val="24"/>
          <w:szCs w:val="24"/>
        </w:rPr>
        <w:t xml:space="preserve"> which resulted in the development of fields such as Organizational Behavior, </w:t>
      </w:r>
      <w:r w:rsidR="00D211C9">
        <w:rPr>
          <w:rFonts w:ascii="Times New Roman" w:hAnsi="Times New Roman" w:cs="Times New Roman"/>
          <w:sz w:val="24"/>
          <w:szCs w:val="24"/>
        </w:rPr>
        <w:lastRenderedPageBreak/>
        <w:t xml:space="preserve">Organization Development, Human Resource Management and Management Guruism. These developments led to parallel developments in organizational and sociological research giving birth to </w:t>
      </w:r>
      <w:r w:rsidR="00213EEE">
        <w:rPr>
          <w:rFonts w:ascii="Times New Roman" w:hAnsi="Times New Roman" w:cs="Times New Roman"/>
          <w:sz w:val="24"/>
          <w:szCs w:val="24"/>
        </w:rPr>
        <w:t>Constructionism</w:t>
      </w:r>
      <w:r w:rsidR="00D211C9">
        <w:rPr>
          <w:rFonts w:ascii="Times New Roman" w:hAnsi="Times New Roman" w:cs="Times New Roman"/>
          <w:sz w:val="24"/>
          <w:szCs w:val="24"/>
        </w:rPr>
        <w:t xml:space="preserve"> </w:t>
      </w:r>
      <w:r w:rsidR="00213EEE">
        <w:rPr>
          <w:rFonts w:ascii="Times New Roman" w:hAnsi="Times New Roman" w:cs="Times New Roman"/>
          <w:sz w:val="24"/>
          <w:szCs w:val="24"/>
        </w:rPr>
        <w:t>and</w:t>
      </w:r>
      <w:r w:rsidR="00D211C9">
        <w:rPr>
          <w:rFonts w:ascii="Times New Roman" w:hAnsi="Times New Roman" w:cs="Times New Roman"/>
          <w:sz w:val="24"/>
          <w:szCs w:val="24"/>
        </w:rPr>
        <w:t xml:space="preserve"> Interpretivism. Since people and non-rational aspects of organizations were not fully captured by Hawthorne Studies, the reliance on objectivism and positivism as the sole epistemology started losing some ground to the Humanists who advocated different ways of studying the natural and social worlds.  </w:t>
      </w:r>
      <w:r w:rsidRPr="009247EA">
        <w:rPr>
          <w:rFonts w:ascii="Times New Roman" w:hAnsi="Times New Roman" w:cs="Times New Roman"/>
          <w:sz w:val="24"/>
          <w:szCs w:val="24"/>
        </w:rPr>
        <w:t xml:space="preserve">.            </w:t>
      </w:r>
    </w:p>
    <w:p w:rsidR="00FA676D" w:rsidRDefault="00FA676D" w:rsidP="009247EA">
      <w:pPr>
        <w:spacing w:line="480" w:lineRule="auto"/>
        <w:rPr>
          <w:rFonts w:ascii="Times New Roman" w:hAnsi="Times New Roman" w:cs="Times New Roman"/>
          <w:sz w:val="24"/>
          <w:szCs w:val="24"/>
        </w:rPr>
      </w:pPr>
    </w:p>
    <w:p w:rsidR="00B55DC4" w:rsidRDefault="00FA676D" w:rsidP="009247EA">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developments in social sciences were taking place in parallel with some crucial developments in natural sciences. Werner Heisenberg’s (1901-1976) ‘uncertainty principle’ gave a major jolt to positive sciences’ claim of certitude and objectivity. His studies on subatomic particles demonstrating the impossibility to determine exact position and momentum of these particles presented a serious challenge to the positivistic epistemological assumptions of objectivist perspective. Similarly Neil Bohr (1885-1962) challenged the realist ontology of objectivism by </w:t>
      </w:r>
      <w:r w:rsidR="00B55DC4">
        <w:rPr>
          <w:rFonts w:ascii="Times New Roman" w:hAnsi="Times New Roman" w:cs="Times New Roman"/>
          <w:sz w:val="24"/>
          <w:szCs w:val="24"/>
        </w:rPr>
        <w:t xml:space="preserve">pointing out the difference in nature of realities between ordinary world and the world at subatomic level. These two challenges were later supplemented by Einstein’s theories of relativity which further undermined the realist, positivistic and deterministic assumptions of positivism. </w:t>
      </w:r>
    </w:p>
    <w:p w:rsidR="00B55DC4" w:rsidRDefault="00B55DC4" w:rsidP="009247EA">
      <w:pPr>
        <w:spacing w:line="480" w:lineRule="auto"/>
        <w:rPr>
          <w:rFonts w:ascii="Times New Roman" w:hAnsi="Times New Roman" w:cs="Times New Roman"/>
          <w:sz w:val="24"/>
          <w:szCs w:val="24"/>
        </w:rPr>
      </w:pPr>
    </w:p>
    <w:p w:rsidR="00D040E1" w:rsidRDefault="00B55DC4" w:rsidP="009247EA">
      <w:pPr>
        <w:spacing w:line="480" w:lineRule="auto"/>
        <w:rPr>
          <w:rFonts w:ascii="Times New Roman" w:hAnsi="Times New Roman" w:cs="Times New Roman"/>
          <w:sz w:val="24"/>
          <w:szCs w:val="24"/>
        </w:rPr>
      </w:pPr>
      <w:r>
        <w:rPr>
          <w:rFonts w:ascii="Times New Roman" w:hAnsi="Times New Roman" w:cs="Times New Roman"/>
          <w:sz w:val="24"/>
          <w:szCs w:val="24"/>
        </w:rPr>
        <w:t xml:space="preserve">In 1930s Karl Popper (1902-1994) presented a major challenge to logical positivism of Vienna Circle (of which he was once a member) by turning the verification principle on its head. He proposed that scientific inquiry carried out by empirical observations and experiments is in way engaging in a continual process of conjecture and falsification. His principle of falsification </w:t>
      </w:r>
      <w:r>
        <w:rPr>
          <w:rFonts w:ascii="Times New Roman" w:hAnsi="Times New Roman" w:cs="Times New Roman"/>
          <w:sz w:val="24"/>
          <w:szCs w:val="24"/>
        </w:rPr>
        <w:lastRenderedPageBreak/>
        <w:t xml:space="preserve">postulates that scientists do not make a discovery and then prove it right but make a guess and then ensure to find ways to make it impossible to prove the guess wrong.  These claims ushered </w:t>
      </w:r>
      <w:r w:rsidR="009075FE">
        <w:rPr>
          <w:rFonts w:ascii="Times New Roman" w:hAnsi="Times New Roman" w:cs="Times New Roman"/>
          <w:sz w:val="24"/>
          <w:szCs w:val="24"/>
        </w:rPr>
        <w:t xml:space="preserve">what is called </w:t>
      </w:r>
      <w:r w:rsidRPr="00D211C9">
        <w:rPr>
          <w:rFonts w:ascii="Times New Roman" w:hAnsi="Times New Roman" w:cs="Times New Roman"/>
          <w:i/>
          <w:sz w:val="24"/>
          <w:szCs w:val="24"/>
        </w:rPr>
        <w:t>post-positivism</w:t>
      </w:r>
      <w:r w:rsidR="009075FE">
        <w:rPr>
          <w:rFonts w:ascii="Times New Roman" w:hAnsi="Times New Roman" w:cs="Times New Roman"/>
          <w:sz w:val="24"/>
          <w:szCs w:val="24"/>
        </w:rPr>
        <w:t xml:space="preserve"> within the Modernist period. In the late Modernity, Thomas Kuhn’s (1922-1996) notion of scientific paradigms presented science in interpretive mould where scientific knowledge was not free of social construction and found its meanings within its immediate social context.</w:t>
      </w:r>
    </w:p>
    <w:p w:rsidR="00D040E1" w:rsidRDefault="00D040E1" w:rsidP="009247EA">
      <w:pPr>
        <w:spacing w:line="480" w:lineRule="auto"/>
        <w:rPr>
          <w:rFonts w:ascii="Times New Roman" w:hAnsi="Times New Roman" w:cs="Times New Roman"/>
          <w:sz w:val="24"/>
          <w:szCs w:val="24"/>
        </w:rPr>
      </w:pPr>
    </w:p>
    <w:p w:rsidR="009F0E0B" w:rsidRDefault="00D040E1" w:rsidP="009247EA">
      <w:pPr>
        <w:spacing w:line="480" w:lineRule="auto"/>
        <w:rPr>
          <w:rFonts w:ascii="Times New Roman" w:hAnsi="Times New Roman" w:cs="Times New Roman"/>
          <w:sz w:val="24"/>
          <w:szCs w:val="24"/>
        </w:rPr>
      </w:pPr>
      <w:r>
        <w:rPr>
          <w:rFonts w:ascii="Times New Roman" w:hAnsi="Times New Roman" w:cs="Times New Roman"/>
          <w:sz w:val="24"/>
          <w:szCs w:val="24"/>
        </w:rPr>
        <w:t>The radical stance of subjectivism is embedded in historical developments taking place in the Modernist era. Enlightenment and Modernism’ project of development and human march towards progress were turned upside down by the projections of ‘holocaust’ thought to have occurred in the Nazi concentration camps and Stalinist gulags. It was argued that Modernist bureaucracy was responsible for providing Nazis with an efficient tool to undertake genocide as precisely as they did. How can bureaucracy be ‘good’ then?</w:t>
      </w:r>
      <w:r w:rsidR="00E731AB">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With a question mark over bureaucracy the whole project of Modernity was challenged</w:t>
      </w:r>
      <w:r w:rsidR="008B7024">
        <w:rPr>
          <w:rFonts w:ascii="Times New Roman" w:hAnsi="Times New Roman" w:cs="Times New Roman"/>
          <w:sz w:val="24"/>
          <w:szCs w:val="24"/>
        </w:rPr>
        <w:t xml:space="preserve"> and denial of metanarratives, overarching theories, science and religion was a knee-jerk reaction to events of the ‘holocaust’. It is beyond the scope of this essay to go in further details but the political leverage which a certain </w:t>
      </w:r>
      <w:r w:rsidR="00B04B08">
        <w:rPr>
          <w:rFonts w:ascii="Times New Roman" w:hAnsi="Times New Roman" w:cs="Times New Roman"/>
          <w:sz w:val="24"/>
          <w:szCs w:val="24"/>
        </w:rPr>
        <w:t>sect</w:t>
      </w:r>
      <w:r w:rsidR="008B7024">
        <w:rPr>
          <w:rFonts w:ascii="Times New Roman" w:hAnsi="Times New Roman" w:cs="Times New Roman"/>
          <w:sz w:val="24"/>
          <w:szCs w:val="24"/>
        </w:rPr>
        <w:t xml:space="preserve"> within Jews gained after the ‘holocaust’ is an open secret. This probably explains the consistent tendency of subjectivist theorists to criticize and deconstruct previous theories rather than crafting any new theories. In fact theories are considered impossible and the metaphor of </w:t>
      </w:r>
      <w:r w:rsidR="008B7024">
        <w:rPr>
          <w:rFonts w:ascii="Times New Roman" w:hAnsi="Times New Roman" w:cs="Times New Roman"/>
          <w:sz w:val="24"/>
          <w:szCs w:val="24"/>
        </w:rPr>
        <w:lastRenderedPageBreak/>
        <w:t xml:space="preserve">‘collage’ aptly depicts the state of organization theory as a mix of subjective, fragmented and, discursive field where every manager is simultaneously a theorists as well as an artist. Organizations are no more than </w:t>
      </w:r>
      <w:r w:rsidR="008B7024" w:rsidRPr="008B7024">
        <w:rPr>
          <w:rFonts w:ascii="Times New Roman" w:hAnsi="Times New Roman" w:cs="Times New Roman"/>
          <w:i/>
          <w:sz w:val="24"/>
          <w:szCs w:val="24"/>
        </w:rPr>
        <w:t>Tamara</w:t>
      </w:r>
      <w:r w:rsidR="008B7024">
        <w:rPr>
          <w:rFonts w:ascii="Times New Roman" w:hAnsi="Times New Roman" w:cs="Times New Roman"/>
          <w:sz w:val="24"/>
          <w:szCs w:val="24"/>
        </w:rPr>
        <w:t xml:space="preserve"> where no one understands and grasps anything in totality</w:t>
      </w:r>
      <w:r w:rsidR="00FE54A6">
        <w:rPr>
          <w:rFonts w:ascii="Times New Roman" w:hAnsi="Times New Roman" w:cs="Times New Roman"/>
          <w:sz w:val="24"/>
          <w:szCs w:val="24"/>
        </w:rPr>
        <w:t xml:space="preserve"> and art is reduced to </w:t>
      </w:r>
      <w:r w:rsidR="00B04B08">
        <w:rPr>
          <w:rFonts w:ascii="Times New Roman" w:hAnsi="Times New Roman" w:cs="Times New Roman"/>
          <w:sz w:val="24"/>
          <w:szCs w:val="24"/>
        </w:rPr>
        <w:t xml:space="preserve">the mundane </w:t>
      </w:r>
      <w:r w:rsidR="00FE54A6">
        <w:rPr>
          <w:rFonts w:ascii="Times New Roman" w:hAnsi="Times New Roman" w:cs="Times New Roman"/>
          <w:sz w:val="24"/>
          <w:szCs w:val="24"/>
        </w:rPr>
        <w:t>Duchamp’s fountain just to break away from traditions</w:t>
      </w:r>
      <w:r w:rsidR="008B7024">
        <w:rPr>
          <w:rFonts w:ascii="Times New Roman" w:hAnsi="Times New Roman" w:cs="Times New Roman"/>
          <w:sz w:val="24"/>
          <w:szCs w:val="24"/>
        </w:rPr>
        <w:t>.</w:t>
      </w:r>
    </w:p>
    <w:p w:rsidR="00B04B08" w:rsidRDefault="00B04B08" w:rsidP="009247EA">
      <w:pPr>
        <w:spacing w:line="480" w:lineRule="auto"/>
        <w:rPr>
          <w:rFonts w:ascii="Times New Roman" w:hAnsi="Times New Roman" w:cs="Times New Roman"/>
          <w:sz w:val="24"/>
          <w:szCs w:val="24"/>
        </w:rPr>
      </w:pPr>
    </w:p>
    <w:p w:rsidR="00B04B08" w:rsidRDefault="00B04B08" w:rsidP="009247EA">
      <w:pPr>
        <w:spacing w:line="480" w:lineRule="auto"/>
        <w:rPr>
          <w:rFonts w:ascii="Times New Roman" w:hAnsi="Times New Roman" w:cs="Times New Roman"/>
          <w:sz w:val="24"/>
          <w:szCs w:val="24"/>
        </w:rPr>
      </w:pPr>
      <w:r>
        <w:rPr>
          <w:rFonts w:ascii="Times New Roman" w:hAnsi="Times New Roman" w:cs="Times New Roman"/>
          <w:sz w:val="24"/>
          <w:szCs w:val="24"/>
        </w:rPr>
        <w:t>It can be gleaned from the above discussion that the four paradigms presented in Figure 2 (during the Modernist era) are not as mutually exclusive as claimed by Burrell and Morgan. They are interrelated albeit in a subtle way by historical, scientific and people-centered research developments. That is why this essay uses the ‘hook’ of Modernism to synthesize positivism, logical positivism and subjectivism.</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w:t>
      </w:r>
    </w:p>
    <w:p w:rsidR="009247EA" w:rsidRPr="009247EA" w:rsidRDefault="009247EA" w:rsidP="009247EA">
      <w:pPr>
        <w:spacing w:line="480" w:lineRule="auto"/>
        <w:rPr>
          <w:rFonts w:ascii="Times New Roman" w:hAnsi="Times New Roman" w:cs="Times New Roman"/>
          <w:sz w:val="24"/>
          <w:szCs w:val="24"/>
        </w:rPr>
      </w:pPr>
    </w:p>
    <w:p w:rsidR="009247EA" w:rsidRDefault="009247EA" w:rsidP="009247EA">
      <w:pPr>
        <w:spacing w:line="480" w:lineRule="auto"/>
        <w:rPr>
          <w:rFonts w:ascii="Times New Roman" w:hAnsi="Times New Roman" w:cs="Times New Roman"/>
          <w:sz w:val="24"/>
          <w:szCs w:val="24"/>
        </w:rPr>
      </w:pPr>
    </w:p>
    <w:p w:rsidR="00F24713" w:rsidRDefault="00F24713" w:rsidP="009247EA">
      <w:pPr>
        <w:spacing w:line="480" w:lineRule="auto"/>
        <w:rPr>
          <w:rFonts w:ascii="Times New Roman" w:hAnsi="Times New Roman" w:cs="Times New Roman"/>
          <w:sz w:val="24"/>
          <w:szCs w:val="24"/>
        </w:rPr>
      </w:pPr>
    </w:p>
    <w:p w:rsidR="00987775" w:rsidRPr="00987775" w:rsidRDefault="00987775" w:rsidP="00987775">
      <w:pPr>
        <w:spacing w:line="480" w:lineRule="auto"/>
        <w:jc w:val="center"/>
        <w:rPr>
          <w:rFonts w:ascii="Times New Roman" w:hAnsi="Times New Roman" w:cs="Times New Roman"/>
          <w:b/>
          <w:sz w:val="24"/>
          <w:szCs w:val="24"/>
        </w:rPr>
      </w:pPr>
      <w:r w:rsidRPr="00987775">
        <w:rPr>
          <w:rFonts w:ascii="Times New Roman" w:hAnsi="Times New Roman" w:cs="Times New Roman"/>
          <w:b/>
          <w:sz w:val="24"/>
          <w:szCs w:val="24"/>
        </w:rPr>
        <w:lastRenderedPageBreak/>
        <w:t>Sociology of Radical Change</w:t>
      </w:r>
    </w:p>
    <w:tbl>
      <w:tblPr>
        <w:tblStyle w:val="TableGrid"/>
        <w:tblW w:w="0" w:type="auto"/>
        <w:tblInd w:w="1098" w:type="dxa"/>
        <w:tblLook w:val="04A0"/>
      </w:tblPr>
      <w:tblGrid>
        <w:gridCol w:w="3690"/>
        <w:gridCol w:w="3780"/>
      </w:tblGrid>
      <w:tr w:rsidR="00F24713" w:rsidTr="00987775">
        <w:tc>
          <w:tcPr>
            <w:tcW w:w="3690" w:type="dxa"/>
          </w:tcPr>
          <w:p w:rsidR="00F24713" w:rsidRPr="00987775" w:rsidRDefault="00F24713" w:rsidP="00987775">
            <w:pPr>
              <w:spacing w:line="480" w:lineRule="auto"/>
              <w:jc w:val="center"/>
              <w:rPr>
                <w:rFonts w:ascii="Times New Roman" w:hAnsi="Times New Roman" w:cs="Times New Roman"/>
                <w:b/>
                <w:sz w:val="24"/>
                <w:szCs w:val="24"/>
              </w:rPr>
            </w:pPr>
            <w:r w:rsidRPr="00987775">
              <w:rPr>
                <w:rFonts w:ascii="Times New Roman" w:hAnsi="Times New Roman" w:cs="Times New Roman"/>
                <w:b/>
                <w:sz w:val="24"/>
                <w:szCs w:val="24"/>
              </w:rPr>
              <w:t>Radical Subjectivism</w:t>
            </w:r>
          </w:p>
          <w:p w:rsidR="00F24713" w:rsidRDefault="00F24713" w:rsidP="00987775">
            <w:pPr>
              <w:pStyle w:val="ListParagraph"/>
              <w:numPr>
                <w:ilvl w:val="0"/>
                <w:numId w:val="5"/>
              </w:numPr>
              <w:spacing w:line="480" w:lineRule="auto"/>
              <w:jc w:val="center"/>
              <w:rPr>
                <w:rFonts w:ascii="Times New Roman" w:hAnsi="Times New Roman" w:cs="Times New Roman"/>
                <w:sz w:val="24"/>
                <w:szCs w:val="24"/>
              </w:rPr>
            </w:pPr>
            <w:r>
              <w:rPr>
                <w:rFonts w:ascii="Times New Roman" w:hAnsi="Times New Roman" w:cs="Times New Roman"/>
                <w:sz w:val="24"/>
                <w:szCs w:val="24"/>
              </w:rPr>
              <w:t>French Existentialism</w:t>
            </w:r>
          </w:p>
          <w:p w:rsidR="00F24713" w:rsidRDefault="00BF6251" w:rsidP="00987775">
            <w:pPr>
              <w:pStyle w:val="ListParagraph"/>
              <w:numPr>
                <w:ilvl w:val="0"/>
                <w:numId w:val="5"/>
              </w:num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36" type="#_x0000_t99" style="position:absolute;left:0;text-align:left;margin-left:119.1pt;margin-top:1.9pt;width:118.5pt;height:75.75pt;z-index:-251649024"/>
              </w:pict>
            </w:r>
            <w:r w:rsidR="00F24713">
              <w:rPr>
                <w:rFonts w:ascii="Times New Roman" w:hAnsi="Times New Roman" w:cs="Times New Roman"/>
                <w:sz w:val="24"/>
                <w:szCs w:val="24"/>
              </w:rPr>
              <w:t>Critical Theory</w:t>
            </w:r>
          </w:p>
          <w:p w:rsidR="00F24713" w:rsidRPr="00F24713" w:rsidRDefault="00BF6251" w:rsidP="00987775">
            <w:pPr>
              <w:pStyle w:val="ListParagraph"/>
              <w:numPr>
                <w:ilvl w:val="0"/>
                <w:numId w:val="5"/>
              </w:numPr>
              <w:spacing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035" type="#_x0000_t95" style="position:absolute;left:0;text-align:left;margin-left:119.1pt;margin-top:10.95pt;width:118.5pt;height:1in;rotation:180;z-index:-251650048"/>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2" type="#_x0000_t202" style="position:absolute;left:0;text-align:left;margin-left:-92.4pt;margin-top:17.7pt;width:81.75pt;height:21pt;z-index:251664384">
                  <v:textbox style="mso-next-textbox:#_x0000_s1032">
                    <w:txbxContent>
                      <w:p w:rsidR="00987775" w:rsidRPr="00987775" w:rsidRDefault="00987775">
                        <w:pPr>
                          <w:rPr>
                            <w:b/>
                          </w:rPr>
                        </w:pPr>
                        <w:r>
                          <w:t xml:space="preserve">    </w:t>
                        </w:r>
                        <w:r w:rsidRPr="00987775">
                          <w:rPr>
                            <w:b/>
                          </w:rPr>
                          <w:t>Subjective</w:t>
                        </w:r>
                      </w:p>
                    </w:txbxContent>
                  </v:textbox>
                </v:shape>
              </w:pict>
            </w:r>
            <w:r w:rsidR="00F24713">
              <w:rPr>
                <w:rFonts w:ascii="Times New Roman" w:hAnsi="Times New Roman" w:cs="Times New Roman"/>
                <w:sz w:val="24"/>
                <w:szCs w:val="24"/>
              </w:rPr>
              <w:t>Solipsism</w:t>
            </w:r>
          </w:p>
        </w:tc>
        <w:tc>
          <w:tcPr>
            <w:tcW w:w="3780" w:type="dxa"/>
          </w:tcPr>
          <w:p w:rsidR="00F24713" w:rsidRPr="00987775" w:rsidRDefault="00F24713" w:rsidP="00987775">
            <w:pPr>
              <w:spacing w:line="480" w:lineRule="auto"/>
              <w:jc w:val="center"/>
              <w:rPr>
                <w:rFonts w:ascii="Times New Roman" w:hAnsi="Times New Roman" w:cs="Times New Roman"/>
                <w:b/>
                <w:sz w:val="24"/>
                <w:szCs w:val="24"/>
              </w:rPr>
            </w:pPr>
            <w:r w:rsidRPr="00987775">
              <w:rPr>
                <w:rFonts w:ascii="Times New Roman" w:hAnsi="Times New Roman" w:cs="Times New Roman"/>
                <w:b/>
                <w:sz w:val="24"/>
                <w:szCs w:val="24"/>
              </w:rPr>
              <w:t>Radical Structuralism</w:t>
            </w:r>
          </w:p>
          <w:p w:rsidR="00F24713" w:rsidRDefault="00F24713" w:rsidP="00987775">
            <w:pPr>
              <w:pStyle w:val="ListParagraph"/>
              <w:numPr>
                <w:ilvl w:val="0"/>
                <w:numId w:val="6"/>
              </w:numPr>
              <w:spacing w:line="480" w:lineRule="auto"/>
              <w:jc w:val="center"/>
              <w:rPr>
                <w:rFonts w:ascii="Times New Roman" w:hAnsi="Times New Roman" w:cs="Times New Roman"/>
                <w:sz w:val="24"/>
                <w:szCs w:val="24"/>
              </w:rPr>
            </w:pPr>
            <w:r>
              <w:rPr>
                <w:rFonts w:ascii="Times New Roman" w:hAnsi="Times New Roman" w:cs="Times New Roman"/>
                <w:sz w:val="24"/>
                <w:szCs w:val="24"/>
              </w:rPr>
              <w:t>Marxism</w:t>
            </w:r>
          </w:p>
          <w:p w:rsidR="00F24713" w:rsidRDefault="00F24713" w:rsidP="00987775">
            <w:pPr>
              <w:pStyle w:val="ListParagraph"/>
              <w:numPr>
                <w:ilvl w:val="0"/>
                <w:numId w:val="6"/>
              </w:numPr>
              <w:spacing w:line="480" w:lineRule="auto"/>
              <w:jc w:val="center"/>
              <w:rPr>
                <w:rFonts w:ascii="Times New Roman" w:hAnsi="Times New Roman" w:cs="Times New Roman"/>
                <w:sz w:val="24"/>
                <w:szCs w:val="24"/>
              </w:rPr>
            </w:pPr>
            <w:r>
              <w:rPr>
                <w:rFonts w:ascii="Times New Roman" w:hAnsi="Times New Roman" w:cs="Times New Roman"/>
                <w:sz w:val="24"/>
                <w:szCs w:val="24"/>
              </w:rPr>
              <w:t>Conflict Theory</w:t>
            </w:r>
          </w:p>
          <w:p w:rsidR="00F24713" w:rsidRPr="00F24713" w:rsidRDefault="00BF6251" w:rsidP="00987775">
            <w:pPr>
              <w:spacing w:line="480" w:lineRule="auto"/>
              <w:jc w:val="center"/>
              <w:rPr>
                <w:rFonts w:ascii="Times New Roman" w:hAnsi="Times New Roman" w:cs="Times New Roman"/>
                <w:sz w:val="24"/>
                <w:szCs w:val="24"/>
              </w:rPr>
            </w:pPr>
            <w:r w:rsidRPr="00BF6251">
              <w:rPr>
                <w:rFonts w:ascii="Times New Roman" w:hAnsi="Times New Roman" w:cs="Times New Roman"/>
                <w:b/>
                <w:noProof/>
                <w:sz w:val="24"/>
                <w:szCs w:val="24"/>
              </w:rPr>
              <w:pict>
                <v:shape id="_x0000_s1033" type="#_x0000_t202" style="position:absolute;left:0;text-align:left;margin-left:186.6pt;margin-top:17.7pt;width:81.75pt;height:21pt;z-index:251665408">
                  <v:textbox style="mso-next-textbox:#_x0000_s1033">
                    <w:txbxContent>
                      <w:p w:rsidR="00987775" w:rsidRPr="00987775" w:rsidRDefault="00987775" w:rsidP="00987775">
                        <w:pPr>
                          <w:rPr>
                            <w:b/>
                          </w:rPr>
                        </w:pPr>
                        <w:r>
                          <w:t xml:space="preserve">     </w:t>
                        </w:r>
                        <w:r>
                          <w:rPr>
                            <w:b/>
                          </w:rPr>
                          <w:t>Ob</w:t>
                        </w:r>
                        <w:r w:rsidRPr="00987775">
                          <w:rPr>
                            <w:b/>
                          </w:rPr>
                          <w:t>jective</w:t>
                        </w:r>
                      </w:p>
                    </w:txbxContent>
                  </v:textbox>
                </v:shape>
              </w:pict>
            </w:r>
          </w:p>
        </w:tc>
      </w:tr>
      <w:tr w:rsidR="00F24713" w:rsidTr="00987775">
        <w:tc>
          <w:tcPr>
            <w:tcW w:w="3690" w:type="dxa"/>
          </w:tcPr>
          <w:p w:rsidR="00F24713" w:rsidRPr="00987775" w:rsidRDefault="00987775" w:rsidP="00987775">
            <w:pPr>
              <w:spacing w:line="480" w:lineRule="auto"/>
              <w:jc w:val="center"/>
              <w:rPr>
                <w:rFonts w:ascii="Times New Roman" w:hAnsi="Times New Roman" w:cs="Times New Roman"/>
                <w:b/>
                <w:sz w:val="24"/>
                <w:szCs w:val="24"/>
              </w:rPr>
            </w:pPr>
            <w:r w:rsidRPr="00987775">
              <w:rPr>
                <w:rFonts w:ascii="Times New Roman" w:hAnsi="Times New Roman" w:cs="Times New Roman"/>
                <w:b/>
                <w:sz w:val="24"/>
                <w:szCs w:val="24"/>
              </w:rPr>
              <w:t>Constructionism</w:t>
            </w:r>
          </w:p>
          <w:p w:rsidR="00987775" w:rsidRDefault="00987775" w:rsidP="00987775">
            <w:pPr>
              <w:pStyle w:val="ListParagraph"/>
              <w:numPr>
                <w:ilvl w:val="0"/>
                <w:numId w:val="7"/>
              </w:numPr>
              <w:spacing w:line="480" w:lineRule="auto"/>
              <w:jc w:val="center"/>
              <w:rPr>
                <w:rFonts w:ascii="Times New Roman" w:hAnsi="Times New Roman" w:cs="Times New Roman"/>
                <w:sz w:val="24"/>
                <w:szCs w:val="24"/>
              </w:rPr>
            </w:pPr>
            <w:r>
              <w:rPr>
                <w:rFonts w:ascii="Times New Roman" w:hAnsi="Times New Roman" w:cs="Times New Roman"/>
                <w:sz w:val="24"/>
                <w:szCs w:val="24"/>
              </w:rPr>
              <w:t>Symbolic Interactionism</w:t>
            </w:r>
          </w:p>
          <w:p w:rsidR="00987775" w:rsidRDefault="00987775" w:rsidP="00987775">
            <w:pPr>
              <w:pStyle w:val="ListParagraph"/>
              <w:numPr>
                <w:ilvl w:val="0"/>
                <w:numId w:val="7"/>
              </w:numPr>
              <w:spacing w:line="480" w:lineRule="auto"/>
              <w:jc w:val="center"/>
              <w:rPr>
                <w:rFonts w:ascii="Times New Roman" w:hAnsi="Times New Roman" w:cs="Times New Roman"/>
                <w:sz w:val="24"/>
                <w:szCs w:val="24"/>
              </w:rPr>
            </w:pPr>
            <w:r>
              <w:rPr>
                <w:rFonts w:ascii="Times New Roman" w:hAnsi="Times New Roman" w:cs="Times New Roman"/>
                <w:sz w:val="24"/>
                <w:szCs w:val="24"/>
              </w:rPr>
              <w:t>Phenomenology</w:t>
            </w:r>
          </w:p>
          <w:p w:rsidR="00987775" w:rsidRPr="00987775" w:rsidRDefault="00213EEE" w:rsidP="00987775">
            <w:pPr>
              <w:pStyle w:val="ListParagraph"/>
              <w:numPr>
                <w:ilvl w:val="0"/>
                <w:numId w:val="7"/>
              </w:numPr>
              <w:spacing w:line="480" w:lineRule="auto"/>
              <w:jc w:val="center"/>
              <w:rPr>
                <w:rFonts w:ascii="Times New Roman" w:hAnsi="Times New Roman" w:cs="Times New Roman"/>
                <w:sz w:val="24"/>
                <w:szCs w:val="24"/>
              </w:rPr>
            </w:pPr>
            <w:r>
              <w:rPr>
                <w:rFonts w:ascii="Times New Roman" w:hAnsi="Times New Roman" w:cs="Times New Roman"/>
                <w:sz w:val="24"/>
                <w:szCs w:val="24"/>
              </w:rPr>
              <w:t>Hermeneutics</w:t>
            </w:r>
          </w:p>
        </w:tc>
        <w:tc>
          <w:tcPr>
            <w:tcW w:w="3780" w:type="dxa"/>
          </w:tcPr>
          <w:p w:rsidR="00F24713" w:rsidRPr="00987775" w:rsidRDefault="00987775" w:rsidP="00987775">
            <w:pPr>
              <w:spacing w:line="480" w:lineRule="auto"/>
              <w:jc w:val="center"/>
              <w:rPr>
                <w:rFonts w:ascii="Times New Roman" w:hAnsi="Times New Roman" w:cs="Times New Roman"/>
                <w:b/>
                <w:sz w:val="24"/>
                <w:szCs w:val="24"/>
              </w:rPr>
            </w:pPr>
            <w:r w:rsidRPr="00987775">
              <w:rPr>
                <w:rFonts w:ascii="Times New Roman" w:hAnsi="Times New Roman" w:cs="Times New Roman"/>
                <w:b/>
                <w:sz w:val="24"/>
                <w:szCs w:val="24"/>
              </w:rPr>
              <w:t>Positivism / Logic Positivism</w:t>
            </w:r>
          </w:p>
          <w:p w:rsidR="00987775" w:rsidRDefault="00987775" w:rsidP="00987775">
            <w:pPr>
              <w:pStyle w:val="ListParagraph"/>
              <w:numPr>
                <w:ilvl w:val="0"/>
                <w:numId w:val="8"/>
              </w:numPr>
              <w:spacing w:line="480" w:lineRule="auto"/>
              <w:jc w:val="center"/>
              <w:rPr>
                <w:rFonts w:ascii="Times New Roman" w:hAnsi="Times New Roman" w:cs="Times New Roman"/>
                <w:sz w:val="24"/>
                <w:szCs w:val="24"/>
              </w:rPr>
            </w:pPr>
            <w:r>
              <w:rPr>
                <w:rFonts w:ascii="Times New Roman" w:hAnsi="Times New Roman" w:cs="Times New Roman"/>
                <w:sz w:val="24"/>
                <w:szCs w:val="24"/>
              </w:rPr>
              <w:t>Objectivism</w:t>
            </w:r>
          </w:p>
          <w:p w:rsidR="00987775" w:rsidRPr="00987775" w:rsidRDefault="00987775" w:rsidP="00987775">
            <w:pPr>
              <w:pStyle w:val="ListParagraph"/>
              <w:numPr>
                <w:ilvl w:val="0"/>
                <w:numId w:val="8"/>
              </w:numPr>
              <w:spacing w:line="480" w:lineRule="auto"/>
              <w:jc w:val="center"/>
              <w:rPr>
                <w:rFonts w:ascii="Times New Roman" w:hAnsi="Times New Roman" w:cs="Times New Roman"/>
                <w:sz w:val="24"/>
                <w:szCs w:val="24"/>
              </w:rPr>
            </w:pPr>
            <w:r>
              <w:rPr>
                <w:rFonts w:ascii="Times New Roman" w:hAnsi="Times New Roman" w:cs="Times New Roman"/>
                <w:sz w:val="24"/>
                <w:szCs w:val="24"/>
              </w:rPr>
              <w:t>Social System Theory</w:t>
            </w:r>
          </w:p>
        </w:tc>
      </w:tr>
    </w:tbl>
    <w:p w:rsidR="00F24713" w:rsidRPr="00987775" w:rsidRDefault="00987775" w:rsidP="00987775">
      <w:pPr>
        <w:spacing w:line="480" w:lineRule="auto"/>
        <w:jc w:val="center"/>
        <w:rPr>
          <w:rFonts w:ascii="Times New Roman" w:hAnsi="Times New Roman" w:cs="Times New Roman"/>
          <w:b/>
          <w:sz w:val="24"/>
          <w:szCs w:val="24"/>
        </w:rPr>
      </w:pPr>
      <w:r w:rsidRPr="00987775">
        <w:rPr>
          <w:rFonts w:ascii="Times New Roman" w:hAnsi="Times New Roman" w:cs="Times New Roman"/>
          <w:b/>
          <w:sz w:val="24"/>
          <w:szCs w:val="24"/>
        </w:rPr>
        <w:t>Sociology of Regulation</w:t>
      </w:r>
    </w:p>
    <w:p w:rsidR="00F24713" w:rsidRPr="00436C26" w:rsidRDefault="00507D71" w:rsidP="009247EA">
      <w:pPr>
        <w:spacing w:line="480" w:lineRule="auto"/>
        <w:rPr>
          <w:rFonts w:ascii="Times New Roman" w:hAnsi="Times New Roman" w:cs="Times New Roman"/>
          <w:sz w:val="24"/>
          <w:szCs w:val="24"/>
        </w:rPr>
      </w:pPr>
      <w:r w:rsidRPr="00436C26">
        <w:rPr>
          <w:rFonts w:ascii="Times New Roman" w:hAnsi="Times New Roman" w:cs="Times New Roman"/>
          <w:i/>
          <w:sz w:val="24"/>
          <w:szCs w:val="24"/>
        </w:rPr>
        <w:t>Figure 2</w:t>
      </w:r>
      <w:r w:rsidR="00436C26" w:rsidRPr="00436C26">
        <w:rPr>
          <w:rStyle w:val="FootnoteReference"/>
          <w:rFonts w:ascii="Times New Roman" w:hAnsi="Times New Roman" w:cs="Times New Roman"/>
          <w:sz w:val="24"/>
          <w:szCs w:val="24"/>
        </w:rPr>
        <w:footnoteReference w:id="5"/>
      </w:r>
      <w:r w:rsidR="00436C26" w:rsidRPr="00436C26">
        <w:rPr>
          <w:rFonts w:ascii="Times New Roman" w:hAnsi="Times New Roman" w:cs="Times New Roman"/>
          <w:sz w:val="24"/>
          <w:szCs w:val="24"/>
        </w:rPr>
        <w:t xml:space="preserve">: </w:t>
      </w:r>
      <w:r w:rsidR="00436C26" w:rsidRPr="00436C26">
        <w:rPr>
          <w:rFonts w:ascii="Times New Roman" w:hAnsi="Times New Roman" w:cs="Times New Roman"/>
          <w:sz w:val="20"/>
          <w:szCs w:val="20"/>
        </w:rPr>
        <w:t>Synthesis of Positivism, Logical Positivism, Constructionism and Subjectivity through the lens of Modernism</w:t>
      </w:r>
    </w:p>
    <w:p w:rsidR="00F24713" w:rsidRPr="009247EA" w:rsidRDefault="00F24713" w:rsidP="009247EA">
      <w:pPr>
        <w:spacing w:line="480" w:lineRule="auto"/>
        <w:rPr>
          <w:rFonts w:ascii="Times New Roman" w:hAnsi="Times New Roman" w:cs="Times New Roman"/>
          <w:sz w:val="24"/>
          <w:szCs w:val="24"/>
        </w:rPr>
      </w:pPr>
    </w:p>
    <w:p w:rsidR="00AC0645" w:rsidRPr="004C5601" w:rsidRDefault="00AC0645" w:rsidP="009247EA">
      <w:pPr>
        <w:spacing w:line="480" w:lineRule="auto"/>
        <w:rPr>
          <w:rFonts w:ascii="Times New Roman" w:hAnsi="Times New Roman" w:cs="Times New Roman"/>
          <w:b/>
          <w:sz w:val="24"/>
          <w:szCs w:val="24"/>
        </w:rPr>
      </w:pPr>
      <w:r w:rsidRPr="004C5601">
        <w:rPr>
          <w:rFonts w:ascii="Times New Roman" w:hAnsi="Times New Roman" w:cs="Times New Roman"/>
          <w:b/>
          <w:sz w:val="24"/>
          <w:szCs w:val="24"/>
        </w:rPr>
        <w:t>C</w:t>
      </w:r>
      <w:r w:rsidR="009247EA" w:rsidRPr="004C5601">
        <w:rPr>
          <w:rFonts w:ascii="Times New Roman" w:hAnsi="Times New Roman" w:cs="Times New Roman"/>
          <w:b/>
          <w:sz w:val="24"/>
          <w:szCs w:val="24"/>
        </w:rPr>
        <w:t xml:space="preserve">ritique on </w:t>
      </w:r>
      <w:r w:rsidRPr="004C5601">
        <w:rPr>
          <w:rFonts w:ascii="Times New Roman" w:hAnsi="Times New Roman" w:cs="Times New Roman"/>
          <w:b/>
          <w:sz w:val="24"/>
          <w:szCs w:val="24"/>
        </w:rPr>
        <w:t>the multiple Perspectives</w:t>
      </w:r>
    </w:p>
    <w:p w:rsidR="00AC0645" w:rsidRDefault="00AC0645" w:rsidP="009247EA">
      <w:pPr>
        <w:spacing w:line="480" w:lineRule="auto"/>
        <w:rPr>
          <w:rFonts w:ascii="Times New Roman" w:hAnsi="Times New Roman" w:cs="Times New Roman"/>
          <w:i/>
          <w:sz w:val="24"/>
          <w:szCs w:val="24"/>
        </w:rPr>
      </w:pPr>
    </w:p>
    <w:p w:rsidR="009247EA" w:rsidRPr="009247EA" w:rsidRDefault="00AC0645" w:rsidP="009247EA">
      <w:pPr>
        <w:spacing w:line="480" w:lineRule="auto"/>
        <w:rPr>
          <w:rFonts w:ascii="Times New Roman" w:hAnsi="Times New Roman" w:cs="Times New Roman"/>
          <w:i/>
          <w:sz w:val="24"/>
          <w:szCs w:val="24"/>
        </w:rPr>
      </w:pPr>
      <w:r>
        <w:rPr>
          <w:rFonts w:ascii="Times New Roman" w:hAnsi="Times New Roman" w:cs="Times New Roman"/>
          <w:i/>
          <w:sz w:val="24"/>
          <w:szCs w:val="24"/>
        </w:rPr>
        <w:t xml:space="preserve">Positivism, Logical Positivism and Classical </w:t>
      </w:r>
      <w:r w:rsidR="009247EA" w:rsidRPr="009247EA">
        <w:rPr>
          <w:rFonts w:ascii="Times New Roman" w:hAnsi="Times New Roman" w:cs="Times New Roman"/>
          <w:i/>
          <w:sz w:val="24"/>
          <w:szCs w:val="24"/>
        </w:rPr>
        <w:t>Modernism</w:t>
      </w:r>
    </w:p>
    <w:p w:rsidR="009247EA" w:rsidRPr="009247EA" w:rsidRDefault="009247EA" w:rsidP="009247EA">
      <w:pPr>
        <w:spacing w:line="480" w:lineRule="auto"/>
        <w:rPr>
          <w:rFonts w:ascii="Times New Roman" w:hAnsi="Times New Roman" w:cs="Times New Roman"/>
          <w:sz w:val="24"/>
          <w:szCs w:val="24"/>
        </w:rPr>
      </w:pPr>
    </w:p>
    <w:p w:rsidR="009247EA" w:rsidRP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 xml:space="preserve">The most heavily critiqued aspect of Modernism is that it applies the philosophical assumptions of natural sciences to study social phenomena. It considers society and organizations as concrete realities operating like a system. After the development of Einstein’s physics and atomic </w:t>
      </w:r>
      <w:r w:rsidRPr="009247EA">
        <w:rPr>
          <w:rFonts w:ascii="Times New Roman" w:hAnsi="Times New Roman" w:cs="Times New Roman"/>
          <w:sz w:val="24"/>
          <w:szCs w:val="24"/>
        </w:rPr>
        <w:lastRenderedPageBreak/>
        <w:t xml:space="preserve">structural studies of Neil Bohr it became evident that even in the natural sciences that ontological realism and epistemological positivism was not as hardcore as once envisaged. This critique gave rise to blurring of sharp divide between object and subject and gave birth to constructionism and subjectivism epistemologies. </w:t>
      </w:r>
    </w:p>
    <w:p w:rsidR="009247EA" w:rsidRPr="009247EA" w:rsidRDefault="009247EA" w:rsidP="009247EA">
      <w:pPr>
        <w:spacing w:line="480" w:lineRule="auto"/>
        <w:rPr>
          <w:rFonts w:ascii="Times New Roman" w:hAnsi="Times New Roman" w:cs="Times New Roman"/>
          <w:sz w:val="24"/>
          <w:szCs w:val="24"/>
        </w:rPr>
      </w:pPr>
    </w:p>
    <w:p w:rsidR="009247EA" w:rsidRP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 xml:space="preserve">The treatment of society and organizations as systems and goal directed entities assumes a unitary nature (like machines and organisms). This assumption is problematic because it assumes that all individuals, groups and departments have same goals as that of organizations. The issues of interests, conflict and power are masked behind this assumption. Managerialism is a natural outcome of this unitary view because managers are considered as engineers or architects of the organizational machinery. </w:t>
      </w:r>
    </w:p>
    <w:p w:rsidR="009247EA" w:rsidRPr="009247EA" w:rsidRDefault="009247EA" w:rsidP="009247EA">
      <w:pPr>
        <w:spacing w:line="480" w:lineRule="auto"/>
        <w:rPr>
          <w:rFonts w:ascii="Times New Roman" w:hAnsi="Times New Roman" w:cs="Times New Roman"/>
          <w:sz w:val="24"/>
          <w:szCs w:val="24"/>
        </w:rPr>
      </w:pPr>
    </w:p>
    <w:p w:rsidR="009247EA" w:rsidRP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t xml:space="preserve">Another problem embedded within the Modernist epistemology is the clash between the abstract and the concrete. On the one hand organizations are treated as systems but only the parts are studied because they can be studied through empirical means. Non empirical studies which can explore the non rational and non concrete aspects of organizations are considered valid and scientific enough and are therefore ignored. This tendency promoted the development of middle range inductive theories or abstract empiricism. As a result organization as a ‘whole’ entity was not understood because the focus remained on the parts.  </w:t>
      </w:r>
    </w:p>
    <w:p w:rsidR="009247EA" w:rsidRPr="009247EA" w:rsidRDefault="009247EA" w:rsidP="009247EA">
      <w:pPr>
        <w:spacing w:line="480" w:lineRule="auto"/>
        <w:rPr>
          <w:rFonts w:ascii="Times New Roman" w:hAnsi="Times New Roman" w:cs="Times New Roman"/>
          <w:sz w:val="24"/>
          <w:szCs w:val="24"/>
        </w:rPr>
      </w:pPr>
    </w:p>
    <w:p w:rsidR="009247EA" w:rsidRDefault="009247EA" w:rsidP="009247EA">
      <w:pPr>
        <w:spacing w:line="480" w:lineRule="auto"/>
        <w:rPr>
          <w:rFonts w:ascii="Times New Roman" w:hAnsi="Times New Roman" w:cs="Times New Roman"/>
          <w:sz w:val="24"/>
          <w:szCs w:val="24"/>
        </w:rPr>
      </w:pPr>
      <w:r w:rsidRPr="009247EA">
        <w:rPr>
          <w:rFonts w:ascii="Times New Roman" w:hAnsi="Times New Roman" w:cs="Times New Roman"/>
          <w:sz w:val="24"/>
          <w:szCs w:val="24"/>
        </w:rPr>
        <w:lastRenderedPageBreak/>
        <w:t>The Modernists affinity for ‘order’ and ‘control’ is easily convertible to an organizational world where managers emerge as elites and the non-managerial class the oppressed and the alienated. The elites of organizations acquire control because they speak a particular language (learnt in business schools) and are supposed to have more organizational and strategic knowledge as compared to other employees.</w:t>
      </w:r>
    </w:p>
    <w:p w:rsidR="004C5601" w:rsidRDefault="004C5601" w:rsidP="009247EA">
      <w:pPr>
        <w:spacing w:line="480" w:lineRule="auto"/>
        <w:rPr>
          <w:rFonts w:ascii="Times New Roman" w:hAnsi="Times New Roman" w:cs="Times New Roman"/>
          <w:sz w:val="24"/>
          <w:szCs w:val="24"/>
        </w:rPr>
      </w:pPr>
    </w:p>
    <w:p w:rsidR="004C5601" w:rsidRPr="004C5601" w:rsidRDefault="004C5601" w:rsidP="009247EA">
      <w:pPr>
        <w:spacing w:line="480" w:lineRule="auto"/>
        <w:rPr>
          <w:rFonts w:ascii="Times New Roman" w:hAnsi="Times New Roman" w:cs="Times New Roman"/>
          <w:i/>
          <w:sz w:val="24"/>
          <w:szCs w:val="24"/>
        </w:rPr>
      </w:pPr>
      <w:r w:rsidRPr="004C5601">
        <w:rPr>
          <w:rFonts w:ascii="Times New Roman" w:hAnsi="Times New Roman" w:cs="Times New Roman"/>
          <w:i/>
          <w:sz w:val="24"/>
          <w:szCs w:val="24"/>
        </w:rPr>
        <w:t>Constructionism</w:t>
      </w:r>
    </w:p>
    <w:p w:rsidR="004C5601" w:rsidRDefault="004C5601" w:rsidP="009247EA">
      <w:pPr>
        <w:spacing w:line="480" w:lineRule="auto"/>
        <w:rPr>
          <w:rFonts w:ascii="Times New Roman" w:hAnsi="Times New Roman" w:cs="Times New Roman"/>
          <w:sz w:val="24"/>
          <w:szCs w:val="24"/>
        </w:rPr>
      </w:pPr>
    </w:p>
    <w:p w:rsidR="00907F40" w:rsidRDefault="004C5601" w:rsidP="009247EA">
      <w:pPr>
        <w:spacing w:line="480" w:lineRule="auto"/>
        <w:rPr>
          <w:rFonts w:ascii="Times New Roman" w:hAnsi="Times New Roman" w:cs="Times New Roman"/>
          <w:sz w:val="24"/>
          <w:szCs w:val="24"/>
        </w:rPr>
      </w:pPr>
      <w:r>
        <w:rPr>
          <w:rFonts w:ascii="Times New Roman" w:hAnsi="Times New Roman" w:cs="Times New Roman"/>
          <w:sz w:val="24"/>
          <w:szCs w:val="24"/>
        </w:rPr>
        <w:t xml:space="preserve">Constructionism is a descriptive epistemology. Its theoretical perspectives and research methodologies and methods describe what an individual researcher obtains from another individual or group of individuals in terms of data and information. The focus of analysis is usually centered </w:t>
      </w:r>
      <w:r w:rsidR="00213EEE">
        <w:rPr>
          <w:rFonts w:ascii="Times New Roman" w:hAnsi="Times New Roman" w:cs="Times New Roman"/>
          <w:sz w:val="24"/>
          <w:szCs w:val="24"/>
        </w:rPr>
        <w:t>on</w:t>
      </w:r>
      <w:r>
        <w:rPr>
          <w:rFonts w:ascii="Times New Roman" w:hAnsi="Times New Roman" w:cs="Times New Roman"/>
          <w:sz w:val="24"/>
          <w:szCs w:val="24"/>
        </w:rPr>
        <w:t xml:space="preserve"> theme extraction. The issues of conflict of interest and power and dominance are not sidelined as in the case of positivism but </w:t>
      </w:r>
      <w:r w:rsidR="00653BF8">
        <w:rPr>
          <w:rFonts w:ascii="Times New Roman" w:hAnsi="Times New Roman" w:cs="Times New Roman"/>
          <w:sz w:val="24"/>
          <w:szCs w:val="24"/>
        </w:rPr>
        <w:t xml:space="preserve">the underlying assumptions are not reflected critically. Because of this tendency organizational problems are highlighted but since </w:t>
      </w:r>
      <w:r w:rsidR="00CF03AC">
        <w:rPr>
          <w:rFonts w:ascii="Times New Roman" w:hAnsi="Times New Roman" w:cs="Times New Roman"/>
          <w:sz w:val="24"/>
          <w:szCs w:val="24"/>
        </w:rPr>
        <w:t xml:space="preserve">their </w:t>
      </w:r>
      <w:r w:rsidR="00653BF8">
        <w:rPr>
          <w:rFonts w:ascii="Times New Roman" w:hAnsi="Times New Roman" w:cs="Times New Roman"/>
          <w:sz w:val="24"/>
          <w:szCs w:val="24"/>
        </w:rPr>
        <w:t xml:space="preserve">root causes are not (as pointed out by Peter Senge in </w:t>
      </w:r>
      <w:r w:rsidR="00653BF8" w:rsidRPr="00653BF8">
        <w:rPr>
          <w:rFonts w:ascii="Times New Roman" w:hAnsi="Times New Roman" w:cs="Times New Roman"/>
          <w:i/>
          <w:sz w:val="24"/>
          <w:szCs w:val="24"/>
        </w:rPr>
        <w:t>The fifth Discipline</w:t>
      </w:r>
      <w:r w:rsidR="00653BF8">
        <w:rPr>
          <w:rFonts w:ascii="Times New Roman" w:hAnsi="Times New Roman" w:cs="Times New Roman"/>
          <w:sz w:val="24"/>
          <w:szCs w:val="24"/>
        </w:rPr>
        <w:t>)</w:t>
      </w:r>
      <w:r w:rsidR="00CF03AC">
        <w:rPr>
          <w:rFonts w:ascii="Times New Roman" w:hAnsi="Times New Roman" w:cs="Times New Roman"/>
          <w:sz w:val="24"/>
          <w:szCs w:val="24"/>
        </w:rPr>
        <w:t>,</w:t>
      </w:r>
      <w:r w:rsidR="00653BF8">
        <w:rPr>
          <w:rFonts w:ascii="Times New Roman" w:hAnsi="Times New Roman" w:cs="Times New Roman"/>
          <w:sz w:val="24"/>
          <w:szCs w:val="24"/>
        </w:rPr>
        <w:t xml:space="preserve"> most of the organizational change initiatives serve to alleviate symptoms in a symptomatic manner. Long term and reoccurring organizational problems are therefore difficult to solve through this approach because it is not ‘curative’ by its very nature.</w:t>
      </w:r>
    </w:p>
    <w:p w:rsidR="00907F40" w:rsidRDefault="00907F40" w:rsidP="009247EA">
      <w:pPr>
        <w:spacing w:line="480" w:lineRule="auto"/>
        <w:rPr>
          <w:rFonts w:ascii="Times New Roman" w:hAnsi="Times New Roman" w:cs="Times New Roman"/>
          <w:sz w:val="24"/>
          <w:szCs w:val="24"/>
        </w:rPr>
      </w:pPr>
    </w:p>
    <w:p w:rsidR="00EE3EE9" w:rsidRDefault="00907F40" w:rsidP="009247EA">
      <w:pPr>
        <w:spacing w:line="480" w:lineRule="auto"/>
        <w:rPr>
          <w:rFonts w:ascii="Times New Roman" w:hAnsi="Times New Roman" w:cs="Times New Roman"/>
          <w:sz w:val="24"/>
          <w:szCs w:val="24"/>
        </w:rPr>
      </w:pPr>
      <w:r>
        <w:rPr>
          <w:rFonts w:ascii="Times New Roman" w:hAnsi="Times New Roman" w:cs="Times New Roman"/>
          <w:sz w:val="24"/>
          <w:szCs w:val="24"/>
        </w:rPr>
        <w:t>Another critique levied on constructionism (its phenomenological</w:t>
      </w:r>
      <w:r w:rsidR="004163AD">
        <w:rPr>
          <w:rFonts w:ascii="Times New Roman" w:hAnsi="Times New Roman" w:cs="Times New Roman"/>
          <w:sz w:val="24"/>
          <w:szCs w:val="24"/>
        </w:rPr>
        <w:t xml:space="preserve"> and symbolic-interactionist</w:t>
      </w:r>
      <w:r>
        <w:rPr>
          <w:rFonts w:ascii="Times New Roman" w:hAnsi="Times New Roman" w:cs="Times New Roman"/>
          <w:sz w:val="24"/>
          <w:szCs w:val="24"/>
        </w:rPr>
        <w:t xml:space="preserve"> theoretical perspective) is </w:t>
      </w:r>
      <w:r w:rsidR="004163AD">
        <w:rPr>
          <w:rFonts w:ascii="Times New Roman" w:hAnsi="Times New Roman" w:cs="Times New Roman"/>
          <w:sz w:val="24"/>
          <w:szCs w:val="24"/>
        </w:rPr>
        <w:t xml:space="preserve">towards its level of application in organizations. High discretion roles </w:t>
      </w:r>
      <w:r w:rsidR="004163AD">
        <w:rPr>
          <w:rFonts w:ascii="Times New Roman" w:hAnsi="Times New Roman" w:cs="Times New Roman"/>
          <w:sz w:val="24"/>
          <w:szCs w:val="24"/>
        </w:rPr>
        <w:lastRenderedPageBreak/>
        <w:t>like police officers, doctors, receptionists and lawyers are more suitable for it because they encounter complex nature of multiple realities in their daily roles. Constructionists research is well suited for researching such roles. But the applicability and viability of this type of research in low discretion roles like janitors and assembly line workers remains problematic.</w:t>
      </w:r>
      <w:r w:rsidR="008C5903">
        <w:rPr>
          <w:rFonts w:ascii="Times New Roman" w:hAnsi="Times New Roman" w:cs="Times New Roman"/>
          <w:sz w:val="24"/>
          <w:szCs w:val="24"/>
        </w:rPr>
        <w:t xml:space="preserve"> This issue is interrelated with the one mentioned above because by sidelining low discretion roles, constructionism fails to explore the marginalized and alienated members of organizations.</w:t>
      </w:r>
    </w:p>
    <w:p w:rsidR="00EE3EE9" w:rsidRDefault="00EE3EE9" w:rsidP="009247EA">
      <w:pPr>
        <w:spacing w:line="480" w:lineRule="auto"/>
        <w:rPr>
          <w:rFonts w:ascii="Times New Roman" w:hAnsi="Times New Roman" w:cs="Times New Roman"/>
          <w:sz w:val="24"/>
          <w:szCs w:val="24"/>
        </w:rPr>
      </w:pPr>
    </w:p>
    <w:p w:rsidR="00653BF8" w:rsidRDefault="00EE3EE9" w:rsidP="009247EA">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have already discussed that ontologically and epistemologically constructionism treats social objects according to subject’s worldview and that this leads to creation of multiple realities. These realities are subjective but once recognized there is a tendency for these subjective realities to be ‘objectified’ or ‘reified’ as if they are actually present.  </w:t>
      </w:r>
      <w:r w:rsidR="004163AD">
        <w:rPr>
          <w:rFonts w:ascii="Times New Roman" w:hAnsi="Times New Roman" w:cs="Times New Roman"/>
          <w:sz w:val="24"/>
          <w:szCs w:val="24"/>
        </w:rPr>
        <w:t xml:space="preserve">   </w:t>
      </w:r>
      <w:r w:rsidR="00653BF8">
        <w:rPr>
          <w:rFonts w:ascii="Times New Roman" w:hAnsi="Times New Roman" w:cs="Times New Roman"/>
          <w:sz w:val="24"/>
          <w:szCs w:val="24"/>
        </w:rPr>
        <w:t xml:space="preserve"> </w:t>
      </w:r>
    </w:p>
    <w:p w:rsidR="00653BF8" w:rsidRDefault="00653BF8" w:rsidP="009247EA">
      <w:pPr>
        <w:spacing w:line="480" w:lineRule="auto"/>
        <w:rPr>
          <w:rFonts w:ascii="Times New Roman" w:hAnsi="Times New Roman" w:cs="Times New Roman"/>
          <w:sz w:val="24"/>
          <w:szCs w:val="24"/>
        </w:rPr>
      </w:pPr>
    </w:p>
    <w:p w:rsidR="00653BF8" w:rsidRPr="00436C26" w:rsidRDefault="00653BF8" w:rsidP="009247EA">
      <w:pPr>
        <w:spacing w:line="480" w:lineRule="auto"/>
        <w:rPr>
          <w:rFonts w:ascii="Times New Roman" w:hAnsi="Times New Roman" w:cs="Times New Roman"/>
          <w:sz w:val="24"/>
          <w:szCs w:val="24"/>
        </w:rPr>
      </w:pPr>
      <w:r w:rsidRPr="00653BF8">
        <w:rPr>
          <w:rFonts w:ascii="Times New Roman" w:hAnsi="Times New Roman" w:cs="Times New Roman"/>
          <w:i/>
          <w:sz w:val="24"/>
          <w:szCs w:val="24"/>
        </w:rPr>
        <w:t>Subjectivism</w:t>
      </w:r>
      <w:r w:rsidR="00436C26">
        <w:rPr>
          <w:rStyle w:val="FootnoteReference"/>
          <w:rFonts w:ascii="Times New Roman" w:hAnsi="Times New Roman" w:cs="Times New Roman"/>
          <w:i/>
          <w:sz w:val="24"/>
          <w:szCs w:val="24"/>
        </w:rPr>
        <w:footnoteReference w:id="6"/>
      </w:r>
    </w:p>
    <w:p w:rsidR="00653BF8" w:rsidRDefault="00653BF8" w:rsidP="009247EA">
      <w:pPr>
        <w:spacing w:line="480" w:lineRule="auto"/>
        <w:rPr>
          <w:rFonts w:ascii="Times New Roman" w:hAnsi="Times New Roman" w:cs="Times New Roman"/>
          <w:sz w:val="24"/>
          <w:szCs w:val="24"/>
        </w:rPr>
      </w:pPr>
    </w:p>
    <w:p w:rsidR="0063436F" w:rsidRDefault="00653BF8" w:rsidP="009247EA">
      <w:pPr>
        <w:spacing w:line="480" w:lineRule="auto"/>
        <w:rPr>
          <w:rFonts w:ascii="Times New Roman" w:hAnsi="Times New Roman" w:cs="Times New Roman"/>
          <w:sz w:val="24"/>
          <w:szCs w:val="24"/>
        </w:rPr>
      </w:pPr>
      <w:r>
        <w:rPr>
          <w:rFonts w:ascii="Times New Roman" w:hAnsi="Times New Roman" w:cs="Times New Roman"/>
          <w:sz w:val="24"/>
          <w:szCs w:val="24"/>
        </w:rPr>
        <w:t xml:space="preserve">Pure subjectivity in organizations is an anti-dote to theorizing because metanarratives, generalized laws and any attempt to theorize is seriously challenged by the philosophical assumptions on which extreme case subjectivism (skeptical postmodernism as Rosenau calls it) is based. </w:t>
      </w:r>
      <w:r w:rsidR="00CF03AC">
        <w:rPr>
          <w:rFonts w:ascii="Times New Roman" w:hAnsi="Times New Roman" w:cs="Times New Roman"/>
          <w:sz w:val="24"/>
          <w:szCs w:val="24"/>
        </w:rPr>
        <w:t>Anarchistic individualism</w:t>
      </w:r>
      <w:r w:rsidR="0063436F">
        <w:rPr>
          <w:rFonts w:ascii="Times New Roman" w:hAnsi="Times New Roman" w:cs="Times New Roman"/>
          <w:sz w:val="24"/>
          <w:szCs w:val="24"/>
        </w:rPr>
        <w:t xml:space="preserve">, </w:t>
      </w:r>
      <w:r w:rsidR="00CF03AC">
        <w:rPr>
          <w:rFonts w:ascii="Times New Roman" w:hAnsi="Times New Roman" w:cs="Times New Roman"/>
          <w:sz w:val="24"/>
          <w:szCs w:val="24"/>
        </w:rPr>
        <w:t>French Existentialism</w:t>
      </w:r>
      <w:r w:rsidR="0063436F">
        <w:rPr>
          <w:rFonts w:ascii="Times New Roman" w:hAnsi="Times New Roman" w:cs="Times New Roman"/>
          <w:sz w:val="24"/>
          <w:szCs w:val="24"/>
        </w:rPr>
        <w:t xml:space="preserve"> and Solipsism present a tough challenge to theorists to craft any meaningful theories on their basis.</w:t>
      </w:r>
      <w:r w:rsidR="00F05398">
        <w:rPr>
          <w:rFonts w:ascii="Times New Roman" w:hAnsi="Times New Roman" w:cs="Times New Roman"/>
          <w:sz w:val="24"/>
          <w:szCs w:val="24"/>
        </w:rPr>
        <w:t xml:space="preserve"> This is because these views consider organizations as a ‘wedge’ between individual consciousness and totality of the social </w:t>
      </w:r>
      <w:r w:rsidR="00F05398">
        <w:rPr>
          <w:rFonts w:ascii="Times New Roman" w:hAnsi="Times New Roman" w:cs="Times New Roman"/>
          <w:sz w:val="24"/>
          <w:szCs w:val="24"/>
        </w:rPr>
        <w:lastRenderedPageBreak/>
        <w:t>world and hence reduce the status of organizations to no more than middle-range reified social creation. In this way organizations contribute and cause human alienation from his/her true being.</w:t>
      </w:r>
      <w:r w:rsidR="0063436F">
        <w:rPr>
          <w:rFonts w:ascii="Times New Roman" w:hAnsi="Times New Roman" w:cs="Times New Roman"/>
          <w:sz w:val="24"/>
          <w:szCs w:val="24"/>
        </w:rPr>
        <w:t xml:space="preserve"> </w:t>
      </w:r>
    </w:p>
    <w:p w:rsidR="0063436F" w:rsidRDefault="0063436F" w:rsidP="009247EA">
      <w:pPr>
        <w:spacing w:line="480" w:lineRule="auto"/>
        <w:rPr>
          <w:rFonts w:ascii="Times New Roman" w:hAnsi="Times New Roman" w:cs="Times New Roman"/>
          <w:sz w:val="24"/>
          <w:szCs w:val="24"/>
        </w:rPr>
      </w:pPr>
    </w:p>
    <w:p w:rsidR="0063436F" w:rsidRPr="00507D71" w:rsidRDefault="0063436F" w:rsidP="009247EA">
      <w:pPr>
        <w:spacing w:line="480" w:lineRule="auto"/>
        <w:rPr>
          <w:rFonts w:ascii="Times New Roman" w:hAnsi="Times New Roman" w:cs="Times New Roman"/>
          <w:b/>
          <w:sz w:val="24"/>
          <w:szCs w:val="24"/>
        </w:rPr>
      </w:pPr>
      <w:r w:rsidRPr="00507D71">
        <w:rPr>
          <w:rFonts w:ascii="Times New Roman" w:hAnsi="Times New Roman" w:cs="Times New Roman"/>
          <w:b/>
          <w:sz w:val="24"/>
          <w:szCs w:val="24"/>
        </w:rPr>
        <w:t>Concluding Remark</w:t>
      </w:r>
    </w:p>
    <w:p w:rsidR="0063436F" w:rsidRDefault="0063436F" w:rsidP="009247EA">
      <w:pPr>
        <w:spacing w:line="480" w:lineRule="auto"/>
        <w:rPr>
          <w:rFonts w:ascii="Times New Roman" w:hAnsi="Times New Roman" w:cs="Times New Roman"/>
          <w:sz w:val="24"/>
          <w:szCs w:val="24"/>
        </w:rPr>
      </w:pPr>
    </w:p>
    <w:p w:rsidR="0063436F" w:rsidRDefault="0063436F" w:rsidP="0063436F">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Positivism, Logical Positivism, Constructionism and Subjectivism are not isolated epistemologies but are connected through history. They are not mutually exclusive to each other.</w:t>
      </w:r>
    </w:p>
    <w:p w:rsidR="0063436F" w:rsidRDefault="0063436F" w:rsidP="0063436F">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Each perspective has its own strength and weaknesses. There is no one ‘ideal’ epistemology with the ability to capture organizational and societal multiplicity.</w:t>
      </w:r>
    </w:p>
    <w:p w:rsidR="00A14DEE" w:rsidRDefault="00A14DEE" w:rsidP="0063436F">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All organizational researches cannot be purely inductive or deductive. They can incline to one side depending on the context of research. </w:t>
      </w:r>
    </w:p>
    <w:p w:rsidR="00A14DEE" w:rsidRDefault="00A14DEE" w:rsidP="0063436F">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Mixed method research is perhaps most suitable way to glimpse organizational multiplicity.</w:t>
      </w:r>
    </w:p>
    <w:p w:rsidR="00CB187A" w:rsidRDefault="00CB187A" w:rsidP="0063436F">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rigor of methodology should not thwart a researcher from crafting bold and original theories because focus on ‘parts’ alone would miss the ‘whole’. </w:t>
      </w:r>
    </w:p>
    <w:p w:rsidR="004C5601" w:rsidRPr="0063436F" w:rsidRDefault="00CB187A" w:rsidP="0063436F">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Like all other social phenomena research paradigms are also continually evolving and adherence to one paradigm would </w:t>
      </w:r>
      <w:r w:rsidR="00213EEE">
        <w:rPr>
          <w:rFonts w:ascii="Times New Roman" w:hAnsi="Times New Roman" w:cs="Times New Roman"/>
          <w:sz w:val="24"/>
          <w:szCs w:val="24"/>
        </w:rPr>
        <w:t>tantamount</w:t>
      </w:r>
      <w:r>
        <w:rPr>
          <w:rFonts w:ascii="Times New Roman" w:hAnsi="Times New Roman" w:cs="Times New Roman"/>
          <w:sz w:val="24"/>
          <w:szCs w:val="24"/>
        </w:rPr>
        <w:t xml:space="preserve"> to denying the process of social and organizational thought.</w:t>
      </w:r>
      <w:r w:rsidR="00CF03AC" w:rsidRPr="0063436F">
        <w:rPr>
          <w:rFonts w:ascii="Times New Roman" w:hAnsi="Times New Roman" w:cs="Times New Roman"/>
          <w:sz w:val="24"/>
          <w:szCs w:val="24"/>
        </w:rPr>
        <w:t xml:space="preserve"> </w:t>
      </w:r>
      <w:r w:rsidR="00653BF8" w:rsidRPr="0063436F">
        <w:rPr>
          <w:rFonts w:ascii="Times New Roman" w:hAnsi="Times New Roman" w:cs="Times New Roman"/>
          <w:sz w:val="24"/>
          <w:szCs w:val="24"/>
        </w:rPr>
        <w:t xml:space="preserve">  </w:t>
      </w:r>
    </w:p>
    <w:p w:rsidR="009247EA" w:rsidRPr="009247EA" w:rsidRDefault="009247EA" w:rsidP="009247EA">
      <w:pPr>
        <w:spacing w:line="480" w:lineRule="auto"/>
        <w:rPr>
          <w:rFonts w:ascii="Times New Roman" w:hAnsi="Times New Roman" w:cs="Times New Roman"/>
          <w:sz w:val="24"/>
          <w:szCs w:val="24"/>
        </w:rPr>
      </w:pPr>
    </w:p>
    <w:p w:rsidR="00E57C66" w:rsidRPr="00213EEE" w:rsidRDefault="00E57C66">
      <w:pPr>
        <w:rPr>
          <w:rFonts w:ascii="Times New Roman" w:hAnsi="Times New Roman" w:cs="Times New Roman"/>
          <w:b/>
          <w:sz w:val="24"/>
          <w:szCs w:val="24"/>
        </w:rPr>
      </w:pPr>
      <w:r w:rsidRPr="00213EEE">
        <w:rPr>
          <w:rFonts w:ascii="Times New Roman" w:hAnsi="Times New Roman" w:cs="Times New Roman"/>
          <w:b/>
          <w:sz w:val="24"/>
          <w:szCs w:val="24"/>
        </w:rPr>
        <w:lastRenderedPageBreak/>
        <w:t>Bibliography</w:t>
      </w:r>
    </w:p>
    <w:p w:rsidR="00E57C66" w:rsidRDefault="00E57C66">
      <w:pPr>
        <w:rPr>
          <w:rFonts w:ascii="Times New Roman" w:hAnsi="Times New Roman" w:cs="Times New Roman"/>
          <w:sz w:val="24"/>
          <w:szCs w:val="24"/>
        </w:rPr>
      </w:pPr>
    </w:p>
    <w:p w:rsidR="00A94612" w:rsidRDefault="00A94612"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Argyris, C., &amp; Schon, D.A. (1974). </w:t>
      </w:r>
      <w:r w:rsidRPr="00A94612">
        <w:rPr>
          <w:rFonts w:ascii="Times New Roman" w:hAnsi="Times New Roman" w:cs="Times New Roman"/>
          <w:i/>
          <w:color w:val="000000"/>
          <w:sz w:val="20"/>
          <w:szCs w:val="20"/>
        </w:rPr>
        <w:t>Theory in practice</w:t>
      </w:r>
      <w:r>
        <w:rPr>
          <w:rFonts w:ascii="Times New Roman" w:hAnsi="Times New Roman" w:cs="Times New Roman"/>
          <w:color w:val="000000"/>
          <w:sz w:val="20"/>
          <w:szCs w:val="20"/>
        </w:rPr>
        <w:t>. San Francisco: Jossey-Bass.</w:t>
      </w:r>
    </w:p>
    <w:p w:rsidR="005F3C75" w:rsidRDefault="005F3C75"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Ashley, D., &amp; Orenstein, D.M. (2005). </w:t>
      </w:r>
      <w:r w:rsidRPr="005F3C75">
        <w:rPr>
          <w:rFonts w:ascii="Times New Roman" w:hAnsi="Times New Roman" w:cs="Times New Roman"/>
          <w:i/>
          <w:color w:val="000000"/>
          <w:sz w:val="20"/>
          <w:szCs w:val="20"/>
        </w:rPr>
        <w:t>Sociological theory: Classical statements</w:t>
      </w:r>
      <w:r>
        <w:rPr>
          <w:rFonts w:ascii="Times New Roman" w:hAnsi="Times New Roman" w:cs="Times New Roman"/>
          <w:color w:val="000000"/>
          <w:sz w:val="20"/>
          <w:szCs w:val="20"/>
        </w:rPr>
        <w:t>. 6</w:t>
      </w:r>
      <w:r w:rsidRPr="005F3C75">
        <w:rPr>
          <w:rFonts w:ascii="Times New Roman" w:hAnsi="Times New Roman" w:cs="Times New Roman"/>
          <w:color w:val="000000"/>
          <w:sz w:val="20"/>
          <w:szCs w:val="20"/>
          <w:vertAlign w:val="superscript"/>
        </w:rPr>
        <w:t>th</w:t>
      </w:r>
      <w:r>
        <w:rPr>
          <w:rFonts w:ascii="Times New Roman" w:hAnsi="Times New Roman" w:cs="Times New Roman"/>
          <w:color w:val="000000"/>
          <w:sz w:val="20"/>
          <w:szCs w:val="20"/>
        </w:rPr>
        <w:t xml:space="preserve"> edition, Pearson Education.</w:t>
      </w:r>
    </w:p>
    <w:p w:rsidR="00CD73B0" w:rsidRDefault="00CD73B0"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Boje, D.M. (1995). “Stories of the storytelling organization: A postmodern analysis of Disney as ‘Tamaraland’”. </w:t>
      </w:r>
      <w:r w:rsidRPr="00CD73B0">
        <w:rPr>
          <w:rFonts w:ascii="Times New Roman" w:hAnsi="Times New Roman" w:cs="Times New Roman"/>
          <w:i/>
          <w:color w:val="000000"/>
          <w:sz w:val="20"/>
          <w:szCs w:val="20"/>
        </w:rPr>
        <w:t>Academy of Management Journal</w:t>
      </w:r>
      <w:r>
        <w:rPr>
          <w:rFonts w:ascii="Times New Roman" w:hAnsi="Times New Roman" w:cs="Times New Roman"/>
          <w:color w:val="000000"/>
          <w:sz w:val="20"/>
          <w:szCs w:val="20"/>
        </w:rPr>
        <w:t>, Vol. 38 (4), p. 997-1035.</w:t>
      </w:r>
    </w:p>
    <w:p w:rsidR="00CB187A" w:rsidRDefault="00CB187A" w:rsidP="00CB187A">
      <w:pPr>
        <w:pStyle w:val="references"/>
        <w:shd w:val="clear" w:color="auto" w:fill="FFFFFF"/>
        <w:spacing w:before="0" w:beforeAutospacing="0" w:after="0" w:afterAutospacing="0"/>
        <w:ind w:left="360" w:hanging="360"/>
        <w:rPr>
          <w:color w:val="000000"/>
          <w:sz w:val="20"/>
          <w:szCs w:val="20"/>
        </w:rPr>
      </w:pPr>
      <w:r w:rsidRPr="00FB7309">
        <w:rPr>
          <w:color w:val="000000"/>
          <w:sz w:val="20"/>
          <w:szCs w:val="20"/>
        </w:rPr>
        <w:t xml:space="preserve">Branco, A., &amp; Valsiner, J. (1997). </w:t>
      </w:r>
      <w:r>
        <w:rPr>
          <w:color w:val="000000"/>
          <w:sz w:val="20"/>
          <w:szCs w:val="20"/>
        </w:rPr>
        <w:t>“</w:t>
      </w:r>
      <w:r w:rsidRPr="00FB7309">
        <w:rPr>
          <w:color w:val="000000"/>
          <w:sz w:val="20"/>
          <w:szCs w:val="20"/>
        </w:rPr>
        <w:t>Changing methodologies: A co-constructionis</w:t>
      </w:r>
      <w:r>
        <w:rPr>
          <w:color w:val="000000"/>
          <w:sz w:val="20"/>
          <w:szCs w:val="20"/>
        </w:rPr>
        <w:t>t study of goal orientations in</w:t>
      </w:r>
    </w:p>
    <w:p w:rsidR="00CB187A" w:rsidRPr="00FB7309" w:rsidRDefault="00CB187A" w:rsidP="00CB187A">
      <w:pPr>
        <w:pStyle w:val="references"/>
        <w:shd w:val="clear" w:color="auto" w:fill="FFFFFF"/>
        <w:spacing w:before="0" w:beforeAutospacing="0" w:after="0" w:afterAutospacing="0"/>
        <w:ind w:left="360" w:hanging="360"/>
        <w:rPr>
          <w:color w:val="000000"/>
          <w:sz w:val="20"/>
          <w:szCs w:val="20"/>
        </w:rPr>
      </w:pPr>
      <w:r w:rsidRPr="00FB7309">
        <w:rPr>
          <w:color w:val="000000"/>
          <w:sz w:val="20"/>
          <w:szCs w:val="20"/>
        </w:rPr>
        <w:t>social  interactions</w:t>
      </w:r>
      <w:r>
        <w:rPr>
          <w:color w:val="000000"/>
          <w:sz w:val="20"/>
          <w:szCs w:val="20"/>
        </w:rPr>
        <w:t>”</w:t>
      </w:r>
      <w:r w:rsidRPr="00FB7309">
        <w:rPr>
          <w:color w:val="000000"/>
          <w:sz w:val="20"/>
          <w:szCs w:val="20"/>
        </w:rPr>
        <w:t>.</w:t>
      </w:r>
      <w:r w:rsidRPr="00FB7309">
        <w:rPr>
          <w:rStyle w:val="apple-converted-space"/>
          <w:color w:val="000000"/>
          <w:sz w:val="20"/>
          <w:szCs w:val="20"/>
        </w:rPr>
        <w:t> </w:t>
      </w:r>
      <w:r w:rsidRPr="005F3C75">
        <w:rPr>
          <w:i/>
          <w:color w:val="000000"/>
          <w:sz w:val="20"/>
          <w:szCs w:val="20"/>
        </w:rPr>
        <w:t>Psychology and Developing Societies</w:t>
      </w:r>
      <w:r w:rsidRPr="005F3C75">
        <w:rPr>
          <w:color w:val="000000"/>
          <w:sz w:val="20"/>
          <w:szCs w:val="20"/>
        </w:rPr>
        <w:t>,</w:t>
      </w:r>
      <w:r>
        <w:rPr>
          <w:color w:val="000000"/>
          <w:sz w:val="20"/>
          <w:szCs w:val="20"/>
        </w:rPr>
        <w:t xml:space="preserve">Vol. </w:t>
      </w:r>
      <w:r w:rsidRPr="005F3C75">
        <w:rPr>
          <w:color w:val="000000"/>
          <w:sz w:val="20"/>
          <w:szCs w:val="20"/>
        </w:rPr>
        <w:t xml:space="preserve"> 9</w:t>
      </w:r>
      <w:r w:rsidRPr="00FB7309">
        <w:rPr>
          <w:color w:val="000000"/>
          <w:sz w:val="20"/>
          <w:szCs w:val="20"/>
        </w:rPr>
        <w:t xml:space="preserve">, </w:t>
      </w:r>
      <w:r>
        <w:rPr>
          <w:color w:val="000000"/>
          <w:sz w:val="20"/>
          <w:szCs w:val="20"/>
        </w:rPr>
        <w:t xml:space="preserve">p. </w:t>
      </w:r>
      <w:r w:rsidRPr="00FB7309">
        <w:rPr>
          <w:color w:val="000000"/>
          <w:sz w:val="20"/>
          <w:szCs w:val="20"/>
        </w:rPr>
        <w:t>35-64.</w:t>
      </w:r>
    </w:p>
    <w:p w:rsidR="00CB187A" w:rsidRPr="00CB187A" w:rsidRDefault="00CB187A" w:rsidP="00CB187A">
      <w:pPr>
        <w:shd w:val="clear" w:color="auto" w:fill="FFFFFF"/>
        <w:rPr>
          <w:rFonts w:ascii="Times New Roman" w:hAnsi="Times New Roman" w:cs="Times New Roman"/>
          <w:color w:val="000000"/>
          <w:sz w:val="20"/>
          <w:szCs w:val="20"/>
        </w:rPr>
      </w:pPr>
      <w:r w:rsidRPr="00FB7309">
        <w:rPr>
          <w:rFonts w:ascii="Times New Roman" w:hAnsi="Times New Roman"/>
          <w:color w:val="000000"/>
          <w:sz w:val="20"/>
          <w:szCs w:val="20"/>
        </w:rPr>
        <w:t> </w:t>
      </w:r>
      <w:r w:rsidRPr="00CB187A">
        <w:rPr>
          <w:rFonts w:ascii="Times New Roman" w:hAnsi="Times New Roman" w:cs="Times New Roman"/>
          <w:color w:val="000000"/>
          <w:sz w:val="20"/>
          <w:szCs w:val="20"/>
        </w:rPr>
        <w:t>Bruner, J. (1982). “The language of education”.</w:t>
      </w:r>
      <w:r w:rsidRPr="00CB187A">
        <w:rPr>
          <w:rStyle w:val="apple-converted-space"/>
          <w:rFonts w:ascii="Times New Roman" w:hAnsi="Times New Roman" w:cs="Times New Roman"/>
          <w:color w:val="000000"/>
          <w:sz w:val="20"/>
          <w:szCs w:val="20"/>
        </w:rPr>
        <w:t> </w:t>
      </w:r>
      <w:r w:rsidRPr="00CB187A">
        <w:rPr>
          <w:rFonts w:ascii="Times New Roman" w:hAnsi="Times New Roman" w:cs="Times New Roman"/>
          <w:i/>
          <w:color w:val="000000"/>
          <w:sz w:val="20"/>
          <w:szCs w:val="20"/>
        </w:rPr>
        <w:t>Social Research</w:t>
      </w:r>
      <w:r w:rsidRPr="00CB187A">
        <w:rPr>
          <w:rFonts w:ascii="Times New Roman" w:hAnsi="Times New Roman" w:cs="Times New Roman"/>
          <w:color w:val="000000"/>
          <w:sz w:val="20"/>
          <w:szCs w:val="20"/>
        </w:rPr>
        <w:t>, Vol. 49, p. 835-853.</w:t>
      </w:r>
    </w:p>
    <w:p w:rsidR="005F3C75" w:rsidRDefault="005F3C75"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Burrell, G., &amp; Morgan, G. (1979). </w:t>
      </w:r>
      <w:r w:rsidRPr="005F3C75">
        <w:rPr>
          <w:rFonts w:ascii="Times New Roman" w:hAnsi="Times New Roman" w:cs="Times New Roman"/>
          <w:i/>
          <w:color w:val="000000"/>
          <w:sz w:val="20"/>
          <w:szCs w:val="20"/>
        </w:rPr>
        <w:t>Sociological paradigms and organizational analysis</w:t>
      </w:r>
      <w:r>
        <w:rPr>
          <w:rFonts w:ascii="Times New Roman" w:hAnsi="Times New Roman" w:cs="Times New Roman"/>
          <w:color w:val="000000"/>
          <w:sz w:val="20"/>
          <w:szCs w:val="20"/>
        </w:rPr>
        <w:t>. London: Heinemann Educational Books Limited.</w:t>
      </w:r>
    </w:p>
    <w:p w:rsidR="00CD73B0" w:rsidRDefault="00CD73B0"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Crotty, M. (1998). </w:t>
      </w:r>
      <w:r w:rsidRPr="00CD73B0">
        <w:rPr>
          <w:rFonts w:ascii="Times New Roman" w:hAnsi="Times New Roman" w:cs="Times New Roman"/>
          <w:i/>
          <w:color w:val="000000"/>
          <w:sz w:val="20"/>
          <w:szCs w:val="20"/>
        </w:rPr>
        <w:t>The Foundations of social research: Meaning and perspective in the research process</w:t>
      </w:r>
      <w:r>
        <w:rPr>
          <w:rFonts w:ascii="Times New Roman" w:hAnsi="Times New Roman" w:cs="Times New Roman"/>
          <w:color w:val="000000"/>
          <w:sz w:val="20"/>
          <w:szCs w:val="20"/>
        </w:rPr>
        <w:t>. London: Sage Publications.</w:t>
      </w:r>
    </w:p>
    <w:p w:rsidR="009807DC" w:rsidRDefault="009807DC"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Desmond, A., &amp; Moore, J. (1991). </w:t>
      </w:r>
      <w:r w:rsidRPr="009807DC">
        <w:rPr>
          <w:rFonts w:ascii="Times New Roman" w:hAnsi="Times New Roman" w:cs="Times New Roman"/>
          <w:i/>
          <w:color w:val="000000"/>
          <w:sz w:val="20"/>
          <w:szCs w:val="20"/>
        </w:rPr>
        <w:t>Darwin</w:t>
      </w:r>
      <w:r>
        <w:rPr>
          <w:rFonts w:ascii="Times New Roman" w:hAnsi="Times New Roman" w:cs="Times New Roman"/>
          <w:color w:val="000000"/>
          <w:sz w:val="20"/>
          <w:szCs w:val="20"/>
        </w:rPr>
        <w:t>. 1</w:t>
      </w:r>
      <w:r w:rsidRPr="009807DC">
        <w:rPr>
          <w:rFonts w:ascii="Times New Roman" w:hAnsi="Times New Roman" w:cs="Times New Roman"/>
          <w:color w:val="000000"/>
          <w:sz w:val="20"/>
          <w:szCs w:val="20"/>
          <w:vertAlign w:val="superscript"/>
        </w:rPr>
        <w:t>st</w:t>
      </w:r>
      <w:r>
        <w:rPr>
          <w:rFonts w:ascii="Times New Roman" w:hAnsi="Times New Roman" w:cs="Times New Roman"/>
          <w:color w:val="000000"/>
          <w:sz w:val="20"/>
          <w:szCs w:val="20"/>
        </w:rPr>
        <w:t xml:space="preserve"> edition, London: Michael Joseph Limited.</w:t>
      </w:r>
    </w:p>
    <w:p w:rsidR="009807DC" w:rsidRDefault="009807DC"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DiMaggio, P., &amp; Powell, W. (1983). “The iron-cage revisited: Institutional isomorphism and collective rationality in organizational fields”. </w:t>
      </w:r>
      <w:r w:rsidRPr="009807DC">
        <w:rPr>
          <w:rFonts w:ascii="Times New Roman" w:hAnsi="Times New Roman" w:cs="Times New Roman"/>
          <w:i/>
          <w:color w:val="000000"/>
          <w:sz w:val="20"/>
          <w:szCs w:val="20"/>
        </w:rPr>
        <w:t>American Journal of Sociology</w:t>
      </w:r>
      <w:r w:rsidR="00A83653">
        <w:rPr>
          <w:rFonts w:ascii="Times New Roman" w:hAnsi="Times New Roman" w:cs="Times New Roman"/>
          <w:color w:val="000000"/>
          <w:sz w:val="20"/>
          <w:szCs w:val="20"/>
        </w:rPr>
        <w:t>, Vol. 48 (2), p. 147-160.</w:t>
      </w:r>
    </w:p>
    <w:p w:rsidR="009807DC" w:rsidRDefault="009807DC"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Freud, S. (1955). </w:t>
      </w:r>
      <w:r w:rsidRPr="009807DC">
        <w:rPr>
          <w:rFonts w:ascii="Times New Roman" w:hAnsi="Times New Roman" w:cs="Times New Roman"/>
          <w:i/>
          <w:color w:val="000000"/>
          <w:sz w:val="20"/>
          <w:szCs w:val="20"/>
        </w:rPr>
        <w:t>The future of an illusion</w:t>
      </w:r>
      <w:r>
        <w:rPr>
          <w:rFonts w:ascii="Times New Roman" w:hAnsi="Times New Roman" w:cs="Times New Roman"/>
          <w:color w:val="000000"/>
          <w:sz w:val="20"/>
          <w:szCs w:val="20"/>
        </w:rPr>
        <w:t>. 7</w:t>
      </w:r>
      <w:r w:rsidRPr="009807DC">
        <w:rPr>
          <w:rFonts w:ascii="Times New Roman" w:hAnsi="Times New Roman" w:cs="Times New Roman"/>
          <w:color w:val="000000"/>
          <w:sz w:val="20"/>
          <w:szCs w:val="20"/>
          <w:vertAlign w:val="superscript"/>
        </w:rPr>
        <w:t>th</w:t>
      </w:r>
      <w:r>
        <w:rPr>
          <w:rFonts w:ascii="Times New Roman" w:hAnsi="Times New Roman" w:cs="Times New Roman"/>
          <w:color w:val="000000"/>
          <w:sz w:val="20"/>
          <w:szCs w:val="20"/>
        </w:rPr>
        <w:t xml:space="preserve"> edition, London: Hogarth Press.</w:t>
      </w:r>
    </w:p>
    <w:p w:rsidR="009807DC" w:rsidRPr="00FB7309" w:rsidRDefault="009807DC"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Freud, S. (1959). </w:t>
      </w:r>
      <w:r w:rsidRPr="009807DC">
        <w:rPr>
          <w:rFonts w:ascii="Times New Roman" w:hAnsi="Times New Roman" w:cs="Times New Roman"/>
          <w:i/>
          <w:color w:val="000000"/>
          <w:sz w:val="20"/>
          <w:szCs w:val="20"/>
        </w:rPr>
        <w:t>Group psychology and the analysis of ego</w:t>
      </w:r>
      <w:r>
        <w:rPr>
          <w:rFonts w:ascii="Times New Roman" w:hAnsi="Times New Roman" w:cs="Times New Roman"/>
          <w:color w:val="000000"/>
          <w:sz w:val="20"/>
          <w:szCs w:val="20"/>
        </w:rPr>
        <w:t>. London: Hogarth Press.</w:t>
      </w:r>
    </w:p>
    <w:p w:rsidR="00CB187A" w:rsidRPr="00FB7309" w:rsidRDefault="00CB187A" w:rsidP="00CB187A">
      <w:pPr>
        <w:pStyle w:val="BodyText"/>
        <w:shd w:val="clear" w:color="auto" w:fill="FFFFFF"/>
        <w:spacing w:after="0"/>
        <w:ind w:left="630" w:hanging="630"/>
        <w:jc w:val="left"/>
        <w:rPr>
          <w:rFonts w:ascii="Times New Roman" w:hAnsi="Times New Roman" w:cs="Times New Roman"/>
          <w:sz w:val="20"/>
          <w:szCs w:val="20"/>
        </w:rPr>
      </w:pPr>
      <w:r w:rsidRPr="00FB7309">
        <w:rPr>
          <w:rFonts w:ascii="Times New Roman" w:hAnsi="Times New Roman" w:cs="Times New Roman"/>
          <w:sz w:val="20"/>
          <w:szCs w:val="20"/>
        </w:rPr>
        <w:t xml:space="preserve">Gergen, K. (2001). </w:t>
      </w:r>
      <w:r>
        <w:rPr>
          <w:rFonts w:ascii="Times New Roman" w:hAnsi="Times New Roman" w:cs="Times New Roman"/>
          <w:sz w:val="20"/>
          <w:szCs w:val="20"/>
        </w:rPr>
        <w:t>“</w:t>
      </w:r>
      <w:r w:rsidRPr="00FB7309">
        <w:rPr>
          <w:rFonts w:ascii="Times New Roman" w:hAnsi="Times New Roman" w:cs="Times New Roman"/>
          <w:sz w:val="20"/>
          <w:szCs w:val="20"/>
        </w:rPr>
        <w:t>Psychological science in a postmodern context</w:t>
      </w:r>
      <w:r>
        <w:rPr>
          <w:rFonts w:ascii="Times New Roman" w:hAnsi="Times New Roman" w:cs="Times New Roman"/>
          <w:sz w:val="20"/>
          <w:szCs w:val="20"/>
        </w:rPr>
        <w:t>”</w:t>
      </w:r>
      <w:r w:rsidRPr="00FB7309">
        <w:rPr>
          <w:rFonts w:ascii="Times New Roman" w:hAnsi="Times New Roman" w:cs="Times New Roman"/>
          <w:sz w:val="20"/>
          <w:szCs w:val="20"/>
        </w:rPr>
        <w:t>.</w:t>
      </w:r>
      <w:r w:rsidRPr="00FB7309">
        <w:rPr>
          <w:rStyle w:val="apple-converted-space"/>
          <w:rFonts w:ascii="Times New Roman" w:hAnsi="Times New Roman" w:cs="Times New Roman"/>
          <w:sz w:val="20"/>
          <w:szCs w:val="20"/>
        </w:rPr>
        <w:t> </w:t>
      </w:r>
      <w:r w:rsidRPr="002A7099">
        <w:rPr>
          <w:rFonts w:ascii="Times New Roman" w:hAnsi="Times New Roman" w:cs="Times New Roman"/>
          <w:i/>
          <w:sz w:val="20"/>
          <w:szCs w:val="20"/>
        </w:rPr>
        <w:t>American Psychologist</w:t>
      </w:r>
      <w:r w:rsidRPr="002A7099">
        <w:rPr>
          <w:rFonts w:ascii="Times New Roman" w:hAnsi="Times New Roman" w:cs="Times New Roman"/>
          <w:sz w:val="20"/>
          <w:szCs w:val="20"/>
        </w:rPr>
        <w:t xml:space="preserve">, </w:t>
      </w:r>
      <w:r>
        <w:rPr>
          <w:rFonts w:ascii="Times New Roman" w:hAnsi="Times New Roman" w:cs="Times New Roman"/>
          <w:sz w:val="20"/>
          <w:szCs w:val="20"/>
        </w:rPr>
        <w:t xml:space="preserve">Vol. </w:t>
      </w:r>
      <w:r w:rsidRPr="002A7099">
        <w:rPr>
          <w:rFonts w:ascii="Times New Roman" w:hAnsi="Times New Roman" w:cs="Times New Roman"/>
          <w:sz w:val="20"/>
          <w:szCs w:val="20"/>
        </w:rPr>
        <w:t>56,</w:t>
      </w:r>
      <w:r w:rsidRPr="00FB7309">
        <w:rPr>
          <w:rFonts w:ascii="Times New Roman" w:hAnsi="Times New Roman" w:cs="Times New Roman"/>
          <w:sz w:val="20"/>
          <w:szCs w:val="20"/>
        </w:rPr>
        <w:t xml:space="preserve"> </w:t>
      </w:r>
      <w:r>
        <w:rPr>
          <w:rFonts w:ascii="Times New Roman" w:hAnsi="Times New Roman" w:cs="Times New Roman"/>
          <w:sz w:val="20"/>
          <w:szCs w:val="20"/>
        </w:rPr>
        <w:t xml:space="preserve">p. </w:t>
      </w:r>
      <w:r w:rsidRPr="00FB7309">
        <w:rPr>
          <w:rFonts w:ascii="Times New Roman" w:hAnsi="Times New Roman" w:cs="Times New Roman"/>
          <w:sz w:val="20"/>
          <w:szCs w:val="20"/>
        </w:rPr>
        <w:t>803-813.</w:t>
      </w:r>
    </w:p>
    <w:p w:rsidR="00CB187A" w:rsidRPr="00FB7309" w:rsidRDefault="00CB187A" w:rsidP="00CB187A">
      <w:pPr>
        <w:shd w:val="clear" w:color="auto" w:fill="FFFFFF"/>
        <w:spacing w:before="100" w:beforeAutospacing="1" w:after="24" w:line="288" w:lineRule="atLeast"/>
        <w:ind w:left="24"/>
        <w:rPr>
          <w:rFonts w:ascii="Times New Roman" w:hAnsi="Times New Roman" w:cs="Times New Roman"/>
          <w:color w:val="000000"/>
          <w:sz w:val="20"/>
          <w:szCs w:val="20"/>
        </w:rPr>
      </w:pPr>
      <w:r w:rsidRPr="00FB7309">
        <w:rPr>
          <w:rFonts w:ascii="Times New Roman" w:hAnsi="Times New Roman" w:cs="Times New Roman"/>
          <w:color w:val="000000"/>
          <w:sz w:val="20"/>
          <w:szCs w:val="20"/>
        </w:rPr>
        <w:t>Giddens, A.</w:t>
      </w:r>
      <w:r>
        <w:rPr>
          <w:rFonts w:ascii="Times New Roman" w:hAnsi="Times New Roman" w:cs="Times New Roman"/>
          <w:color w:val="000000"/>
          <w:sz w:val="20"/>
          <w:szCs w:val="20"/>
        </w:rPr>
        <w:t xml:space="preserve"> (1974). </w:t>
      </w:r>
      <w:r w:rsidRPr="00FB7309">
        <w:rPr>
          <w:rStyle w:val="apple-converted-space"/>
          <w:rFonts w:ascii="Times New Roman" w:hAnsi="Times New Roman" w:cs="Times New Roman"/>
          <w:color w:val="000000"/>
          <w:sz w:val="20"/>
          <w:szCs w:val="20"/>
        </w:rPr>
        <w:t> </w:t>
      </w:r>
      <w:r w:rsidRPr="00FB7309">
        <w:rPr>
          <w:rFonts w:ascii="Times New Roman" w:hAnsi="Times New Roman" w:cs="Times New Roman"/>
          <w:i/>
          <w:iCs/>
          <w:color w:val="000000"/>
          <w:sz w:val="20"/>
          <w:szCs w:val="20"/>
        </w:rPr>
        <w:t>Positivism and Sociology</w:t>
      </w:r>
      <w:r w:rsidRPr="00FB7309">
        <w:rPr>
          <w:rFonts w:ascii="Times New Roman" w:hAnsi="Times New Roman" w:cs="Times New Roman"/>
          <w:color w:val="000000"/>
          <w:sz w:val="20"/>
          <w:szCs w:val="20"/>
        </w:rPr>
        <w:t>.</w:t>
      </w:r>
      <w:r>
        <w:rPr>
          <w:rFonts w:ascii="Times New Roman" w:hAnsi="Times New Roman" w:cs="Times New Roman"/>
          <w:color w:val="000000"/>
          <w:sz w:val="20"/>
          <w:szCs w:val="20"/>
        </w:rPr>
        <w:t xml:space="preserve"> London.</w:t>
      </w:r>
    </w:p>
    <w:p w:rsidR="00CB187A" w:rsidRPr="00FB7309" w:rsidRDefault="00CB187A" w:rsidP="00CB187A">
      <w:pPr>
        <w:pStyle w:val="references"/>
        <w:shd w:val="clear" w:color="auto" w:fill="FFFFFF"/>
        <w:spacing w:before="0" w:beforeAutospacing="0" w:after="0" w:afterAutospacing="0"/>
        <w:ind w:left="360" w:hanging="360"/>
        <w:rPr>
          <w:color w:val="000000"/>
          <w:sz w:val="20"/>
          <w:szCs w:val="20"/>
        </w:rPr>
      </w:pPr>
      <w:r w:rsidRPr="00FB7309">
        <w:rPr>
          <w:color w:val="000000"/>
          <w:sz w:val="20"/>
          <w:szCs w:val="20"/>
        </w:rPr>
        <w:t>Giddens, A. (1987).</w:t>
      </w:r>
      <w:r w:rsidRPr="00FB7309">
        <w:rPr>
          <w:rStyle w:val="apple-converted-space"/>
          <w:color w:val="000000"/>
          <w:sz w:val="20"/>
          <w:szCs w:val="20"/>
        </w:rPr>
        <w:t> </w:t>
      </w:r>
      <w:r w:rsidRPr="00CB187A">
        <w:rPr>
          <w:i/>
          <w:color w:val="000000"/>
          <w:sz w:val="20"/>
          <w:szCs w:val="20"/>
        </w:rPr>
        <w:t>Social theory and modern sociology</w:t>
      </w:r>
      <w:r w:rsidRPr="00FB7309">
        <w:rPr>
          <w:color w:val="000000"/>
          <w:sz w:val="20"/>
          <w:szCs w:val="20"/>
        </w:rPr>
        <w:t>. Stanford: Stanford University Press.</w:t>
      </w:r>
    </w:p>
    <w:p w:rsidR="00CB187A" w:rsidRDefault="00CB187A" w:rsidP="00CB187A">
      <w:pPr>
        <w:shd w:val="clear" w:color="auto" w:fill="FFFFFF"/>
        <w:ind w:left="720" w:hanging="720"/>
        <w:rPr>
          <w:rFonts w:ascii="Times New Roman" w:hAnsi="Times New Roman"/>
          <w:color w:val="000000"/>
          <w:sz w:val="20"/>
          <w:szCs w:val="20"/>
        </w:rPr>
      </w:pPr>
      <w:r w:rsidRPr="00FB7309">
        <w:rPr>
          <w:rFonts w:ascii="Times New Roman" w:hAnsi="Times New Roman"/>
          <w:color w:val="000000"/>
          <w:sz w:val="20"/>
          <w:szCs w:val="20"/>
        </w:rPr>
        <w:t xml:space="preserve">Hammersley, M. (2003). </w:t>
      </w:r>
      <w:r>
        <w:rPr>
          <w:rFonts w:ascii="Times New Roman" w:hAnsi="Times New Roman"/>
          <w:color w:val="000000"/>
          <w:sz w:val="20"/>
          <w:szCs w:val="20"/>
        </w:rPr>
        <w:t>“</w:t>
      </w:r>
      <w:r w:rsidRPr="00FB7309">
        <w:rPr>
          <w:rFonts w:ascii="Times New Roman" w:hAnsi="Times New Roman"/>
          <w:color w:val="000000"/>
          <w:sz w:val="20"/>
          <w:szCs w:val="20"/>
        </w:rPr>
        <w:t>Conversation analysis and discourse: Methods or paradigms?</w:t>
      </w:r>
      <w:r>
        <w:rPr>
          <w:rFonts w:ascii="Times New Roman" w:hAnsi="Times New Roman"/>
          <w:color w:val="000000"/>
          <w:sz w:val="20"/>
          <w:szCs w:val="20"/>
        </w:rPr>
        <w:t>”</w:t>
      </w:r>
      <w:r w:rsidRPr="00FB7309">
        <w:rPr>
          <w:rStyle w:val="apple-converted-space"/>
          <w:rFonts w:ascii="Times New Roman" w:hAnsi="Times New Roman"/>
          <w:color w:val="000000"/>
          <w:sz w:val="20"/>
          <w:szCs w:val="20"/>
        </w:rPr>
        <w:t> </w:t>
      </w:r>
      <w:r w:rsidRPr="002A7099">
        <w:rPr>
          <w:rFonts w:ascii="Times New Roman" w:hAnsi="Times New Roman"/>
          <w:i/>
          <w:color w:val="000000"/>
          <w:sz w:val="20"/>
          <w:szCs w:val="20"/>
        </w:rPr>
        <w:t>Discourse &amp; Society</w:t>
      </w:r>
      <w:r w:rsidRPr="002A7099">
        <w:rPr>
          <w:rFonts w:ascii="Times New Roman" w:hAnsi="Times New Roman"/>
          <w:color w:val="000000"/>
          <w:sz w:val="20"/>
          <w:szCs w:val="20"/>
        </w:rPr>
        <w:t xml:space="preserve">, </w:t>
      </w:r>
      <w:r>
        <w:rPr>
          <w:rFonts w:ascii="Times New Roman" w:hAnsi="Times New Roman"/>
          <w:color w:val="000000"/>
          <w:sz w:val="20"/>
          <w:szCs w:val="20"/>
        </w:rPr>
        <w:t>Vol.</w:t>
      </w:r>
    </w:p>
    <w:p w:rsidR="00CB187A" w:rsidRPr="00FB7309" w:rsidRDefault="00CB187A" w:rsidP="00CB187A">
      <w:pPr>
        <w:shd w:val="clear" w:color="auto" w:fill="FFFFFF"/>
        <w:ind w:left="720" w:hanging="720"/>
        <w:rPr>
          <w:rFonts w:ascii="Times New Roman" w:hAnsi="Times New Roman"/>
          <w:color w:val="000000"/>
          <w:sz w:val="20"/>
          <w:szCs w:val="20"/>
        </w:rPr>
      </w:pPr>
      <w:r w:rsidRPr="002A7099">
        <w:rPr>
          <w:rFonts w:ascii="Times New Roman" w:hAnsi="Times New Roman"/>
          <w:color w:val="000000"/>
          <w:sz w:val="20"/>
          <w:szCs w:val="20"/>
        </w:rPr>
        <w:t>14</w:t>
      </w:r>
      <w:r w:rsidRPr="00FB7309">
        <w:rPr>
          <w:rFonts w:ascii="Times New Roman" w:hAnsi="Times New Roman"/>
          <w:color w:val="000000"/>
          <w:sz w:val="20"/>
          <w:szCs w:val="20"/>
        </w:rPr>
        <w:t xml:space="preserve">, </w:t>
      </w:r>
      <w:r>
        <w:rPr>
          <w:rFonts w:ascii="Times New Roman" w:hAnsi="Times New Roman"/>
          <w:color w:val="000000"/>
          <w:sz w:val="20"/>
          <w:szCs w:val="20"/>
        </w:rPr>
        <w:t xml:space="preserve">p. </w:t>
      </w:r>
      <w:r w:rsidRPr="00FB7309">
        <w:rPr>
          <w:rFonts w:ascii="Times New Roman" w:hAnsi="Times New Roman"/>
          <w:color w:val="000000"/>
          <w:sz w:val="20"/>
          <w:szCs w:val="20"/>
        </w:rPr>
        <w:t>751-781.</w:t>
      </w:r>
    </w:p>
    <w:p w:rsidR="00CB187A" w:rsidRDefault="00CB187A" w:rsidP="00CB187A">
      <w:pPr>
        <w:shd w:val="clear" w:color="auto" w:fill="FFFFFF"/>
        <w:ind w:left="630" w:hanging="630"/>
        <w:rPr>
          <w:rFonts w:ascii="Times New Roman" w:hAnsi="Times New Roman"/>
          <w:color w:val="000000"/>
          <w:sz w:val="20"/>
          <w:szCs w:val="20"/>
        </w:rPr>
      </w:pPr>
      <w:r w:rsidRPr="00FB7309">
        <w:rPr>
          <w:rFonts w:ascii="Times New Roman" w:hAnsi="Times New Roman"/>
          <w:color w:val="000000"/>
          <w:sz w:val="20"/>
          <w:szCs w:val="20"/>
        </w:rPr>
        <w:t>Holland, D., Lachicotte, W., Skinner, D., &amp; Cain, C. (1998).</w:t>
      </w:r>
      <w:r w:rsidRPr="00FB7309">
        <w:rPr>
          <w:rStyle w:val="apple-converted-space"/>
          <w:rFonts w:ascii="Times New Roman" w:hAnsi="Times New Roman"/>
          <w:color w:val="000000"/>
          <w:sz w:val="20"/>
          <w:szCs w:val="20"/>
        </w:rPr>
        <w:t> </w:t>
      </w:r>
      <w:r w:rsidRPr="002A7099">
        <w:rPr>
          <w:rFonts w:ascii="Times New Roman" w:hAnsi="Times New Roman"/>
          <w:i/>
          <w:color w:val="000000"/>
          <w:sz w:val="20"/>
          <w:szCs w:val="20"/>
        </w:rPr>
        <w:t>Identity and agency in cultural worlds</w:t>
      </w:r>
      <w:r>
        <w:rPr>
          <w:rFonts w:ascii="Times New Roman" w:hAnsi="Times New Roman"/>
          <w:color w:val="000000"/>
          <w:sz w:val="20"/>
          <w:szCs w:val="20"/>
        </w:rPr>
        <w:t>. Cambridge:</w:t>
      </w:r>
    </w:p>
    <w:p w:rsidR="00CB187A" w:rsidRPr="00FB7309" w:rsidRDefault="00CB187A" w:rsidP="00CB187A">
      <w:pPr>
        <w:shd w:val="clear" w:color="auto" w:fill="FFFFFF"/>
        <w:ind w:left="630" w:hanging="630"/>
        <w:rPr>
          <w:rFonts w:ascii="Times New Roman" w:hAnsi="Times New Roman"/>
          <w:color w:val="000000"/>
          <w:sz w:val="20"/>
          <w:szCs w:val="20"/>
        </w:rPr>
      </w:pPr>
      <w:r w:rsidRPr="00FB7309">
        <w:rPr>
          <w:rFonts w:ascii="Times New Roman" w:hAnsi="Times New Roman"/>
          <w:color w:val="000000"/>
          <w:sz w:val="20"/>
          <w:szCs w:val="20"/>
        </w:rPr>
        <w:t>Harvard University Press.</w:t>
      </w:r>
    </w:p>
    <w:p w:rsidR="00CD73B0" w:rsidRDefault="00CD73B0"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Hatch, M.J. (1997). </w:t>
      </w:r>
      <w:r w:rsidRPr="00CD73B0">
        <w:rPr>
          <w:rFonts w:ascii="Times New Roman" w:hAnsi="Times New Roman" w:cs="Times New Roman"/>
          <w:i/>
          <w:color w:val="000000"/>
          <w:sz w:val="20"/>
          <w:szCs w:val="20"/>
        </w:rPr>
        <w:t>Organization theory: Modern, symbolic and postmodern perspectives</w:t>
      </w:r>
      <w:r>
        <w:rPr>
          <w:rFonts w:ascii="Times New Roman" w:hAnsi="Times New Roman" w:cs="Times New Roman"/>
          <w:color w:val="000000"/>
          <w:sz w:val="20"/>
          <w:szCs w:val="20"/>
        </w:rPr>
        <w:t>. Oxford: Oxford University Press.</w:t>
      </w:r>
    </w:p>
    <w:p w:rsidR="00200099" w:rsidRPr="00FB7309" w:rsidRDefault="00200099"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Jameson, F. (1992). </w:t>
      </w:r>
      <w:r w:rsidRPr="00200099">
        <w:rPr>
          <w:rFonts w:ascii="Times New Roman" w:hAnsi="Times New Roman" w:cs="Times New Roman"/>
          <w:i/>
          <w:color w:val="000000"/>
          <w:sz w:val="20"/>
          <w:szCs w:val="20"/>
        </w:rPr>
        <w:t>Postmodernism or the cultural logic of late capitalism</w:t>
      </w:r>
      <w:r>
        <w:rPr>
          <w:rFonts w:ascii="Times New Roman" w:hAnsi="Times New Roman" w:cs="Times New Roman"/>
          <w:color w:val="000000"/>
          <w:sz w:val="20"/>
          <w:szCs w:val="20"/>
        </w:rPr>
        <w:t>. North Carolina: Duke University Press.</w:t>
      </w:r>
    </w:p>
    <w:p w:rsidR="00DA0414" w:rsidRDefault="00DA0414"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Kuhn, T.S. (2012). </w:t>
      </w:r>
      <w:r w:rsidRPr="00DA0414">
        <w:rPr>
          <w:rFonts w:ascii="Times New Roman" w:hAnsi="Times New Roman" w:cs="Times New Roman"/>
          <w:i/>
          <w:color w:val="000000"/>
          <w:sz w:val="20"/>
          <w:szCs w:val="20"/>
        </w:rPr>
        <w:t>The structure of scientific revolutions</w:t>
      </w:r>
      <w:r>
        <w:rPr>
          <w:rFonts w:ascii="Times New Roman" w:hAnsi="Times New Roman" w:cs="Times New Roman"/>
          <w:color w:val="000000"/>
          <w:sz w:val="20"/>
          <w:szCs w:val="20"/>
        </w:rPr>
        <w:t>. 50</w:t>
      </w:r>
      <w:r w:rsidRPr="00DA0414">
        <w:rPr>
          <w:rFonts w:ascii="Times New Roman" w:hAnsi="Times New Roman" w:cs="Times New Roman"/>
          <w:color w:val="000000"/>
          <w:sz w:val="20"/>
          <w:szCs w:val="20"/>
          <w:vertAlign w:val="superscript"/>
        </w:rPr>
        <w:t>th</w:t>
      </w:r>
      <w:r>
        <w:rPr>
          <w:rFonts w:ascii="Times New Roman" w:hAnsi="Times New Roman" w:cs="Times New Roman"/>
          <w:color w:val="000000"/>
          <w:sz w:val="20"/>
          <w:szCs w:val="20"/>
        </w:rPr>
        <w:t xml:space="preserve"> anniversary edition, USA: The University of Chicago Press.</w:t>
      </w:r>
    </w:p>
    <w:p w:rsidR="00CD73B0" w:rsidRDefault="00CD73B0"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 xml:space="preserve">McAuley, J., Duberley, J., &amp; Johnson, P. (2007). </w:t>
      </w:r>
      <w:r w:rsidRPr="00CD73B0">
        <w:rPr>
          <w:rFonts w:ascii="Times New Roman" w:hAnsi="Times New Roman" w:cs="Times New Roman"/>
          <w:i/>
          <w:color w:val="000000"/>
          <w:sz w:val="20"/>
          <w:szCs w:val="20"/>
        </w:rPr>
        <w:t>Organization theory: Challenges and perspectives</w:t>
      </w:r>
      <w:r>
        <w:rPr>
          <w:rFonts w:ascii="Times New Roman" w:hAnsi="Times New Roman" w:cs="Times New Roman"/>
          <w:color w:val="000000"/>
          <w:sz w:val="20"/>
          <w:szCs w:val="20"/>
        </w:rPr>
        <w:t>. Prentice Hall.</w:t>
      </w:r>
    </w:p>
    <w:p w:rsidR="009807DC" w:rsidRDefault="009807DC"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Meyers, J., &amp; Rowan, B. (1977). “Institutionalized organizations: Formal structures as myth and ceremony”. </w:t>
      </w:r>
      <w:r w:rsidRPr="009807DC">
        <w:rPr>
          <w:rFonts w:ascii="Times New Roman" w:hAnsi="Times New Roman" w:cs="Times New Roman"/>
          <w:i/>
          <w:color w:val="000000"/>
          <w:sz w:val="20"/>
          <w:szCs w:val="20"/>
        </w:rPr>
        <w:t>American Journal of Sociology</w:t>
      </w:r>
      <w:r w:rsidR="006639B4">
        <w:rPr>
          <w:rFonts w:ascii="Times New Roman" w:hAnsi="Times New Roman" w:cs="Times New Roman"/>
          <w:color w:val="000000"/>
          <w:sz w:val="20"/>
          <w:szCs w:val="20"/>
        </w:rPr>
        <w:t>, Vol. 83 (2).</w:t>
      </w:r>
    </w:p>
    <w:p w:rsidR="009807DC" w:rsidRDefault="009807DC"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Michael, H., Freeman, J., &amp; Aldrich, H. (1997). “The population ecology of organizations”. </w:t>
      </w:r>
      <w:r w:rsidRPr="009807DC">
        <w:rPr>
          <w:rFonts w:ascii="Times New Roman" w:hAnsi="Times New Roman" w:cs="Times New Roman"/>
          <w:i/>
          <w:color w:val="000000"/>
          <w:sz w:val="20"/>
          <w:szCs w:val="20"/>
        </w:rPr>
        <w:t>American Journal of Sociology</w:t>
      </w:r>
      <w:r w:rsidR="006639B4">
        <w:rPr>
          <w:rFonts w:ascii="Times New Roman" w:hAnsi="Times New Roman" w:cs="Times New Roman"/>
          <w:color w:val="000000"/>
          <w:sz w:val="20"/>
          <w:szCs w:val="20"/>
        </w:rPr>
        <w:t>, Vol. 82 (5), p. 929.</w:t>
      </w:r>
    </w:p>
    <w:p w:rsidR="00FB7309" w:rsidRDefault="00FB7309"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sidRPr="00FB7309">
        <w:rPr>
          <w:rFonts w:ascii="Times New Roman" w:hAnsi="Times New Roman" w:cs="Times New Roman"/>
          <w:color w:val="000000"/>
          <w:sz w:val="20"/>
          <w:szCs w:val="20"/>
        </w:rPr>
        <w:t>Mises, R</w:t>
      </w:r>
      <w:r w:rsidR="005F3C75">
        <w:rPr>
          <w:rFonts w:ascii="Times New Roman" w:hAnsi="Times New Roman" w:cs="Times New Roman"/>
          <w:color w:val="000000"/>
          <w:sz w:val="20"/>
          <w:szCs w:val="20"/>
        </w:rPr>
        <w:t>. (1951)</w:t>
      </w:r>
      <w:r w:rsidRPr="00FB7309">
        <w:rPr>
          <w:rFonts w:ascii="Times New Roman" w:hAnsi="Times New Roman" w:cs="Times New Roman"/>
          <w:color w:val="000000"/>
          <w:sz w:val="20"/>
          <w:szCs w:val="20"/>
        </w:rPr>
        <w:t>.</w:t>
      </w:r>
      <w:r w:rsidRPr="00FB7309">
        <w:rPr>
          <w:rStyle w:val="apple-converted-space"/>
          <w:rFonts w:ascii="Times New Roman" w:hAnsi="Times New Roman" w:cs="Times New Roman"/>
          <w:color w:val="000000"/>
          <w:sz w:val="20"/>
          <w:szCs w:val="20"/>
        </w:rPr>
        <w:t> </w:t>
      </w:r>
      <w:r w:rsidRPr="00FB7309">
        <w:rPr>
          <w:rFonts w:ascii="Times New Roman" w:hAnsi="Times New Roman" w:cs="Times New Roman"/>
          <w:i/>
          <w:iCs/>
          <w:color w:val="000000"/>
          <w:sz w:val="20"/>
          <w:szCs w:val="20"/>
        </w:rPr>
        <w:t>Positivism: A Study In Human Understanding</w:t>
      </w:r>
      <w:r w:rsidRPr="00FB7309">
        <w:rPr>
          <w:rFonts w:ascii="Times New Roman" w:hAnsi="Times New Roman" w:cs="Times New Roman"/>
          <w:color w:val="000000"/>
          <w:sz w:val="20"/>
          <w:szCs w:val="20"/>
        </w:rPr>
        <w:t>. Harvar</w:t>
      </w:r>
      <w:r w:rsidR="005F3C75">
        <w:rPr>
          <w:rFonts w:ascii="Times New Roman" w:hAnsi="Times New Roman" w:cs="Times New Roman"/>
          <w:color w:val="000000"/>
          <w:sz w:val="20"/>
          <w:szCs w:val="20"/>
        </w:rPr>
        <w:t xml:space="preserve">d University Press. Cambridge; </w:t>
      </w:r>
      <w:r w:rsidRPr="00FB7309">
        <w:rPr>
          <w:rFonts w:ascii="Times New Roman" w:hAnsi="Times New Roman" w:cs="Times New Roman"/>
          <w:color w:val="000000"/>
          <w:sz w:val="20"/>
          <w:szCs w:val="20"/>
        </w:rPr>
        <w:t>Massachusetts</w:t>
      </w:r>
      <w:r w:rsidR="005F3C75">
        <w:rPr>
          <w:rFonts w:ascii="Times New Roman" w:hAnsi="Times New Roman" w:cs="Times New Roman"/>
          <w:color w:val="000000"/>
          <w:sz w:val="20"/>
          <w:szCs w:val="20"/>
        </w:rPr>
        <w:t>.</w:t>
      </w:r>
    </w:p>
    <w:p w:rsidR="00200099" w:rsidRPr="00FB7309" w:rsidRDefault="00200099"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Morgan, G. (1997). </w:t>
      </w:r>
      <w:r w:rsidRPr="00200099">
        <w:rPr>
          <w:rFonts w:ascii="Times New Roman" w:hAnsi="Times New Roman" w:cs="Times New Roman"/>
          <w:i/>
          <w:color w:val="000000"/>
          <w:sz w:val="20"/>
          <w:szCs w:val="20"/>
        </w:rPr>
        <w:t>Images of organizations</w:t>
      </w:r>
      <w:r>
        <w:rPr>
          <w:rFonts w:ascii="Times New Roman" w:hAnsi="Times New Roman" w:cs="Times New Roman"/>
          <w:color w:val="000000"/>
          <w:sz w:val="20"/>
          <w:szCs w:val="20"/>
        </w:rPr>
        <w:t>. 2</w:t>
      </w:r>
      <w:r w:rsidRPr="00200099">
        <w:rPr>
          <w:rFonts w:ascii="Times New Roman" w:hAnsi="Times New Roman" w:cs="Times New Roman"/>
          <w:color w:val="000000"/>
          <w:sz w:val="20"/>
          <w:szCs w:val="20"/>
          <w:vertAlign w:val="superscript"/>
        </w:rPr>
        <w:t>nd</w:t>
      </w:r>
      <w:r>
        <w:rPr>
          <w:rFonts w:ascii="Times New Roman" w:hAnsi="Times New Roman" w:cs="Times New Roman"/>
          <w:color w:val="000000"/>
          <w:sz w:val="20"/>
          <w:szCs w:val="20"/>
        </w:rPr>
        <w:t xml:space="preserve"> edition, London: Sage Publications.</w:t>
      </w:r>
    </w:p>
    <w:p w:rsidR="00FB7309" w:rsidRPr="00FB7309" w:rsidRDefault="00FB7309"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sidRPr="00FB7309">
        <w:rPr>
          <w:rFonts w:ascii="Times New Roman" w:hAnsi="Times New Roman" w:cs="Times New Roman"/>
          <w:color w:val="000000"/>
          <w:sz w:val="20"/>
          <w:szCs w:val="20"/>
        </w:rPr>
        <w:t>Pickering, M</w:t>
      </w:r>
      <w:r w:rsidR="005F3C75">
        <w:rPr>
          <w:rFonts w:ascii="Times New Roman" w:hAnsi="Times New Roman" w:cs="Times New Roman"/>
          <w:color w:val="000000"/>
          <w:sz w:val="20"/>
          <w:szCs w:val="20"/>
        </w:rPr>
        <w:t>. (1993).</w:t>
      </w:r>
      <w:r w:rsidRPr="00FB7309">
        <w:rPr>
          <w:rFonts w:ascii="Times New Roman" w:hAnsi="Times New Roman" w:cs="Times New Roman"/>
          <w:color w:val="000000"/>
          <w:sz w:val="20"/>
          <w:szCs w:val="20"/>
        </w:rPr>
        <w:t>.</w:t>
      </w:r>
      <w:r w:rsidRPr="00FB7309">
        <w:rPr>
          <w:rStyle w:val="apple-converted-space"/>
          <w:rFonts w:ascii="Times New Roman" w:hAnsi="Times New Roman" w:cs="Times New Roman"/>
          <w:color w:val="000000"/>
          <w:sz w:val="20"/>
          <w:szCs w:val="20"/>
        </w:rPr>
        <w:t> </w:t>
      </w:r>
      <w:r w:rsidRPr="00FB7309">
        <w:rPr>
          <w:rFonts w:ascii="Times New Roman" w:hAnsi="Times New Roman" w:cs="Times New Roman"/>
          <w:i/>
          <w:iCs/>
          <w:color w:val="000000"/>
          <w:sz w:val="20"/>
          <w:szCs w:val="20"/>
        </w:rPr>
        <w:t>Auguste Comte: An Intellectual Biography</w:t>
      </w:r>
      <w:r w:rsidRPr="00FB7309">
        <w:rPr>
          <w:rFonts w:ascii="Times New Roman" w:hAnsi="Times New Roman" w:cs="Times New Roman"/>
          <w:color w:val="000000"/>
          <w:sz w:val="20"/>
          <w:szCs w:val="20"/>
        </w:rPr>
        <w:t xml:space="preserve">. </w:t>
      </w:r>
      <w:r w:rsidR="005F3C75">
        <w:rPr>
          <w:rFonts w:ascii="Times New Roman" w:hAnsi="Times New Roman" w:cs="Times New Roman"/>
          <w:color w:val="000000"/>
          <w:sz w:val="20"/>
          <w:szCs w:val="20"/>
        </w:rPr>
        <w:t xml:space="preserve">Cambridge: </w:t>
      </w:r>
      <w:r w:rsidRPr="00FB7309">
        <w:rPr>
          <w:rFonts w:ascii="Times New Roman" w:hAnsi="Times New Roman" w:cs="Times New Roman"/>
          <w:color w:val="000000"/>
          <w:sz w:val="20"/>
          <w:szCs w:val="20"/>
        </w:rPr>
        <w:t>Cambridge University Press</w:t>
      </w:r>
      <w:r w:rsidR="005F3C75">
        <w:rPr>
          <w:rFonts w:ascii="Times New Roman" w:hAnsi="Times New Roman" w:cs="Times New Roman"/>
          <w:color w:val="000000"/>
          <w:sz w:val="20"/>
          <w:szCs w:val="20"/>
        </w:rPr>
        <w:t xml:space="preserve">. </w:t>
      </w:r>
    </w:p>
    <w:p w:rsidR="009807DC" w:rsidRPr="006639B4" w:rsidRDefault="009807DC"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Perrow, C. (1967). “A framework for comparative organizational analysis”. </w:t>
      </w:r>
      <w:r w:rsidRPr="009807DC">
        <w:rPr>
          <w:rFonts w:ascii="Times New Roman" w:hAnsi="Times New Roman" w:cs="Times New Roman"/>
          <w:i/>
          <w:color w:val="000000"/>
          <w:sz w:val="20"/>
          <w:szCs w:val="20"/>
        </w:rPr>
        <w:t>American Sociological Review</w:t>
      </w:r>
      <w:r w:rsidR="006639B4">
        <w:rPr>
          <w:rFonts w:ascii="Times New Roman" w:hAnsi="Times New Roman" w:cs="Times New Roman"/>
          <w:i/>
          <w:color w:val="000000"/>
          <w:sz w:val="20"/>
          <w:szCs w:val="20"/>
        </w:rPr>
        <w:t xml:space="preserve">, </w:t>
      </w:r>
      <w:r w:rsidR="006639B4">
        <w:rPr>
          <w:rFonts w:ascii="Times New Roman" w:hAnsi="Times New Roman" w:cs="Times New Roman"/>
          <w:color w:val="000000"/>
          <w:sz w:val="20"/>
          <w:szCs w:val="20"/>
        </w:rPr>
        <w:t>Vol. 32 (2).</w:t>
      </w:r>
    </w:p>
    <w:p w:rsidR="00CB187A" w:rsidRDefault="00CB187A" w:rsidP="00CB187A">
      <w:pPr>
        <w:shd w:val="clear" w:color="auto" w:fill="FFFFFF"/>
        <w:ind w:left="540" w:hanging="540"/>
        <w:rPr>
          <w:rFonts w:ascii="Times New Roman" w:hAnsi="Times New Roman"/>
          <w:color w:val="000000"/>
          <w:sz w:val="20"/>
          <w:szCs w:val="20"/>
        </w:rPr>
      </w:pPr>
      <w:r w:rsidRPr="00FB7309">
        <w:rPr>
          <w:rFonts w:ascii="Times New Roman" w:hAnsi="Times New Roman"/>
          <w:color w:val="000000"/>
          <w:sz w:val="20"/>
          <w:szCs w:val="20"/>
        </w:rPr>
        <w:t xml:space="preserve">Ratner, C. (2007). </w:t>
      </w:r>
      <w:r>
        <w:rPr>
          <w:rFonts w:ascii="Times New Roman" w:hAnsi="Times New Roman"/>
          <w:color w:val="000000"/>
          <w:sz w:val="20"/>
          <w:szCs w:val="20"/>
        </w:rPr>
        <w:t>“</w:t>
      </w:r>
      <w:r w:rsidRPr="00FB7309">
        <w:rPr>
          <w:rFonts w:ascii="Times New Roman" w:hAnsi="Times New Roman"/>
          <w:color w:val="000000"/>
          <w:sz w:val="20"/>
          <w:szCs w:val="20"/>
        </w:rPr>
        <w:t>Cultural psychology and qualitative method</w:t>
      </w:r>
      <w:r>
        <w:rPr>
          <w:rFonts w:ascii="Times New Roman" w:hAnsi="Times New Roman"/>
          <w:color w:val="000000"/>
          <w:sz w:val="20"/>
          <w:szCs w:val="20"/>
        </w:rPr>
        <w:t>ology: Scientific and political</w:t>
      </w:r>
    </w:p>
    <w:p w:rsidR="00CB187A" w:rsidRPr="00FB7309" w:rsidRDefault="00CB187A" w:rsidP="00CB187A">
      <w:pPr>
        <w:shd w:val="clear" w:color="auto" w:fill="FFFFFF"/>
        <w:ind w:left="540" w:hanging="540"/>
        <w:rPr>
          <w:rFonts w:ascii="Times New Roman" w:hAnsi="Times New Roman"/>
          <w:color w:val="000000"/>
          <w:sz w:val="20"/>
          <w:szCs w:val="20"/>
        </w:rPr>
      </w:pPr>
      <w:r w:rsidRPr="00FB7309">
        <w:rPr>
          <w:rFonts w:ascii="Times New Roman" w:hAnsi="Times New Roman"/>
          <w:color w:val="000000"/>
          <w:sz w:val="20"/>
          <w:szCs w:val="20"/>
        </w:rPr>
        <w:t>considerations</w:t>
      </w:r>
      <w:r>
        <w:rPr>
          <w:rFonts w:ascii="Times New Roman" w:hAnsi="Times New Roman"/>
          <w:color w:val="000000"/>
          <w:sz w:val="20"/>
          <w:szCs w:val="20"/>
        </w:rPr>
        <w:t>”</w:t>
      </w:r>
      <w:r w:rsidRPr="00FB7309">
        <w:rPr>
          <w:rFonts w:ascii="Times New Roman" w:hAnsi="Times New Roman"/>
          <w:color w:val="000000"/>
          <w:sz w:val="20"/>
          <w:szCs w:val="20"/>
        </w:rPr>
        <w:t>.</w:t>
      </w:r>
      <w:r w:rsidRPr="002A7099">
        <w:rPr>
          <w:rStyle w:val="apple-converted-space"/>
          <w:rFonts w:ascii="Times New Roman" w:hAnsi="Times New Roman"/>
          <w:color w:val="000000"/>
          <w:sz w:val="20"/>
          <w:szCs w:val="20"/>
        </w:rPr>
        <w:t> </w:t>
      </w:r>
      <w:r w:rsidRPr="002A7099">
        <w:rPr>
          <w:rFonts w:ascii="Times New Roman" w:hAnsi="Times New Roman"/>
          <w:i/>
          <w:color w:val="000000"/>
          <w:sz w:val="20"/>
          <w:szCs w:val="20"/>
        </w:rPr>
        <w:t>Culture and Psychology</w:t>
      </w:r>
      <w:r w:rsidRPr="002A7099">
        <w:rPr>
          <w:rFonts w:ascii="Times New Roman" w:hAnsi="Times New Roman"/>
          <w:color w:val="000000"/>
          <w:sz w:val="20"/>
          <w:szCs w:val="20"/>
        </w:rPr>
        <w:t xml:space="preserve">, </w:t>
      </w:r>
      <w:r>
        <w:rPr>
          <w:rFonts w:ascii="Times New Roman" w:hAnsi="Times New Roman"/>
          <w:color w:val="000000"/>
          <w:sz w:val="20"/>
          <w:szCs w:val="20"/>
        </w:rPr>
        <w:t xml:space="preserve">Vol. </w:t>
      </w:r>
      <w:r w:rsidRPr="002A7099">
        <w:rPr>
          <w:rFonts w:ascii="Times New Roman" w:hAnsi="Times New Roman"/>
          <w:color w:val="000000"/>
          <w:sz w:val="20"/>
          <w:szCs w:val="20"/>
        </w:rPr>
        <w:t>13</w:t>
      </w:r>
      <w:r>
        <w:rPr>
          <w:rFonts w:ascii="Times New Roman" w:hAnsi="Times New Roman"/>
          <w:color w:val="000000"/>
          <w:sz w:val="20"/>
          <w:szCs w:val="20"/>
        </w:rPr>
        <w:t>.</w:t>
      </w:r>
    </w:p>
    <w:p w:rsidR="00CB187A" w:rsidRPr="00FB7309" w:rsidRDefault="00CB187A" w:rsidP="00CB187A">
      <w:pPr>
        <w:shd w:val="clear" w:color="auto" w:fill="FFFFFF"/>
        <w:ind w:left="540" w:hanging="540"/>
        <w:rPr>
          <w:rFonts w:ascii="Times New Roman" w:hAnsi="Times New Roman"/>
          <w:color w:val="000000"/>
          <w:sz w:val="20"/>
          <w:szCs w:val="20"/>
        </w:rPr>
      </w:pPr>
      <w:r w:rsidRPr="00FB7309">
        <w:rPr>
          <w:rFonts w:ascii="Times New Roman" w:hAnsi="Times New Roman"/>
          <w:color w:val="000000"/>
          <w:sz w:val="20"/>
          <w:szCs w:val="20"/>
        </w:rPr>
        <w:t>Ratner, C. (2006).</w:t>
      </w:r>
      <w:r w:rsidRPr="002A7099">
        <w:rPr>
          <w:rStyle w:val="apple-converted-space"/>
          <w:rFonts w:ascii="Times New Roman" w:hAnsi="Times New Roman"/>
          <w:i/>
          <w:color w:val="000000"/>
          <w:sz w:val="20"/>
          <w:szCs w:val="20"/>
        </w:rPr>
        <w:t> </w:t>
      </w:r>
      <w:r w:rsidRPr="002A7099">
        <w:rPr>
          <w:rFonts w:ascii="Times New Roman" w:hAnsi="Times New Roman"/>
          <w:i/>
          <w:color w:val="000000"/>
          <w:sz w:val="20"/>
          <w:szCs w:val="20"/>
        </w:rPr>
        <w:t>Cultural psychology: A perspective on psychological functioning and social reform</w:t>
      </w:r>
      <w:r w:rsidRPr="00FB7309">
        <w:rPr>
          <w:rFonts w:ascii="Times New Roman" w:hAnsi="Times New Roman"/>
          <w:color w:val="000000"/>
          <w:sz w:val="20"/>
          <w:szCs w:val="20"/>
        </w:rPr>
        <w:t>. Erlbaum.</w:t>
      </w:r>
    </w:p>
    <w:p w:rsidR="00CB187A" w:rsidRPr="00FB7309" w:rsidRDefault="00CB187A" w:rsidP="00CB187A">
      <w:pPr>
        <w:shd w:val="clear" w:color="auto" w:fill="FFFFFF"/>
        <w:ind w:left="432" w:hanging="432"/>
        <w:rPr>
          <w:rFonts w:ascii="Times New Roman" w:hAnsi="Times New Roman"/>
          <w:color w:val="000000"/>
          <w:sz w:val="20"/>
          <w:szCs w:val="20"/>
        </w:rPr>
      </w:pPr>
      <w:r w:rsidRPr="00FB7309">
        <w:rPr>
          <w:rFonts w:ascii="Times New Roman" w:hAnsi="Times New Roman"/>
          <w:color w:val="000000"/>
          <w:sz w:val="20"/>
          <w:szCs w:val="20"/>
        </w:rPr>
        <w:t>Ratner, C. (2002).</w:t>
      </w:r>
      <w:r w:rsidRPr="002A7099">
        <w:rPr>
          <w:rFonts w:ascii="Times New Roman" w:hAnsi="Times New Roman"/>
          <w:i/>
          <w:color w:val="000000"/>
          <w:sz w:val="20"/>
          <w:szCs w:val="20"/>
        </w:rPr>
        <w:t>Cultural psychology: Theory and method</w:t>
      </w:r>
      <w:r w:rsidRPr="00FB7309">
        <w:rPr>
          <w:rFonts w:ascii="Times New Roman" w:hAnsi="Times New Roman"/>
          <w:color w:val="000000"/>
          <w:sz w:val="20"/>
          <w:szCs w:val="20"/>
        </w:rPr>
        <w:t>. New York: Plenum.</w:t>
      </w:r>
    </w:p>
    <w:p w:rsidR="00FB7309" w:rsidRDefault="009807DC"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Rorty, R. </w:t>
      </w:r>
      <w:r w:rsidR="00FB7309" w:rsidRPr="00FB7309">
        <w:rPr>
          <w:rFonts w:ascii="Times New Roman" w:hAnsi="Times New Roman" w:cs="Times New Roman"/>
          <w:color w:val="000000"/>
          <w:sz w:val="20"/>
          <w:szCs w:val="20"/>
        </w:rPr>
        <w:t>(1982)</w:t>
      </w:r>
      <w:r w:rsidR="00200099">
        <w:rPr>
          <w:rFonts w:ascii="Times New Roman" w:hAnsi="Times New Roman" w:cs="Times New Roman"/>
          <w:color w:val="000000"/>
          <w:sz w:val="20"/>
          <w:szCs w:val="20"/>
        </w:rPr>
        <w:t xml:space="preserve">. Consequences of Pragmatism. </w:t>
      </w:r>
    </w:p>
    <w:p w:rsidR="00CD73B0" w:rsidRDefault="00CD73B0"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Rosenau, P.M. (1992). </w:t>
      </w:r>
      <w:r w:rsidRPr="00CD73B0">
        <w:rPr>
          <w:rFonts w:ascii="Times New Roman" w:hAnsi="Times New Roman" w:cs="Times New Roman"/>
          <w:i/>
          <w:color w:val="000000"/>
          <w:sz w:val="20"/>
          <w:szCs w:val="20"/>
        </w:rPr>
        <w:t>Postmodernism and the social science: Insights, inroads and intrusions</w:t>
      </w:r>
      <w:r>
        <w:rPr>
          <w:rFonts w:ascii="Times New Roman" w:hAnsi="Times New Roman" w:cs="Times New Roman"/>
          <w:color w:val="000000"/>
          <w:sz w:val="20"/>
          <w:szCs w:val="20"/>
        </w:rPr>
        <w:t>. NJ: Princeton University Press.</w:t>
      </w:r>
    </w:p>
    <w:p w:rsidR="00200099" w:rsidRDefault="00200099"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Rowlinson, M., &amp; Carter, C. (2002). “Foucault and history in organization studies”. </w:t>
      </w:r>
      <w:r w:rsidRPr="00CD73B0">
        <w:rPr>
          <w:rFonts w:ascii="Times New Roman" w:hAnsi="Times New Roman" w:cs="Times New Roman"/>
          <w:i/>
          <w:color w:val="000000"/>
          <w:sz w:val="20"/>
          <w:szCs w:val="20"/>
        </w:rPr>
        <w:t>Organization</w:t>
      </w:r>
      <w:r>
        <w:rPr>
          <w:rFonts w:ascii="Times New Roman" w:hAnsi="Times New Roman" w:cs="Times New Roman"/>
          <w:color w:val="000000"/>
          <w:sz w:val="20"/>
          <w:szCs w:val="20"/>
        </w:rPr>
        <w:t xml:space="preserve">, Vol. 9 (4), p. </w:t>
      </w:r>
      <w:r w:rsidR="00CD73B0">
        <w:rPr>
          <w:rFonts w:ascii="Times New Roman" w:hAnsi="Times New Roman" w:cs="Times New Roman"/>
          <w:color w:val="000000"/>
          <w:sz w:val="20"/>
          <w:szCs w:val="20"/>
        </w:rPr>
        <w:t>527-547.</w:t>
      </w:r>
    </w:p>
    <w:p w:rsidR="009807DC" w:rsidRPr="00FB7309" w:rsidRDefault="009807DC"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Russell, B. (1957). </w:t>
      </w:r>
      <w:r w:rsidRPr="009807DC">
        <w:rPr>
          <w:rFonts w:ascii="Times New Roman" w:hAnsi="Times New Roman" w:cs="Times New Roman"/>
          <w:i/>
          <w:color w:val="000000"/>
          <w:sz w:val="20"/>
          <w:szCs w:val="20"/>
        </w:rPr>
        <w:t>Why I am not a Christian?</w:t>
      </w:r>
      <w:r>
        <w:rPr>
          <w:rFonts w:ascii="Times New Roman" w:hAnsi="Times New Roman" w:cs="Times New Roman"/>
          <w:color w:val="000000"/>
          <w:sz w:val="20"/>
          <w:szCs w:val="20"/>
        </w:rPr>
        <w:t xml:space="preserve"> London: George Allen &amp; Unwin Limited.</w:t>
      </w:r>
    </w:p>
    <w:p w:rsidR="0023404F" w:rsidRDefault="0023404F"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Sartre, J.P. (1969). </w:t>
      </w:r>
      <w:r w:rsidRPr="0023404F">
        <w:rPr>
          <w:rFonts w:ascii="Times New Roman" w:hAnsi="Times New Roman" w:cs="Times New Roman"/>
          <w:i/>
          <w:color w:val="000000"/>
          <w:sz w:val="20"/>
          <w:szCs w:val="20"/>
        </w:rPr>
        <w:t>Being and nothingness</w:t>
      </w:r>
      <w:r>
        <w:rPr>
          <w:rFonts w:ascii="Times New Roman" w:hAnsi="Times New Roman" w:cs="Times New Roman"/>
          <w:color w:val="000000"/>
          <w:sz w:val="20"/>
          <w:szCs w:val="20"/>
        </w:rPr>
        <w:t xml:space="preserve">. </w:t>
      </w:r>
    </w:p>
    <w:p w:rsidR="00FB7309" w:rsidRDefault="00FB7309"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sidRPr="00FB7309">
        <w:rPr>
          <w:rFonts w:ascii="Times New Roman" w:hAnsi="Times New Roman" w:cs="Times New Roman"/>
          <w:color w:val="000000"/>
          <w:sz w:val="20"/>
          <w:szCs w:val="20"/>
        </w:rPr>
        <w:t>Schunk, D</w:t>
      </w:r>
      <w:r w:rsidR="005F3C75">
        <w:rPr>
          <w:rFonts w:ascii="Times New Roman" w:hAnsi="Times New Roman" w:cs="Times New Roman"/>
          <w:color w:val="000000"/>
          <w:sz w:val="20"/>
          <w:szCs w:val="20"/>
        </w:rPr>
        <w:t>.</w:t>
      </w:r>
      <w:r w:rsidRPr="00FB7309">
        <w:rPr>
          <w:rFonts w:ascii="Times New Roman" w:hAnsi="Times New Roman" w:cs="Times New Roman"/>
          <w:color w:val="000000"/>
          <w:sz w:val="20"/>
          <w:szCs w:val="20"/>
        </w:rPr>
        <w:t>H.</w:t>
      </w:r>
      <w:r w:rsidR="005F3C75">
        <w:rPr>
          <w:rFonts w:ascii="Times New Roman" w:hAnsi="Times New Roman" w:cs="Times New Roman"/>
          <w:color w:val="000000"/>
          <w:sz w:val="20"/>
          <w:szCs w:val="20"/>
        </w:rPr>
        <w:t xml:space="preserve"> (1991)</w:t>
      </w:r>
      <w:r w:rsidRPr="00FB7309">
        <w:rPr>
          <w:rStyle w:val="apple-converted-space"/>
          <w:rFonts w:ascii="Times New Roman" w:hAnsi="Times New Roman" w:cs="Times New Roman"/>
          <w:color w:val="000000"/>
          <w:sz w:val="20"/>
          <w:szCs w:val="20"/>
        </w:rPr>
        <w:t> </w:t>
      </w:r>
      <w:r w:rsidRPr="00FB7309">
        <w:rPr>
          <w:rFonts w:ascii="Times New Roman" w:hAnsi="Times New Roman" w:cs="Times New Roman"/>
          <w:i/>
          <w:iCs/>
          <w:color w:val="000000"/>
          <w:sz w:val="20"/>
          <w:szCs w:val="20"/>
        </w:rPr>
        <w:t>Learning Theories: An Educational Perspective, 5th</w:t>
      </w:r>
      <w:r w:rsidRPr="00FB7309">
        <w:rPr>
          <w:rFonts w:ascii="Times New Roman" w:hAnsi="Times New Roman" w:cs="Times New Roman"/>
          <w:color w:val="000000"/>
          <w:sz w:val="20"/>
          <w:szCs w:val="20"/>
        </w:rPr>
        <w:t>. Pearson, Merrill Prentice Hall..</w:t>
      </w:r>
    </w:p>
    <w:p w:rsidR="00200099" w:rsidRPr="00FB7309" w:rsidRDefault="00200099" w:rsidP="00FB7309">
      <w:pPr>
        <w:shd w:val="clear" w:color="auto" w:fill="FFFFFF"/>
        <w:spacing w:before="100" w:beforeAutospacing="1" w:after="24" w:line="288" w:lineRule="atLeast"/>
        <w:ind w:left="24"/>
        <w:rPr>
          <w:rFonts w:ascii="Times New Roman" w:hAnsi="Times New Roman" w:cs="Times New Roman"/>
          <w:color w:val="000000"/>
          <w:sz w:val="20"/>
          <w:szCs w:val="20"/>
        </w:rPr>
      </w:pPr>
      <w:r>
        <w:rPr>
          <w:rFonts w:ascii="Times New Roman" w:hAnsi="Times New Roman" w:cs="Times New Roman"/>
          <w:color w:val="000000"/>
          <w:sz w:val="20"/>
          <w:szCs w:val="20"/>
        </w:rPr>
        <w:t xml:space="preserve">Senge, P. (1990). </w:t>
      </w:r>
      <w:r w:rsidRPr="00200099">
        <w:rPr>
          <w:rFonts w:ascii="Times New Roman" w:hAnsi="Times New Roman" w:cs="Times New Roman"/>
          <w:i/>
          <w:color w:val="000000"/>
          <w:sz w:val="20"/>
          <w:szCs w:val="20"/>
        </w:rPr>
        <w:t>The fifth discipline: The art and practice of the learning organizations</w:t>
      </w:r>
      <w:r>
        <w:rPr>
          <w:rFonts w:ascii="Times New Roman" w:hAnsi="Times New Roman" w:cs="Times New Roman"/>
          <w:color w:val="000000"/>
          <w:sz w:val="20"/>
          <w:szCs w:val="20"/>
        </w:rPr>
        <w:t>. London: Century Business.</w:t>
      </w:r>
    </w:p>
    <w:p w:rsidR="00FB7309" w:rsidRPr="00FB7309" w:rsidRDefault="00FB7309" w:rsidP="00FB7309">
      <w:pPr>
        <w:autoSpaceDE w:val="0"/>
        <w:autoSpaceDN w:val="0"/>
        <w:adjustRightInd w:val="0"/>
        <w:spacing w:after="0" w:line="360" w:lineRule="auto"/>
        <w:jc w:val="both"/>
        <w:rPr>
          <w:rFonts w:ascii="Times New Roman" w:hAnsi="Times New Roman" w:cs="Times New Roman"/>
          <w:sz w:val="20"/>
          <w:szCs w:val="20"/>
        </w:rPr>
      </w:pPr>
    </w:p>
    <w:p w:rsidR="00CB187A" w:rsidRPr="00FB7309" w:rsidRDefault="00CB187A" w:rsidP="00CB187A">
      <w:pPr>
        <w:rPr>
          <w:rFonts w:ascii="Times New Roman" w:eastAsia="Times New Roman" w:hAnsi="Times New Roman" w:cs="Times New Roman"/>
          <w:iCs/>
          <w:sz w:val="20"/>
          <w:szCs w:val="20"/>
        </w:rPr>
      </w:pPr>
      <w:r w:rsidRPr="00FB7309">
        <w:rPr>
          <w:rStyle w:val="citation"/>
          <w:rFonts w:ascii="Times New Roman" w:hAnsi="Times New Roman" w:cs="Times New Roman"/>
          <w:sz w:val="20"/>
          <w:szCs w:val="20"/>
        </w:rPr>
        <w:t>Smith, L.D. (1986).</w:t>
      </w:r>
      <w:r>
        <w:rPr>
          <w:rStyle w:val="citation"/>
          <w:rFonts w:ascii="Times New Roman" w:hAnsi="Times New Roman" w:cs="Times New Roman"/>
          <w:sz w:val="20"/>
          <w:szCs w:val="20"/>
        </w:rPr>
        <w:t xml:space="preserve"> </w:t>
      </w:r>
      <w:r w:rsidRPr="00CB187A">
        <w:rPr>
          <w:rStyle w:val="citation"/>
          <w:rFonts w:ascii="Times New Roman" w:hAnsi="Times New Roman" w:cs="Times New Roman"/>
          <w:i/>
          <w:sz w:val="20"/>
          <w:szCs w:val="20"/>
        </w:rPr>
        <w:t>Behaviorism and logical positivism: A reassessment of the alliance</w:t>
      </w:r>
      <w:r>
        <w:rPr>
          <w:rStyle w:val="citation"/>
          <w:rFonts w:ascii="Times New Roman" w:hAnsi="Times New Roman" w:cs="Times New Roman"/>
          <w:sz w:val="20"/>
          <w:szCs w:val="20"/>
        </w:rPr>
        <w:t xml:space="preserve">. USA: Stanford University Press. </w:t>
      </w:r>
    </w:p>
    <w:p w:rsidR="00CB187A" w:rsidRPr="00FB7309" w:rsidRDefault="00CB187A" w:rsidP="00CB187A">
      <w:pPr>
        <w:pStyle w:val="PlainText"/>
        <w:shd w:val="clear" w:color="auto" w:fill="FFFFFF"/>
        <w:spacing w:before="0" w:beforeAutospacing="0" w:after="0" w:afterAutospacing="0"/>
        <w:ind w:left="540" w:hanging="540"/>
        <w:rPr>
          <w:color w:val="000000"/>
          <w:sz w:val="20"/>
          <w:szCs w:val="20"/>
        </w:rPr>
      </w:pPr>
      <w:r w:rsidRPr="00FB7309">
        <w:rPr>
          <w:color w:val="000000"/>
          <w:sz w:val="20"/>
          <w:szCs w:val="20"/>
        </w:rPr>
        <w:t>Stanley, L., &amp; Wise, S. (1983).</w:t>
      </w:r>
      <w:r w:rsidRPr="00FB7309">
        <w:rPr>
          <w:rStyle w:val="apple-converted-space"/>
          <w:color w:val="000000"/>
          <w:sz w:val="20"/>
          <w:szCs w:val="20"/>
        </w:rPr>
        <w:t> </w:t>
      </w:r>
      <w:r w:rsidRPr="002A7099">
        <w:rPr>
          <w:i/>
          <w:color w:val="000000"/>
          <w:sz w:val="20"/>
          <w:szCs w:val="20"/>
        </w:rPr>
        <w:t>Breaking out: Feminist consciousness and feminist</w:t>
      </w:r>
      <w:r w:rsidRPr="002A7099">
        <w:rPr>
          <w:rStyle w:val="apple-converted-space"/>
          <w:i/>
          <w:color w:val="000000"/>
          <w:sz w:val="20"/>
          <w:szCs w:val="20"/>
        </w:rPr>
        <w:t> </w:t>
      </w:r>
      <w:r w:rsidRPr="002A7099">
        <w:rPr>
          <w:i/>
          <w:color w:val="000000"/>
          <w:sz w:val="20"/>
          <w:szCs w:val="20"/>
        </w:rPr>
        <w:t>research</w:t>
      </w:r>
      <w:r w:rsidRPr="00FB7309">
        <w:rPr>
          <w:color w:val="000000"/>
          <w:sz w:val="20"/>
          <w:szCs w:val="20"/>
        </w:rPr>
        <w:t>. London: Routledge.</w:t>
      </w:r>
    </w:p>
    <w:p w:rsidR="00FB7309" w:rsidRDefault="00FB7309" w:rsidP="00FB7309">
      <w:pPr>
        <w:pStyle w:val="references"/>
        <w:shd w:val="clear" w:color="auto" w:fill="FFFFFF"/>
        <w:spacing w:before="0" w:beforeAutospacing="0" w:after="0" w:afterAutospacing="0"/>
        <w:ind w:left="540" w:hanging="540"/>
        <w:rPr>
          <w:color w:val="000000"/>
          <w:sz w:val="20"/>
          <w:szCs w:val="20"/>
        </w:rPr>
      </w:pPr>
      <w:r w:rsidRPr="00FB7309">
        <w:rPr>
          <w:color w:val="000000"/>
          <w:sz w:val="20"/>
          <w:szCs w:val="20"/>
        </w:rPr>
        <w:t>Valsiner, J. (1998).</w:t>
      </w:r>
      <w:r w:rsidRPr="00FB7309">
        <w:rPr>
          <w:rStyle w:val="apple-converted-space"/>
          <w:color w:val="000000"/>
          <w:sz w:val="20"/>
          <w:szCs w:val="20"/>
        </w:rPr>
        <w:t> </w:t>
      </w:r>
      <w:r w:rsidRPr="002A7099">
        <w:rPr>
          <w:i/>
          <w:color w:val="000000"/>
          <w:sz w:val="20"/>
          <w:szCs w:val="20"/>
        </w:rPr>
        <w:t>The guided mind: A sociogenetic approach to personality</w:t>
      </w:r>
      <w:r w:rsidRPr="00FB7309">
        <w:rPr>
          <w:color w:val="000000"/>
          <w:sz w:val="20"/>
          <w:szCs w:val="20"/>
        </w:rPr>
        <w:t>. Cambridge: Harvard University Press.</w:t>
      </w:r>
    </w:p>
    <w:p w:rsidR="00482B31" w:rsidRPr="00FB7309" w:rsidRDefault="00482B31" w:rsidP="00FB7309">
      <w:pPr>
        <w:pStyle w:val="references"/>
        <w:shd w:val="clear" w:color="auto" w:fill="FFFFFF"/>
        <w:spacing w:before="0" w:beforeAutospacing="0" w:after="0" w:afterAutospacing="0"/>
        <w:ind w:left="540" w:hanging="540"/>
        <w:rPr>
          <w:color w:val="000000"/>
          <w:sz w:val="20"/>
          <w:szCs w:val="20"/>
        </w:rPr>
      </w:pPr>
      <w:r>
        <w:rPr>
          <w:color w:val="000000"/>
          <w:sz w:val="20"/>
          <w:szCs w:val="20"/>
        </w:rPr>
        <w:lastRenderedPageBreak/>
        <w:t xml:space="preserve">Watson, P. (2005). </w:t>
      </w:r>
      <w:r w:rsidRPr="009807DC">
        <w:rPr>
          <w:i/>
          <w:color w:val="000000"/>
          <w:sz w:val="20"/>
          <w:szCs w:val="20"/>
        </w:rPr>
        <w:t>Ideas: From fire to Freud</w:t>
      </w:r>
      <w:r>
        <w:rPr>
          <w:color w:val="000000"/>
          <w:sz w:val="20"/>
          <w:szCs w:val="20"/>
        </w:rPr>
        <w:t xml:space="preserve">. UK: Weidenfeld </w:t>
      </w:r>
      <w:r w:rsidR="009807DC">
        <w:rPr>
          <w:color w:val="000000"/>
          <w:sz w:val="20"/>
          <w:szCs w:val="20"/>
        </w:rPr>
        <w:t>&amp; Nicolson.</w:t>
      </w:r>
    </w:p>
    <w:p w:rsidR="00FB7309" w:rsidRPr="00FB7309" w:rsidRDefault="00FB7309" w:rsidP="00FB7309">
      <w:pPr>
        <w:pStyle w:val="references"/>
        <w:shd w:val="clear" w:color="auto" w:fill="FFFFFF"/>
        <w:spacing w:before="0" w:beforeAutospacing="0" w:after="0" w:afterAutospacing="0"/>
        <w:ind w:left="540" w:hanging="540"/>
        <w:rPr>
          <w:color w:val="000000"/>
          <w:sz w:val="20"/>
          <w:szCs w:val="20"/>
        </w:rPr>
      </w:pPr>
    </w:p>
    <w:p w:rsidR="00FB7309" w:rsidRPr="00FB7309" w:rsidRDefault="00FB7309" w:rsidP="00FB7309">
      <w:pPr>
        <w:pStyle w:val="references"/>
        <w:shd w:val="clear" w:color="auto" w:fill="FFFFFF"/>
        <w:spacing w:before="0" w:beforeAutospacing="0" w:after="0" w:afterAutospacing="0"/>
        <w:ind w:left="540" w:hanging="540"/>
        <w:rPr>
          <w:color w:val="000000"/>
          <w:sz w:val="20"/>
          <w:szCs w:val="20"/>
        </w:rPr>
      </w:pPr>
    </w:p>
    <w:p w:rsidR="00FB7309" w:rsidRPr="00FB7309" w:rsidRDefault="00FB7309" w:rsidP="00FB7309">
      <w:pPr>
        <w:pStyle w:val="references"/>
        <w:shd w:val="clear" w:color="auto" w:fill="FFFFFF"/>
        <w:spacing w:before="0" w:beforeAutospacing="0" w:after="0" w:afterAutospacing="0"/>
        <w:ind w:left="540" w:hanging="540"/>
        <w:rPr>
          <w:color w:val="000000"/>
          <w:sz w:val="20"/>
          <w:szCs w:val="20"/>
        </w:rPr>
      </w:pPr>
    </w:p>
    <w:p w:rsidR="00FB7309" w:rsidRDefault="00FB7309" w:rsidP="00FB7309">
      <w:pPr>
        <w:pStyle w:val="references"/>
        <w:shd w:val="clear" w:color="auto" w:fill="FFFFFF"/>
        <w:spacing w:before="0" w:beforeAutospacing="0" w:after="0" w:afterAutospacing="0"/>
        <w:ind w:left="540" w:hanging="540"/>
        <w:rPr>
          <w:color w:val="000000"/>
          <w:szCs w:val="28"/>
        </w:rPr>
      </w:pPr>
    </w:p>
    <w:p w:rsidR="00FB7309" w:rsidRDefault="00FB7309" w:rsidP="00FB7309">
      <w:pPr>
        <w:pStyle w:val="references"/>
        <w:shd w:val="clear" w:color="auto" w:fill="FFFFFF"/>
        <w:spacing w:before="0" w:beforeAutospacing="0" w:after="0" w:afterAutospacing="0"/>
        <w:ind w:left="540" w:hanging="540"/>
        <w:rPr>
          <w:color w:val="000000"/>
          <w:szCs w:val="28"/>
        </w:rPr>
      </w:pPr>
    </w:p>
    <w:p w:rsidR="00FB7309" w:rsidRDefault="00FB7309" w:rsidP="00FB7309">
      <w:pPr>
        <w:pStyle w:val="references"/>
        <w:shd w:val="clear" w:color="auto" w:fill="FFFFFF"/>
        <w:spacing w:before="0" w:beforeAutospacing="0" w:after="0" w:afterAutospacing="0"/>
        <w:ind w:left="540" w:hanging="540"/>
        <w:rPr>
          <w:color w:val="000000"/>
          <w:szCs w:val="28"/>
        </w:rPr>
      </w:pPr>
    </w:p>
    <w:p w:rsidR="00FB7309" w:rsidRDefault="00FB7309" w:rsidP="00FB7309">
      <w:pPr>
        <w:pStyle w:val="references"/>
        <w:shd w:val="clear" w:color="auto" w:fill="FFFFFF"/>
        <w:spacing w:before="0" w:beforeAutospacing="0" w:after="0" w:afterAutospacing="0"/>
        <w:ind w:left="540" w:hanging="540"/>
        <w:rPr>
          <w:color w:val="000000"/>
          <w:szCs w:val="28"/>
        </w:rPr>
      </w:pPr>
    </w:p>
    <w:p w:rsidR="005364F0" w:rsidRPr="00FB7309" w:rsidRDefault="005364F0">
      <w:pPr>
        <w:rPr>
          <w:rFonts w:ascii="Times New Roman" w:hAnsi="Times New Roman" w:cs="Times New Roman"/>
          <w:sz w:val="20"/>
          <w:szCs w:val="20"/>
        </w:rPr>
      </w:pPr>
      <w:r w:rsidRPr="00FB7309">
        <w:rPr>
          <w:rFonts w:ascii="Times New Roman" w:hAnsi="Times New Roman" w:cs="Times New Roman"/>
          <w:sz w:val="20"/>
          <w:szCs w:val="20"/>
        </w:rPr>
        <w:t xml:space="preserve"> </w:t>
      </w:r>
    </w:p>
    <w:sectPr w:rsidR="005364F0" w:rsidRPr="00FB7309" w:rsidSect="004C77C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4E0" w:rsidRDefault="00BF74E0" w:rsidP="009247EA">
      <w:pPr>
        <w:spacing w:after="0" w:line="240" w:lineRule="auto"/>
      </w:pPr>
      <w:r>
        <w:separator/>
      </w:r>
    </w:p>
  </w:endnote>
  <w:endnote w:type="continuationSeparator" w:id="1">
    <w:p w:rsidR="00BF74E0" w:rsidRDefault="00BF74E0" w:rsidP="009247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4E0" w:rsidRDefault="00BF74E0" w:rsidP="009247EA">
      <w:pPr>
        <w:spacing w:after="0" w:line="240" w:lineRule="auto"/>
      </w:pPr>
      <w:r>
        <w:separator/>
      </w:r>
    </w:p>
  </w:footnote>
  <w:footnote w:type="continuationSeparator" w:id="1">
    <w:p w:rsidR="00BF74E0" w:rsidRDefault="00BF74E0" w:rsidP="009247EA">
      <w:pPr>
        <w:spacing w:after="0" w:line="240" w:lineRule="auto"/>
      </w:pPr>
      <w:r>
        <w:continuationSeparator/>
      </w:r>
    </w:p>
  </w:footnote>
  <w:footnote w:id="2">
    <w:p w:rsidR="00FF7F08" w:rsidRDefault="00FF7F08">
      <w:pPr>
        <w:pStyle w:val="FootnoteText"/>
      </w:pPr>
      <w:r>
        <w:rPr>
          <w:rStyle w:val="FootnoteReference"/>
        </w:rPr>
        <w:footnoteRef/>
      </w:r>
      <w:r>
        <w:t xml:space="preserve"> Many texts define Modernism in terms of time period spanning from British Industrial Revolution to a couple o</w:t>
      </w:r>
      <w:r w:rsidR="00027F80">
        <w:t>f</w:t>
      </w:r>
      <w:r>
        <w:t xml:space="preserve"> decades beyond Second World. This </w:t>
      </w:r>
      <w:r w:rsidR="00FA676D">
        <w:t>essay therefore treats Modernism as the time period in Western history</w:t>
      </w:r>
      <w:r w:rsidR="009764F6">
        <w:t xml:space="preserve"> starting </w:t>
      </w:r>
      <w:r w:rsidR="00FA676D">
        <w:t xml:space="preserve">from </w:t>
      </w:r>
      <w:r w:rsidR="009764F6">
        <w:t xml:space="preserve"> 1</w:t>
      </w:r>
      <w:r w:rsidR="00FA676D">
        <w:t>9</w:t>
      </w:r>
      <w:r w:rsidR="00FA676D" w:rsidRPr="00FA676D">
        <w:rPr>
          <w:vertAlign w:val="superscript"/>
        </w:rPr>
        <w:t>th</w:t>
      </w:r>
      <w:r w:rsidR="00FA676D">
        <w:t xml:space="preserve">century </w:t>
      </w:r>
      <w:r w:rsidR="00027F80">
        <w:t>till</w:t>
      </w:r>
      <w:r w:rsidR="00FA676D">
        <w:t xml:space="preserve"> 1970. </w:t>
      </w:r>
    </w:p>
  </w:footnote>
  <w:footnote w:id="3">
    <w:p w:rsidR="00E731AB" w:rsidRDefault="00E731AB">
      <w:pPr>
        <w:pStyle w:val="FootnoteText"/>
      </w:pPr>
      <w:r>
        <w:rPr>
          <w:rStyle w:val="FootnoteReference"/>
        </w:rPr>
        <w:footnoteRef/>
      </w:r>
      <w:r>
        <w:t xml:space="preserve"> Sartre’s phenomenological approach (French Existentialism) seriously challenges bureaucracy and professional roles adopted by organizational members. According to him the professional employment forces individuals to ad</w:t>
      </w:r>
      <w:r w:rsidR="009445E5">
        <w:t>a</w:t>
      </w:r>
      <w:r>
        <w:t>pt to their external reality and a point comes when they lose their subjective self in the external reality</w:t>
      </w:r>
      <w:r w:rsidR="009445E5">
        <w:t xml:space="preserve"> of their professional demands</w:t>
      </w:r>
      <w:r>
        <w:t>. Sartre terms the distance between individual</w:t>
      </w:r>
      <w:r w:rsidR="009445E5">
        <w:t>’s subjectivity</w:t>
      </w:r>
      <w:r>
        <w:t xml:space="preserve"> and external reality as ‘nothingness’ or space</w:t>
      </w:r>
      <w:r w:rsidR="009445E5">
        <w:t xml:space="preserve"> of freedom</w:t>
      </w:r>
      <w:r>
        <w:t xml:space="preserve"> where freedom causes </w:t>
      </w:r>
      <w:r w:rsidR="009445E5">
        <w:t>one to innovate and imagine things which do not even exist</w:t>
      </w:r>
      <w:r>
        <w:t>. A free individual</w:t>
      </w:r>
      <w:r w:rsidR="009445E5">
        <w:t>, according to this view,</w:t>
      </w:r>
      <w:r>
        <w:t xml:space="preserve"> keep</w:t>
      </w:r>
      <w:r w:rsidR="009445E5">
        <w:t>s</w:t>
      </w:r>
      <w:r>
        <w:t xml:space="preserve"> a large distance between his/herself and external</w:t>
      </w:r>
      <w:r w:rsidR="009445E5">
        <w:t>ity</w:t>
      </w:r>
      <w:r>
        <w:t xml:space="preserve"> because he/she lives in ‘nothingness’. </w:t>
      </w:r>
    </w:p>
  </w:footnote>
  <w:footnote w:id="4">
    <w:p w:rsidR="00CF03AC" w:rsidRDefault="00B04B08" w:rsidP="00CF03AC">
      <w:pPr>
        <w:rPr>
          <w:rFonts w:ascii="Times New Roman" w:hAnsi="Times New Roman" w:cs="Times New Roman"/>
          <w:sz w:val="24"/>
          <w:szCs w:val="24"/>
        </w:rPr>
      </w:pPr>
      <w:r>
        <w:rPr>
          <w:rStyle w:val="FootnoteReference"/>
        </w:rPr>
        <w:footnoteRef/>
      </w:r>
      <w:r>
        <w:t xml:space="preserve"> </w:t>
      </w:r>
      <w:r w:rsidRPr="00CF03AC">
        <w:rPr>
          <w:rFonts w:ascii="Times New Roman" w:hAnsi="Times New Roman" w:cs="Times New Roman"/>
          <w:sz w:val="20"/>
          <w:szCs w:val="20"/>
        </w:rPr>
        <w:t>Postmodernist organizations with their advanced use of technology</w:t>
      </w:r>
      <w:r w:rsidR="004C5601" w:rsidRPr="00CF03AC">
        <w:rPr>
          <w:rFonts w:ascii="Times New Roman" w:hAnsi="Times New Roman" w:cs="Times New Roman"/>
          <w:sz w:val="20"/>
          <w:szCs w:val="20"/>
        </w:rPr>
        <w:t xml:space="preserve"> and network structure</w:t>
      </w:r>
      <w:r w:rsidRPr="00CF03AC">
        <w:rPr>
          <w:rFonts w:ascii="Times New Roman" w:hAnsi="Times New Roman" w:cs="Times New Roman"/>
          <w:sz w:val="20"/>
          <w:szCs w:val="20"/>
        </w:rPr>
        <w:t xml:space="preserve"> keep a continuous watch over all organizational activities and employees are hooked with organization on around the clock bases. The idea might seem fairly recent but is not very different from the ‘panoptican gaze’ of Jeremy Bentham developed some two centuries earlier.</w:t>
      </w:r>
      <w:r w:rsidR="004C5601" w:rsidRPr="00CF03AC">
        <w:rPr>
          <w:rFonts w:ascii="Times New Roman" w:hAnsi="Times New Roman" w:cs="Times New Roman"/>
          <w:sz w:val="20"/>
          <w:szCs w:val="20"/>
        </w:rPr>
        <w:t xml:space="preserve"> It only came to</w:t>
      </w:r>
      <w:r w:rsidR="00CF03AC">
        <w:rPr>
          <w:rFonts w:ascii="Times New Roman" w:hAnsi="Times New Roman" w:cs="Times New Roman"/>
          <w:sz w:val="20"/>
          <w:szCs w:val="20"/>
        </w:rPr>
        <w:t xml:space="preserve"> be</w:t>
      </w:r>
      <w:r w:rsidR="004C5601" w:rsidRPr="00CF03AC">
        <w:rPr>
          <w:rFonts w:ascii="Times New Roman" w:hAnsi="Times New Roman" w:cs="Times New Roman"/>
          <w:sz w:val="20"/>
          <w:szCs w:val="20"/>
        </w:rPr>
        <w:t xml:space="preserve"> actualized when Fordism and neo-Fordism of positivistic Modernism failed to keep the balance between mass produced products</w:t>
      </w:r>
      <w:r w:rsidR="00CF03AC">
        <w:rPr>
          <w:rFonts w:ascii="Times New Roman" w:hAnsi="Times New Roman" w:cs="Times New Roman"/>
          <w:sz w:val="20"/>
          <w:szCs w:val="20"/>
        </w:rPr>
        <w:t>’</w:t>
      </w:r>
      <w:r w:rsidR="004C5601" w:rsidRPr="00CF03AC">
        <w:rPr>
          <w:rFonts w:ascii="Times New Roman" w:hAnsi="Times New Roman" w:cs="Times New Roman"/>
          <w:sz w:val="20"/>
          <w:szCs w:val="20"/>
        </w:rPr>
        <w:t xml:space="preserve"> supply and demand. Post-Fordism is a direct extension of Modernist Fordism and in the same vain all the paradigms shown in Figure 2 are not mutually exclusive but extensions of previous paradigms.</w:t>
      </w:r>
      <w:r w:rsidR="00CF03AC" w:rsidRPr="00CF03AC">
        <w:rPr>
          <w:rFonts w:ascii="Times New Roman" w:hAnsi="Times New Roman" w:cs="Times New Roman"/>
          <w:sz w:val="20"/>
          <w:szCs w:val="20"/>
        </w:rPr>
        <w:t xml:space="preserve"> </w:t>
      </w:r>
      <w:r w:rsidR="00CF03AC">
        <w:rPr>
          <w:rFonts w:ascii="Times New Roman" w:hAnsi="Times New Roman" w:cs="Times New Roman"/>
          <w:sz w:val="20"/>
          <w:szCs w:val="20"/>
        </w:rPr>
        <w:t>The case of Karl Marx who made an ‘epistemological break’ from Radical Idealism to Radical St</w:t>
      </w:r>
      <w:r w:rsidR="00436C26">
        <w:rPr>
          <w:rFonts w:ascii="Times New Roman" w:hAnsi="Times New Roman" w:cs="Times New Roman"/>
          <w:sz w:val="20"/>
          <w:szCs w:val="20"/>
        </w:rPr>
        <w:t>r</w:t>
      </w:r>
      <w:r w:rsidR="00CF03AC">
        <w:rPr>
          <w:rFonts w:ascii="Times New Roman" w:hAnsi="Times New Roman" w:cs="Times New Roman"/>
          <w:sz w:val="20"/>
          <w:szCs w:val="20"/>
        </w:rPr>
        <w:t>uctur</w:t>
      </w:r>
      <w:r w:rsidR="00436C26">
        <w:rPr>
          <w:rFonts w:ascii="Times New Roman" w:hAnsi="Times New Roman" w:cs="Times New Roman"/>
          <w:sz w:val="20"/>
          <w:szCs w:val="20"/>
        </w:rPr>
        <w:t>a</w:t>
      </w:r>
      <w:r w:rsidR="00CF03AC">
        <w:rPr>
          <w:rFonts w:ascii="Times New Roman" w:hAnsi="Times New Roman" w:cs="Times New Roman"/>
          <w:sz w:val="20"/>
          <w:szCs w:val="20"/>
        </w:rPr>
        <w:t xml:space="preserve">lism in his later years </w:t>
      </w:r>
      <w:r w:rsidR="00CF03AC" w:rsidRPr="00CF03AC">
        <w:rPr>
          <w:rFonts w:ascii="Times New Roman" w:hAnsi="Times New Roman" w:cs="Times New Roman"/>
          <w:sz w:val="20"/>
          <w:szCs w:val="20"/>
        </w:rPr>
        <w:t xml:space="preserve">also </w:t>
      </w:r>
      <w:r w:rsidR="00CF03AC">
        <w:rPr>
          <w:rFonts w:ascii="Times New Roman" w:hAnsi="Times New Roman" w:cs="Times New Roman"/>
          <w:sz w:val="20"/>
          <w:szCs w:val="20"/>
        </w:rPr>
        <w:t xml:space="preserve">points that the different paradigms of Figure 2 have permeable walls and are linked through historicity. </w:t>
      </w:r>
    </w:p>
    <w:p w:rsidR="00B04B08" w:rsidRDefault="00B04B08">
      <w:pPr>
        <w:pStyle w:val="FootnoteText"/>
      </w:pPr>
      <w:r>
        <w:t xml:space="preserve">  </w:t>
      </w:r>
    </w:p>
    <w:p w:rsidR="00B04B08" w:rsidRDefault="00B04B08">
      <w:pPr>
        <w:pStyle w:val="FootnoteText"/>
      </w:pPr>
    </w:p>
    <w:p w:rsidR="00B04B08" w:rsidRDefault="00B04B08">
      <w:pPr>
        <w:pStyle w:val="FootnoteText"/>
      </w:pPr>
    </w:p>
    <w:p w:rsidR="00B04B08" w:rsidRDefault="00B04B08">
      <w:pPr>
        <w:pStyle w:val="FootnoteText"/>
      </w:pPr>
    </w:p>
  </w:footnote>
  <w:footnote w:id="5">
    <w:p w:rsidR="00436C26" w:rsidRDefault="00436C26">
      <w:pPr>
        <w:pStyle w:val="FootnoteText"/>
      </w:pPr>
      <w:r>
        <w:rPr>
          <w:rStyle w:val="FootnoteReference"/>
        </w:rPr>
        <w:footnoteRef/>
      </w:r>
      <w:r>
        <w:t xml:space="preserve"> The circular arrows in the middle of Figure 2 depict the inter-connectivity of the four paradigms. </w:t>
      </w:r>
    </w:p>
  </w:footnote>
  <w:footnote w:id="6">
    <w:p w:rsidR="00436C26" w:rsidRDefault="00436C26">
      <w:pPr>
        <w:pStyle w:val="FootnoteText"/>
      </w:pPr>
      <w:r>
        <w:rPr>
          <w:rStyle w:val="FootnoteReference"/>
        </w:rPr>
        <w:footnoteRef/>
      </w:r>
      <w:r>
        <w:t xml:space="preserve"> Subjectivism and its critique </w:t>
      </w:r>
      <w:r w:rsidR="00A755F6">
        <w:t>are</w:t>
      </w:r>
      <w:r>
        <w:t xml:space="preserve"> not described </w:t>
      </w:r>
      <w:r w:rsidR="00CA6B0D">
        <w:t xml:space="preserve">in detail because it would logically fall under Postmodernism which is not part of the elements considered in this Synthesis.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C6FE5"/>
    <w:multiLevelType w:val="hybridMultilevel"/>
    <w:tmpl w:val="DFB263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F3E517B"/>
    <w:multiLevelType w:val="hybridMultilevel"/>
    <w:tmpl w:val="34B8C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81AF4"/>
    <w:multiLevelType w:val="hybridMultilevel"/>
    <w:tmpl w:val="84A8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C4303B"/>
    <w:multiLevelType w:val="hybridMultilevel"/>
    <w:tmpl w:val="F8BE4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E27CC0"/>
    <w:multiLevelType w:val="hybridMultilevel"/>
    <w:tmpl w:val="D794F5F0"/>
    <w:lvl w:ilvl="0" w:tplc="DB921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A90395"/>
    <w:multiLevelType w:val="hybridMultilevel"/>
    <w:tmpl w:val="EBBA0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5C4D0F"/>
    <w:multiLevelType w:val="hybridMultilevel"/>
    <w:tmpl w:val="F8BE4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3B369F"/>
    <w:multiLevelType w:val="hybridMultilevel"/>
    <w:tmpl w:val="41E44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7D4FA9"/>
    <w:multiLevelType w:val="multilevel"/>
    <w:tmpl w:val="9EE4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3"/>
  </w:num>
  <w:num w:numId="4">
    <w:abstractNumId w:val="6"/>
  </w:num>
  <w:num w:numId="5">
    <w:abstractNumId w:val="0"/>
  </w:num>
  <w:num w:numId="6">
    <w:abstractNumId w:val="1"/>
  </w:num>
  <w:num w:numId="7">
    <w:abstractNumId w:val="2"/>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5364F0"/>
    <w:rsid w:val="00027F80"/>
    <w:rsid w:val="00067865"/>
    <w:rsid w:val="000E230F"/>
    <w:rsid w:val="0015530B"/>
    <w:rsid w:val="001765F0"/>
    <w:rsid w:val="0017764B"/>
    <w:rsid w:val="00200099"/>
    <w:rsid w:val="00205963"/>
    <w:rsid w:val="00213EEE"/>
    <w:rsid w:val="0023404F"/>
    <w:rsid w:val="0023673B"/>
    <w:rsid w:val="002540B7"/>
    <w:rsid w:val="0025477D"/>
    <w:rsid w:val="00263297"/>
    <w:rsid w:val="00277FB2"/>
    <w:rsid w:val="002A7099"/>
    <w:rsid w:val="00302CBC"/>
    <w:rsid w:val="00313F38"/>
    <w:rsid w:val="0032482A"/>
    <w:rsid w:val="00357DFF"/>
    <w:rsid w:val="00376D62"/>
    <w:rsid w:val="003822C7"/>
    <w:rsid w:val="00387767"/>
    <w:rsid w:val="00390271"/>
    <w:rsid w:val="004163AD"/>
    <w:rsid w:val="00436C26"/>
    <w:rsid w:val="00473984"/>
    <w:rsid w:val="00474804"/>
    <w:rsid w:val="00482B31"/>
    <w:rsid w:val="004C5601"/>
    <w:rsid w:val="004C77C8"/>
    <w:rsid w:val="004F1ABF"/>
    <w:rsid w:val="00507D71"/>
    <w:rsid w:val="005364F0"/>
    <w:rsid w:val="00537993"/>
    <w:rsid w:val="0057404C"/>
    <w:rsid w:val="005F3C75"/>
    <w:rsid w:val="0063436F"/>
    <w:rsid w:val="00653BF8"/>
    <w:rsid w:val="006578E8"/>
    <w:rsid w:val="00660D5E"/>
    <w:rsid w:val="006639B4"/>
    <w:rsid w:val="006642B8"/>
    <w:rsid w:val="006F0B25"/>
    <w:rsid w:val="006F5248"/>
    <w:rsid w:val="00702D35"/>
    <w:rsid w:val="00726E02"/>
    <w:rsid w:val="0077515D"/>
    <w:rsid w:val="007E1AB1"/>
    <w:rsid w:val="008200B0"/>
    <w:rsid w:val="008332D7"/>
    <w:rsid w:val="008A2997"/>
    <w:rsid w:val="008B7024"/>
    <w:rsid w:val="008C5903"/>
    <w:rsid w:val="008E660E"/>
    <w:rsid w:val="009075FE"/>
    <w:rsid w:val="00907F40"/>
    <w:rsid w:val="009247EA"/>
    <w:rsid w:val="009445E5"/>
    <w:rsid w:val="00962BC1"/>
    <w:rsid w:val="0096747B"/>
    <w:rsid w:val="009764F6"/>
    <w:rsid w:val="009807DC"/>
    <w:rsid w:val="009833D2"/>
    <w:rsid w:val="00987775"/>
    <w:rsid w:val="0099302D"/>
    <w:rsid w:val="009F0E0B"/>
    <w:rsid w:val="00A14DEE"/>
    <w:rsid w:val="00A54165"/>
    <w:rsid w:val="00A64886"/>
    <w:rsid w:val="00A755F6"/>
    <w:rsid w:val="00A8310B"/>
    <w:rsid w:val="00A83653"/>
    <w:rsid w:val="00A94612"/>
    <w:rsid w:val="00AC0645"/>
    <w:rsid w:val="00AC08D6"/>
    <w:rsid w:val="00B04B08"/>
    <w:rsid w:val="00B22C6F"/>
    <w:rsid w:val="00B24FCF"/>
    <w:rsid w:val="00B324EE"/>
    <w:rsid w:val="00B51730"/>
    <w:rsid w:val="00B55DC4"/>
    <w:rsid w:val="00B601AB"/>
    <w:rsid w:val="00B73E8E"/>
    <w:rsid w:val="00BD09CA"/>
    <w:rsid w:val="00BF6251"/>
    <w:rsid w:val="00BF74E0"/>
    <w:rsid w:val="00C54800"/>
    <w:rsid w:val="00C805C1"/>
    <w:rsid w:val="00CA6B0D"/>
    <w:rsid w:val="00CB187A"/>
    <w:rsid w:val="00CD73B0"/>
    <w:rsid w:val="00CF03AC"/>
    <w:rsid w:val="00D040E1"/>
    <w:rsid w:val="00D211C9"/>
    <w:rsid w:val="00D35C20"/>
    <w:rsid w:val="00DA0414"/>
    <w:rsid w:val="00E4724A"/>
    <w:rsid w:val="00E57C66"/>
    <w:rsid w:val="00E731AB"/>
    <w:rsid w:val="00EB3272"/>
    <w:rsid w:val="00EE3EE9"/>
    <w:rsid w:val="00F05398"/>
    <w:rsid w:val="00F24713"/>
    <w:rsid w:val="00F45ED2"/>
    <w:rsid w:val="00F523EF"/>
    <w:rsid w:val="00FA676D"/>
    <w:rsid w:val="00FB7309"/>
    <w:rsid w:val="00FD65D0"/>
    <w:rsid w:val="00FD6996"/>
    <w:rsid w:val="00FE2A26"/>
    <w:rsid w:val="00FE54A6"/>
    <w:rsid w:val="00FF7F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7" type="connector" idref="#_x0000_s1043"/>
        <o:r id="V:Rule8" type="connector" idref="#_x0000_s1042"/>
        <o:r id="V:Rule9" type="connector" idref="#_x0000_s1040"/>
        <o:r id="V:Rule10" type="connector" idref="#_x0000_s1039"/>
        <o:r id="V:Rule11" type="connector" idref="#_x0000_s1038"/>
        <o:r id="V:Rule1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7C8"/>
  </w:style>
  <w:style w:type="paragraph" w:styleId="Heading2">
    <w:name w:val="heading 2"/>
    <w:basedOn w:val="Normal"/>
    <w:link w:val="Heading2Char"/>
    <w:uiPriority w:val="9"/>
    <w:qFormat/>
    <w:rsid w:val="00E57C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7C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247EA"/>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9247E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247EA"/>
    <w:rPr>
      <w:vertAlign w:val="superscript"/>
    </w:rPr>
  </w:style>
  <w:style w:type="character" w:styleId="Hyperlink">
    <w:name w:val="Hyperlink"/>
    <w:basedOn w:val="DefaultParagraphFont"/>
    <w:uiPriority w:val="99"/>
    <w:unhideWhenUsed/>
    <w:rsid w:val="00E57C66"/>
    <w:rPr>
      <w:color w:val="0000FF" w:themeColor="hyperlink"/>
      <w:u w:val="single"/>
    </w:rPr>
  </w:style>
  <w:style w:type="character" w:customStyle="1" w:styleId="citation">
    <w:name w:val="citation"/>
    <w:basedOn w:val="DefaultParagraphFont"/>
    <w:rsid w:val="00E57C66"/>
  </w:style>
  <w:style w:type="character" w:customStyle="1" w:styleId="Heading2Char">
    <w:name w:val="Heading 2 Char"/>
    <w:basedOn w:val="DefaultParagraphFont"/>
    <w:link w:val="Heading2"/>
    <w:uiPriority w:val="9"/>
    <w:rsid w:val="00E57C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57C66"/>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E57C66"/>
  </w:style>
  <w:style w:type="character" w:styleId="Emphasis">
    <w:name w:val="Emphasis"/>
    <w:basedOn w:val="DefaultParagraphFont"/>
    <w:uiPriority w:val="20"/>
    <w:qFormat/>
    <w:rsid w:val="00E57C66"/>
    <w:rPr>
      <w:i/>
      <w:iCs/>
    </w:rPr>
  </w:style>
  <w:style w:type="paragraph" w:styleId="NoSpacing">
    <w:name w:val="No Spacing"/>
    <w:uiPriority w:val="1"/>
    <w:qFormat/>
    <w:rsid w:val="00E57C66"/>
    <w:pPr>
      <w:spacing w:after="0" w:line="240" w:lineRule="auto"/>
    </w:pPr>
  </w:style>
  <w:style w:type="table" w:styleId="TableGrid">
    <w:name w:val="Table Grid"/>
    <w:basedOn w:val="TableNormal"/>
    <w:uiPriority w:val="59"/>
    <w:rsid w:val="00E57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57C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7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C66"/>
    <w:rPr>
      <w:rFonts w:ascii="Tahoma" w:hAnsi="Tahoma" w:cs="Tahoma"/>
      <w:sz w:val="16"/>
      <w:szCs w:val="16"/>
    </w:rPr>
  </w:style>
  <w:style w:type="character" w:styleId="Strong">
    <w:name w:val="Strong"/>
    <w:basedOn w:val="DefaultParagraphFont"/>
    <w:uiPriority w:val="22"/>
    <w:qFormat/>
    <w:rsid w:val="00E57C66"/>
    <w:rPr>
      <w:b/>
      <w:bCs/>
    </w:rPr>
  </w:style>
  <w:style w:type="character" w:customStyle="1" w:styleId="eb-topic-section-title">
    <w:name w:val="eb-topic-section-title"/>
    <w:basedOn w:val="DefaultParagraphFont"/>
    <w:rsid w:val="00E57C66"/>
  </w:style>
  <w:style w:type="paragraph" w:customStyle="1" w:styleId="references">
    <w:name w:val="references"/>
    <w:basedOn w:val="Normal"/>
    <w:rsid w:val="00FB730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FB7309"/>
    <w:pPr>
      <w:widowControl w:val="0"/>
      <w:overflowPunct w:val="0"/>
      <w:autoSpaceDE w:val="0"/>
      <w:autoSpaceDN w:val="0"/>
      <w:adjustRightInd w:val="0"/>
      <w:spacing w:after="120" w:line="264" w:lineRule="auto"/>
      <w:jc w:val="center"/>
    </w:pPr>
    <w:rPr>
      <w:rFonts w:ascii="Century Gothic" w:eastAsia="Times New Roman" w:hAnsi="Century Gothic" w:cs="Century Gothic"/>
      <w:color w:val="000000"/>
      <w:kern w:val="28"/>
      <w:sz w:val="41"/>
      <w:szCs w:val="41"/>
      <w:lang w:val="en-GB" w:eastAsia="en-GB"/>
    </w:rPr>
  </w:style>
  <w:style w:type="character" w:customStyle="1" w:styleId="BodyTextChar">
    <w:name w:val="Body Text Char"/>
    <w:basedOn w:val="DefaultParagraphFont"/>
    <w:link w:val="BodyText"/>
    <w:rsid w:val="00FB7309"/>
    <w:rPr>
      <w:rFonts w:ascii="Century Gothic" w:eastAsia="Times New Roman" w:hAnsi="Century Gothic" w:cs="Century Gothic"/>
      <w:color w:val="000000"/>
      <w:kern w:val="28"/>
      <w:sz w:val="41"/>
      <w:szCs w:val="41"/>
      <w:lang w:val="en-GB" w:eastAsia="en-GB"/>
    </w:rPr>
  </w:style>
  <w:style w:type="paragraph" w:styleId="PlainText">
    <w:name w:val="Plain Text"/>
    <w:basedOn w:val="Normal"/>
    <w:link w:val="PlainTextChar"/>
    <w:uiPriority w:val="99"/>
    <w:unhideWhenUsed/>
    <w:rsid w:val="00FB73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rsid w:val="00FB7309"/>
    <w:rPr>
      <w:rFonts w:ascii="Times New Roman" w:eastAsia="Times New Roman" w:hAnsi="Times New Roman" w:cs="Times New Roman"/>
      <w:sz w:val="24"/>
      <w:szCs w:val="24"/>
    </w:rPr>
  </w:style>
  <w:style w:type="paragraph" w:styleId="ListParagraph">
    <w:name w:val="List Paragraph"/>
    <w:basedOn w:val="Normal"/>
    <w:uiPriority w:val="34"/>
    <w:qFormat/>
    <w:rsid w:val="003248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9E03F-CE5B-4D28-8D09-EB61F8A9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4977</Words>
  <Characters>28369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UMT</Company>
  <LinksUpToDate>false</LinksUpToDate>
  <CharactersWithSpaces>33280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Yazdani</dc:creator>
  <cp:keywords/>
  <dc:description/>
  <cp:lastModifiedBy>Naveed Yazdani</cp:lastModifiedBy>
  <cp:revision>2</cp:revision>
  <dcterms:created xsi:type="dcterms:W3CDTF">2013-11-19T14:50:00Z</dcterms:created>
  <dcterms:modified xsi:type="dcterms:W3CDTF">2013-11-19T14:50:00Z</dcterms:modified>
</cp:coreProperties>
</file>