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B51CB" w14:textId="1B3ECDF2" w:rsidR="00536568" w:rsidRDefault="005C24A1">
      <w:pPr>
        <w:rPr>
          <w:sz w:val="40"/>
          <w:szCs w:val="40"/>
        </w:rPr>
      </w:pPr>
      <w:r w:rsidRPr="005C24A1">
        <w:rPr>
          <w:sz w:val="40"/>
          <w:szCs w:val="40"/>
        </w:rPr>
        <w:t>Данные</w:t>
      </w:r>
    </w:p>
    <w:p w14:paraId="2A33062F" w14:textId="62579BA3" w:rsidR="005C24A1" w:rsidRPr="005C24A1" w:rsidRDefault="005C24A1">
      <w:pPr>
        <w:rPr>
          <w:color w:val="808080" w:themeColor="background1" w:themeShade="80"/>
          <w:sz w:val="28"/>
          <w:szCs w:val="28"/>
        </w:rPr>
      </w:pPr>
      <w:r w:rsidRPr="005C24A1">
        <w:rPr>
          <w:color w:val="808080" w:themeColor="background1" w:themeShade="80"/>
          <w:sz w:val="28"/>
          <w:szCs w:val="28"/>
        </w:rPr>
        <w:t>Потребительские расходы на уровне МО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1"/>
        <w:gridCol w:w="5061"/>
        <w:gridCol w:w="3184"/>
      </w:tblGrid>
      <w:tr w:rsidR="005C24A1" w14:paraId="52237EBE" w14:textId="03BA9A44" w:rsidTr="005C24A1">
        <w:trPr>
          <w:trHeight w:val="454"/>
        </w:trPr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2E53AA9C" w14:textId="7A8FA7A4" w:rsidR="005C24A1" w:rsidRPr="005C24A1" w:rsidRDefault="005C24A1" w:rsidP="005C24A1">
            <w:pPr>
              <w:rPr>
                <w:b/>
                <w:bCs/>
                <w:sz w:val="28"/>
                <w:szCs w:val="28"/>
              </w:rPr>
            </w:pPr>
            <w:r w:rsidRPr="005C24A1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418" w:type="pct"/>
            <w:tcBorders>
              <w:bottom w:val="single" w:sz="4" w:space="0" w:color="auto"/>
            </w:tcBorders>
            <w:vAlign w:val="center"/>
          </w:tcPr>
          <w:p w14:paraId="5AC4FCCF" w14:textId="285193C4" w:rsidR="005C24A1" w:rsidRPr="005C24A1" w:rsidRDefault="005C24A1" w:rsidP="005C24A1">
            <w:pPr>
              <w:rPr>
                <w:b/>
                <w:bCs/>
                <w:sz w:val="28"/>
                <w:szCs w:val="28"/>
              </w:rPr>
            </w:pPr>
            <w:r w:rsidRPr="005C24A1">
              <w:rPr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1521" w:type="pct"/>
            <w:tcBorders>
              <w:bottom w:val="single" w:sz="4" w:space="0" w:color="auto"/>
            </w:tcBorders>
          </w:tcPr>
          <w:p w14:paraId="28BCE098" w14:textId="1D45369C" w:rsidR="005C24A1" w:rsidRPr="005C24A1" w:rsidRDefault="005C24A1" w:rsidP="005C24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5C24A1" w:rsidRPr="005C24A1" w14:paraId="31228820" w14:textId="71010267" w:rsidTr="005C24A1">
        <w:trPr>
          <w:trHeight w:val="850"/>
        </w:trPr>
        <w:tc>
          <w:tcPr>
            <w:tcW w:w="1061" w:type="pct"/>
            <w:tcBorders>
              <w:top w:val="single" w:sz="4" w:space="0" w:color="auto"/>
            </w:tcBorders>
          </w:tcPr>
          <w:p w14:paraId="36C22E4B" w14:textId="4D51DE99" w:rsidR="005C24A1" w:rsidRPr="005C24A1" w:rsidRDefault="005C24A1" w:rsidP="005C24A1">
            <w:pPr>
              <w:rPr>
                <w:lang w:val="en-US"/>
              </w:rPr>
            </w:pPr>
            <w:proofErr w:type="spellStart"/>
            <w:r w:rsidRPr="005C24A1">
              <w:rPr>
                <w:lang w:val="en-US"/>
              </w:rPr>
              <w:t>territory_id</w:t>
            </w:r>
            <w:proofErr w:type="spellEnd"/>
          </w:p>
        </w:tc>
        <w:tc>
          <w:tcPr>
            <w:tcW w:w="2418" w:type="pct"/>
            <w:tcBorders>
              <w:top w:val="single" w:sz="4" w:space="0" w:color="auto"/>
            </w:tcBorders>
          </w:tcPr>
          <w:p w14:paraId="5276C2F8" w14:textId="0B2320A7" w:rsidR="005C24A1" w:rsidRPr="005C24A1" w:rsidRDefault="005C24A1" w:rsidP="005C24A1">
            <w:r w:rsidRPr="005C24A1">
              <w:t>Код территории (муниципалитета с образования постоянных границ)</w:t>
            </w:r>
          </w:p>
        </w:tc>
        <w:tc>
          <w:tcPr>
            <w:tcW w:w="1521" w:type="pct"/>
            <w:tcBorders>
              <w:top w:val="single" w:sz="4" w:space="0" w:color="auto"/>
            </w:tcBorders>
          </w:tcPr>
          <w:p w14:paraId="4EC62BCB" w14:textId="77777777" w:rsidR="005C24A1" w:rsidRPr="005C24A1" w:rsidRDefault="005C24A1" w:rsidP="005C24A1"/>
        </w:tc>
      </w:tr>
      <w:tr w:rsidR="005C24A1" w:rsidRPr="005C24A1" w14:paraId="7EC404D7" w14:textId="238AE6AF" w:rsidTr="005C24A1">
        <w:trPr>
          <w:trHeight w:val="850"/>
        </w:trPr>
        <w:tc>
          <w:tcPr>
            <w:tcW w:w="1061" w:type="pct"/>
          </w:tcPr>
          <w:p w14:paraId="14CCF9E9" w14:textId="431C9E45" w:rsidR="005C24A1" w:rsidRPr="005C24A1" w:rsidRDefault="005C24A1" w:rsidP="005C24A1">
            <w:r w:rsidRPr="005C24A1">
              <w:rPr>
                <w:lang w:val="en-US"/>
              </w:rPr>
              <w:t>date</w:t>
            </w:r>
          </w:p>
        </w:tc>
        <w:tc>
          <w:tcPr>
            <w:tcW w:w="2418" w:type="pct"/>
          </w:tcPr>
          <w:p w14:paraId="169C21A9" w14:textId="747D0DD7" w:rsidR="005C24A1" w:rsidRPr="005C24A1" w:rsidRDefault="005C24A1" w:rsidP="005C24A1">
            <w:r w:rsidRPr="005C24A1">
              <w:t>Месяц и год</w:t>
            </w:r>
          </w:p>
        </w:tc>
        <w:tc>
          <w:tcPr>
            <w:tcW w:w="1521" w:type="pct"/>
          </w:tcPr>
          <w:p w14:paraId="1C3C3A6E" w14:textId="77777777" w:rsidR="005C24A1" w:rsidRPr="005C24A1" w:rsidRDefault="005C24A1" w:rsidP="005C24A1">
            <w:r w:rsidRPr="005C24A1">
              <w:t xml:space="preserve">январь 2023 – </w:t>
            </w:r>
          </w:p>
          <w:p w14:paraId="22C09C8C" w14:textId="4AC254CE" w:rsidR="005C24A1" w:rsidRPr="005C24A1" w:rsidRDefault="005C24A1" w:rsidP="005C24A1">
            <w:r w:rsidRPr="005C24A1">
              <w:t>декабрь 2024</w:t>
            </w:r>
          </w:p>
        </w:tc>
      </w:tr>
      <w:tr w:rsidR="005C24A1" w:rsidRPr="005C24A1" w14:paraId="24AC7354" w14:textId="52425996" w:rsidTr="005C24A1">
        <w:trPr>
          <w:trHeight w:val="850"/>
        </w:trPr>
        <w:tc>
          <w:tcPr>
            <w:tcW w:w="1061" w:type="pct"/>
          </w:tcPr>
          <w:p w14:paraId="7448B938" w14:textId="65851AB6" w:rsidR="005C24A1" w:rsidRPr="005C24A1" w:rsidRDefault="005C24A1" w:rsidP="005C24A1">
            <w:pPr>
              <w:rPr>
                <w:lang w:val="en-US"/>
              </w:rPr>
            </w:pPr>
            <w:proofErr w:type="spellStart"/>
            <w:r w:rsidRPr="005C24A1">
              <w:rPr>
                <w:lang w:val="en-US"/>
              </w:rPr>
              <w:t>cunsu</w:t>
            </w:r>
            <w:r w:rsidRPr="005C24A1">
              <w:rPr>
                <w:lang w:val="en-US"/>
              </w:rPr>
              <w:t>m</w:t>
            </w:r>
            <w:r w:rsidRPr="005C24A1">
              <w:rPr>
                <w:lang w:val="en-US"/>
              </w:rPr>
              <w:t>ption</w:t>
            </w:r>
            <w:proofErr w:type="spellEnd"/>
          </w:p>
        </w:tc>
        <w:tc>
          <w:tcPr>
            <w:tcW w:w="2418" w:type="pct"/>
          </w:tcPr>
          <w:p w14:paraId="24F6A1DD" w14:textId="11AE5B29" w:rsidR="005C24A1" w:rsidRPr="005C24A1" w:rsidRDefault="005C24A1" w:rsidP="005C24A1">
            <w:r w:rsidRPr="005C24A1">
              <w:t>Средние безналичные потребительские расходы в текущем месяце, руб.</w:t>
            </w:r>
          </w:p>
        </w:tc>
        <w:tc>
          <w:tcPr>
            <w:tcW w:w="1521" w:type="pct"/>
          </w:tcPr>
          <w:p w14:paraId="5673A835" w14:textId="7F4B9AF9" w:rsidR="005C24A1" w:rsidRPr="005C24A1" w:rsidRDefault="005C24A1" w:rsidP="005C24A1">
            <w:r w:rsidRPr="005C24A1">
              <w:t xml:space="preserve">Оценка средних потребительских расходов жителей МО на основе моделей </w:t>
            </w:r>
            <w:proofErr w:type="spellStart"/>
            <w:r w:rsidRPr="005C24A1">
              <w:t>СберИндекса</w:t>
            </w:r>
            <w:proofErr w:type="spellEnd"/>
            <w:r w:rsidRPr="005C24A1">
              <w:t xml:space="preserve"> на транзакционных данных</w:t>
            </w:r>
          </w:p>
        </w:tc>
      </w:tr>
    </w:tbl>
    <w:p w14:paraId="68FB2F8D" w14:textId="77777777" w:rsidR="005C24A1" w:rsidRDefault="005C24A1">
      <w:pPr>
        <w:rPr>
          <w:sz w:val="40"/>
          <w:szCs w:val="40"/>
        </w:rPr>
      </w:pPr>
    </w:p>
    <w:p w14:paraId="2B000AB8" w14:textId="25689501" w:rsidR="005C24A1" w:rsidRPr="005C24A1" w:rsidRDefault="001E6C85" w:rsidP="005C24A1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Индекс доступности рынков на уровне МО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1"/>
        <w:gridCol w:w="5061"/>
        <w:gridCol w:w="3184"/>
      </w:tblGrid>
      <w:tr w:rsidR="005C24A1" w14:paraId="66D1E240" w14:textId="77777777" w:rsidTr="005A361E">
        <w:trPr>
          <w:trHeight w:val="454"/>
        </w:trPr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3BA804CB" w14:textId="77777777" w:rsidR="005C24A1" w:rsidRPr="005C24A1" w:rsidRDefault="005C24A1" w:rsidP="005A361E">
            <w:pPr>
              <w:rPr>
                <w:b/>
                <w:bCs/>
                <w:sz w:val="28"/>
                <w:szCs w:val="28"/>
              </w:rPr>
            </w:pPr>
            <w:r w:rsidRPr="005C24A1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418" w:type="pct"/>
            <w:tcBorders>
              <w:bottom w:val="single" w:sz="4" w:space="0" w:color="auto"/>
            </w:tcBorders>
            <w:vAlign w:val="center"/>
          </w:tcPr>
          <w:p w14:paraId="37CCB251" w14:textId="77777777" w:rsidR="005C24A1" w:rsidRPr="005C24A1" w:rsidRDefault="005C24A1" w:rsidP="005A361E">
            <w:pPr>
              <w:rPr>
                <w:b/>
                <w:bCs/>
                <w:sz w:val="28"/>
                <w:szCs w:val="28"/>
              </w:rPr>
            </w:pPr>
            <w:r w:rsidRPr="005C24A1">
              <w:rPr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1521" w:type="pct"/>
            <w:tcBorders>
              <w:bottom w:val="single" w:sz="4" w:space="0" w:color="auto"/>
            </w:tcBorders>
          </w:tcPr>
          <w:p w14:paraId="42E1ADB5" w14:textId="77777777" w:rsidR="005C24A1" w:rsidRPr="005C24A1" w:rsidRDefault="005C24A1" w:rsidP="005A36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5C24A1" w:rsidRPr="005C24A1" w14:paraId="45AC38E9" w14:textId="77777777" w:rsidTr="005A361E">
        <w:trPr>
          <w:trHeight w:val="850"/>
        </w:trPr>
        <w:tc>
          <w:tcPr>
            <w:tcW w:w="1061" w:type="pct"/>
            <w:tcBorders>
              <w:top w:val="single" w:sz="4" w:space="0" w:color="auto"/>
            </w:tcBorders>
          </w:tcPr>
          <w:p w14:paraId="1CE1A7DD" w14:textId="77777777" w:rsidR="005C24A1" w:rsidRPr="005C24A1" w:rsidRDefault="005C24A1" w:rsidP="005A361E">
            <w:pPr>
              <w:rPr>
                <w:lang w:val="en-US"/>
              </w:rPr>
            </w:pPr>
            <w:proofErr w:type="spellStart"/>
            <w:r w:rsidRPr="005C24A1">
              <w:rPr>
                <w:lang w:val="en-US"/>
              </w:rPr>
              <w:t>territory_id</w:t>
            </w:r>
            <w:proofErr w:type="spellEnd"/>
          </w:p>
        </w:tc>
        <w:tc>
          <w:tcPr>
            <w:tcW w:w="2418" w:type="pct"/>
            <w:tcBorders>
              <w:top w:val="single" w:sz="4" w:space="0" w:color="auto"/>
            </w:tcBorders>
          </w:tcPr>
          <w:p w14:paraId="17F1915E" w14:textId="77777777" w:rsidR="005C24A1" w:rsidRPr="005C24A1" w:rsidRDefault="005C24A1" w:rsidP="005A361E">
            <w:r w:rsidRPr="005C24A1">
              <w:t>Код территории (муниципалитета с образования постоянных границ)</w:t>
            </w:r>
          </w:p>
        </w:tc>
        <w:tc>
          <w:tcPr>
            <w:tcW w:w="1521" w:type="pct"/>
            <w:tcBorders>
              <w:top w:val="single" w:sz="4" w:space="0" w:color="auto"/>
            </w:tcBorders>
          </w:tcPr>
          <w:p w14:paraId="1A5D413A" w14:textId="77777777" w:rsidR="005C24A1" w:rsidRDefault="001E6C85" w:rsidP="005A361E">
            <w:r>
              <w:t>Отсутствуют 22 МО без автодорожного сообщения, учтены муниципалитеты на 01.01.2024</w:t>
            </w:r>
          </w:p>
          <w:p w14:paraId="296292F3" w14:textId="294C4EAA" w:rsidR="001E6C85" w:rsidRPr="005C24A1" w:rsidRDefault="001E6C85" w:rsidP="005A361E"/>
        </w:tc>
      </w:tr>
      <w:tr w:rsidR="005C24A1" w:rsidRPr="005C24A1" w14:paraId="71232C2F" w14:textId="77777777" w:rsidTr="005A361E">
        <w:trPr>
          <w:trHeight w:val="850"/>
        </w:trPr>
        <w:tc>
          <w:tcPr>
            <w:tcW w:w="1061" w:type="pct"/>
          </w:tcPr>
          <w:p w14:paraId="7B102B2B" w14:textId="3BAD96CE" w:rsidR="005C24A1" w:rsidRPr="001E6C85" w:rsidRDefault="001E6C85" w:rsidP="005A3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market_access</w:t>
            </w:r>
            <w:proofErr w:type="spellEnd"/>
          </w:p>
        </w:tc>
        <w:tc>
          <w:tcPr>
            <w:tcW w:w="2418" w:type="pct"/>
          </w:tcPr>
          <w:p w14:paraId="3654F95F" w14:textId="3439BD73" w:rsidR="005C24A1" w:rsidRPr="005C24A1" w:rsidRDefault="001E6C85" w:rsidP="005A361E">
            <w:r>
              <w:t>Индекс доступности рынков в 2024 году</w:t>
            </w:r>
          </w:p>
        </w:tc>
        <w:tc>
          <w:tcPr>
            <w:tcW w:w="1521" w:type="pct"/>
          </w:tcPr>
          <w:p w14:paraId="2465D182" w14:textId="0DA76A1D" w:rsidR="005C24A1" w:rsidRPr="005C24A1" w:rsidRDefault="001E6C85" w:rsidP="005A361E">
            <w:r>
              <w:t>Показывает потенциальный объем рынка, доступный в МО</w:t>
            </w:r>
          </w:p>
        </w:tc>
      </w:tr>
    </w:tbl>
    <w:p w14:paraId="7E7E7767" w14:textId="77777777" w:rsidR="001E6C85" w:rsidRDefault="001E6C85" w:rsidP="005C24A1">
      <w:pPr>
        <w:rPr>
          <w:sz w:val="40"/>
          <w:szCs w:val="40"/>
        </w:rPr>
      </w:pPr>
    </w:p>
    <w:p w14:paraId="70897C24" w14:textId="66DC7FBF" w:rsidR="001E6C85" w:rsidRPr="005C24A1" w:rsidRDefault="001E6C85" w:rsidP="001E6C85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Данные Росстата: социально-экономические характеристика МО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1"/>
        <w:gridCol w:w="5061"/>
        <w:gridCol w:w="3184"/>
      </w:tblGrid>
      <w:tr w:rsidR="001E6C85" w14:paraId="1D9E7B6B" w14:textId="77777777" w:rsidTr="005A361E">
        <w:trPr>
          <w:trHeight w:val="454"/>
        </w:trPr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656C5974" w14:textId="77777777" w:rsidR="001E6C85" w:rsidRPr="005C24A1" w:rsidRDefault="001E6C85" w:rsidP="005A361E">
            <w:pPr>
              <w:rPr>
                <w:b/>
                <w:bCs/>
                <w:sz w:val="28"/>
                <w:szCs w:val="28"/>
              </w:rPr>
            </w:pPr>
            <w:r w:rsidRPr="005C24A1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418" w:type="pct"/>
            <w:tcBorders>
              <w:bottom w:val="single" w:sz="4" w:space="0" w:color="auto"/>
            </w:tcBorders>
            <w:vAlign w:val="center"/>
          </w:tcPr>
          <w:p w14:paraId="08B09208" w14:textId="77777777" w:rsidR="001E6C85" w:rsidRPr="005C24A1" w:rsidRDefault="001E6C85" w:rsidP="005A361E">
            <w:pPr>
              <w:rPr>
                <w:b/>
                <w:bCs/>
                <w:sz w:val="28"/>
                <w:szCs w:val="28"/>
              </w:rPr>
            </w:pPr>
            <w:r w:rsidRPr="005C24A1">
              <w:rPr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1521" w:type="pct"/>
            <w:tcBorders>
              <w:bottom w:val="single" w:sz="4" w:space="0" w:color="auto"/>
            </w:tcBorders>
          </w:tcPr>
          <w:p w14:paraId="78DEFD0B" w14:textId="77777777" w:rsidR="001E6C85" w:rsidRPr="005C24A1" w:rsidRDefault="001E6C85" w:rsidP="005A36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1E6C85" w:rsidRPr="005C24A1" w14:paraId="5F25D349" w14:textId="77777777" w:rsidTr="001E6C85">
        <w:trPr>
          <w:trHeight w:val="964"/>
        </w:trPr>
        <w:tc>
          <w:tcPr>
            <w:tcW w:w="1061" w:type="pct"/>
            <w:tcBorders>
              <w:top w:val="single" w:sz="4" w:space="0" w:color="auto"/>
            </w:tcBorders>
          </w:tcPr>
          <w:p w14:paraId="63F18B6A" w14:textId="596EEF53" w:rsidR="001E6C85" w:rsidRPr="001E6C85" w:rsidRDefault="001E6C85" w:rsidP="005A361E">
            <w:pPr>
              <w:rPr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2418" w:type="pct"/>
            <w:tcBorders>
              <w:top w:val="single" w:sz="4" w:space="0" w:color="auto"/>
            </w:tcBorders>
          </w:tcPr>
          <w:p w14:paraId="447E4FA7" w14:textId="16822410" w:rsidR="001E6C85" w:rsidRPr="005C24A1" w:rsidRDefault="001E6C85" w:rsidP="005A361E">
            <w:r>
              <w:t>Численность всего населения на 1 января текущего года, человек</w:t>
            </w:r>
          </w:p>
        </w:tc>
        <w:tc>
          <w:tcPr>
            <w:tcW w:w="1521" w:type="pct"/>
            <w:tcBorders>
              <w:top w:val="single" w:sz="4" w:space="0" w:color="auto"/>
            </w:tcBorders>
          </w:tcPr>
          <w:p w14:paraId="0FB2F320" w14:textId="77777777" w:rsidR="001E6C85" w:rsidRPr="005C24A1" w:rsidRDefault="001E6C85" w:rsidP="005A361E"/>
        </w:tc>
      </w:tr>
      <w:tr w:rsidR="001E6C85" w:rsidRPr="005C24A1" w14:paraId="4FB390DE" w14:textId="77777777" w:rsidTr="001E6C85">
        <w:trPr>
          <w:trHeight w:val="964"/>
        </w:trPr>
        <w:tc>
          <w:tcPr>
            <w:tcW w:w="1061" w:type="pct"/>
          </w:tcPr>
          <w:p w14:paraId="49278E5B" w14:textId="4E8B2F14" w:rsidR="001E6C85" w:rsidRPr="001E6C85" w:rsidRDefault="001E6C85" w:rsidP="005A3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migration_total</w:t>
            </w:r>
            <w:proofErr w:type="spellEnd"/>
          </w:p>
        </w:tc>
        <w:tc>
          <w:tcPr>
            <w:tcW w:w="2418" w:type="pct"/>
          </w:tcPr>
          <w:p w14:paraId="0D8D160C" w14:textId="565BEDB9" w:rsidR="001E6C85" w:rsidRPr="005C24A1" w:rsidRDefault="001E6C85" w:rsidP="005A361E">
            <w:r>
              <w:t>Миграция, всего</w:t>
            </w:r>
          </w:p>
        </w:tc>
        <w:tc>
          <w:tcPr>
            <w:tcW w:w="1521" w:type="pct"/>
          </w:tcPr>
          <w:p w14:paraId="78938DCB" w14:textId="1FBBBDBB" w:rsidR="001E6C85" w:rsidRPr="005C24A1" w:rsidRDefault="001E6C85" w:rsidP="005A361E"/>
        </w:tc>
      </w:tr>
      <w:tr w:rsidR="001E6C85" w:rsidRPr="005C24A1" w14:paraId="6835C22D" w14:textId="77777777" w:rsidTr="001E6C85">
        <w:trPr>
          <w:trHeight w:val="964"/>
        </w:trPr>
        <w:tc>
          <w:tcPr>
            <w:tcW w:w="1061" w:type="pct"/>
          </w:tcPr>
          <w:p w14:paraId="02BDBC5D" w14:textId="6AE81A06" w:rsidR="001E6C85" w:rsidRPr="001E6C85" w:rsidRDefault="001E6C85" w:rsidP="005A361E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2418" w:type="pct"/>
          </w:tcPr>
          <w:p w14:paraId="43EFDDA7" w14:textId="329ECA18" w:rsidR="001E6C85" w:rsidRDefault="001E6C85" w:rsidP="005A361E">
            <w:r>
              <w:t>Среднемесячная заработная плата работников организаций (без субъектов малого предпринимательства)</w:t>
            </w:r>
          </w:p>
        </w:tc>
        <w:tc>
          <w:tcPr>
            <w:tcW w:w="1521" w:type="pct"/>
          </w:tcPr>
          <w:p w14:paraId="64172D67" w14:textId="77777777" w:rsidR="001E6C85" w:rsidRDefault="001E6C85" w:rsidP="005A361E"/>
        </w:tc>
      </w:tr>
      <w:tr w:rsidR="001E6C85" w:rsidRPr="005C24A1" w14:paraId="151F736F" w14:textId="77777777" w:rsidTr="001E6C85">
        <w:trPr>
          <w:trHeight w:val="964"/>
        </w:trPr>
        <w:tc>
          <w:tcPr>
            <w:tcW w:w="1061" w:type="pct"/>
          </w:tcPr>
          <w:p w14:paraId="694F97A4" w14:textId="5050A6FA" w:rsidR="001E6C85" w:rsidRPr="001E6C85" w:rsidRDefault="001E6C85" w:rsidP="005A3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trading_turnover</w:t>
            </w:r>
            <w:proofErr w:type="spellEnd"/>
          </w:p>
        </w:tc>
        <w:tc>
          <w:tcPr>
            <w:tcW w:w="2418" w:type="pct"/>
          </w:tcPr>
          <w:p w14:paraId="2D796424" w14:textId="5C4FCC55" w:rsidR="001E6C85" w:rsidRDefault="001E6C85" w:rsidP="005A361E">
            <w:r>
              <w:t>Оборот розничной торговли (без субъектов малого предпринимательства)</w:t>
            </w:r>
          </w:p>
        </w:tc>
        <w:tc>
          <w:tcPr>
            <w:tcW w:w="1521" w:type="pct"/>
          </w:tcPr>
          <w:p w14:paraId="250392B2" w14:textId="77777777" w:rsidR="001E6C85" w:rsidRDefault="001E6C85" w:rsidP="005A361E"/>
        </w:tc>
      </w:tr>
    </w:tbl>
    <w:p w14:paraId="23B4F78C" w14:textId="77777777" w:rsidR="001E6C85" w:rsidRDefault="001E6C85" w:rsidP="005C24A1">
      <w:pPr>
        <w:rPr>
          <w:sz w:val="40"/>
          <w:szCs w:val="40"/>
        </w:rPr>
      </w:pPr>
    </w:p>
    <w:p w14:paraId="373C914A" w14:textId="4D403EA7" w:rsidR="001E6C85" w:rsidRPr="005C24A1" w:rsidRDefault="001E6C85" w:rsidP="001E6C85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lastRenderedPageBreak/>
        <w:t>Автодорожные связи между МО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1"/>
        <w:gridCol w:w="5061"/>
        <w:gridCol w:w="3184"/>
      </w:tblGrid>
      <w:tr w:rsidR="001E6C85" w14:paraId="37A1A7A0" w14:textId="77777777" w:rsidTr="005A361E">
        <w:trPr>
          <w:trHeight w:val="454"/>
        </w:trPr>
        <w:tc>
          <w:tcPr>
            <w:tcW w:w="1061" w:type="pct"/>
            <w:tcBorders>
              <w:bottom w:val="single" w:sz="4" w:space="0" w:color="auto"/>
            </w:tcBorders>
            <w:vAlign w:val="center"/>
          </w:tcPr>
          <w:p w14:paraId="299EA36B" w14:textId="77777777" w:rsidR="001E6C85" w:rsidRPr="005C24A1" w:rsidRDefault="001E6C85" w:rsidP="005A361E">
            <w:pPr>
              <w:rPr>
                <w:b/>
                <w:bCs/>
                <w:sz w:val="28"/>
                <w:szCs w:val="28"/>
              </w:rPr>
            </w:pPr>
            <w:r w:rsidRPr="005C24A1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418" w:type="pct"/>
            <w:tcBorders>
              <w:bottom w:val="single" w:sz="4" w:space="0" w:color="auto"/>
            </w:tcBorders>
            <w:vAlign w:val="center"/>
          </w:tcPr>
          <w:p w14:paraId="45F00A0D" w14:textId="77777777" w:rsidR="001E6C85" w:rsidRPr="005C24A1" w:rsidRDefault="001E6C85" w:rsidP="005A361E">
            <w:pPr>
              <w:rPr>
                <w:b/>
                <w:bCs/>
                <w:sz w:val="28"/>
                <w:szCs w:val="28"/>
              </w:rPr>
            </w:pPr>
            <w:r w:rsidRPr="005C24A1">
              <w:rPr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1521" w:type="pct"/>
            <w:tcBorders>
              <w:bottom w:val="single" w:sz="4" w:space="0" w:color="auto"/>
            </w:tcBorders>
          </w:tcPr>
          <w:p w14:paraId="24BE67D2" w14:textId="77777777" w:rsidR="001E6C85" w:rsidRPr="005C24A1" w:rsidRDefault="001E6C85" w:rsidP="005A36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1E6C85" w:rsidRPr="005C24A1" w14:paraId="7CC68ABC" w14:textId="77777777" w:rsidTr="005A361E">
        <w:trPr>
          <w:trHeight w:val="964"/>
        </w:trPr>
        <w:tc>
          <w:tcPr>
            <w:tcW w:w="1061" w:type="pct"/>
            <w:tcBorders>
              <w:top w:val="single" w:sz="4" w:space="0" w:color="auto"/>
            </w:tcBorders>
          </w:tcPr>
          <w:p w14:paraId="4FA871C7" w14:textId="606CA909" w:rsidR="001E6C85" w:rsidRPr="001E6C85" w:rsidRDefault="001E6C85" w:rsidP="005A3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territory_id_x</w:t>
            </w:r>
            <w:proofErr w:type="spellEnd"/>
          </w:p>
        </w:tc>
        <w:tc>
          <w:tcPr>
            <w:tcW w:w="2418" w:type="pct"/>
            <w:tcBorders>
              <w:top w:val="single" w:sz="4" w:space="0" w:color="auto"/>
            </w:tcBorders>
          </w:tcPr>
          <w:p w14:paraId="0C21B22B" w14:textId="1E9D5B13" w:rsidR="001E6C85" w:rsidRPr="005C24A1" w:rsidRDefault="001E6C85" w:rsidP="005A361E">
            <w:r>
              <w:t>Код территории отправления</w:t>
            </w:r>
          </w:p>
        </w:tc>
        <w:tc>
          <w:tcPr>
            <w:tcW w:w="1521" w:type="pct"/>
            <w:tcBorders>
              <w:top w:val="single" w:sz="4" w:space="0" w:color="auto"/>
            </w:tcBorders>
          </w:tcPr>
          <w:p w14:paraId="03BCCB0E" w14:textId="201713E2" w:rsidR="00BB65EF" w:rsidRPr="005C24A1" w:rsidRDefault="001E6C85" w:rsidP="005A361E">
            <w:r>
              <w:t>Отсутствуют 22 МО без авто</w:t>
            </w:r>
            <w:r w:rsidR="00BB65EF">
              <w:t>дорожного сообщения</w:t>
            </w:r>
          </w:p>
        </w:tc>
      </w:tr>
      <w:tr w:rsidR="001E6C85" w:rsidRPr="005C24A1" w14:paraId="3FF05818" w14:textId="77777777" w:rsidTr="005A361E">
        <w:trPr>
          <w:trHeight w:val="964"/>
        </w:trPr>
        <w:tc>
          <w:tcPr>
            <w:tcW w:w="1061" w:type="pct"/>
          </w:tcPr>
          <w:p w14:paraId="67C54668" w14:textId="34CF46E2" w:rsidR="001E6C85" w:rsidRPr="001E6C85" w:rsidRDefault="001E6C85" w:rsidP="005A3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territory_id_y</w:t>
            </w:r>
            <w:proofErr w:type="spellEnd"/>
          </w:p>
        </w:tc>
        <w:tc>
          <w:tcPr>
            <w:tcW w:w="2418" w:type="pct"/>
          </w:tcPr>
          <w:p w14:paraId="162AE438" w14:textId="29A3BC0A" w:rsidR="001E6C85" w:rsidRPr="005C24A1" w:rsidRDefault="001E6C85" w:rsidP="005A361E">
            <w:r>
              <w:t>Код территории прибытия</w:t>
            </w:r>
          </w:p>
        </w:tc>
        <w:tc>
          <w:tcPr>
            <w:tcW w:w="1521" w:type="pct"/>
          </w:tcPr>
          <w:p w14:paraId="0681E30F" w14:textId="77777777" w:rsidR="001E6C85" w:rsidRPr="005C24A1" w:rsidRDefault="001E6C85" w:rsidP="005A361E"/>
        </w:tc>
      </w:tr>
      <w:tr w:rsidR="001E6C85" w:rsidRPr="005C24A1" w14:paraId="50D1015E" w14:textId="77777777" w:rsidTr="005A361E">
        <w:trPr>
          <w:trHeight w:val="964"/>
        </w:trPr>
        <w:tc>
          <w:tcPr>
            <w:tcW w:w="1061" w:type="pct"/>
          </w:tcPr>
          <w:p w14:paraId="0270598E" w14:textId="390AC98F" w:rsidR="001E6C85" w:rsidRPr="001E6C85" w:rsidRDefault="001E6C85" w:rsidP="005A361E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2418" w:type="pct"/>
          </w:tcPr>
          <w:p w14:paraId="2B283EFB" w14:textId="47723F98" w:rsidR="001E6C85" w:rsidRDefault="001E6C85" w:rsidP="005A361E">
            <w:r>
              <w:t>Расстояние (км) на 31.12.2024</w:t>
            </w:r>
          </w:p>
        </w:tc>
        <w:tc>
          <w:tcPr>
            <w:tcW w:w="1521" w:type="pct"/>
          </w:tcPr>
          <w:p w14:paraId="4204E4F9" w14:textId="6974A0EE" w:rsidR="001E6C85" w:rsidRPr="00BB65EF" w:rsidRDefault="00BB65EF" w:rsidP="005A361E">
            <w:r>
              <w:t>Рассчитывается по графу автодорог (</w:t>
            </w:r>
            <w:r>
              <w:rPr>
                <w:lang w:val="en-US"/>
              </w:rPr>
              <w:t>OSM</w:t>
            </w:r>
            <w:r w:rsidRPr="00BB65EF">
              <w:t>)</w:t>
            </w:r>
            <w:r>
              <w:t xml:space="preserve"> от центра одного МО до центра другого. Расстояние рассчитывается только в одну сторону, предполагая, что обратный путь такой же</w:t>
            </w:r>
          </w:p>
        </w:tc>
      </w:tr>
      <w:tr w:rsidR="00BB65EF" w:rsidRPr="005C24A1" w14:paraId="03A5DBC7" w14:textId="77777777" w:rsidTr="005A361E">
        <w:trPr>
          <w:trHeight w:val="964"/>
        </w:trPr>
        <w:tc>
          <w:tcPr>
            <w:tcW w:w="1061" w:type="pct"/>
          </w:tcPr>
          <w:p w14:paraId="331460A5" w14:textId="77777777" w:rsidR="00BB65EF" w:rsidRPr="00BB65EF" w:rsidRDefault="00BB65EF" w:rsidP="005A361E"/>
        </w:tc>
        <w:tc>
          <w:tcPr>
            <w:tcW w:w="2418" w:type="pct"/>
          </w:tcPr>
          <w:p w14:paraId="2FCC6997" w14:textId="77777777" w:rsidR="00BB65EF" w:rsidRDefault="00BB65EF" w:rsidP="005A361E"/>
        </w:tc>
        <w:tc>
          <w:tcPr>
            <w:tcW w:w="1521" w:type="pct"/>
          </w:tcPr>
          <w:p w14:paraId="4FFBA2EA" w14:textId="77777777" w:rsidR="00BB65EF" w:rsidRDefault="00BB65EF" w:rsidP="005A361E"/>
        </w:tc>
      </w:tr>
    </w:tbl>
    <w:p w14:paraId="196AF4C3" w14:textId="77777777" w:rsidR="001E6C85" w:rsidRPr="005C24A1" w:rsidRDefault="001E6C85" w:rsidP="005C24A1">
      <w:pPr>
        <w:rPr>
          <w:sz w:val="40"/>
          <w:szCs w:val="40"/>
        </w:rPr>
      </w:pPr>
    </w:p>
    <w:sectPr w:rsidR="001E6C85" w:rsidRPr="005C24A1" w:rsidSect="005C2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68"/>
    <w:rsid w:val="001E6C85"/>
    <w:rsid w:val="00536568"/>
    <w:rsid w:val="005C24A1"/>
    <w:rsid w:val="00BB65EF"/>
    <w:rsid w:val="00E8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E50D"/>
  <w15:chartTrackingRefBased/>
  <w15:docId w15:val="{187B52F0-9CD5-4E49-96AD-1D15910B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C85"/>
  </w:style>
  <w:style w:type="paragraph" w:styleId="1">
    <w:name w:val="heading 1"/>
    <w:basedOn w:val="a"/>
    <w:next w:val="a"/>
    <w:link w:val="10"/>
    <w:uiPriority w:val="9"/>
    <w:qFormat/>
    <w:rsid w:val="00536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6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6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65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65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65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65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65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65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6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6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6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6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6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65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65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65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6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65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656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C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</dc:creator>
  <cp:keywords/>
  <dc:description/>
  <cp:lastModifiedBy>gray</cp:lastModifiedBy>
  <cp:revision>2</cp:revision>
  <dcterms:created xsi:type="dcterms:W3CDTF">2025-05-28T06:10:00Z</dcterms:created>
  <dcterms:modified xsi:type="dcterms:W3CDTF">2025-05-28T06:33:00Z</dcterms:modified>
</cp:coreProperties>
</file>