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Times New Roman" w:hAnsi="Times New Roman"/>
          <w:b/>
          <w:sz w:val="60"/>
        </w:rPr>
        <w:t>O.P.S.</w:t>
      </w:r>
    </w:p>
    <w:p>
      <w:pPr>
        <w:jc w:val="center"/>
      </w:pPr>
      <w:r>
        <w:rPr>
          <w:b/>
          <w:sz w:val="32"/>
        </w:rPr>
        <w:t>OVER-ENGINEERED PROGRAMMED SYSTEM</w:t>
      </w:r>
    </w:p>
    <w:p>
      <w:pPr>
        <w:jc w:val="center"/>
      </w:pPr>
      <w:r>
        <w:rPr>
          <w:sz w:val="26"/>
        </w:rPr>
        <w:t>Master Project Overview, Architecture &amp; Development Blueprint</w:t>
      </w:r>
    </w:p>
    <w:p>
      <w:pPr>
        <w:spacing w:before="280"/>
        <w:jc w:val="center"/>
      </w:pPr>
      <w:r>
        <w:rPr>
          <w:i/>
          <w:sz w:val="22"/>
        </w:rPr>
        <w:t>“Your Personal AI, Built to Do More Than It Should.”</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PROJECT VISION</w:t>
            </w:r>
          </w:p>
          <w:p>
            <w:pPr>
              <w:spacing w:after="0"/>
              <w:jc w:val="center"/>
            </w:pPr>
            <w:r>
              <w:rPr>
                <w:rFonts w:ascii="Times New Roman" w:hAnsi="Times New Roman"/>
                <w:sz w:val="18"/>
              </w:rPr>
              <w:t>A local-first AI operating layer that understands natural language, coordinates specialized agents, retrieves personal and project knowledge, controls developer tools and computer resources, supports voice and vision, and escalates to web or configured external AI services when necessary.</w:t>
            </w:r>
          </w:p>
        </w:tc>
      </w:tr>
    </w:tbl>
    <w:p>
      <w:pPr>
        <w:spacing w:before="300"/>
        <w:jc w:val="center"/>
      </w:pPr>
      <w:r>
        <w:rPr>
          <w:b/>
          <w:sz w:val="20"/>
        </w:rPr>
        <w:t>MASTER STARTING DOCUMENT</w:t>
      </w:r>
    </w:p>
    <w:p>
      <w:r>
        <w:br w:type="page"/>
      </w:r>
    </w:p>
    <w:p>
      <w:pPr>
        <w:spacing w:before="140" w:after="80"/>
      </w:pPr>
      <w:r>
        <w:rPr>
          <w:rFonts w:ascii="Times New Roman" w:hAnsi="Times New Roman"/>
          <w:b/>
          <w:sz w:val="28"/>
        </w:rPr>
        <w:t>1. Project Overview</w:t>
      </w:r>
    </w:p>
    <w:p>
      <w:pPr>
        <w:spacing w:after="80" w:line="252" w:lineRule="auto"/>
      </w:pPr>
      <w:r>
        <w:rPr>
          <w:rFonts w:ascii="Times New Roman" w:hAnsi="Times New Roman"/>
          <w:sz w:val="20"/>
        </w:rPr>
        <w:t>O.P.S. (Over-Engineered Programmed System) is a developer-focused AI operating environment rather than a conventional chatbot. It combines a conversational interface, local AI models, voice processing, retrieval-augmented generation (RAG), multi-agent orchestration, computer and developer-tool control, vision, memory, safety controls, web research, and optional external-AI escalation in one modular system.</w:t>
      </w:r>
    </w:p>
    <w:p>
      <w:pPr>
        <w:spacing w:after="80" w:line="252" w:lineRule="auto"/>
      </w:pPr>
      <w:r>
        <w:rPr>
          <w:rFonts w:ascii="Times New Roman" w:hAnsi="Times New Roman"/>
          <w:sz w:val="20"/>
        </w:rPr>
        <w:t>The project follows a local-first design. Core reasoning, memory, RAG, voice processing, and computer-control workflows should be capable of operating locally, while online services are treated as controlled extensions rather than the foundation of the system.</w:t>
      </w:r>
    </w:p>
    <w:p>
      <w:pPr>
        <w:spacing w:before="140" w:after="80"/>
      </w:pPr>
      <w:r>
        <w:rPr>
          <w:rFonts w:ascii="Times New Roman" w:hAnsi="Times New Roman"/>
          <w:b/>
          <w:sz w:val="28"/>
        </w:rPr>
        <w:t>2. Core Objectives</w:t>
      </w:r>
    </w:p>
    <w:p>
      <w:pPr>
        <w:pStyle w:val="ListBullet"/>
        <w:spacing w:after="40"/>
        <w:ind w:left="360"/>
      </w:pPr>
      <w:r>
        <w:rPr>
          <w:rFonts w:ascii="Times New Roman" w:hAnsi="Times New Roman"/>
          <w:sz w:val="19"/>
        </w:rPr>
        <w:t>Understand text and voice commands and execute multi-step tasks.</w:t>
      </w:r>
    </w:p>
    <w:p>
      <w:pPr>
        <w:pStyle w:val="ListBullet"/>
        <w:spacing w:after="40"/>
        <w:ind w:left="360"/>
      </w:pPr>
      <w:r>
        <w:rPr>
          <w:rFonts w:ascii="Times New Roman" w:hAnsi="Times New Roman"/>
          <w:sz w:val="19"/>
        </w:rPr>
        <w:t>Provide a coding agent for code generation, explanation, refactoring, debugging, testing and documentation.</w:t>
      </w:r>
    </w:p>
    <w:p>
      <w:pPr>
        <w:pStyle w:val="ListBullet"/>
        <w:spacing w:after="40"/>
        <w:ind w:left="360"/>
      </w:pPr>
      <w:r>
        <w:rPr>
          <w:rFonts w:ascii="Times New Roman" w:hAnsi="Times New Roman"/>
          <w:sz w:val="19"/>
        </w:rPr>
        <w:t>Build RAG over local files, PDFs, documentation, repositories and approved sources.</w:t>
      </w:r>
    </w:p>
    <w:p>
      <w:pPr>
        <w:pStyle w:val="ListBullet"/>
        <w:spacing w:after="40"/>
        <w:ind w:left="360"/>
      </w:pPr>
      <w:r>
        <w:rPr>
          <w:rFonts w:ascii="Times New Roman" w:hAnsi="Times New Roman"/>
          <w:sz w:val="19"/>
        </w:rPr>
        <w:t>Coordinate specialized agents through an explicit orchestration layer.</w:t>
      </w:r>
    </w:p>
    <w:p>
      <w:pPr>
        <w:pStyle w:val="ListBullet"/>
        <w:spacing w:after="40"/>
        <w:ind w:left="360"/>
      </w:pPr>
      <w:r>
        <w:rPr>
          <w:rFonts w:ascii="Times New Roman" w:hAnsi="Times New Roman"/>
          <w:sz w:val="19"/>
        </w:rPr>
        <w:t>Control supported computer resources through safe, permission-aware tools.</w:t>
      </w:r>
    </w:p>
    <w:p>
      <w:pPr>
        <w:pStyle w:val="ListBullet"/>
        <w:spacing w:after="40"/>
        <w:ind w:left="360"/>
      </w:pPr>
      <w:r>
        <w:rPr>
          <w:rFonts w:ascii="Times New Roman" w:hAnsi="Times New Roman"/>
          <w:sz w:val="19"/>
        </w:rPr>
        <w:t>Provide local voice input/output and camera/image understanding.</w:t>
      </w:r>
    </w:p>
    <w:p>
      <w:pPr>
        <w:pStyle w:val="ListBullet"/>
        <w:spacing w:after="40"/>
        <w:ind w:left="360"/>
      </w:pPr>
      <w:r>
        <w:rPr>
          <w:rFonts w:ascii="Times New Roman" w:hAnsi="Times New Roman"/>
          <w:sz w:val="19"/>
        </w:rPr>
        <w:t>Use web research and configured external AI escalation when local capabilities are insufficient.</w:t>
      </w:r>
    </w:p>
    <w:p>
      <w:pPr>
        <w:pStyle w:val="ListBullet"/>
        <w:spacing w:after="40"/>
        <w:ind w:left="360"/>
      </w:pPr>
      <w:r>
        <w:rPr>
          <w:rFonts w:ascii="Times New Roman" w:hAnsi="Times New Roman"/>
          <w:sz w:val="19"/>
        </w:rPr>
        <w:t>Support laptop and mobile O.P.S. instances over the same local Wi-Fi or personal hotspot.</w:t>
      </w:r>
    </w:p>
    <w:p>
      <w:pPr>
        <w:pStyle w:val="ListBullet"/>
        <w:spacing w:after="40"/>
        <w:ind w:left="360"/>
      </w:pPr>
      <w:r>
        <w:rPr>
          <w:rFonts w:ascii="Times New Roman" w:hAnsi="Times New Roman"/>
          <w:sz w:val="19"/>
        </w:rPr>
        <w:t>Require human confirmation for ambiguous, permission-sensitive or risky operations.</w:t>
      </w:r>
    </w:p>
    <w:p>
      <w:pPr>
        <w:pStyle w:val="ListBullet"/>
        <w:spacing w:after="40"/>
        <w:ind w:left="360"/>
      </w:pPr>
      <w:r>
        <w:rPr>
          <w:rFonts w:ascii="Times New Roman" w:hAnsi="Times New Roman"/>
          <w:sz w:val="19"/>
        </w:rPr>
        <w:t>Provide a documented prototype that can grow with additional agents, tools, models and devices.</w:t>
      </w:r>
    </w:p>
    <w:p>
      <w:pPr>
        <w:spacing w:before="140" w:after="80"/>
      </w:pPr>
      <w:r>
        <w:rPr>
          <w:rFonts w:ascii="Times New Roman" w:hAnsi="Times New Roman"/>
          <w:b/>
          <w:sz w:val="28"/>
        </w:rPr>
        <w:t>3. Functional Requirements</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ID</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Requirement</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Description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FR-01</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Natural-Language Interaction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Typed and spoken commands with task context.</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FR-02</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Voice Interface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Speech-to-text, push-to-talk/wake interaction and local TTS.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FR-03</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AI Reasoning</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Intent, classification, planning, reasoning and response generation.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FR-04</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Coding Agent</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Create, modify, explain, refactor, debug, test and document code.</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FR-05</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RAG Knowledge Base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Search approved files, PDFs, docs, repositories and project knowledge.</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FR-06</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Multi-Agent System</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Delegate subtasks and validate intermediate/final results.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FR-07</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Computer Control</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Terminal, files, Git, VS Code, browser, Docker, PostgreSQL and OS tools.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FR-08</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Vision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Camera, screenshots and image understanding.</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FR-09</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Web/External Escalation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Controlled web research or configured external AI services.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FR-10</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Memory</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Conversation, working, project and useful persistent context.</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FR-11</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Human-in-the-Loop</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Clarification and confirmation for ambiguous or risky actions.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FR-12</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Mobile Connectivity</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Local Wi-Fi/hotspot pairing and permitted event/command exchange.</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FR-13</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Execution Feedback</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Live task, agent, tool, error, progress and result status.</w:t>
            </w:r>
          </w:p>
        </w:tc>
      </w:tr>
    </w:tbl>
    <w:p>
      <w:pPr>
        <w:spacing w:before="140" w:after="80"/>
      </w:pPr>
      <w:r>
        <w:rPr>
          <w:rFonts w:ascii="Times New Roman" w:hAnsi="Times New Roman"/>
          <w:b/>
          <w:sz w:val="28"/>
        </w:rPr>
        <w:t>4. Non-Functional Requirements</w:t>
      </w:r>
    </w:p>
    <w:p>
      <w:pPr>
        <w:pStyle w:val="ListBullet"/>
        <w:spacing w:after="40"/>
        <w:ind w:left="360"/>
      </w:pPr>
      <w:r>
        <w:rPr>
          <w:rFonts w:ascii="Times New Roman" w:hAnsi="Times New Roman"/>
          <w:sz w:val="19"/>
        </w:rPr>
        <w:t>Modular and replaceable components.</w:t>
      </w:r>
    </w:p>
    <w:p>
      <w:pPr>
        <w:pStyle w:val="ListBullet"/>
        <w:spacing w:after="40"/>
        <w:ind w:left="360"/>
      </w:pPr>
      <w:r>
        <w:rPr>
          <w:rFonts w:ascii="Times New Roman" w:hAnsi="Times New Roman"/>
          <w:sz w:val="19"/>
        </w:rPr>
        <w:t>Local-first operation for core capabilities.</w:t>
      </w:r>
    </w:p>
    <w:p>
      <w:pPr>
        <w:pStyle w:val="ListBullet"/>
        <w:spacing w:after="40"/>
        <w:ind w:left="360"/>
      </w:pPr>
      <w:r>
        <w:rPr>
          <w:rFonts w:ascii="Times New Roman" w:hAnsi="Times New Roman"/>
          <w:sz w:val="19"/>
        </w:rPr>
        <w:t>Permission-aware and auditable computer control.</w:t>
      </w:r>
    </w:p>
    <w:p>
      <w:pPr>
        <w:pStyle w:val="ListBullet"/>
        <w:spacing w:after="40"/>
        <w:ind w:left="360"/>
      </w:pPr>
      <w:r>
        <w:rPr>
          <w:rFonts w:ascii="Times New Roman" w:hAnsi="Times New Roman"/>
          <w:sz w:val="19"/>
        </w:rPr>
        <w:t>Reliable retries, validation, error handling and graceful failure.</w:t>
      </w:r>
    </w:p>
    <w:p>
      <w:pPr>
        <w:pStyle w:val="ListBullet"/>
        <w:spacing w:after="40"/>
        <w:ind w:left="360"/>
      </w:pPr>
      <w:r>
        <w:rPr>
          <w:rFonts w:ascii="Times New Roman" w:hAnsi="Times New Roman"/>
          <w:sz w:val="19"/>
        </w:rPr>
        <w:t>Streaming events for long-running tasks and tool/agent progress.</w:t>
      </w:r>
    </w:p>
    <w:p>
      <w:pPr>
        <w:pStyle w:val="ListBullet"/>
        <w:spacing w:after="40"/>
        <w:ind w:left="360"/>
      </w:pPr>
      <w:r>
        <w:rPr>
          <w:rFonts w:ascii="Times New Roman" w:hAnsi="Times New Roman"/>
          <w:sz w:val="19"/>
        </w:rPr>
        <w:t>Extensible interfaces for new models, agents, tools and devices.</w:t>
      </w:r>
    </w:p>
    <w:p>
      <w:pPr>
        <w:pStyle w:val="ListBullet"/>
        <w:spacing w:after="40"/>
        <w:ind w:left="360"/>
      </w:pPr>
      <w:r>
        <w:rPr>
          <w:rFonts w:ascii="Times New Roman" w:hAnsi="Times New Roman"/>
          <w:sz w:val="19"/>
        </w:rPr>
        <w:t>Observable execution through logs and task state.</w:t>
      </w:r>
    </w:p>
    <w:p>
      <w:pPr>
        <w:pStyle w:val="ListBullet"/>
        <w:spacing w:after="40"/>
        <w:ind w:left="360"/>
      </w:pPr>
      <w:r>
        <w:rPr>
          <w:rFonts w:ascii="Times New Roman" w:hAnsi="Times New Roman"/>
          <w:sz w:val="19"/>
        </w:rPr>
        <w:t>Responsive and simple user experience with deeper controls when needed.</w:t>
      </w:r>
    </w:p>
    <w:p>
      <w:pPr>
        <w:spacing w:before="140" w:after="80"/>
      </w:pPr>
      <w:r>
        <w:rPr>
          <w:rFonts w:ascii="Times New Roman" w:hAnsi="Times New Roman"/>
          <w:b/>
          <w:sz w:val="28"/>
        </w:rPr>
        <w:t>5. Target System Architecture</w:t>
      </w:r>
    </w:p>
    <w:p>
      <w:pPr>
        <w:spacing w:after="80" w:line="252" w:lineRule="auto"/>
      </w:pPr>
      <w:r>
        <w:rPr>
          <w:rFonts w:ascii="Times New Roman" w:hAnsi="Times New Roman"/>
          <w:sz w:val="20"/>
        </w:rPr>
        <w:t>The architecture is event-driven and modular. WebSockets/events and background workers should be used for live task state and long-running operations rather than making the system dependent on a REST-only request/response pattern.</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Architecture Layer</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Responsibilities / Components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Presentation</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React + TypeScript + Tailwind CSS; floating O.P.S. pet; chat; voice; task/status UI; permissions.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Perception</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Microphone; Faster-Whisper; camera; screenshots; image input; context capture.</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AI Core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Ollama; selected local LLMs; intent understanding; classification; reasoning; model routing.</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Memory &amp; Knowledge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Conversation/working/project memory; RAG; local embeddings; ChromaDB/vector store; PostgreSQL metadata.</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Agent Orchestration</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LangGraph/LangChain; planner; developer; researcher; debugger; reviewer; tester; deployment; vision; automation.</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Tool &amp; Computer Control</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MCP-style tools for terminal, files, Git, VS Code, browser, Docker, PostgreSQL and OS control.</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Safety &amp; Governance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Permission engine; risk classification; confirmation; validation; audit logs; secrets/config controls.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External Intelligence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Web research; configured external AI adapters; controlled escalation and validation.</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Communication &amp; Runtime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Django/Python; WebSockets/events; background workers; local service manager; laptop/mobile networking.</w:t>
            </w:r>
          </w:p>
        </w:tc>
      </w:tr>
    </w:tbl>
    <w:p>
      <w:pPr>
        <w:spacing w:before="140" w:after="80"/>
      </w:pPr>
      <w:r>
        <w:rPr>
          <w:rFonts w:ascii="Times New Roman" w:hAnsi="Times New Roman"/>
          <w:b/>
          <w:sz w:val="28"/>
        </w:rPr>
        <w:t>6. End-to-End Execution Flow</w:t>
      </w:r>
    </w:p>
    <w:tbl>
      <w:tblPr>
        <w:tblW w:type="auto" w:w="0"/>
        <w:jc w:val="center"/>
        <w:tblLook w:firstColumn="1" w:firstRow="1" w:lastColumn="0" w:lastRow="0" w:noHBand="0" w:noVBand="1" w:val="04A0"/>
      </w:tblPr>
      <w:tblGrid>
        <w:gridCol w:w="10368"/>
      </w:tblGrid>
      <w:tr>
        <w:tc>
          <w:tcPr>
            <w:tcW w:type="dxa" w:w="10368"/>
            <w:shd w:fill="F7F7F7"/>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USER INPUT</w:t>
            </w:r>
          </w:p>
          <w:p>
            <w:pPr>
              <w:spacing w:after="0"/>
              <w:jc w:val="center"/>
            </w:pPr>
            <w:r>
              <w:rPr>
                <w:rFonts w:ascii="Times New Roman" w:hAnsi="Times New Roman"/>
                <w:sz w:val="18"/>
              </w:rPr>
              <w:t>Voice • Text • Camera • Screenshot • File • Application context</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PERCEPTION</w:t>
            </w:r>
          </w:p>
          <w:p>
            <w:pPr>
              <w:spacing w:after="0"/>
              <w:jc w:val="center"/>
            </w:pPr>
            <w:r>
              <w:rPr>
                <w:rFonts w:ascii="Times New Roman" w:hAnsi="Times New Roman"/>
                <w:sz w:val="18"/>
              </w:rPr>
              <w:t>Speech recognition • Vision • Input normalization</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F7F7F7"/>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UNDERSTAND</w:t>
            </w:r>
          </w:p>
          <w:p>
            <w:pPr>
              <w:spacing w:after="0"/>
              <w:jc w:val="center"/>
            </w:pPr>
            <w:r>
              <w:rPr>
                <w:rFonts w:ascii="Times New Roman" w:hAnsi="Times New Roman"/>
                <w:sz w:val="18"/>
              </w:rPr>
              <w:t>Intent detection • Context analysis • Task classification</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REMEMBER</w:t>
            </w:r>
          </w:p>
          <w:p>
            <w:pPr>
              <w:spacing w:after="0"/>
              <w:jc w:val="center"/>
            </w:pPr>
            <w:r>
              <w:rPr>
                <w:rFonts w:ascii="Times New Roman" w:hAnsi="Times New Roman"/>
                <w:sz w:val="18"/>
              </w:rPr>
              <w:t>Retrieve relevant memory, RAG and project context</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F7F7F7"/>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PLAN</w:t>
            </w:r>
          </w:p>
          <w:p>
            <w:pPr>
              <w:spacing w:after="0"/>
              <w:jc w:val="center"/>
            </w:pPr>
            <w:r>
              <w:rPr>
                <w:rFonts w:ascii="Times New Roman" w:hAnsi="Times New Roman"/>
                <w:sz w:val="18"/>
              </w:rPr>
              <w:t>Planner decomposes the request into subtasks</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DELEGATE</w:t>
            </w:r>
          </w:p>
          <w:p>
            <w:pPr>
              <w:spacing w:after="0"/>
              <w:jc w:val="center"/>
            </w:pPr>
            <w:r>
              <w:rPr>
                <w:rFonts w:ascii="Times New Roman" w:hAnsi="Times New Roman"/>
                <w:sz w:val="18"/>
              </w:rPr>
              <w:t>Select specialized agents and tools</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F7F7F7"/>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EXECUTE</w:t>
            </w:r>
          </w:p>
          <w:p>
            <w:pPr>
              <w:spacing w:after="0"/>
              <w:jc w:val="center"/>
            </w:pPr>
            <w:r>
              <w:rPr>
                <w:rFonts w:ascii="Times New Roman" w:hAnsi="Times New Roman"/>
                <w:sz w:val="18"/>
              </w:rPr>
              <w:t>Run approved tools, applications, code and research</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VALIDATE</w:t>
            </w:r>
          </w:p>
          <w:p>
            <w:pPr>
              <w:spacing w:after="0"/>
              <w:jc w:val="center"/>
            </w:pPr>
            <w:r>
              <w:rPr>
                <w:rFonts w:ascii="Times New Roman" w:hAnsi="Times New Roman"/>
                <w:sz w:val="18"/>
              </w:rPr>
              <w:t>Reviewer • Tester • Safety checks</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F7F7F7"/>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RESPOND</w:t>
            </w:r>
          </w:p>
          <w:p>
            <w:pPr>
              <w:spacing w:after="0"/>
              <w:jc w:val="center"/>
            </w:pPr>
            <w:r>
              <w:rPr>
                <w:rFonts w:ascii="Times New Roman" w:hAnsi="Times New Roman"/>
                <w:sz w:val="18"/>
              </w:rPr>
              <w:t>Text/voice result • live status • final report</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STORE</w:t>
            </w:r>
          </w:p>
          <w:p>
            <w:pPr>
              <w:spacing w:after="0"/>
              <w:jc w:val="center"/>
            </w:pPr>
            <w:r>
              <w:rPr>
                <w:rFonts w:ascii="Times New Roman" w:hAnsi="Times New Roman"/>
                <w:sz w:val="18"/>
              </w:rPr>
              <w:t>Persist useful task/project context according to policy</w:t>
            </w:r>
          </w:p>
        </w:tc>
      </w:tr>
    </w:tbl>
    <w:p>
      <w:r>
        <w:br w:type="page"/>
      </w:r>
    </w:p>
    <w:p>
      <w:pPr>
        <w:spacing w:before="140" w:after="80"/>
      </w:pPr>
      <w:r>
        <w:rPr>
          <w:rFonts w:ascii="Times New Roman" w:hAnsi="Times New Roman"/>
          <w:b/>
          <w:sz w:val="28"/>
        </w:rPr>
        <w:t>7. Technology Stack</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Area</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Technology</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Purpose</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Frontend</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React</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Main interactive application UI.</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Language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TypeScript</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Type-safe frontend logic and contracts.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Styling</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Tailwind CSS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Responsive and consistent UI design.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Backend</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Django + Python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Core services, configuration and integration.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Realtime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WebSockets / Events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Streaming task, agent and tool status.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AI Runtime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Ollama</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Local model serving and management.</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Local Models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Qwen / Qwen-Coder / DeepSeek / Gemma family</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Selected per task after hardware benchmarking.</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Orchestration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LangGraph / LangChain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Stateful agent workflows and delegation.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Speech-to-Text</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Faster-Whisper</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Offline-capable speech recognition.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Text-to-Speech</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Piper / Kokoro</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Local voice output.</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RAG</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ChromaDB + local embeddings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Vector retrieval over approved knowledge.</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Database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PostgreSQL</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Structured state, metadata, tasks, permissions and audit records.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Tool Protocol</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MCP-style interfaces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Controlled standardized tool access.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Developer Tools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Git • VS Code • Docker • Terminal</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Developer workflow execution.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Browser</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Controlled browser automation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Web research and browser workflows.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Vision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Local vision model + camera/screenshot pipeline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Visual analysis and visual question answering.</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Mobile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Android + local IP communication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Phone companion and local device interface.</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Runtime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Background workers / local services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Long-running tasks, queues and monitoring.</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Packaging</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Windows launcher/service scripts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Simplified local startup and demo deployment.</w:t>
            </w:r>
          </w:p>
        </w:tc>
      </w:tr>
    </w:tbl>
    <w:p>
      <w:pPr>
        <w:spacing w:before="140" w:after="80"/>
      </w:pPr>
      <w:r>
        <w:rPr>
          <w:rFonts w:ascii="Times New Roman" w:hAnsi="Times New Roman"/>
          <w:b/>
          <w:sz w:val="28"/>
        </w:rPr>
        <w:t>8. Agent Architecture</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Responsibility</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Planner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Breaks requests into ordered subtasks and selects required agents/tools.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Developer/Coding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Creates, modifies, explains and refactors code.</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Research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Searches RAG sources and permitted web sources.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Browser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Performs controlled browser navigation and extraction.</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Debugger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Analyzes errors, logs, stack traces and failed executions.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Reviewer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Reviews generated code and intermediate outputs.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Tester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Creates/runs tests and validates expected behaviour.</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Deployment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Handles controlled build, packaging and deployment.</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Vision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Analyzes images, screenshots and camera input.</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Automation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Performs approved OS/application/file automation.</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Database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Performs controlled PostgreSQL operations.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Security/Safety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Assesses action risk and enforces policies.</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Memory Agent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Selects and stores useful context.</w:t>
            </w:r>
          </w:p>
        </w:tc>
      </w:tr>
    </w:tbl>
    <w:p>
      <w:pPr>
        <w:spacing w:before="140" w:after="80"/>
      </w:pPr>
      <w:r>
        <w:rPr>
          <w:rFonts w:ascii="Times New Roman" w:hAnsi="Times New Roman"/>
          <w:b/>
          <w:sz w:val="28"/>
        </w:rPr>
        <w:t>9. Key Demonstration Workflows</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Workflow</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Execution</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Create React Dashboard</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Voice/Text → Planner → Coding Agent → Files → Terminal → Dependencies → Test → Dev Server → VS Code/Browser → Validate → Report</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Find My API Code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Question → Intent → RAG/Project Search → Relevant files/functions → Context validation → Grounded response</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Fix a Bug</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Error → Debugger → Logs/Code → Coding Agent → Patch → Tester → Reviewer → Result</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Web Research</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Question → Local knowledge → Local tools/models → If insufficient: Web → Extract → Validate → Answer</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Visual Question</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Camera/Screenshot → Vision → Local reasoning → Response → External vision only when permitted</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Computer Automation</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Command → Intent → Risk Check → Planner → Tool → Execute → Monitor → Validate → Respond</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Laptop + Phone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Discover → Secure local pairing → Notify → Exchange permitted events/commands → Maintain state</w:t>
            </w:r>
          </w:p>
        </w:tc>
      </w:tr>
    </w:tbl>
    <w:p>
      <w:pPr>
        <w:spacing w:before="140" w:after="80"/>
      </w:pPr>
      <w:r>
        <w:rPr>
          <w:rFonts w:ascii="Times New Roman" w:hAnsi="Times New Roman"/>
          <w:b/>
          <w:sz w:val="28"/>
        </w:rPr>
        <w:t>10. Data, Memory &amp; Knowledge Architecture</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Component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Role</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PostgreSQL</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Structured app state: users, devices, settings, tasks, permissions, audit events and metadata.</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Vector Store</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Embeddings/chunks for documents, code and documentation.</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Original Sources</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PDFs, files, repositories and approved sources remain source-of-truth data.</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Short-Term Context</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Current conversation and active task.</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Working Memory</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Temporary state shared during a multi-agent task.</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Project Memory</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Project-specific architecture, conventions, files and prior task context.</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Long-Term Memory</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Useful persistent preferences and appropriately retained information.</w:t>
            </w:r>
          </w:p>
        </w:tc>
      </w:tr>
      <w:tr>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Task History</w:t>
            </w:r>
          </w:p>
        </w:tc>
        <w:tc>
          <w:tcPr>
            <w:tcW w:type="dxa" w:w="5184"/>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Previous task outcomes, failures and reusable execution context.</w:t>
            </w:r>
          </w:p>
        </w:tc>
      </w:tr>
    </w:tbl>
    <w:p>
      <w:pPr>
        <w:spacing w:before="140" w:after="80"/>
      </w:pPr>
      <w:r>
        <w:rPr>
          <w:rFonts w:ascii="Times New Roman" w:hAnsi="Times New Roman"/>
          <w:b/>
          <w:sz w:val="28"/>
        </w:rPr>
        <w:t>11. Laptop + Mobile Deployment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LAPTOP O.P.S.</w:t>
            </w:r>
          </w:p>
          <w:p>
            <w:pPr>
              <w:spacing w:after="0"/>
              <w:jc w:val="center"/>
            </w:pPr>
            <w:r>
              <w:rPr>
                <w:rFonts w:ascii="Times New Roman" w:hAnsi="Times New Roman"/>
                <w:sz w:val="18"/>
              </w:rPr>
              <w:t>React UI ↔ Django/Python ↔ Ollama/LLM ↔ Agents ↔ RAG/DB ↔ Tools</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F7F7F7"/>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LOCAL NETWORK</w:t>
            </w:r>
          </w:p>
          <w:p>
            <w:pPr>
              <w:spacing w:after="0"/>
              <w:jc w:val="center"/>
            </w:pPr>
            <w:r>
              <w:rPr>
                <w:rFonts w:ascii="Times New Roman" w:hAnsi="Times New Roman"/>
                <w:sz w:val="18"/>
              </w:rPr>
              <w:t>Same Wi-Fi / Personal Hotspot • Local IP discovery • Secure pairing • WebSocket/events</w:t>
            </w:r>
          </w:p>
        </w:tc>
      </w:tr>
    </w:tbl>
    <w:p>
      <w:pPr>
        <w:spacing w:after="0" w:before="0"/>
        <w:jc w:val="center"/>
      </w:pPr>
      <w:r>
        <w:rPr>
          <w:b/>
          <w:sz w:val="22"/>
        </w:rPr>
        <w: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PHONE O.P.S.</w:t>
            </w:r>
          </w:p>
          <w:p>
            <w:pPr>
              <w:spacing w:after="0"/>
              <w:jc w:val="center"/>
            </w:pPr>
            <w:r>
              <w:rPr>
                <w:rFonts w:ascii="Times New Roman" w:hAnsi="Times New Roman"/>
                <w:sz w:val="18"/>
              </w:rPr>
              <w:t>Android UI • Voice/Camera • Companion controls • Permitted task/status communication</w:t>
            </w:r>
          </w:p>
        </w:tc>
      </w:tr>
    </w:tbl>
    <w:p>
      <w:pPr>
        <w:spacing w:after="80" w:line="252" w:lineRule="auto"/>
      </w:pPr>
      <w:r>
        <w:rPr>
          <w:rFonts w:ascii="Times New Roman" w:hAnsi="Times New Roman"/>
          <w:sz w:val="20"/>
        </w:rPr>
        <w:t>The initial deployment target is local-network connectivity. The runtime should dynamically discover the current local endpoint so normal IP changes do not require repeated manual configuration. A Windows startup/launcher workflow should make local startup simple after restart.</w:t>
      </w:r>
    </w:p>
    <w:p>
      <w:pPr>
        <w:spacing w:before="140" w:after="80"/>
      </w:pPr>
      <w:r>
        <w:rPr>
          <w:rFonts w:ascii="Times New Roman" w:hAnsi="Times New Roman"/>
          <w:b/>
          <w:sz w:val="28"/>
        </w:rPr>
        <w:t>12. Safety &amp; Permission Model</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Risk</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Examples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Control</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Low Risk</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Read/search files, inspect code, open applications, explain information.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Automatic according to settings.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Medium Risk</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Modify files, install packages, change configuration, start/stop services.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Configurable confirmation.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High Risk</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Delete important data, destructive commands, database changes, push/deployment or security-sensitive actions.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Explicit approval required.</w:t>
            </w:r>
          </w:p>
        </w:tc>
      </w:tr>
    </w:tbl>
    <w:p>
      <w:pPr>
        <w:pStyle w:val="ListBullet"/>
        <w:spacing w:after="40"/>
        <w:ind w:left="360"/>
      </w:pPr>
      <w:r>
        <w:rPr>
          <w:rFonts w:ascii="Times New Roman" w:hAnsi="Times New Roman"/>
          <w:sz w:val="19"/>
        </w:rPr>
        <w:t>Agents must not bypass the permission engine.</w:t>
      </w:r>
    </w:p>
    <w:p>
      <w:pPr>
        <w:pStyle w:val="ListBullet"/>
        <w:spacing w:after="40"/>
        <w:ind w:left="360"/>
      </w:pPr>
      <w:r>
        <w:rPr>
          <w:rFonts w:ascii="Times New Roman" w:hAnsi="Times New Roman"/>
          <w:sz w:val="19"/>
        </w:rPr>
        <w:t>Validate tool arguments before execution.</w:t>
      </w:r>
    </w:p>
    <w:p>
      <w:pPr>
        <w:pStyle w:val="ListBullet"/>
        <w:spacing w:after="40"/>
        <w:ind w:left="360"/>
      </w:pPr>
      <w:r>
        <w:rPr>
          <w:rFonts w:ascii="Times New Roman" w:hAnsi="Times New Roman"/>
          <w:sz w:val="19"/>
        </w:rPr>
        <w:t>Keep secrets outside prompts and source code.</w:t>
      </w:r>
    </w:p>
    <w:p>
      <w:pPr>
        <w:pStyle w:val="ListBullet"/>
        <w:spacing w:after="40"/>
        <w:ind w:left="360"/>
      </w:pPr>
      <w:r>
        <w:rPr>
          <w:rFonts w:ascii="Times New Roman" w:hAnsi="Times New Roman"/>
          <w:sz w:val="19"/>
        </w:rPr>
        <w:t>Log important tool calls and permission decisions.</w:t>
      </w:r>
    </w:p>
    <w:p>
      <w:pPr>
        <w:pStyle w:val="ListBullet"/>
        <w:spacing w:after="40"/>
        <w:ind w:left="360"/>
      </w:pPr>
      <w:r>
        <w:rPr>
          <w:rFonts w:ascii="Times New Roman" w:hAnsi="Times New Roman"/>
          <w:sz w:val="19"/>
        </w:rPr>
        <w:t>Ask clarification when intent is ambiguous.</w:t>
      </w:r>
    </w:p>
    <w:p>
      <w:pPr>
        <w:pStyle w:val="ListBullet"/>
        <w:spacing w:after="40"/>
        <w:ind w:left="360"/>
      </w:pPr>
      <w:r>
        <w:rPr>
          <w:rFonts w:ascii="Times New Roman" w:hAnsi="Times New Roman"/>
          <w:sz w:val="19"/>
        </w:rPr>
        <w:t>Allow cancellation/recovery for long-running operations.</w:t>
      </w:r>
    </w:p>
    <w:p>
      <w:pPr>
        <w:pStyle w:val="ListBullet"/>
        <w:spacing w:after="40"/>
        <w:ind w:left="360"/>
      </w:pPr>
      <w:r>
        <w:rPr>
          <w:rFonts w:ascii="Times New Roman" w:hAnsi="Times New Roman"/>
          <w:sz w:val="19"/>
        </w:rPr>
        <w:t>Treat external AI escalation as a configurable capability.</w:t>
      </w:r>
    </w:p>
    <w:p>
      <w:pPr>
        <w:spacing w:before="140" w:after="80"/>
      </w:pPr>
      <w:r>
        <w:rPr>
          <w:rFonts w:ascii="Times New Roman" w:hAnsi="Times New Roman"/>
          <w:b/>
          <w:sz w:val="28"/>
        </w:rPr>
        <w:t>13. Suggested Repository Structure</w:t>
      </w:r>
    </w:p>
    <w:p>
      <w:r>
        <w:rPr>
          <w:rFonts w:ascii="Consolas" w:hAnsi="Consolas"/>
          <w:sz w:val="17"/>
        </w:rPr>
        <w:t>OPS/</w:t>
        <w:br/>
        <w:t>├── frontend/                 # React + TypeScript + Tailwind UI</w:t>
        <w:br/>
        <w:t>├── backend/</w:t>
        <w:br/>
        <w:t>│   ├── core/                 # Django configuration</w:t>
        <w:br/>
        <w:t>│   ├── api/                  # APIs and event interfaces</w:t>
        <w:br/>
        <w:t>│   ├── orchestration/        # LangGraph/LangChain workflows</w:t>
        <w:br/>
        <w:t>│   ├── agents/               # Specialized agents</w:t>
        <w:br/>
        <w:t>│   ├── tools/                # MCP-style tool adapters</w:t>
        <w:br/>
        <w:t>│   ├── rag/                  # Ingestion, embeddings, retrieval</w:t>
        <w:br/>
        <w:t>│   ├── memory/               # Memory management</w:t>
        <w:br/>
        <w:t>│   ├── voice/                # STT/TTS</w:t>
        <w:br/>
        <w:t>│   ├── vision/               # Camera/image pipeline</w:t>
        <w:br/>
        <w:t>│   ├── safety/               # Permissions and validation</w:t>
        <w:br/>
        <w:t>│   ├── browser/              # Browser research/automation</w:t>
        <w:br/>
        <w:t>│   └── workers/              # Background tasks</w:t>
        <w:br/>
        <w:t>├── models/                   # Local model configuration</w:t>
        <w:br/>
        <w:t>├── database/                 # Schema and migrations</w:t>
        <w:br/>
        <w:t>├── desktop/                  # Windows runtime/launcher</w:t>
        <w:br/>
        <w:t>├── mobile/                   # Android companion</w:t>
        <w:br/>
        <w:t>├── configs/                  # Environment/config templates</w:t>
        <w:br/>
        <w:t>├── scripts/                  # Setup/startup scripts</w:t>
        <w:br/>
        <w:t>├── tests/                    # Unit/integration/workflow tests</w:t>
        <w:br/>
        <w:t>├── docs/                     # Architecture and user documentation</w:t>
        <w:br/>
        <w:t>└── README.md</w:t>
      </w:r>
    </w:p>
    <w:p>
      <w:pPr>
        <w:spacing w:before="140" w:after="80"/>
      </w:pPr>
      <w:r>
        <w:rPr>
          <w:rFonts w:ascii="Times New Roman" w:hAnsi="Times New Roman"/>
          <w:b/>
          <w:sz w:val="28"/>
        </w:rPr>
        <w:t>14. Development Roadmap</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Phase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Focus</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shd w:fill="D9E2F3"/>
          </w:tcPr>
          <w:p>
            <w:pPr>
              <w:spacing w:after="0" w:line="240" w:lineRule="auto"/>
            </w:pPr>
            <w:r>
              <w:rPr>
                <w:rFonts w:ascii="Times New Roman" w:hAnsi="Times New Roman"/>
                <w:b/>
                <w:sz w:val="17"/>
              </w:rPr>
              <w:t>Main Deliverables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1</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Foundation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Repo, React UI, Django, PostgreSQL, configuration, logging, WebSocket/event base.</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2</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Local AI</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Ollama, model abstraction, intent understanding, basic chat.</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3</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Tool Layer</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File, terminal, Git, VS Code and browser tools with permissions.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4</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Agent Core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Planner, coding, researcher, debugger, reviewer and tester.</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5</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RAG + Memory</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Ingestion, embeddings, ChromaDB/vector retrieval, project memory and task context.</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6</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Voice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Faster-Whisper, push-to-talk, wake interaction, Piper/Kokoro TTS.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7</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Automation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Multi-step developer workflows, Docker and database tools.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8</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Vision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Camera/screenshot pipeline and local vision reasoning.</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9</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Escalation</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Web research and configured external AI adapters.</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10</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Mobile</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Android companion, local pairing, IP discovery and event synchronization.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11</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Safety + Testing</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Risk engine, confirmations, audit logs, reliability and workflow evaluation.</w:t>
            </w:r>
          </w:p>
        </w:tc>
      </w:tr>
      <w:tr>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12</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Deployment</w:t>
            </w:r>
          </w:p>
        </w:tc>
        <w:tc>
          <w:tcPr>
            <w:tcW w:type="dxa" w:w="3456"/>
            <w:vAlign w:val="center"/>
            <w:tcBorders>
              <w:top w:val="single" w:sz="6" w:color="8A8A8A"/>
              <w:left w:val="single" w:sz="6" w:color="8A8A8A"/>
              <w:bottom w:val="single" w:sz="6" w:color="8A8A8A"/>
              <w:right w:val="single" w:sz="6" w:color="8A8A8A"/>
            </w:tcBorders>
            <w:tcMar>
              <w:top w:w="70" w:type="dxa"/>
              <w:start w:w="90" w:type="dxa"/>
              <w:bottom w:w="70" w:type="dxa"/>
              <w:end w:w="90" w:type="dxa"/>
            </w:tcMar>
          </w:tcPr>
          <w:p>
            <w:pPr>
              <w:spacing w:after="0" w:line="240" w:lineRule="auto"/>
            </w:pPr>
            <w:r>
              <w:rPr>
                <w:rFonts w:ascii="Times New Roman" w:hAnsi="Times New Roman"/>
                <w:b w:val="0"/>
                <w:sz w:val="17"/>
              </w:rPr>
              <w:t>Packaging, startup automation, documentation and final demos.</w:t>
            </w:r>
          </w:p>
        </w:tc>
      </w:tr>
    </w:tbl>
    <w:p>
      <w:pPr>
        <w:spacing w:before="140" w:after="80"/>
      </w:pPr>
      <w:r>
        <w:rPr>
          <w:rFonts w:ascii="Times New Roman" w:hAnsi="Times New Roman"/>
          <w:b/>
          <w:sz w:val="28"/>
        </w:rPr>
        <w:t>15. First Working MVP</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MVP CORE LOOP</w:t>
            </w:r>
          </w:p>
          <w:p>
            <w:pPr>
              <w:spacing w:after="0"/>
              <w:jc w:val="center"/>
            </w:pPr>
            <w:r>
              <w:rPr>
                <w:rFonts w:ascii="Times New Roman" w:hAnsi="Times New Roman"/>
                <w:sz w:val="18"/>
              </w:rPr>
              <w:t>User → React UI → Django Backend → Ollama → Planner → File/Terminal Tool → Result → WebSocket Stream → UI</w:t>
            </w:r>
          </w:p>
        </w:tc>
      </w:tr>
    </w:tbl>
    <w:p>
      <w:pPr>
        <w:pStyle w:val="ListBullet"/>
        <w:spacing w:after="40"/>
        <w:ind w:left="360"/>
      </w:pPr>
      <w:r>
        <w:rPr>
          <w:rFonts w:ascii="Times New Roman" w:hAnsi="Times New Roman"/>
          <w:sz w:val="19"/>
        </w:rPr>
        <w:t>React/Tailwind O.P.S. interface.</w:t>
      </w:r>
    </w:p>
    <w:p>
      <w:pPr>
        <w:pStyle w:val="ListBullet"/>
        <w:spacing w:after="40"/>
        <w:ind w:left="360"/>
      </w:pPr>
      <w:r>
        <w:rPr>
          <w:rFonts w:ascii="Times New Roman" w:hAnsi="Times New Roman"/>
          <w:sz w:val="19"/>
        </w:rPr>
        <w:t>Django/Python backend with event/WebSocket communication.</w:t>
      </w:r>
    </w:p>
    <w:p>
      <w:pPr>
        <w:pStyle w:val="ListBullet"/>
        <w:spacing w:after="40"/>
        <w:ind w:left="360"/>
      </w:pPr>
      <w:r>
        <w:rPr>
          <w:rFonts w:ascii="Times New Roman" w:hAnsi="Times New Roman"/>
          <w:sz w:val="19"/>
        </w:rPr>
        <w:t>Ollama connected to one selected local model.</w:t>
      </w:r>
    </w:p>
    <w:p>
      <w:pPr>
        <w:pStyle w:val="ListBullet"/>
        <w:spacing w:after="40"/>
        <w:ind w:left="360"/>
      </w:pPr>
      <w:r>
        <w:rPr>
          <w:rFonts w:ascii="Times New Roman" w:hAnsi="Times New Roman"/>
          <w:sz w:val="19"/>
        </w:rPr>
        <w:t>Planner + coding/automation agent foundation.</w:t>
      </w:r>
    </w:p>
    <w:p>
      <w:pPr>
        <w:pStyle w:val="ListBullet"/>
        <w:spacing w:after="40"/>
        <w:ind w:left="360"/>
      </w:pPr>
      <w:r>
        <w:rPr>
          <w:rFonts w:ascii="Times New Roman" w:hAnsi="Times New Roman"/>
          <w:sz w:val="19"/>
        </w:rPr>
        <w:t>File-system and terminal tools with permission checks.</w:t>
      </w:r>
    </w:p>
    <w:p>
      <w:pPr>
        <w:pStyle w:val="ListBullet"/>
        <w:spacing w:after="40"/>
        <w:ind w:left="360"/>
      </w:pPr>
      <w:r>
        <w:rPr>
          <w:rFonts w:ascii="Times New Roman" w:hAnsi="Times New Roman"/>
          <w:sz w:val="19"/>
        </w:rPr>
        <w:t>PostgreSQL task history.</w:t>
      </w:r>
    </w:p>
    <w:p>
      <w:pPr>
        <w:pStyle w:val="ListBullet"/>
        <w:spacing w:after="40"/>
        <w:ind w:left="360"/>
      </w:pPr>
      <w:r>
        <w:rPr>
          <w:rFonts w:ascii="Times New Roman" w:hAnsi="Times New Roman"/>
          <w:sz w:val="19"/>
        </w:rPr>
        <w:t>One complete end-to-end developer workflow, such as creating and opening a project.</w:t>
      </w:r>
    </w:p>
    <w:p>
      <w:pPr>
        <w:pStyle w:val="ListBullet"/>
        <w:spacing w:after="40"/>
        <w:ind w:left="360"/>
      </w:pPr>
      <w:r>
        <w:rPr>
          <w:rFonts w:ascii="Times New Roman" w:hAnsi="Times New Roman"/>
          <w:sz w:val="19"/>
        </w:rPr>
        <w:t>Logging and error handling from the beginning.</w:t>
      </w:r>
    </w:p>
    <w:p>
      <w:pPr>
        <w:spacing w:before="140" w:after="80"/>
      </w:pPr>
      <w:r>
        <w:rPr>
          <w:rFonts w:ascii="Times New Roman" w:hAnsi="Times New Roman"/>
          <w:b/>
          <w:sz w:val="28"/>
        </w:rPr>
        <w:t>16. Development Principles</w:t>
      </w:r>
    </w:p>
    <w:p>
      <w:pPr>
        <w:pStyle w:val="ListBullet"/>
        <w:spacing w:after="40"/>
        <w:ind w:left="360"/>
      </w:pPr>
      <w:r>
        <w:rPr>
          <w:rFonts w:ascii="Times New Roman" w:hAnsi="Times New Roman"/>
          <w:sz w:val="19"/>
        </w:rPr>
        <w:t>Define interfaces between modules before implementing deep integrations.</w:t>
      </w:r>
    </w:p>
    <w:p>
      <w:pPr>
        <w:pStyle w:val="ListBullet"/>
        <w:spacing w:after="40"/>
        <w:ind w:left="360"/>
      </w:pPr>
      <w:r>
        <w:rPr>
          <w:rFonts w:ascii="Times New Roman" w:hAnsi="Times New Roman"/>
          <w:sz w:val="19"/>
        </w:rPr>
        <w:t>Keep model selection separate from agent/business logic.</w:t>
      </w:r>
    </w:p>
    <w:p>
      <w:pPr>
        <w:pStyle w:val="ListBullet"/>
        <w:spacing w:after="40"/>
        <w:ind w:left="360"/>
      </w:pPr>
      <w:r>
        <w:rPr>
          <w:rFonts w:ascii="Times New Roman" w:hAnsi="Times New Roman"/>
          <w:sz w:val="19"/>
        </w:rPr>
        <w:t>Treat every computer action as a typed tool call with a permission policy.</w:t>
      </w:r>
    </w:p>
    <w:p>
      <w:pPr>
        <w:pStyle w:val="ListBullet"/>
        <w:spacing w:after="40"/>
        <w:ind w:left="360"/>
      </w:pPr>
      <w:r>
        <w:rPr>
          <w:rFonts w:ascii="Times New Roman" w:hAnsi="Times New Roman"/>
          <w:sz w:val="19"/>
        </w:rPr>
        <w:t>Prefer streaming events for long-running tasks and tool output.</w:t>
      </w:r>
    </w:p>
    <w:p>
      <w:pPr>
        <w:pStyle w:val="ListBullet"/>
        <w:spacing w:after="40"/>
        <w:ind w:left="360"/>
      </w:pPr>
      <w:r>
        <w:rPr>
          <w:rFonts w:ascii="Times New Roman" w:hAnsi="Times New Roman"/>
          <w:sz w:val="19"/>
        </w:rPr>
        <w:t>Use local models/data as the default path.</w:t>
      </w:r>
    </w:p>
    <w:p>
      <w:pPr>
        <w:pStyle w:val="ListBullet"/>
        <w:spacing w:after="40"/>
        <w:ind w:left="360"/>
      </w:pPr>
      <w:r>
        <w:rPr>
          <w:rFonts w:ascii="Times New Roman" w:hAnsi="Times New Roman"/>
          <w:sz w:val="19"/>
        </w:rPr>
        <w:t>Use external services only through explicit adapters and escalation policies.</w:t>
      </w:r>
    </w:p>
    <w:p>
      <w:pPr>
        <w:pStyle w:val="ListBullet"/>
        <w:spacing w:after="40"/>
        <w:ind w:left="360"/>
      </w:pPr>
      <w:r>
        <w:rPr>
          <w:rFonts w:ascii="Times New Roman" w:hAnsi="Times New Roman"/>
          <w:sz w:val="19"/>
        </w:rPr>
        <w:t>Test complete workflows as well as isolated components.</w:t>
      </w:r>
    </w:p>
    <w:p>
      <w:pPr>
        <w:pStyle w:val="ListBullet"/>
        <w:spacing w:after="40"/>
        <w:ind w:left="360"/>
      </w:pPr>
      <w:r>
        <w:rPr>
          <w:rFonts w:ascii="Times New Roman" w:hAnsi="Times New Roman"/>
          <w:sz w:val="19"/>
        </w:rPr>
        <w:t>Make execution observable through logs and task state.</w:t>
      </w:r>
    </w:p>
    <w:p>
      <w:pPr>
        <w:pStyle w:val="ListBullet"/>
        <w:spacing w:after="40"/>
        <w:ind w:left="360"/>
      </w:pPr>
      <w:r>
        <w:rPr>
          <w:rFonts w:ascii="Times New Roman" w:hAnsi="Times New Roman"/>
          <w:sz w:val="19"/>
        </w:rPr>
        <w:t>Design for failure: retry, clarify, recover or return controlled failure instead of guessing.</w:t>
      </w:r>
    </w:p>
    <w:p>
      <w:pPr>
        <w:pStyle w:val="ListBullet"/>
        <w:spacing w:after="40"/>
        <w:ind w:left="360"/>
      </w:pPr>
      <w:r>
        <w:rPr>
          <w:rFonts w:ascii="Times New Roman" w:hAnsi="Times New Roman"/>
          <w:sz w:val="19"/>
        </w:rPr>
        <w:t>Add new agents/tools through interfaces so the architecture can grow.</w:t>
      </w:r>
    </w:p>
    <w:p>
      <w:pPr>
        <w:spacing w:before="140" w:after="80"/>
      </w:pPr>
      <w:r>
        <w:rPr>
          <w:rFonts w:ascii="Times New Roman" w:hAnsi="Times New Roman"/>
          <w:b/>
          <w:sz w:val="28"/>
        </w:rPr>
        <w:t>17. Prototype Success Criteria</w:t>
      </w:r>
    </w:p>
    <w:p>
      <w:pPr>
        <w:pStyle w:val="ListBullet"/>
        <w:spacing w:after="40"/>
        <w:ind w:left="360"/>
      </w:pPr>
      <w:r>
        <w:rPr>
          <w:rFonts w:ascii="Times New Roman" w:hAnsi="Times New Roman"/>
          <w:sz w:val="19"/>
        </w:rPr>
        <w:t>A natural-language request becomes an executable task plan.</w:t>
      </w:r>
    </w:p>
    <w:p>
      <w:pPr>
        <w:pStyle w:val="ListBullet"/>
        <w:spacing w:after="40"/>
        <w:ind w:left="360"/>
      </w:pPr>
      <w:r>
        <w:rPr>
          <w:rFonts w:ascii="Times New Roman" w:hAnsi="Times New Roman"/>
          <w:sz w:val="19"/>
        </w:rPr>
        <w:t>At least one multi-step developer workflow completes end-to-end.</w:t>
      </w:r>
    </w:p>
    <w:p>
      <w:pPr>
        <w:pStyle w:val="ListBullet"/>
        <w:spacing w:after="40"/>
        <w:ind w:left="360"/>
      </w:pPr>
      <w:r>
        <w:rPr>
          <w:rFonts w:ascii="Times New Roman" w:hAnsi="Times New Roman"/>
          <w:sz w:val="19"/>
        </w:rPr>
        <w:t>Agents can call controlled tools and exchange results.</w:t>
      </w:r>
    </w:p>
    <w:p>
      <w:pPr>
        <w:pStyle w:val="ListBullet"/>
        <w:spacing w:after="40"/>
        <w:ind w:left="360"/>
      </w:pPr>
      <w:r>
        <w:rPr>
          <w:rFonts w:ascii="Times New Roman" w:hAnsi="Times New Roman"/>
          <w:sz w:val="19"/>
        </w:rPr>
        <w:t>RAG can retrieve relevant information from an indexed source.</w:t>
      </w:r>
    </w:p>
    <w:p>
      <w:pPr>
        <w:pStyle w:val="ListBullet"/>
        <w:spacing w:after="40"/>
        <w:ind w:left="360"/>
      </w:pPr>
      <w:r>
        <w:rPr>
          <w:rFonts w:ascii="Times New Roman" w:hAnsi="Times New Roman"/>
          <w:sz w:val="19"/>
        </w:rPr>
        <w:t>Voice input/output works locally.</w:t>
      </w:r>
    </w:p>
    <w:p>
      <w:pPr>
        <w:pStyle w:val="ListBullet"/>
        <w:spacing w:after="40"/>
        <w:ind w:left="360"/>
      </w:pPr>
      <w:r>
        <w:rPr>
          <w:rFonts w:ascii="Times New Roman" w:hAnsi="Times New Roman"/>
          <w:sz w:val="19"/>
        </w:rPr>
        <w:t>Camera/screenshot input reaches the vision pipeline.</w:t>
      </w:r>
    </w:p>
    <w:p>
      <w:pPr>
        <w:pStyle w:val="ListBullet"/>
        <w:spacing w:after="40"/>
        <w:ind w:left="360"/>
      </w:pPr>
      <w:r>
        <w:rPr>
          <w:rFonts w:ascii="Times New Roman" w:hAnsi="Times New Roman"/>
          <w:sz w:val="19"/>
        </w:rPr>
        <w:t>Risk-sensitive actions trigger confirmation.</w:t>
      </w:r>
    </w:p>
    <w:p>
      <w:pPr>
        <w:pStyle w:val="ListBullet"/>
        <w:spacing w:after="40"/>
        <w:ind w:left="360"/>
      </w:pPr>
      <w:r>
        <w:rPr>
          <w:rFonts w:ascii="Times New Roman" w:hAnsi="Times New Roman"/>
          <w:sz w:val="19"/>
        </w:rPr>
        <w:t>Web/external escalation can be enabled without replacing local-first operation.</w:t>
      </w:r>
    </w:p>
    <w:p>
      <w:pPr>
        <w:pStyle w:val="ListBullet"/>
        <w:spacing w:after="40"/>
        <w:ind w:left="360"/>
      </w:pPr>
      <w:r>
        <w:rPr>
          <w:rFonts w:ascii="Times New Roman" w:hAnsi="Times New Roman"/>
          <w:sz w:val="19"/>
        </w:rPr>
        <w:t>Laptop and phone establish the planned local-network connection.</w:t>
      </w:r>
    </w:p>
    <w:p>
      <w:pPr>
        <w:pStyle w:val="ListBullet"/>
        <w:spacing w:after="40"/>
        <w:ind w:left="360"/>
      </w:pPr>
      <w:r>
        <w:rPr>
          <w:rFonts w:ascii="Times New Roman" w:hAnsi="Times New Roman"/>
          <w:sz w:val="19"/>
        </w:rPr>
        <w:t>The prototype can be installed, started and demonstrated using documented steps.</w:t>
      </w:r>
    </w:p>
    <w:p>
      <w:pPr>
        <w:spacing w:before="140" w:after="80"/>
      </w:pPr>
      <w:r>
        <w:rPr>
          <w:rFonts w:ascii="Times New Roman" w:hAnsi="Times New Roman"/>
          <w:b/>
          <w:sz w:val="28"/>
        </w:rPr>
        <w:t>18. Final System Concept</w:t>
      </w:r>
    </w:p>
    <w:tbl>
      <w:tblPr>
        <w:tblW w:type="auto" w:w="0"/>
        <w:jc w:val="center"/>
        <w:tblLook w:firstColumn="1" w:firstRow="1" w:lastColumn="0" w:lastRow="0" w:noHBand="0" w:noVBand="1" w:val="04A0"/>
      </w:tblPr>
      <w:tblGrid>
        <w:gridCol w:w="10368"/>
      </w:tblGrid>
      <w:tr>
        <w:tc>
          <w:tcPr>
            <w:tcW w:type="dxa" w:w="10368"/>
            <w:shd w:fill="EAF2F8"/>
            <w:tcBorders>
              <w:top w:val="single" w:sz="6" w:color="8A8A8A"/>
              <w:left w:val="single" w:sz="6" w:color="8A8A8A"/>
              <w:bottom w:val="single" w:sz="6" w:color="8A8A8A"/>
              <w:right w:val="single" w:sz="6" w:color="8A8A8A"/>
            </w:tcBorders>
            <w:tcMar>
              <w:top w:w="70" w:type="dxa"/>
              <w:start w:w="90" w:type="dxa"/>
              <w:bottom w:w="70" w:type="dxa"/>
              <w:end w:w="90" w:type="dxa"/>
            </w:tcMar>
            <w:vAlign w:val="center"/>
          </w:tcPr>
          <w:p>
            <w:pPr>
              <w:spacing w:after="40"/>
              <w:jc w:val="center"/>
            </w:pPr>
            <w:r>
              <w:rPr>
                <w:rFonts w:ascii="Times New Roman" w:hAnsi="Times New Roman"/>
                <w:b/>
                <w:sz w:val="21"/>
              </w:rPr>
              <w:t>O.P.S. INTELLIGENT EXECUTION CYCLE</w:t>
            </w:r>
          </w:p>
          <w:p>
            <w:pPr>
              <w:spacing w:after="0"/>
              <w:jc w:val="center"/>
            </w:pPr>
            <w:r>
              <w:rPr>
                <w:rFonts w:ascii="Times New Roman" w:hAnsi="Times New Roman"/>
                <w:sz w:val="18"/>
              </w:rPr>
              <w:t>PERCEIVE → UNDERSTAND → REMEMBER → PLAN → DELEGATE → EXECUTE → VALIDATE → RESPOND → STORE → IMPROVE</w:t>
            </w:r>
          </w:p>
        </w:tc>
      </w:tr>
    </w:tbl>
    <w:p>
      <w:pPr>
        <w:spacing w:after="80" w:line="252" w:lineRule="auto"/>
      </w:pPr>
      <w:r>
        <w:rPr>
          <w:rFonts w:ascii="Times New Roman" w:hAnsi="Times New Roman"/>
          <w:sz w:val="20"/>
        </w:rPr>
        <w:t>This document is the master starting blueprint for implementation. Model versions, exact model sizes, hardware-dependent choices and individual tool adapters can be finalized during implementation and benchmarking without changing the core architecture.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O.P.S. — Over-Engineered Programmed System | Master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