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나눔고딕" w:hAnsi="나눔고딕" w:eastAsia="나눔고딕"/>
          <w:b/>
          <w:i w:val="0"/>
          <w:color w:val="1D1D1F"/>
          <w:sz w:val="40"/>
        </w:rPr>
        <w:t>학습지원 소프트웨어 에듀집(EduZip) 탑재용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소프트웨어명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발표자 뽑기 (randompicker)</w:t>
            </w:r>
          </w:p>
        </w:tc>
      </w:tr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개발자 소속 및 직위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서울언북초등학교 교사</w:t>
            </w:r>
          </w:p>
        </w:tc>
      </w:tr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개발자 성명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조정연</w:t>
            </w:r>
          </w:p>
        </w:tc>
      </w:tr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탑재 구분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에듀집(EduZip) 학습지원 소프트웨어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888888"/>
          <w:left w:val="none"/>
          <w:right w:val="none"/>
          <w:insideH w:val="single" w:sz="4" w:space="0" w:color="E5E5E5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선정 기준</w:t>
            </w:r>
          </w:p>
        </w:tc>
        <w:tc>
          <w:tcPr>
            <w:tcW w:type="dxa" w:w="316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세부 내용</w:t>
            </w:r>
          </w:p>
        </w:tc>
        <w:tc>
          <w:tcPr>
            <w:tcW w:type="dxa" w:w="1296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충족 여부</w:t>
            </w:r>
          </w:p>
        </w:tc>
        <w:tc>
          <w:tcPr>
            <w:tcW w:type="dxa" w:w="316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증빙자료 및 확인 내용</w:t>
            </w:r>
          </w:p>
        </w:tc>
        <w:tc>
          <w:tcPr>
            <w:tcW w:type="dxa" w:w="1440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해당 법령/약관 조항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1-1. 개인정보가 최소한으로 수집되는가?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학생 명단 선정을 위해 오직 학생의 이름(또는 닉네임) 정보만 수집하여 브라우저 로컬 저장소(LocalStorage)에 저장하며, 주민등록번호, 연락처 등 불필요한 민감 정보는 전혀 요구하거나 수집하지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1-2. 개인정보 수집·이용 목적이 명확히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학급 구성원 발표자 선정을 위한 '학생 명단 관리' 및 '비밀 발표 순서 지정'이라는 구체적인 목적을 명시하고 있으며, 명시된 용도로만 사용됨.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제1조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1-3. 개인정보 수집항목, 보유기간 등이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수집 항목(이름/닉네임) 및 보유 기간(이용 목적 달성 시 또는 브라우저 로컬 데이터 삭제 시까지)을 상세히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제2조,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(안전조치)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2-1. 개인정보 안전성 확보에 필요한 조치 사항이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모든 정보는 이용자 기기의 웹브라우저 로컬 저장소(LocalStorage)에만 격리되어 보관되며, HTTPS 전 구간 보안 통신을 적용하여 무단 가로채기 등의 해킹 위험을 원천 차단함.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(권리보장)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3-1. 이용자에게 언제든지 정보를 열람·정정·삭제·처리정지 요구 가능한 절차가 안내되어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이용자가 브라우저 화면 내에서 학생 이름을 직접 삭제하거나 전체 초기화할 수 있는 직관적인 편집 도구를 완벽히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제7조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(아동보호)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4-1. 만 14세 미만 아동의 개인정보 보호를 위한 절차가 마련되어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서버로 데이터를 전혀 전송하지 않는 안전한 독립 구동형 구조로 설계되어 있으며, 학기 초 오프라인 학급 운영 동의 절차와 교사의 현장 지도 하에 사용하도록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(책임자)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5-1. 개인정보 보호책임자 관련 정보가 안내되어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 보호책임자(서울언북초등학교 교사 조정연)의 실명과 문의처(학교 교무실 내선 전화번호 02-514-5981)를 명확히 제시함.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제8조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(제3자제공)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5-2. 개인정보 제3자 제공에 관한 정보가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7A7A7A"/>
                <w:sz w:val="18"/>
              </w:rP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별도의 외부 서버나 데이터베이스(DB)가 없는 완벽한 클라이언트 구동 모델로, 어떠한 상황에서도 개인정보를 외부 제3자에게 전송하거나 제공하지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제1조</w:t>
              <w:br/>
              <w:t>이용약관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(위탁)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5-3. 개인정보 위·수탁관계에 관한 정보가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7A7A7A"/>
                <w:sz w:val="18"/>
              </w:rP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소프트웨어를 운영하기 위해 수집한 개인정보를 외부 업체나 클라우드 제공업체 등에 위탁하여 처리하지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제5조,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(교육적합성)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1-1. 수업 목표와 학생의 학습 수준에 적합한 내용과 기능을 제공하는가?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초등학교 교실 내 수업 집중도를 높이고 원활한 발표 수업 운영을 돕기 위해 무작위 발표자 선정 및 교사 전용 제어(비밀 순서) 기능을 맞춤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제1조,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(안전성)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2-1. 학습 콘텐츠가 정확하고 신뢰할 수 있으며, 학생 연령에 적합·안전한가?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유해성 광고나 외부 링크가 일절 존재하지 않으며, 초등학생 연령에 완전히 안전하고 유용한 순수 도구형 애플리케이션으로 설계됨.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제4조,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(환경적합성)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3-1. 학교의 기기·네트워크 환경에서 모든 학생이 안정적으로 사용할 수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웹 표준을 엄격히 준수하여 엣지, 웨일, 크롬 등 브라우저 종류에 관계없이 저사양 기기나 교육망 네트워크에서도 원활히 구동됨.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제5조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(사용성)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4-1. 교사와 학생이 필요한 기능과 자료에 쉽게 접근하고 활용할 수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시각적으로 흥미로운 슬롯머신 롤링 애니메이션 UI를 탑재하였으며, 한글 설명과 함께 직관적으로 디자인되어 조작법 학습이 필요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제3조,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(운영지원)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5-1. 이용 안내, 기술 지원, 문의 대응 등 서비스 지원 체계를 갖추고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소스코드 저장소(GitHub)와 팝업창을 통한 가이드 제공 및 개발 교사 대면/비대면 피드백 채널을 활성화해 지원 체계를 갖춤.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제8조, 이용약관 제3조</w:t>
            </w:r>
          </w:p>
        </w:tc>
      </w:tr>
    </w:tbl>
    <w:p>
      <w:pPr>
        <w:spacing w:before="400"/>
        <w:jc w:val="left"/>
      </w:pPr>
      <w:r>
        <w:rPr>
          <w:rFonts w:ascii="맑은 고딕" w:hAnsi="맑은 고딕" w:eastAsia="맑은 고딕"/>
          <w:b w:val="0"/>
          <w:i/>
          <w:color w:val="7A7A7A"/>
          <w:sz w:val="19"/>
        </w:rPr>
        <w:t>본 체크리스트는 서울언북초등학교 교사 조정연이 직접 개발한 교육용 웹 애플리케이션의 윤리적 사용성 및 교육부 '학습지원 소프트웨어 선정기준'에 부합함을 입증하기 위해 작성되었습니다.</w:t>
        <w:br/>
        <w:br/>
        <w:t>작성일: 2026년 6월 27일</w:t>
        <w:br/>
        <w:t>확인자: 서울언북초등학교 교사 조정연 (서명/인)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