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Struktur Simulasi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struktur-simulasi-1" w:id="1"/>
      <w:r>
        <w:rPr>
          <w:b w:val="false"/>
          <w:bCs w:val="false"/>
          <w:i w:val="false"/>
          <w:iCs w:val="false"/>
          <w:strike w:val="false"/>
        </w:rPr>
        <w:t xml:space="preserve">2. Struktur Simulasi</w:t>
      </w:r>
      <w:bookmarkEnd w:id="1"/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Kelas utama: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QuadcopterSimulation</w:t>
      </w:r>
      <w:r>
        <w:rPr>
          <w:b w:val="false"/>
          <w:bCs w:val="false"/>
          <w:i w:val="false"/>
          <w:iCs w:val="false"/>
          <w:strike w:val="false"/>
        </w:rPr>
        <w:t xml:space="preserve"> mengelola seluruh state drone, waypoint, mode kontrol, serta logika fisika dan kontroler.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State drone: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Posisi (x, y, z), kecepatan (vx, vy, vz)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Orientasi (roll, pitch, yaw), kecepatan sudut (wx, wy, wz)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State ini diperbarui setiap iterasi simulasi.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Parameter fisik: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Massa drone, gravitasi, momen inersia, panjang lengan, koefisien thrust, dan densitas udara.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Parameter ini dapat diubah untuk simulasi berbagai tipe drone.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Fungsi utama: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step()</w:t>
      </w:r>
      <w:r>
        <w:rPr>
          <w:b w:val="false"/>
          <w:bCs w:val="false"/>
          <w:i w:val="false"/>
          <w:iCs w:val="false"/>
          <w:strike w:val="false"/>
        </w:rPr>
        <w:t xml:space="preserve">: mengatur satu langkah simulasi, update state, kontrol, dan trajectory.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physics_update()</w:t>
      </w:r>
      <w:r>
        <w:rPr>
          <w:b w:val="false"/>
          <w:bCs w:val="false"/>
          <w:i w:val="false"/>
          <w:iCs w:val="false"/>
          <w:strike w:val="false"/>
        </w:rPr>
        <w:t xml:space="preserve">: menghitung perubahan posisi, kecepatan, dan orientasi berdasarkan gaya dan torsi.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position_controller()</w:t>
      </w:r>
      <w:r>
        <w:rPr>
          <w:b w:val="false"/>
          <w:bCs w:val="false"/>
          <w:i w:val="false"/>
          <w:iCs w:val="false"/>
          <w:strike w:val="false"/>
        </w:rPr>
        <w:t xml:space="preserve">: PID controller untuk mengarahkan drone ke target waypoint.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Waypoint dan Trajectory: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Waypoint adalah daftar titik yang harus diikuti drone.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Trajectory menyimpan jejak posisi drone selama simulasi, digunakan untuk visualisasi dan analisis.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Environment/Terrain: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Terrain dimodelkan dengan kelas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Environment</w:t>
      </w:r>
      <w:r>
        <w:rPr>
          <w:b w:val="false"/>
          <w:bCs w:val="false"/>
          <w:i w:val="false"/>
          <w:iCs w:val="false"/>
          <w:strike w:val="false"/>
        </w:rPr>
        <w:t xml:space="preserve"> menggunakan Perlin Noise untuk menghasilkan kontur permukaan realistis.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Fungsi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contour_height(x, y)</w:t>
      </w:r>
      <w:r>
        <w:rPr>
          <w:b w:val="false"/>
          <w:bCs w:val="false"/>
          <w:i w:val="false"/>
          <w:iCs w:val="false"/>
          <w:strike w:val="false"/>
        </w:rPr>
        <w:t xml:space="preserve"> menghasilkan ketinggian terrain di titik tertentu.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Sensor Kamera &amp; Mapping: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Drone dilengkapi kamera virtual (simulasi sensor) untuk merekam heightmap terrain di bawahnya.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Data hasil perekaman disimpan dan divisualisasikan sebagai grid 3D.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Renderer &amp; Visualisasi: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Modul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Renderer</w:t>
      </w:r>
      <w:r>
        <w:rPr>
          <w:b w:val="false"/>
          <w:bCs w:val="false"/>
          <w:i w:val="false"/>
          <w:iCs w:val="false"/>
          <w:strike w:val="false"/>
        </w:rPr>
        <w:t xml:space="preserve"> menampilkan drone, terrain, waypoint, trajectory, thrust, dan hasil mapping secara real-time.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GUI (ImGui) digunakan untuk kontrol, telemetry, dan monitoring misi.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Interaksi Antar Modul: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QuadcopterSimulation</w:t>
      </w:r>
      <w:r>
        <w:rPr>
          <w:b w:val="false"/>
          <w:bCs w:val="false"/>
          <w:i w:val="false"/>
          <w:iCs w:val="false"/>
          <w:strike w:val="false"/>
        </w:rPr>
        <w:t xml:space="preserve"> berinteraksi dengan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Renderer</w:t>
      </w:r>
      <w:r>
        <w:rPr>
          <w:b w:val="false"/>
          <w:bCs w:val="false"/>
          <w:i w:val="false"/>
          <w:iCs w:val="false"/>
          <w:strike w:val="false"/>
        </w:rPr>
        <w:t xml:space="preserve"> untuk visualisasi, dan dengan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Environment</w:t>
      </w:r>
      <w:r>
        <w:rPr>
          <w:b w:val="false"/>
          <w:bCs w:val="false"/>
          <w:i w:val="false"/>
          <w:iCs w:val="false"/>
          <w:strike w:val="false"/>
        </w:rPr>
        <w:t xml:space="preserve"> untuk data terrain.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Kontroler dan physics update saling terintegrasi dalam satu siklus simulasi.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Struktur Simulasi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