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7. Posisi Utilitas PARKING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Penataan posisi utilitas dalam sistem PARKING sangat penting untuk memastikan efisiensi operasional, kemudahan pemeliharaan, dan keamanan sistem secara keseluruhan. Berikut penjelasan posisi dan peran strategis masing-masing utilitas:</w:t>
      </w:r>
    </w:p>
    <w:p>
      <w:pPr>
        <w:pStyle w:val="hh1"/>
      </w:pPr>
      <w:bookmarkStart w:name="diagram-posisi-utilitas" w:id="1"/>
      <w:r>
        <w:rPr>
          <w:b w:val="false"/>
          <w:bCs w:val="false"/>
          <w:i w:val="false"/>
          <w:iCs w:val="false"/>
          <w:strike w:val="false"/>
        </w:rPr>
        <w:t xml:space="preserve">7.1 Diagram Posisi Utilitas</w:t>
      </w:r>
      <w:bookmarkEnd w:id="1"/>
    </w:p>
    <w:p>
      <w:pPr>
        <w:pStyle w:val="code"/>
      </w:pPr>
      <w:r>
        <w:t xml:space="preserve">block-beta</w:t>
      </w:r>
      <w:r>
        <w:br/>
        <w:t xml:space="preserve">  columns 3</w:t>
      </w:r>
      <w:r>
        <w:br/>
        <w:t xml:space="preserve">  SensorKendaraan["Sensor Kendaraan\n(Slot/Pintu)"] space:2</w:t>
      </w:r>
      <w:r>
        <w:br/>
        <w:t xml:space="preserve">  BarrierGate["Barrier Gate\n(Akses Masuk/Keluar)"] space:2</w:t>
      </w:r>
      <w:r>
        <w:br/>
        <w:t xml:space="preserve">  Display["Display Digital\n(Informasi Slot)"] space:2</w:t>
      </w:r>
      <w:r>
        <w:br/>
        <w:t xml:space="preserve">  PanelKontrol["Panel Kontrol\n(PLC, HMI)"]</w:t>
      </w:r>
      <w:r>
        <w:br/>
        <w:t xml:space="preserve">  SensorKendaraan --&gt; BarrierGate</w:t>
      </w:r>
      <w:r>
        <w:br/>
        <w:t xml:space="preserve">  BarrierGate --&gt; Display</w:t>
      </w:r>
      <w:r>
        <w:br/>
        <w:t xml:space="preserve">  PanelKontrol --- SensorKendaraan</w:t>
      </w:r>
      <w:r>
        <w:br/>
        <w:t xml:space="preserve">  PanelKontrol --- BarrierGate</w:t>
      </w:r>
      <w:r>
        <w:br/>
        <w:t xml:space="preserve">  PanelKontrol --- Display</w:t>
      </w:r>
    </w:p>
    <w:p>
      <w:pPr>
        <w:pStyle w:val="hh1"/>
      </w:pPr>
      <w:bookmarkStart w:name="panel-kontrol" w:id="1"/>
      <w:r>
        <w:rPr>
          <w:b w:val="false"/>
          <w:bCs w:val="false"/>
          <w:i w:val="false"/>
          <w:iCs w:val="false"/>
          <w:strike w:val="false"/>
        </w:rPr>
        <w:t xml:space="preserve">7.2 Panel Kontrol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Panel kontrol ditempatkan di ruang kontrol atau dekat area parkir utama. Lokasi ini dipilih agar operator mudah memantau dan mengendalikan seluruh sistem, serta memudahkan akses saat troubleshooting atau pemeliharaan.</w:t>
      </w:r>
    </w:p>
    <w:p>
      <w:pPr>
        <w:pStyle w:val="hh1"/>
      </w:pPr>
      <w:bookmarkStart w:name="sensor-kendaraan" w:id="1"/>
      <w:r>
        <w:rPr>
          <w:b w:val="false"/>
          <w:bCs w:val="false"/>
          <w:i w:val="false"/>
          <w:iCs w:val="false"/>
          <w:strike w:val="false"/>
        </w:rPr>
        <w:t xml:space="preserve">7.3 Sensor Kendaraan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Sensor kendaraan dipasang di setiap slot parkir dan pintu masuk/keluar untuk mendeteksi keberadaan kendaraan secara real-time.</w:t>
      </w:r>
    </w:p>
    <w:p>
      <w:pPr>
        <w:pStyle w:val="hh1"/>
      </w:pPr>
      <w:bookmarkStart w:name="barrier-gate" w:id="1"/>
      <w:r>
        <w:rPr>
          <w:b w:val="false"/>
          <w:bCs w:val="false"/>
          <w:i w:val="false"/>
          <w:iCs w:val="false"/>
          <w:strike w:val="false"/>
        </w:rPr>
        <w:t xml:space="preserve">7.4 Barrier Gate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Barrier gate ditempatkan di pintu masuk dan keluar area parkir untuk mengatur akses kendaraan secara otomatis.</w:t>
      </w:r>
    </w:p>
    <w:p>
      <w:pPr>
        <w:pStyle w:val="hh1"/>
      </w:pPr>
      <w:bookmarkStart w:name="display-digital" w:id="1"/>
      <w:r>
        <w:rPr>
          <w:b w:val="false"/>
          <w:bCs w:val="false"/>
          <w:i w:val="false"/>
          <w:iCs w:val="false"/>
          <w:strike w:val="false"/>
        </w:rPr>
        <w:t xml:space="preserve">7.5 Display Digital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Display digital dipasang di area strategis untuk menampilkan status ketersediaan slot parkir kepada pengguna.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7. Posisi Utilitas PARKING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