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Reid Collins</w:t>
      </w:r>
    </w:p>
    <w:p>
      <w:pPr>
        <w:spacing w:after="80"/>
      </w:pPr>
      <w:r>
        <w:t>Brooklyn, NY | hire.reid.collins@gmail.com | linkedin.com/in/reidcollins</w:t>
      </w:r>
    </w:p>
    <w:p>
      <w:pPr>
        <w:pStyle w:val="Heading1"/>
      </w:pPr>
      <w:r>
        <w:t>SUMMARY</w:t>
      </w:r>
    </w:p>
    <w:p>
      <w:pPr>
        <w:spacing w:after="120"/>
      </w:pPr>
      <w:r>
        <w:t>Senior Technical Program Manager and Backend Engineer with a hybrid background in software development and program leadership. Experienced leading large-scale platform migrations and building production systems on AWS, including backend services, data pipelines, and observability frameworks. Proven ability to drive complex initiatives while remaining hands-on.</w:t>
      </w:r>
    </w:p>
    <w:p>
      <w:pPr>
        <w:pStyle w:val="Heading1"/>
      </w:pPr>
      <w:r>
        <w:t>PROFESSIONAL EXPERIENCE</w:t>
      </w:r>
    </w:p>
    <w:p>
      <w:pPr>
        <w:spacing w:before="0" w:after="0"/>
      </w:pPr>
      <w:r>
        <w:rPr>
          <w:b/>
        </w:rPr>
        <w:t>Marigold (acquired by Zeta Global)</w:t>
      </w:r>
    </w:p>
    <w:p>
      <w:pPr>
        <w:spacing w:before="0" w:after="0"/>
      </w:pPr>
      <w:r>
        <w:rPr>
          <w:b w:val="0"/>
        </w:rPr>
        <w:t>Senior Technical Program Manager / Backend Engineer</w:t>
      </w:r>
    </w:p>
    <w:p>
      <w:pPr>
        <w:spacing w:before="0" w:after="0"/>
      </w:pPr>
      <w:r>
        <w:rPr>
          <w:b w:val="0"/>
        </w:rPr>
        <w:t>2021 – 2026</w:t>
      </w:r>
    </w:p>
    <w:p>
      <w:pPr>
        <w:spacing w:before="160" w:after="40"/>
      </w:pPr>
      <w:r>
        <w:rPr>
          <w:b/>
        </w:rPr>
        <w:t>Program Leadership &amp; Delivery</w:t>
      </w:r>
    </w:p>
    <w:p>
      <w:pPr>
        <w:pStyle w:val="ListBullet"/>
        <w:spacing w:after="120" w:before="0"/>
      </w:pPr>
      <w:r>
        <w:t>Led migration from Phabricator to Bitbucket across teams, including repo migration, branching redesign, and bot integration</w:t>
      </w:r>
    </w:p>
    <w:p>
      <w:pPr>
        <w:pStyle w:val="ListBullet"/>
        <w:spacing w:after="120" w:before="0"/>
      </w:pPr>
      <w:r>
        <w:t>Led migration from on-prem Jira to Jira Cloud, defining scope, redesigning workflows, and managing contractor execution within budget</w:t>
      </w:r>
    </w:p>
    <w:p>
      <w:pPr>
        <w:pStyle w:val="ListBullet"/>
        <w:spacing w:after="120" w:before="0"/>
      </w:pPr>
      <w:r>
        <w:t>Led team execution processes, including sprint planning, backlog grooming, and retrospectives; maintained Jira board accuracy and workflow discipline to improve delivery consistency in a Kanban environment</w:t>
      </w:r>
    </w:p>
    <w:p>
      <w:pPr>
        <w:spacing w:before="160" w:after="40"/>
      </w:pPr>
      <w:r>
        <w:rPr>
          <w:b/>
        </w:rPr>
        <w:t>Platform &amp; Backend Systems</w:t>
      </w:r>
    </w:p>
    <w:p>
      <w:pPr>
        <w:pStyle w:val="ListBullet"/>
        <w:spacing w:after="120" w:before="0"/>
      </w:pPr>
      <w:r>
        <w:t>Implemented a containerized API proxy and token system, owning application logic and token workflows; partnered with SRE on ECS/Fargate deployment</w:t>
      </w:r>
    </w:p>
    <w:p>
      <w:pPr>
        <w:pStyle w:val="ListBullet"/>
        <w:spacing w:after="120" w:before="0"/>
      </w:pPr>
      <w:r>
        <w:t>Led migration from Oracle to MySQL, including schema reconstruction, CSV-based data migration, removal of Oracle-specific constructs, and fallback sync mechanisms</w:t>
      </w:r>
    </w:p>
    <w:p>
      <w:pPr>
        <w:pStyle w:val="ListBullet"/>
        <w:spacing w:after="120" w:before="0"/>
      </w:pPr>
      <w:r>
        <w:t>Supported migration of image caching from Akamai to Cloudflare via application changes and client certificate coordination</w:t>
      </w:r>
    </w:p>
    <w:p>
      <w:pPr>
        <w:pStyle w:val="ListBullet"/>
        <w:spacing w:after="120" w:before="0"/>
      </w:pPr>
      <w:r>
        <w:t>Developed backend modules for authentication, campaign data, service health, DynamoDB integration, and high-throughput external platform communication</w:t>
      </w:r>
    </w:p>
    <w:p>
      <w:pPr>
        <w:pStyle w:val="ListBullet"/>
        <w:spacing w:after="120" w:before="0"/>
      </w:pPr>
      <w:r>
        <w:t>Created Swagger/OpenAPI documentation and partnered with teams to support API integration</w:t>
      </w:r>
    </w:p>
    <w:p>
      <w:pPr>
        <w:spacing w:before="160" w:after="40"/>
      </w:pPr>
      <w:r>
        <w:rPr>
          <w:b/>
        </w:rPr>
        <w:t>Machine Learning / Data Platform</w:t>
      </w:r>
    </w:p>
    <w:p>
      <w:pPr>
        <w:pStyle w:val="ListBullet"/>
        <w:spacing w:after="120" w:before="0"/>
      </w:pPr>
      <w:r>
        <w:t>Contributed to a serverless ML pipeline for Propensity-to-Purchase using Lambda, SQS, EventBridge, and SageMaker</w:t>
      </w:r>
    </w:p>
    <w:p>
      <w:pPr>
        <w:pStyle w:val="ListBullet"/>
        <w:spacing w:after="120" w:before="0"/>
      </w:pPr>
      <w:r>
        <w:t>Built data prep workflows using Athena, Feature Store, and S3; supported model training and inference</w:t>
      </w:r>
    </w:p>
    <w:p>
      <w:pPr>
        <w:pStyle w:val="ListBullet"/>
        <w:spacing w:after="120" w:before="0"/>
      </w:pPr>
      <w:r>
        <w:t>Led client onboarding: defined data requirements, sourced historical data, mapped events to users, and backfilled Feature Store datasets</w:t>
      </w:r>
    </w:p>
    <w:p>
      <w:pPr>
        <w:spacing w:before="160" w:after="40"/>
      </w:pPr>
      <w:r>
        <w:rPr>
          <w:b/>
        </w:rPr>
        <w:t>Observability &amp; Reliability</w:t>
      </w:r>
    </w:p>
    <w:p>
      <w:pPr>
        <w:pStyle w:val="ListBullet"/>
        <w:spacing w:after="120" w:before="0"/>
      </w:pPr>
      <w:r>
        <w:t>Built a custom observability framework (structured logging, tracing, Prometheus metrics), Grafana dashboards, and alerting integrations with monitoring teams</w:t>
      </w:r>
    </w:p>
    <w:p>
      <w:pPr>
        <w:spacing w:before="240" w:after="0"/>
      </w:pPr>
      <w:r>
        <w:rPr>
          <w:b/>
        </w:rPr>
        <w:t>Cheetah Digital</w:t>
      </w:r>
    </w:p>
    <w:p>
      <w:pPr>
        <w:spacing w:before="0" w:after="0"/>
      </w:pPr>
      <w:r>
        <w:rPr>
          <w:b w:val="0"/>
        </w:rPr>
        <w:t>Technical Program Manager / Software Developer</w:t>
      </w:r>
    </w:p>
    <w:p>
      <w:pPr>
        <w:spacing w:before="0" w:after="0"/>
      </w:pPr>
      <w:r>
        <w:rPr>
          <w:b w:val="0"/>
        </w:rPr>
        <w:t>2015 – 2021</w:t>
      </w:r>
    </w:p>
    <w:p>
      <w:pPr>
        <w:pStyle w:val="ListBullet"/>
        <w:spacing w:after="120" w:before="0"/>
      </w:pPr>
      <w:r>
        <w:t>Scrum Master and technical contributor across engineering teams, supporting Agile delivery and sprint execution</w:t>
      </w:r>
    </w:p>
    <w:p>
      <w:pPr>
        <w:pStyle w:val="ListBullet"/>
        <w:spacing w:after="120" w:before="0"/>
      </w:pPr>
      <w:r>
        <w:t>Coordinated engineering, SRE, and release teams to deliver platform improvements</w:t>
      </w:r>
    </w:p>
    <w:p>
      <w:pPr>
        <w:pStyle w:val="ListBullet"/>
        <w:spacing w:after="120" w:before="0"/>
      </w:pPr>
      <w:r>
        <w:t>Contributed to backend systems and data processing pipelines</w:t>
      </w:r>
    </w:p>
    <w:p>
      <w:pPr>
        <w:pStyle w:val="ListBullet"/>
        <w:spacing w:after="120" w:before="0"/>
      </w:pPr>
      <w:r>
        <w:t>Worked directly with clients on integrations and troubleshooting</w:t>
      </w:r>
    </w:p>
    <w:p>
      <w:pPr>
        <w:spacing w:before="240" w:after="0"/>
      </w:pPr>
      <w:r>
        <w:rPr>
          <w:b/>
        </w:rPr>
        <w:t>CheetahMail / Experian</w:t>
      </w:r>
    </w:p>
    <w:p>
      <w:pPr>
        <w:spacing w:before="0" w:after="0"/>
      </w:pPr>
      <w:r>
        <w:rPr>
          <w:b w:val="0"/>
        </w:rPr>
        <w:t>Software Developer</w:t>
      </w:r>
    </w:p>
    <w:p>
      <w:pPr>
        <w:spacing w:before="0" w:after="0"/>
      </w:pPr>
      <w:r>
        <w:rPr>
          <w:b w:val="0"/>
        </w:rPr>
        <w:t>2008 – 2015</w:t>
      </w:r>
    </w:p>
    <w:p>
      <w:pPr>
        <w:pStyle w:val="ListBullet"/>
        <w:spacing w:after="120" w:before="0"/>
      </w:pPr>
      <w:r>
        <w:t>Improved reporting performance using SQL*Loader to bulk-load high-volume data</w:t>
      </w:r>
    </w:p>
    <w:p>
      <w:pPr>
        <w:pStyle w:val="ListBullet"/>
        <w:spacing w:after="120" w:before="0"/>
      </w:pPr>
      <w:r>
        <w:t>Built nightly ETL workflows for client data feeds (text/XML) into BerkeleyDB/CDB structures</w:t>
      </w:r>
    </w:p>
    <w:p>
      <w:pPr>
        <w:pStyle w:val="ListBullet"/>
        <w:spacing w:after="120" w:before="0"/>
      </w:pPr>
      <w:r>
        <w:t>Supported client onboarding and API integrations with sales and technical teams</w:t>
      </w:r>
    </w:p>
    <w:p>
      <w:pPr>
        <w:pStyle w:val="Heading1"/>
      </w:pPr>
      <w:r>
        <w:t>TECHNICAL SKILLS &amp; EDUCATION</w:t>
      </w:r>
    </w:p>
    <w:p>
      <w:r>
        <w:t>Languages: Python, Perl, Ruby, Bash</w:t>
        <w:br/>
        <w:t>AWS: ECS/Fargate, Lambda, SQS, EventBridge, SageMaker, S3, Athena</w:t>
        <w:br/>
        <w:t>Data: MySQL, PostgreSQL, ClickHouse, Hive, DynamoDB</w:t>
        <w:br/>
        <w:t>Observability: Prometheus, Grafana, custom metrics, structured logging</w:t>
        <w:br/>
        <w:t>Tools: Git, Bitbucket, Jira, Confluence, Swagger/OpenAPI, Docker, GitHub Copilot, Cursor</w:t>
        <w:br/>
        <w:br/>
        <w:t>Education: Bachelor of Arts, International Relations — Tulane University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