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95BE7" w:rsidRDefault="00F95BE7" w:rsidP="00F95BE7">
      <w:pPr>
        <w:spacing w:before="100" w:beforeAutospacing="1" w:after="100" w:afterAutospacing="1" w:line="240" w:lineRule="auto"/>
        <w:jc w:val="center"/>
        <w:outlineLvl w:val="2"/>
        <w:rPr>
          <w:rFonts w:cstheme="minorHAnsi"/>
          <w:b/>
          <w:bCs/>
          <w:color w:val="3C4043"/>
          <w:spacing w:val="3"/>
          <w:sz w:val="28"/>
          <w:szCs w:val="28"/>
          <w:shd w:val="clear" w:color="auto" w:fill="FFFFFF"/>
        </w:rPr>
      </w:pPr>
      <w:r>
        <w:rPr>
          <w:rFonts w:cstheme="minorHAnsi"/>
          <w:b/>
          <w:bCs/>
          <w:color w:val="3C4043"/>
          <w:spacing w:val="3"/>
          <w:sz w:val="28"/>
          <w:szCs w:val="28"/>
          <w:shd w:val="clear" w:color="auto" w:fill="FFFFFF"/>
        </w:rPr>
        <w:t>«МІЖНАРОДНИЙ НАУКОВО-ТЕХНІЧНИЙ УНІВЕРСИТЕТ</w:t>
      </w:r>
    </w:p>
    <w:p w:rsidR="00F95BE7" w:rsidRDefault="00F95BE7" w:rsidP="00F95BE7">
      <w:pPr>
        <w:spacing w:before="100" w:beforeAutospacing="1" w:after="100" w:afterAutospacing="1" w:line="240" w:lineRule="auto"/>
        <w:jc w:val="center"/>
        <w:outlineLvl w:val="2"/>
        <w:rPr>
          <w:rFonts w:cstheme="minorHAnsi"/>
          <w:b/>
          <w:bCs/>
          <w:color w:val="3C4043"/>
          <w:spacing w:val="3"/>
          <w:sz w:val="28"/>
          <w:szCs w:val="28"/>
          <w:shd w:val="clear" w:color="auto" w:fill="FFFFFF"/>
        </w:rPr>
      </w:pPr>
      <w:r>
        <w:rPr>
          <w:rFonts w:cstheme="minorHAnsi"/>
          <w:b/>
          <w:bCs/>
          <w:color w:val="3C4043"/>
          <w:spacing w:val="3"/>
          <w:sz w:val="28"/>
          <w:szCs w:val="28"/>
          <w:shd w:val="clear" w:color="auto" w:fill="FFFFFF"/>
        </w:rPr>
        <w:t>ІМЕНІ АКАДЕМІКА ЮРІЯ БУГАЯ»</w:t>
      </w:r>
    </w:p>
    <w:p w:rsidR="00F95BE7" w:rsidRDefault="00F95BE7" w:rsidP="00F95BE7">
      <w:pPr>
        <w:spacing w:before="100" w:beforeAutospacing="1" w:after="100" w:afterAutospacing="1" w:line="240" w:lineRule="auto"/>
        <w:outlineLvl w:val="2"/>
        <w:rPr>
          <w:rFonts w:cstheme="minorHAnsi"/>
          <w:b/>
          <w:bCs/>
          <w:color w:val="3C4043"/>
          <w:spacing w:val="3"/>
          <w:sz w:val="28"/>
          <w:szCs w:val="28"/>
          <w:shd w:val="clear" w:color="auto" w:fill="FFFFFF"/>
        </w:rPr>
      </w:pPr>
    </w:p>
    <w:p w:rsidR="00F95BE7" w:rsidRDefault="00F95BE7" w:rsidP="00F95BE7">
      <w:pPr>
        <w:spacing w:before="100" w:beforeAutospacing="1" w:after="100" w:afterAutospacing="1" w:line="240" w:lineRule="auto"/>
        <w:outlineLvl w:val="2"/>
        <w:rPr>
          <w:rFonts w:cstheme="minorHAnsi"/>
          <w:b/>
          <w:bCs/>
          <w:color w:val="3C4043"/>
          <w:spacing w:val="3"/>
          <w:sz w:val="28"/>
          <w:szCs w:val="28"/>
          <w:shd w:val="clear" w:color="auto" w:fill="FFFFFF"/>
        </w:rPr>
      </w:pPr>
    </w:p>
    <w:p w:rsidR="00F95BE7" w:rsidRDefault="00F95BE7" w:rsidP="00F95BE7">
      <w:pPr>
        <w:spacing w:before="100" w:beforeAutospacing="1" w:after="100" w:afterAutospacing="1" w:line="240" w:lineRule="auto"/>
        <w:outlineLvl w:val="2"/>
        <w:rPr>
          <w:rFonts w:cstheme="minorHAnsi"/>
          <w:b/>
          <w:bCs/>
          <w:color w:val="3C4043"/>
          <w:spacing w:val="3"/>
          <w:sz w:val="28"/>
          <w:szCs w:val="28"/>
          <w:shd w:val="clear" w:color="auto" w:fill="FFFFFF"/>
        </w:rPr>
      </w:pPr>
    </w:p>
    <w:p w:rsidR="00F95BE7" w:rsidRDefault="00F95BE7" w:rsidP="00F95BE7">
      <w:pPr>
        <w:spacing w:before="100" w:beforeAutospacing="1" w:after="100" w:afterAutospacing="1" w:line="240" w:lineRule="auto"/>
        <w:outlineLvl w:val="2"/>
        <w:rPr>
          <w:rFonts w:cstheme="minorHAnsi"/>
          <w:b/>
          <w:bCs/>
          <w:color w:val="3C4043"/>
          <w:spacing w:val="3"/>
          <w:sz w:val="28"/>
          <w:szCs w:val="28"/>
          <w:shd w:val="clear" w:color="auto" w:fill="FFFFFF"/>
        </w:rPr>
      </w:pPr>
    </w:p>
    <w:p w:rsidR="00F95BE7" w:rsidRDefault="00F95BE7" w:rsidP="00F95BE7">
      <w:pPr>
        <w:spacing w:before="100" w:beforeAutospacing="1" w:after="100" w:afterAutospacing="1" w:line="240" w:lineRule="auto"/>
        <w:outlineLvl w:val="2"/>
        <w:rPr>
          <w:rFonts w:cstheme="minorHAnsi"/>
          <w:b/>
          <w:bCs/>
          <w:color w:val="3C4043"/>
          <w:spacing w:val="3"/>
          <w:sz w:val="28"/>
          <w:szCs w:val="28"/>
          <w:shd w:val="clear" w:color="auto" w:fill="FFFFFF"/>
        </w:rPr>
      </w:pPr>
    </w:p>
    <w:p w:rsidR="00F95BE7" w:rsidRDefault="00F95BE7" w:rsidP="00F95BE7">
      <w:pPr>
        <w:spacing w:before="100" w:beforeAutospacing="1" w:after="100" w:afterAutospacing="1" w:line="240" w:lineRule="auto"/>
        <w:outlineLvl w:val="2"/>
        <w:rPr>
          <w:rFonts w:cstheme="minorHAnsi"/>
          <w:b/>
          <w:bCs/>
          <w:color w:val="3C4043"/>
          <w:spacing w:val="3"/>
          <w:sz w:val="28"/>
          <w:szCs w:val="28"/>
          <w:shd w:val="clear" w:color="auto" w:fill="FFFFFF"/>
        </w:rPr>
      </w:pPr>
    </w:p>
    <w:p w:rsidR="00F95BE7" w:rsidRDefault="00F95BE7" w:rsidP="00F95BE7">
      <w:pPr>
        <w:spacing w:before="100" w:beforeAutospacing="1" w:after="100" w:afterAutospacing="1" w:line="240" w:lineRule="auto"/>
        <w:jc w:val="center"/>
        <w:outlineLvl w:val="2"/>
        <w:rPr>
          <w:rFonts w:cstheme="minorHAnsi"/>
          <w:b/>
          <w:bCs/>
          <w:color w:val="3C4043"/>
          <w:spacing w:val="3"/>
          <w:sz w:val="28"/>
          <w:szCs w:val="28"/>
          <w:shd w:val="clear" w:color="auto" w:fill="FFFFFF"/>
        </w:rPr>
      </w:pPr>
      <w:r>
        <w:rPr>
          <w:rFonts w:cstheme="minorHAnsi"/>
          <w:b/>
          <w:bCs/>
          <w:color w:val="3C4043"/>
          <w:spacing w:val="3"/>
          <w:sz w:val="28"/>
          <w:szCs w:val="28"/>
          <w:shd w:val="clear" w:color="auto" w:fill="FFFFFF"/>
        </w:rPr>
        <w:t>Модуль №1</w:t>
      </w:r>
    </w:p>
    <w:p w:rsidR="00F95BE7" w:rsidRDefault="00F95BE7" w:rsidP="00F95BE7">
      <w:pPr>
        <w:spacing w:before="100" w:beforeAutospacing="1" w:after="100" w:afterAutospacing="1" w:line="240" w:lineRule="auto"/>
        <w:jc w:val="center"/>
        <w:outlineLvl w:val="2"/>
        <w:rPr>
          <w:rFonts w:cstheme="minorHAnsi"/>
          <w:b/>
          <w:bCs/>
          <w:color w:val="3C4043"/>
          <w:spacing w:val="3"/>
          <w:sz w:val="28"/>
          <w:szCs w:val="28"/>
          <w:shd w:val="clear" w:color="auto" w:fill="FFFFFF"/>
        </w:rPr>
      </w:pPr>
      <w:r>
        <w:rPr>
          <w:rFonts w:cstheme="minorHAnsi"/>
          <w:b/>
          <w:bCs/>
          <w:color w:val="3C4043"/>
          <w:spacing w:val="3"/>
          <w:sz w:val="28"/>
          <w:szCs w:val="28"/>
          <w:shd w:val="clear" w:color="auto" w:fill="FFFFFF"/>
        </w:rPr>
        <w:t xml:space="preserve">Дисципліна: «Основи </w:t>
      </w:r>
      <w:proofErr w:type="spellStart"/>
      <w:r>
        <w:rPr>
          <w:rFonts w:cstheme="minorHAnsi"/>
          <w:b/>
          <w:bCs/>
          <w:color w:val="3C4043"/>
          <w:spacing w:val="3"/>
          <w:sz w:val="28"/>
          <w:szCs w:val="28"/>
          <w:shd w:val="clear" w:color="auto" w:fill="FFFFFF"/>
        </w:rPr>
        <w:t>програмной</w:t>
      </w:r>
      <w:proofErr w:type="spellEnd"/>
      <w:r>
        <w:rPr>
          <w:rFonts w:cstheme="minorHAnsi"/>
          <w:b/>
          <w:bCs/>
          <w:color w:val="3C4043"/>
          <w:spacing w:val="3"/>
          <w:sz w:val="28"/>
          <w:szCs w:val="28"/>
          <w:shd w:val="clear" w:color="auto" w:fill="FFFFFF"/>
        </w:rPr>
        <w:t xml:space="preserve"> інженерії».</w:t>
      </w:r>
    </w:p>
    <w:p w:rsidR="00F95BE7" w:rsidRDefault="00F95BE7" w:rsidP="00F95BE7">
      <w:pPr>
        <w:spacing w:before="100" w:beforeAutospacing="1" w:after="100" w:afterAutospacing="1" w:line="240" w:lineRule="auto"/>
        <w:jc w:val="center"/>
        <w:outlineLvl w:val="2"/>
        <w:rPr>
          <w:rFonts w:cstheme="minorHAnsi"/>
          <w:b/>
          <w:bCs/>
          <w:color w:val="3C4043"/>
          <w:spacing w:val="3"/>
          <w:sz w:val="28"/>
          <w:szCs w:val="28"/>
          <w:shd w:val="clear" w:color="auto" w:fill="FFFFFF"/>
        </w:rPr>
      </w:pPr>
      <w:r>
        <w:rPr>
          <w:rFonts w:cstheme="minorHAnsi"/>
          <w:b/>
          <w:bCs/>
          <w:color w:val="3C4043"/>
          <w:spacing w:val="3"/>
          <w:sz w:val="28"/>
          <w:szCs w:val="28"/>
          <w:shd w:val="clear" w:color="auto" w:fill="FFFFFF"/>
        </w:rPr>
        <w:t>Тема: «</w:t>
      </w:r>
      <w:proofErr w:type="spellStart"/>
      <w:r w:rsidRPr="00F95BE7">
        <w:rPr>
          <w:rFonts w:ascii="Arial" w:hAnsi="Arial" w:cs="Arial"/>
          <w:b/>
          <w:bCs/>
          <w:color w:val="3C4043"/>
          <w:spacing w:val="3"/>
          <w:sz w:val="28"/>
          <w:szCs w:val="28"/>
          <w:shd w:val="clear" w:color="auto" w:fill="FFFFFF"/>
        </w:rPr>
        <w:t>Проєктування</w:t>
      </w:r>
      <w:proofErr w:type="spellEnd"/>
      <w:r w:rsidRPr="00F95BE7">
        <w:rPr>
          <w:rFonts w:ascii="Arial" w:hAnsi="Arial" w:cs="Arial"/>
          <w:b/>
          <w:bCs/>
          <w:color w:val="3C4043"/>
          <w:spacing w:val="3"/>
          <w:sz w:val="28"/>
          <w:szCs w:val="28"/>
          <w:shd w:val="clear" w:color="auto" w:fill="FFFFFF"/>
        </w:rPr>
        <w:t xml:space="preserve"> архітектури</w:t>
      </w:r>
      <w:r>
        <w:rPr>
          <w:rFonts w:cstheme="minorHAnsi"/>
          <w:b/>
          <w:bCs/>
          <w:color w:val="3C4043"/>
          <w:spacing w:val="3"/>
          <w:sz w:val="28"/>
          <w:szCs w:val="28"/>
          <w:shd w:val="clear" w:color="auto" w:fill="FFFFFF"/>
        </w:rPr>
        <w:t>»</w:t>
      </w:r>
    </w:p>
    <w:p w:rsidR="00F95BE7" w:rsidRDefault="00F95BE7" w:rsidP="00F95BE7">
      <w:pPr>
        <w:spacing w:before="100" w:beforeAutospacing="1" w:after="100" w:afterAutospacing="1" w:line="240" w:lineRule="auto"/>
        <w:outlineLvl w:val="2"/>
        <w:rPr>
          <w:rFonts w:cstheme="minorHAnsi"/>
          <w:b/>
          <w:bCs/>
          <w:color w:val="3C4043"/>
          <w:spacing w:val="3"/>
          <w:sz w:val="28"/>
          <w:szCs w:val="28"/>
          <w:shd w:val="clear" w:color="auto" w:fill="FFFFFF"/>
        </w:rPr>
      </w:pPr>
    </w:p>
    <w:p w:rsidR="00F95BE7" w:rsidRDefault="00F95BE7" w:rsidP="00F95BE7">
      <w:pPr>
        <w:spacing w:before="100" w:beforeAutospacing="1" w:after="100" w:afterAutospacing="1" w:line="240" w:lineRule="auto"/>
        <w:outlineLvl w:val="2"/>
        <w:rPr>
          <w:rFonts w:cstheme="minorHAnsi"/>
          <w:b/>
          <w:bCs/>
          <w:color w:val="3C4043"/>
          <w:spacing w:val="3"/>
          <w:sz w:val="28"/>
          <w:szCs w:val="28"/>
          <w:shd w:val="clear" w:color="auto" w:fill="FFFFFF"/>
        </w:rPr>
      </w:pPr>
    </w:p>
    <w:p w:rsidR="00F95BE7" w:rsidRDefault="00F95BE7" w:rsidP="00F95BE7">
      <w:pPr>
        <w:spacing w:before="100" w:beforeAutospacing="1" w:after="100" w:afterAutospacing="1" w:line="240" w:lineRule="auto"/>
        <w:outlineLvl w:val="2"/>
        <w:rPr>
          <w:rFonts w:cstheme="minorHAnsi"/>
          <w:b/>
          <w:bCs/>
          <w:color w:val="3C4043"/>
          <w:spacing w:val="3"/>
          <w:sz w:val="28"/>
          <w:szCs w:val="28"/>
          <w:shd w:val="clear" w:color="auto" w:fill="FFFFFF"/>
        </w:rPr>
      </w:pPr>
    </w:p>
    <w:p w:rsidR="00F95BE7" w:rsidRDefault="00F95BE7" w:rsidP="00F95BE7">
      <w:pPr>
        <w:spacing w:before="100" w:beforeAutospacing="1" w:after="100" w:afterAutospacing="1" w:line="240" w:lineRule="auto"/>
        <w:outlineLvl w:val="2"/>
        <w:rPr>
          <w:rFonts w:cstheme="minorHAnsi"/>
          <w:b/>
          <w:bCs/>
          <w:color w:val="3C4043"/>
          <w:spacing w:val="3"/>
          <w:sz w:val="28"/>
          <w:szCs w:val="28"/>
          <w:shd w:val="clear" w:color="auto" w:fill="FFFFFF"/>
        </w:rPr>
      </w:pPr>
    </w:p>
    <w:p w:rsidR="00F95BE7" w:rsidRDefault="00F95BE7" w:rsidP="00F95BE7">
      <w:pPr>
        <w:spacing w:before="100" w:beforeAutospacing="1" w:after="100" w:afterAutospacing="1" w:line="240" w:lineRule="auto"/>
        <w:outlineLvl w:val="2"/>
        <w:rPr>
          <w:rFonts w:cstheme="minorHAnsi"/>
          <w:b/>
          <w:bCs/>
          <w:color w:val="3C4043"/>
          <w:spacing w:val="3"/>
          <w:sz w:val="28"/>
          <w:szCs w:val="28"/>
          <w:shd w:val="clear" w:color="auto" w:fill="FFFFFF"/>
        </w:rPr>
      </w:pPr>
    </w:p>
    <w:p w:rsidR="00F95BE7" w:rsidRDefault="00F95BE7" w:rsidP="00F95BE7">
      <w:pPr>
        <w:spacing w:before="100" w:beforeAutospacing="1" w:after="100" w:afterAutospacing="1" w:line="240" w:lineRule="auto"/>
        <w:jc w:val="right"/>
        <w:outlineLvl w:val="2"/>
        <w:rPr>
          <w:rFonts w:cstheme="minorHAnsi"/>
          <w:color w:val="3C4043"/>
          <w:spacing w:val="3"/>
          <w:sz w:val="24"/>
          <w:szCs w:val="24"/>
          <w:shd w:val="clear" w:color="auto" w:fill="FFFFFF"/>
        </w:rPr>
      </w:pPr>
    </w:p>
    <w:p w:rsidR="00F95BE7" w:rsidRDefault="00F95BE7" w:rsidP="00F95BE7">
      <w:pPr>
        <w:spacing w:before="100" w:beforeAutospacing="1" w:after="100" w:afterAutospacing="1" w:line="240" w:lineRule="auto"/>
        <w:jc w:val="right"/>
        <w:outlineLvl w:val="2"/>
        <w:rPr>
          <w:rFonts w:cstheme="minorHAnsi"/>
          <w:color w:val="3C4043"/>
          <w:spacing w:val="3"/>
          <w:sz w:val="24"/>
          <w:szCs w:val="24"/>
          <w:shd w:val="clear" w:color="auto" w:fill="FFFFFF"/>
        </w:rPr>
      </w:pPr>
    </w:p>
    <w:p w:rsidR="00F95BE7" w:rsidRDefault="00F95BE7" w:rsidP="00F95BE7">
      <w:pPr>
        <w:spacing w:before="100" w:beforeAutospacing="1" w:after="100" w:afterAutospacing="1" w:line="240" w:lineRule="auto"/>
        <w:jc w:val="right"/>
        <w:outlineLvl w:val="2"/>
        <w:rPr>
          <w:rFonts w:cstheme="minorHAnsi"/>
          <w:color w:val="000000" w:themeColor="text1"/>
          <w:spacing w:val="3"/>
          <w:sz w:val="24"/>
          <w:szCs w:val="24"/>
          <w:shd w:val="clear" w:color="auto" w:fill="FFFFFF"/>
        </w:rPr>
      </w:pPr>
    </w:p>
    <w:p w:rsidR="00F95BE7" w:rsidRDefault="00F95BE7" w:rsidP="00F95BE7">
      <w:pPr>
        <w:spacing w:before="100" w:beforeAutospacing="1" w:after="100" w:afterAutospacing="1" w:line="240" w:lineRule="auto"/>
        <w:jc w:val="right"/>
        <w:outlineLvl w:val="2"/>
        <w:rPr>
          <w:rFonts w:cstheme="minorHAnsi"/>
          <w:color w:val="000000" w:themeColor="text1"/>
          <w:spacing w:val="3"/>
          <w:sz w:val="24"/>
          <w:szCs w:val="24"/>
          <w:shd w:val="clear" w:color="auto" w:fill="FFFFFF"/>
        </w:rPr>
      </w:pPr>
      <w:r>
        <w:rPr>
          <w:rFonts w:cstheme="minorHAnsi"/>
          <w:color w:val="000000" w:themeColor="text1"/>
          <w:spacing w:val="3"/>
          <w:sz w:val="24"/>
          <w:szCs w:val="24"/>
          <w:shd w:val="clear" w:color="auto" w:fill="FFFFFF"/>
        </w:rPr>
        <w:t>Виконав студент 2-го курсу групи І-42</w:t>
      </w:r>
    </w:p>
    <w:p w:rsidR="00F95BE7" w:rsidRDefault="00F95BE7" w:rsidP="00F95BE7">
      <w:pPr>
        <w:spacing w:before="100" w:beforeAutospacing="1" w:after="100" w:afterAutospacing="1" w:line="240" w:lineRule="auto"/>
        <w:jc w:val="right"/>
        <w:outlineLvl w:val="2"/>
        <w:rPr>
          <w:rFonts w:cstheme="minorHAnsi"/>
          <w:color w:val="000000" w:themeColor="text1"/>
          <w:spacing w:val="3"/>
          <w:sz w:val="24"/>
          <w:szCs w:val="24"/>
          <w:shd w:val="clear" w:color="auto" w:fill="FFFFFF"/>
        </w:rPr>
      </w:pPr>
      <w:r>
        <w:rPr>
          <w:rFonts w:cstheme="minorHAnsi"/>
          <w:color w:val="000000" w:themeColor="text1"/>
          <w:spacing w:val="3"/>
          <w:sz w:val="24"/>
          <w:szCs w:val="24"/>
          <w:shd w:val="clear" w:color="auto" w:fill="FFFFFF"/>
        </w:rPr>
        <w:t>Надточій Сергій Олександрович</w:t>
      </w:r>
    </w:p>
    <w:p w:rsidR="00F95BE7" w:rsidRDefault="00F95BE7" w:rsidP="00F95BE7">
      <w:pPr>
        <w:spacing w:before="100" w:beforeAutospacing="1" w:after="100" w:afterAutospacing="1" w:line="240" w:lineRule="auto"/>
        <w:jc w:val="right"/>
        <w:outlineLvl w:val="2"/>
        <w:rPr>
          <w:rFonts w:cstheme="minorHAnsi"/>
          <w:color w:val="000000" w:themeColor="text1"/>
          <w:spacing w:val="3"/>
          <w:sz w:val="24"/>
          <w:szCs w:val="24"/>
          <w:shd w:val="clear" w:color="auto" w:fill="FFFFFF"/>
        </w:rPr>
      </w:pPr>
      <w:r>
        <w:rPr>
          <w:rFonts w:cstheme="minorHAnsi"/>
          <w:color w:val="000000" w:themeColor="text1"/>
          <w:spacing w:val="3"/>
          <w:sz w:val="24"/>
          <w:szCs w:val="24"/>
          <w:shd w:val="clear" w:color="auto" w:fill="FFFFFF"/>
        </w:rPr>
        <w:t>Перевірив:</w:t>
      </w:r>
    </w:p>
    <w:p w:rsidR="00F95BE7" w:rsidRDefault="00F95BE7" w:rsidP="00F95BE7">
      <w:pPr>
        <w:spacing w:before="100" w:beforeAutospacing="1" w:after="100" w:afterAutospacing="1" w:line="240" w:lineRule="auto"/>
        <w:jc w:val="right"/>
        <w:outlineLvl w:val="2"/>
        <w:rPr>
          <w:rFonts w:cstheme="minorHAnsi"/>
          <w:color w:val="000000" w:themeColor="text1"/>
          <w:spacing w:val="3"/>
          <w:sz w:val="24"/>
          <w:szCs w:val="24"/>
          <w:shd w:val="clear" w:color="auto" w:fill="FFFFFF"/>
        </w:rPr>
      </w:pPr>
      <w:r>
        <w:rPr>
          <w:rFonts w:cstheme="minorHAnsi"/>
          <w:color w:val="000000" w:themeColor="text1"/>
          <w:spacing w:val="3"/>
          <w:sz w:val="24"/>
          <w:szCs w:val="24"/>
          <w:shd w:val="clear" w:color="auto" w:fill="FFFFFF"/>
        </w:rPr>
        <w:t>Клименко Олександр Анатолійович</w:t>
      </w:r>
    </w:p>
    <w:p w:rsidR="00F95BE7" w:rsidRDefault="00F95BE7" w:rsidP="00F95BE7">
      <w:pPr>
        <w:spacing w:before="100" w:beforeAutospacing="1" w:after="100" w:afterAutospacing="1" w:line="240" w:lineRule="auto"/>
        <w:outlineLvl w:val="2"/>
        <w:rPr>
          <w:rFonts w:cstheme="minorHAnsi"/>
          <w:b/>
          <w:bCs/>
          <w:color w:val="3C4043"/>
          <w:spacing w:val="3"/>
          <w:sz w:val="28"/>
          <w:szCs w:val="28"/>
          <w:shd w:val="clear" w:color="auto" w:fill="FFFFFF"/>
        </w:rPr>
      </w:pPr>
    </w:p>
    <w:p w:rsidR="00F95BE7" w:rsidRDefault="00F95BE7" w:rsidP="00F95BE7">
      <w:pPr>
        <w:spacing w:before="100" w:beforeAutospacing="1" w:after="100" w:afterAutospacing="1" w:line="240" w:lineRule="auto"/>
        <w:jc w:val="center"/>
        <w:outlineLvl w:val="2"/>
        <w:rPr>
          <w:rFonts w:cstheme="minorHAnsi"/>
          <w:b/>
          <w:bCs/>
          <w:color w:val="3C4043"/>
          <w:spacing w:val="3"/>
          <w:sz w:val="28"/>
          <w:szCs w:val="28"/>
          <w:shd w:val="clear" w:color="auto" w:fill="FFFFFF"/>
        </w:rPr>
      </w:pPr>
      <w:r>
        <w:rPr>
          <w:rFonts w:cstheme="minorHAnsi"/>
          <w:b/>
          <w:bCs/>
          <w:color w:val="3C4043"/>
          <w:spacing w:val="3"/>
          <w:sz w:val="28"/>
          <w:szCs w:val="28"/>
          <w:shd w:val="clear" w:color="auto" w:fill="FFFFFF"/>
        </w:rPr>
        <w:t>Київ 2025</w:t>
      </w:r>
    </w:p>
    <w:p w:rsidR="00F95BE7" w:rsidRDefault="00F95BE7" w:rsidP="00F95BE7">
      <w:pPr>
        <w:rPr>
          <w:rFonts w:ascii="Arial" w:hAnsi="Arial" w:cs="Arial"/>
          <w:b/>
          <w:bCs/>
          <w:color w:val="3C4043"/>
          <w:spacing w:val="3"/>
          <w:sz w:val="28"/>
          <w:szCs w:val="28"/>
          <w:shd w:val="clear" w:color="auto" w:fill="FFFFFF"/>
        </w:rPr>
      </w:pPr>
      <w:proofErr w:type="spellStart"/>
      <w:r w:rsidRPr="00F95BE7">
        <w:rPr>
          <w:rFonts w:ascii="Arial" w:hAnsi="Arial" w:cs="Arial"/>
          <w:b/>
          <w:bCs/>
          <w:color w:val="3C4043"/>
          <w:spacing w:val="3"/>
          <w:sz w:val="28"/>
          <w:szCs w:val="28"/>
          <w:shd w:val="clear" w:color="auto" w:fill="FFFFFF"/>
        </w:rPr>
        <w:lastRenderedPageBreak/>
        <w:t>Проєктування</w:t>
      </w:r>
      <w:proofErr w:type="spellEnd"/>
      <w:r w:rsidRPr="00F95BE7">
        <w:rPr>
          <w:rFonts w:ascii="Arial" w:hAnsi="Arial" w:cs="Arial"/>
          <w:b/>
          <w:bCs/>
          <w:color w:val="3C4043"/>
          <w:spacing w:val="3"/>
          <w:sz w:val="28"/>
          <w:szCs w:val="28"/>
          <w:shd w:val="clear" w:color="auto" w:fill="FFFFFF"/>
        </w:rPr>
        <w:t xml:space="preserve"> архітектур</w:t>
      </w:r>
      <w:r w:rsidRPr="00F95BE7">
        <w:rPr>
          <w:rFonts w:ascii="Arial" w:hAnsi="Arial" w:cs="Arial"/>
          <w:b/>
          <w:bCs/>
          <w:color w:val="3C4043"/>
          <w:spacing w:val="3"/>
          <w:sz w:val="28"/>
          <w:szCs w:val="28"/>
          <w:shd w:val="clear" w:color="auto" w:fill="FFFFFF"/>
        </w:rPr>
        <w:t>и</w:t>
      </w:r>
    </w:p>
    <w:p w:rsidR="00F95BE7" w:rsidRDefault="00F95BE7" w:rsidP="00F95BE7">
      <w:pPr>
        <w:rPr>
          <w:b/>
          <w:bCs/>
          <w:sz w:val="28"/>
          <w:szCs w:val="28"/>
        </w:rPr>
      </w:pPr>
      <w:r w:rsidRPr="00F95BE7">
        <w:rPr>
          <w:b/>
          <w:bCs/>
          <w:sz w:val="28"/>
          <w:szCs w:val="28"/>
        </w:rPr>
        <w:t>- Намалюйте схему основних компонентів системи</w:t>
      </w:r>
    </w:p>
    <w:p w:rsidR="00F95BE7" w:rsidRDefault="00F95BE7" w:rsidP="00F95BE7">
      <w:pPr>
        <w:rPr>
          <w:b/>
          <w:bCs/>
          <w:sz w:val="28"/>
          <w:szCs w:val="28"/>
        </w:rPr>
      </w:pPr>
      <w:r w:rsidRPr="00F95BE7">
        <w:rPr>
          <w:b/>
          <w:bCs/>
          <w:sz w:val="28"/>
          <w:szCs w:val="28"/>
        </w:rPr>
        <w:drawing>
          <wp:inline distT="0" distB="0" distL="0" distR="0" wp14:anchorId="4C5746DA" wp14:editId="58AB7953">
            <wp:extent cx="5639587" cy="7525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75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BE7" w:rsidRDefault="00F95BE7" w:rsidP="00F95BE7">
      <w:pPr>
        <w:rPr>
          <w:b/>
          <w:bCs/>
          <w:sz w:val="28"/>
          <w:szCs w:val="28"/>
        </w:rPr>
      </w:pPr>
    </w:p>
    <w:p w:rsidR="00F95BE7" w:rsidRDefault="00F95BE7" w:rsidP="00F95BE7">
      <w:pPr>
        <w:rPr>
          <w:b/>
          <w:bCs/>
          <w:sz w:val="28"/>
          <w:szCs w:val="28"/>
        </w:rPr>
      </w:pPr>
      <w:r w:rsidRPr="00F95BE7">
        <w:rPr>
          <w:b/>
          <w:bCs/>
          <w:sz w:val="28"/>
          <w:szCs w:val="28"/>
        </w:rPr>
        <w:t>- Опишіть, як компоненти взаємодіють між собою.</w:t>
      </w:r>
    </w:p>
    <w:p w:rsidR="00F95BE7" w:rsidRDefault="00F95BE7" w:rsidP="00F95BE7">
      <w:pPr>
        <w:pStyle w:val="a4"/>
      </w:pPr>
      <w:r>
        <w:rPr>
          <w:rFonts w:hAnsi="Symbol"/>
        </w:rPr>
        <w:t></w:t>
      </w:r>
      <w:r>
        <w:t xml:space="preserve">  </w:t>
      </w:r>
      <w:r>
        <w:rPr>
          <w:rStyle w:val="a5"/>
        </w:rPr>
        <w:t>Користувач</w:t>
      </w:r>
      <w:r>
        <w:t xml:space="preserve"> (студент або викладач) працює через </w:t>
      </w:r>
      <w:r>
        <w:rPr>
          <w:rStyle w:val="a5"/>
        </w:rPr>
        <w:t>веб-інтерфейс</w:t>
      </w:r>
      <w:r>
        <w:t xml:space="preserve"> (перегляд </w:t>
      </w:r>
      <w:proofErr w:type="spellStart"/>
      <w:r>
        <w:t>проєктів</w:t>
      </w:r>
      <w:proofErr w:type="spellEnd"/>
      <w:r>
        <w:t>, створення завдань, зміна статусів, оцінювання).</w:t>
      </w:r>
    </w:p>
    <w:p w:rsidR="00F95BE7" w:rsidRDefault="00F95BE7" w:rsidP="00F95BE7">
      <w:pPr>
        <w:pStyle w:val="a4"/>
      </w:pPr>
      <w:r>
        <w:rPr>
          <w:rFonts w:hAnsi="Symbol"/>
        </w:rPr>
        <w:lastRenderedPageBreak/>
        <w:t></w:t>
      </w:r>
      <w:r>
        <w:t xml:space="preserve">  </w:t>
      </w:r>
      <w:r>
        <w:rPr>
          <w:rStyle w:val="a5"/>
        </w:rPr>
        <w:t>Веб-інтерфейс</w:t>
      </w:r>
      <w:r>
        <w:t xml:space="preserve"> надсилає запити на </w:t>
      </w:r>
      <w:r>
        <w:rPr>
          <w:rStyle w:val="a5"/>
        </w:rPr>
        <w:t>сервер застосунку</w:t>
      </w:r>
      <w:r>
        <w:t xml:space="preserve"> (наприклад: створити </w:t>
      </w:r>
      <w:proofErr w:type="spellStart"/>
      <w:r>
        <w:t>проєкт</w:t>
      </w:r>
      <w:proofErr w:type="spellEnd"/>
      <w:r>
        <w:t>, призначити роль, змінити статус завдання).</w:t>
      </w:r>
    </w:p>
    <w:p w:rsidR="00F95BE7" w:rsidRDefault="00F95BE7" w:rsidP="00F95BE7">
      <w:pPr>
        <w:pStyle w:val="a4"/>
      </w:pPr>
      <w:r>
        <w:rPr>
          <w:rFonts w:hAnsi="Symbol"/>
        </w:rPr>
        <w:t></w:t>
      </w:r>
      <w:r>
        <w:t xml:space="preserve">  </w:t>
      </w:r>
      <w:r>
        <w:rPr>
          <w:rStyle w:val="a5"/>
        </w:rPr>
        <w:t>Сервер застосунку</w:t>
      </w:r>
      <w:r>
        <w:t xml:space="preserve"> обробляє запити та виконує бізнес-логіку:</w:t>
      </w:r>
    </w:p>
    <w:p w:rsidR="00F95BE7" w:rsidRDefault="00F95BE7" w:rsidP="00F95BE7">
      <w:pPr>
        <w:pStyle w:val="a4"/>
        <w:numPr>
          <w:ilvl w:val="0"/>
          <w:numId w:val="2"/>
        </w:numPr>
      </w:pPr>
      <w:r>
        <w:t xml:space="preserve">модуль </w:t>
      </w:r>
      <w:proofErr w:type="spellStart"/>
      <w:r>
        <w:rPr>
          <w:rStyle w:val="a5"/>
        </w:rPr>
        <w:t>Проєкти</w:t>
      </w:r>
      <w:proofErr w:type="spellEnd"/>
      <w:r>
        <w:t xml:space="preserve"> — створення/редагування </w:t>
      </w:r>
      <w:proofErr w:type="spellStart"/>
      <w:r>
        <w:t>проєктів</w:t>
      </w:r>
      <w:proofErr w:type="spellEnd"/>
      <w:r>
        <w:t>;</w:t>
      </w:r>
    </w:p>
    <w:p w:rsidR="00F95BE7" w:rsidRDefault="00F95BE7" w:rsidP="00F95BE7">
      <w:pPr>
        <w:pStyle w:val="a4"/>
        <w:numPr>
          <w:ilvl w:val="0"/>
          <w:numId w:val="2"/>
        </w:numPr>
      </w:pPr>
      <w:r>
        <w:t xml:space="preserve">модуль </w:t>
      </w:r>
      <w:r>
        <w:rPr>
          <w:rStyle w:val="a5"/>
        </w:rPr>
        <w:t>Завдання</w:t>
      </w:r>
      <w:r>
        <w:t xml:space="preserve"> — створення завдань і зміна статусів;</w:t>
      </w:r>
    </w:p>
    <w:p w:rsidR="00F95BE7" w:rsidRDefault="00F95BE7" w:rsidP="00F95BE7">
      <w:pPr>
        <w:pStyle w:val="a4"/>
        <w:numPr>
          <w:ilvl w:val="0"/>
          <w:numId w:val="2"/>
        </w:numPr>
      </w:pPr>
      <w:r>
        <w:t xml:space="preserve">модуль </w:t>
      </w:r>
      <w:r>
        <w:rPr>
          <w:rStyle w:val="a5"/>
        </w:rPr>
        <w:t>Ролі/Доступ</w:t>
      </w:r>
      <w:r>
        <w:t xml:space="preserve"> — визначення прав користувачів;</w:t>
      </w:r>
    </w:p>
    <w:p w:rsidR="00F95BE7" w:rsidRDefault="00F95BE7" w:rsidP="00F95BE7">
      <w:pPr>
        <w:pStyle w:val="a4"/>
        <w:numPr>
          <w:ilvl w:val="0"/>
          <w:numId w:val="2"/>
        </w:numPr>
      </w:pPr>
      <w:r>
        <w:t xml:space="preserve">модуль </w:t>
      </w:r>
      <w:r>
        <w:rPr>
          <w:rStyle w:val="a5"/>
        </w:rPr>
        <w:t>Оцінювання</w:t>
      </w:r>
      <w:r>
        <w:t xml:space="preserve"> — виставлення оцінок і коментарів.</w:t>
      </w:r>
    </w:p>
    <w:p w:rsidR="00F95BE7" w:rsidRDefault="00F95BE7" w:rsidP="00F95BE7">
      <w:pPr>
        <w:pStyle w:val="a4"/>
      </w:pPr>
      <w:r>
        <w:rPr>
          <w:rFonts w:hAnsi="Symbol"/>
        </w:rPr>
        <w:t></w:t>
      </w:r>
      <w:r>
        <w:t xml:space="preserve">  Для збереження та отримання даних сервер звертається до </w:t>
      </w:r>
      <w:r>
        <w:rPr>
          <w:rStyle w:val="a5"/>
        </w:rPr>
        <w:t>бази даних</w:t>
      </w:r>
      <w:r>
        <w:t xml:space="preserve"> (користувачі, ролі, </w:t>
      </w:r>
      <w:proofErr w:type="spellStart"/>
      <w:r>
        <w:t>проєкти</w:t>
      </w:r>
      <w:proofErr w:type="spellEnd"/>
      <w:r>
        <w:t>, завдання, оцінки).</w:t>
      </w:r>
    </w:p>
    <w:p w:rsidR="00F95BE7" w:rsidRDefault="00F95BE7" w:rsidP="00F95BE7">
      <w:pPr>
        <w:pStyle w:val="a4"/>
      </w:pPr>
      <w:r>
        <w:rPr>
          <w:rFonts w:hAnsi="Symbol"/>
        </w:rPr>
        <w:t></w:t>
      </w:r>
      <w:r>
        <w:t xml:space="preserve">  Після обробки запиту сервер повертає результат у веб-інтерфейс, і користувач бачить оновлену інформацію.</w:t>
      </w:r>
    </w:p>
    <w:p w:rsidR="00F95BE7" w:rsidRPr="00F95BE7" w:rsidRDefault="00F95BE7" w:rsidP="00F95BE7">
      <w:pPr>
        <w:rPr>
          <w:b/>
          <w:bCs/>
          <w:sz w:val="28"/>
          <w:szCs w:val="28"/>
        </w:rPr>
      </w:pPr>
      <w:r w:rsidRPr="00F95BE7">
        <w:rPr>
          <w:b/>
          <w:bCs/>
          <w:sz w:val="28"/>
          <w:szCs w:val="28"/>
        </w:rPr>
        <w:t>- Обґрунтуйте вибір архітектурного підходу</w:t>
      </w:r>
    </w:p>
    <w:p w:rsidR="00F95BE7" w:rsidRDefault="00F95BE7" w:rsidP="00F95BE7">
      <w:pPr>
        <w:rPr>
          <w:b/>
          <w:bCs/>
          <w:sz w:val="28"/>
          <w:szCs w:val="28"/>
        </w:rPr>
      </w:pPr>
      <w:r w:rsidRPr="00F95BE7">
        <w:rPr>
          <w:b/>
          <w:bCs/>
          <w:sz w:val="28"/>
          <w:szCs w:val="28"/>
        </w:rPr>
        <w:t>(монолітна/</w:t>
      </w:r>
      <w:proofErr w:type="spellStart"/>
      <w:r w:rsidRPr="00F95BE7">
        <w:rPr>
          <w:b/>
          <w:bCs/>
          <w:sz w:val="28"/>
          <w:szCs w:val="28"/>
        </w:rPr>
        <w:t>мікросервісна</w:t>
      </w:r>
      <w:proofErr w:type="spellEnd"/>
      <w:r w:rsidRPr="00F95BE7">
        <w:rPr>
          <w:b/>
          <w:bCs/>
          <w:sz w:val="28"/>
          <w:szCs w:val="28"/>
        </w:rPr>
        <w:t xml:space="preserve"> архітектура)</w:t>
      </w:r>
    </w:p>
    <w:p w:rsidR="00F95BE7" w:rsidRPr="00F95BE7" w:rsidRDefault="00F95BE7" w:rsidP="00F95B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95BE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Обґрунтування вибору архітектурного підходу</w:t>
      </w:r>
    </w:p>
    <w:p w:rsidR="00F95BE7" w:rsidRPr="00F95BE7" w:rsidRDefault="00F95BE7" w:rsidP="00F95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5B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системи управління студентськими </w:t>
      </w:r>
      <w:proofErr w:type="spellStart"/>
      <w:r w:rsidRPr="00F95BE7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проєктами</w:t>
      </w:r>
      <w:proofErr w:type="spellEnd"/>
      <w:r w:rsidRPr="00F95B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доцільно обрати </w:t>
      </w:r>
      <w:r w:rsidRPr="00F95BE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монолітну архітектуру</w:t>
      </w:r>
      <w:r w:rsidRPr="00F95BE7">
        <w:rPr>
          <w:rFonts w:ascii="Times New Roman" w:eastAsia="Times New Roman" w:hAnsi="Times New Roman" w:cs="Times New Roman"/>
          <w:sz w:val="24"/>
          <w:szCs w:val="24"/>
          <w:lang w:eastAsia="uk-UA"/>
        </w:rPr>
        <w:t>, оскільки це навчальна система з порівняно невеликим обсягом функцій (</w:t>
      </w:r>
      <w:proofErr w:type="spellStart"/>
      <w:r w:rsidRPr="00F95BE7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проєкти</w:t>
      </w:r>
      <w:proofErr w:type="spellEnd"/>
      <w:r w:rsidRPr="00F95BE7">
        <w:rPr>
          <w:rFonts w:ascii="Times New Roman" w:eastAsia="Times New Roman" w:hAnsi="Times New Roman" w:cs="Times New Roman"/>
          <w:sz w:val="24"/>
          <w:szCs w:val="24"/>
          <w:lang w:eastAsia="uk-UA"/>
        </w:rPr>
        <w:t>, ролі, завдання, оцінювання) та помірною кількістю користувачів. Монолітний підхід дозволяє реалізувати всі модулі в межах одного застосунку, що спрощує розробку, тестування та розгортання системи. Також моноліт легше супроводжувати на ранніх етапах, оскільки всі компоненти працюють в одному середовищі та використовують спільну базу даних.</w:t>
      </w:r>
    </w:p>
    <w:p w:rsidR="00F95BE7" w:rsidRPr="00F95BE7" w:rsidRDefault="00F95BE7" w:rsidP="00F95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F95BE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Мікросервісна</w:t>
      </w:r>
      <w:proofErr w:type="spellEnd"/>
      <w:r w:rsidRPr="00F95BE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архітектура</w:t>
      </w:r>
      <w:r w:rsidRPr="00F95B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цієї системи менш доцільна, тому що</w:t>
      </w:r>
      <w:bookmarkStart w:id="0" w:name="_GoBack"/>
      <w:bookmarkEnd w:id="0"/>
      <w:r w:rsidRPr="00F95B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потребує складнішої інфраструктури (окремі сервіси, взаємодія між ними, налаштування мережі, моніторинг, розгортання кожного сервісу окремо). Для навчального </w:t>
      </w:r>
      <w:proofErr w:type="spellStart"/>
      <w:r w:rsidRPr="00F95BE7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проєкту</w:t>
      </w:r>
      <w:proofErr w:type="spellEnd"/>
      <w:r w:rsidRPr="00F95B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суттєво збільшує складність і час реалізації, але не дає критичних переваг, оскільки навантаження та масштаб системи зазвичай невеликі.</w:t>
      </w:r>
    </w:p>
    <w:p w:rsidR="00F95BE7" w:rsidRPr="00F95BE7" w:rsidRDefault="00F95BE7" w:rsidP="00F95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5BE7">
        <w:rPr>
          <w:rFonts w:ascii="Times New Roman" w:eastAsia="Times New Roman" w:hAnsi="Times New Roman" w:cs="Times New Roman"/>
          <w:sz w:val="24"/>
          <w:szCs w:val="24"/>
          <w:lang w:eastAsia="uk-UA"/>
        </w:rPr>
        <w:t>Отже, монолітна архітектура є оптимальним вибором для швидкої та зрозумілої реалізації студентської системи з мінімальними витратами на підтримку та розгортання.</w:t>
      </w:r>
    </w:p>
    <w:p w:rsidR="00F95BE7" w:rsidRPr="00F95BE7" w:rsidRDefault="00F95BE7" w:rsidP="00F95BE7">
      <w:pPr>
        <w:rPr>
          <w:b/>
          <w:bCs/>
          <w:sz w:val="28"/>
          <w:szCs w:val="28"/>
        </w:rPr>
      </w:pPr>
    </w:p>
    <w:sectPr w:rsidR="00F95BE7" w:rsidRPr="00F95BE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BA49F8"/>
    <w:multiLevelType w:val="hybridMultilevel"/>
    <w:tmpl w:val="09D81A9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876FA8"/>
    <w:multiLevelType w:val="multilevel"/>
    <w:tmpl w:val="91AA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BE7"/>
    <w:rsid w:val="00985719"/>
    <w:rsid w:val="00F95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AD0E86"/>
  <w15:chartTrackingRefBased/>
  <w15:docId w15:val="{AF113498-8EC6-4E02-A427-6D0BB6E76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5BE7"/>
    <w:pPr>
      <w:spacing w:line="256" w:lineRule="auto"/>
    </w:pPr>
  </w:style>
  <w:style w:type="paragraph" w:styleId="3">
    <w:name w:val="heading 3"/>
    <w:basedOn w:val="a"/>
    <w:link w:val="30"/>
    <w:uiPriority w:val="9"/>
    <w:qFormat/>
    <w:rsid w:val="00F95B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95BE7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F95B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5">
    <w:name w:val="Strong"/>
    <w:basedOn w:val="a0"/>
    <w:uiPriority w:val="22"/>
    <w:qFormat/>
    <w:rsid w:val="00F95BE7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F95BE7"/>
    <w:rPr>
      <w:rFonts w:ascii="Times New Roman" w:eastAsia="Times New Roman" w:hAnsi="Times New Roman" w:cs="Times New Roman"/>
      <w:b/>
      <w:bCs/>
      <w:sz w:val="27"/>
      <w:szCs w:val="27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63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2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4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1486</Words>
  <Characters>848</Characters>
  <Application>Microsoft Office Word</Application>
  <DocSecurity>0</DocSecurity>
  <Lines>7</Lines>
  <Paragraphs>4</Paragraphs>
  <ScaleCrop>false</ScaleCrop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2026-02-08T20:47:00Z</dcterms:created>
  <dcterms:modified xsi:type="dcterms:W3CDTF">2026-02-08T20:55:00Z</dcterms:modified>
</cp:coreProperties>
</file>