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ld English Text MT" w:cs="Old English Text MT" w:eastAsia="Old English Text MT" w:hAnsi="Old English Text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inzel" w:cs="Cinzel" w:eastAsia="Cinzel" w:hAnsi="Cinze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  <w:t xml:space="preserve">University of Southeastern Philippines</w:t>
      </w:r>
      <w:r w:rsidDel="00000000" w:rsidR="00000000" w:rsidRPr="00000000">
        <w:rPr>
          <w:rFonts w:ascii="Old English Text MT" w:cs="Old English Text MT" w:eastAsia="Old English Text MT" w:hAnsi="Old English Text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sz w:val="28"/>
          <w:szCs w:val="28"/>
          <w:rtl w:val="0"/>
        </w:rPr>
        <w:t xml:space="preserve">CTET Center of Technology Supported Learning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3974753</wp:posOffset>
            </wp:positionH>
            <wp:positionV relativeFrom="paragraph">
              <wp:posOffset>-619123</wp:posOffset>
            </wp:positionV>
            <wp:extent cx="913823" cy="914400"/>
            <wp:effectExtent b="0" l="0" r="0" t="0"/>
            <wp:wrapNone/>
            <wp:docPr descr="Logo&#10;&#10;Description automatically generated" id="1945636989" name="image2.png"/>
            <a:graphic>
              <a:graphicData uri="http://schemas.openxmlformats.org/drawingml/2006/picture">
                <pic:pic>
                  <pic:nvPicPr>
                    <pic:cNvPr descr="Logo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823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23908489"/>
        <w:tag w:val="goog_rdk_0"/>
      </w:sdtPr>
      <w:sdtContent>
        <w:tbl>
          <w:tblPr>
            <w:tblStyle w:val="Table1"/>
            <w:tblW w:w="1395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91.6"/>
            <w:gridCol w:w="2791.6"/>
            <w:gridCol w:w="2791.6"/>
            <w:gridCol w:w="2791.6"/>
            <w:gridCol w:w="2791.6"/>
            <w:tblGridChange w:id="0">
              <w:tblGrid>
                <w:gridCol w:w="2791.6"/>
                <w:gridCol w:w="2791.6"/>
                <w:gridCol w:w="2791.6"/>
                <w:gridCol w:w="2791.6"/>
                <w:gridCol w:w="2791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TITLE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AUTHORS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ADVISER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PROGRAM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ACADEMIC YEAR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${title}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${authors}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${adviser}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${program}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${academic_year}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1906" w:w="16838" w:orient="landscape"/>
      <w:pgMar w:bottom="1440" w:top="1440" w:left="1440" w:right="1440" w:header="576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Old English Text MT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inzel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left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WE BUILD DREAMS WITHOUT LIMITS 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-58404</wp:posOffset>
              </wp:positionV>
              <wp:extent cx="0" cy="12700"/>
              <wp:effectExtent b="0" l="0" r="0" t="0"/>
              <wp:wrapNone/>
              <wp:docPr id="194563698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769646" y="3780000"/>
                        <a:ext cx="9152709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-58404</wp:posOffset>
              </wp:positionV>
              <wp:extent cx="0" cy="12700"/>
              <wp:effectExtent b="0" l="0" r="0" t="0"/>
              <wp:wrapNone/>
              <wp:docPr id="194563698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30j0zll" w:id="1"/>
    <w:bookmarkEnd w:id="1"/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OBRERO | TAGUM-MABINI | MINTAL | MALABOG </w:t>
      <w:tab/>
      <w:tab/>
      <w:tab/>
      <w:tab/>
      <w:tab/>
      <w:tab/>
      <w:tab/>
      <w:tab/>
      <w:tab/>
    </w:r>
    <w:r w:rsidDel="00000000" w:rsidR="00000000" w:rsidRPr="00000000"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Collaboration | Accountability | Resilience | Excellence | Service Oriented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7200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1fob9te" w:id="2"/>
    <w:bookmarkEnd w:id="2"/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81296</wp:posOffset>
              </wp:positionV>
              <wp:extent cx="0" cy="12700"/>
              <wp:effectExtent b="0" l="0" r="0" t="0"/>
              <wp:wrapNone/>
              <wp:docPr id="19456369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91520" y="3780000"/>
                        <a:ext cx="31089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81296</wp:posOffset>
              </wp:positionV>
              <wp:extent cx="0" cy="12700"/>
              <wp:effectExtent b="0" l="0" r="0" t="0"/>
              <wp:wrapNone/>
              <wp:docPr id="194563698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b="0" l="0" r="0" t="0"/>
              <wp:wrapNone/>
              <wp:docPr id="194563698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85250" y="3367550"/>
                        <a:ext cx="1721485" cy="824865"/>
                        <a:chOff x="4485250" y="3367550"/>
                        <a:chExt cx="1721500" cy="824900"/>
                      </a:xfrm>
                    </wpg:grpSpPr>
                    <wpg:grpSp>
                      <wpg:cNvGrpSpPr/>
                      <wpg:grpSpPr>
                        <a:xfrm>
                          <a:off x="4485258" y="3367568"/>
                          <a:ext cx="1721485" cy="824865"/>
                          <a:chOff x="4485250" y="3367550"/>
                          <a:chExt cx="1721500" cy="82490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4485250" y="3367550"/>
                            <a:ext cx="1721500" cy="82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485258" y="3367568"/>
                            <a:ext cx="1721485" cy="824865"/>
                            <a:chOff x="0" y="0"/>
                            <a:chExt cx="1721817" cy="82486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721800" cy="82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81685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73457" y="0"/>
                              <a:ext cx="848360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b="0" l="0" r="0" t="0"/>
              <wp:wrapNone/>
              <wp:docPr id="194563698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148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7703820</wp:posOffset>
          </wp:positionH>
          <wp:positionV relativeFrom="paragraph">
            <wp:posOffset>123825</wp:posOffset>
          </wp:positionV>
          <wp:extent cx="1447165" cy="731520"/>
          <wp:effectExtent b="0" l="0" r="0" t="0"/>
          <wp:wrapNone/>
          <wp:docPr id="194563699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165" cy="731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VISION: PREMIER RESEARCH UNIVERSITY TRANSFORMING  COMMUNITIES IN THE ASEAN AND BEYOND</w:t>
      <w:tab/>
      <w:tab/>
      <w:tab/>
      <w:tab/>
      <w:tab/>
      <w:tab/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University of Southeastern Philippines</w:t>
      <w:tab/>
      <w:t xml:space="preserve">(082) 227-8192 local 255</w:t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Iñigo St., Bo. Obrero, Davao City</w:t>
      <w:tab/>
      <w:t xml:space="preserve">www.usep.edu.ph</w:t>
      <w:tab/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Philippines 8000</w:t>
      <w:tab/>
      <w:tab/>
    </w:r>
    <w:hyperlink r:id="rId5"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president@usep.edu.ph</w:t>
      </w:r>
    </w:hyperlink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563c1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4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inzel" w:cs="Cinzel" w:eastAsia="Cinzel" w:hAnsi="Cinze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UNIVERSITY OF SOUTHEASTERN PHILIPPINES</w:t>
    </w: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4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5930900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94563698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91520" y="3780000"/>
                        <a:ext cx="31089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5930900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94563698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379A"/>
    <w:pPr>
      <w:keepNext w:val="1"/>
      <w:keepLines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2"/>
      <w:szCs w:val="2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4379A"/>
    <w:pPr>
      <w:keepNext w:val="1"/>
      <w:keepLines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2"/>
      <w:szCs w:val="2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4379A"/>
    <w:pPr>
      <w:keepNext w:val="1"/>
      <w:keepLines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2"/>
      <w:szCs w:val="22"/>
      <w:lang w:val="en-PH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4379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4379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4379A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4379A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379A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4379A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4379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4379A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4379A"/>
    <w:pPr>
      <w:spacing w:after="160" w:before="160" w:line="259" w:lineRule="auto"/>
      <w:jc w:val="center"/>
    </w:pPr>
    <w:rPr>
      <w:rFonts w:ascii="Arial" w:hAnsi="Arial" w:cstheme="minorBidi" w:eastAsiaTheme="minorHAnsi"/>
      <w:i w:val="1"/>
      <w:iCs w:val="1"/>
      <w:color w:val="404040" w:themeColor="text1" w:themeTint="0000BF"/>
      <w:kern w:val="2"/>
      <w:sz w:val="22"/>
      <w:szCs w:val="22"/>
      <w:lang w:val="en-PH"/>
    </w:rPr>
  </w:style>
  <w:style w:type="character" w:styleId="QuoteChar" w:customStyle="1">
    <w:name w:val="Quote Char"/>
    <w:basedOn w:val="DefaultParagraphFont"/>
    <w:link w:val="Quote"/>
    <w:uiPriority w:val="29"/>
    <w:rsid w:val="0054379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4379A"/>
    <w:pPr>
      <w:spacing w:after="160" w:line="259" w:lineRule="auto"/>
      <w:ind w:left="720"/>
      <w:contextualSpacing w:val="1"/>
    </w:pPr>
    <w:rPr>
      <w:rFonts w:ascii="Arial" w:hAnsi="Arial" w:cstheme="minorBidi" w:eastAsiaTheme="minorHAnsi"/>
      <w:kern w:val="2"/>
      <w:sz w:val="22"/>
      <w:szCs w:val="22"/>
      <w:lang w:val="en-PH"/>
    </w:rPr>
  </w:style>
  <w:style w:type="character" w:styleId="IntenseEmphasis">
    <w:name w:val="Intense Emphasis"/>
    <w:basedOn w:val="DefaultParagraphFont"/>
    <w:uiPriority w:val="21"/>
    <w:qFormat w:val="1"/>
    <w:rsid w:val="0054379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437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="Arial" w:hAnsi="Arial" w:cstheme="minorBidi" w:eastAsiaTheme="minorHAnsi"/>
      <w:i w:val="1"/>
      <w:iCs w:val="1"/>
      <w:color w:val="0f4761" w:themeColor="accent1" w:themeShade="0000BF"/>
      <w:kern w:val="2"/>
      <w:sz w:val="22"/>
      <w:szCs w:val="22"/>
      <w:lang w:val="en-PH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379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4379A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54379A"/>
    <w:pPr>
      <w:spacing w:after="0" w:line="240" w:lineRule="auto"/>
    </w:pPr>
    <w:rPr>
      <w:rFonts w:cs="Arial"/>
      <w:color w:val="000000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54379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4379A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Hyperlink">
    <w:name w:val="Hyperlink"/>
    <w:uiPriority w:val="99"/>
    <w:unhideWhenUsed w:val="1"/>
    <w:rsid w:val="0054379A"/>
    <w:rPr>
      <w:color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locked w:val="1"/>
    <w:rsid w:val="0054379A"/>
    <w:rPr>
      <w:rFonts w:cs="Arial"/>
      <w:color w:val="000000"/>
      <w:kern w:val="0"/>
      <w:lang w:val="en-US"/>
    </w:rPr>
  </w:style>
  <w:style w:type="table" w:styleId="TableGrid">
    <w:name w:val="Table Grid"/>
    <w:basedOn w:val="TableNormal"/>
    <w:uiPriority w:val="39"/>
    <w:rsid w:val="0054379A"/>
    <w:pPr>
      <w:spacing w:after="0" w:line="240" w:lineRule="auto"/>
    </w:pPr>
    <w:rPr>
      <w:rFonts w:asciiTheme="minorHAnsi" w:hAnsiTheme="minorHAnsi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185A3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85A39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Cinzel-regular.ttf"/><Relationship Id="rId8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.png"/><Relationship Id="rId3" Type="http://schemas.openxmlformats.org/officeDocument/2006/relationships/image" Target="media/image7.png"/><Relationship Id="rId4" Type="http://schemas.openxmlformats.org/officeDocument/2006/relationships/image" Target="media/image1.png"/><Relationship Id="rId5" Type="http://schemas.openxmlformats.org/officeDocument/2006/relationships/hyperlink" Target="mailto:president@usep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FVlbSPtTOH4Xayh+4qF8vVzdw==">CgMxLjAaHwoBMBIaChgICVIUChJ0YWJsZS5senNkYmFrdXVqcDkyCGguZ2pkZ3hzMgloLjMwajB6bGwyCWguMWZvYjl0ZTgAciExRGNjMUF3Ni1DWGRESE5KODNWMHJpU2NOYnNtNG9jS1Y=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2025-02-03T05:38:00Z</dcterms:created>
  <dc:creator>Public Affairs Division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53f5d2df-576c-4898-9bbc-da121b08869f</vt:lpwstr>
  </property>
</Properties>
</file>