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6DFF" w14:textId="400389B9" w:rsidR="0057786B" w:rsidRDefault="0057786B">
      <w:pPr>
        <w:rPr>
          <w:b/>
          <w:bCs/>
          <w:sz w:val="32"/>
          <w:szCs w:val="32"/>
          <w:lang w:val="en-US"/>
        </w:rPr>
      </w:pPr>
      <w:r w:rsidRPr="0057786B">
        <w:rPr>
          <w:b/>
          <w:bCs/>
          <w:sz w:val="32"/>
          <w:szCs w:val="32"/>
          <w:lang w:val="en-US"/>
        </w:rPr>
        <w:t>Delete SharePoint sites</w:t>
      </w:r>
    </w:p>
    <w:p w14:paraId="62C749E2" w14:textId="69A33BE7" w:rsidR="0057786B" w:rsidRPr="0057786B" w:rsidRDefault="0057786B" w:rsidP="0057786B">
      <w:pPr>
        <w:jc w:val="both"/>
        <w:rPr>
          <w:lang w:val="en-US"/>
        </w:rPr>
      </w:pPr>
      <w:r w:rsidRPr="0057786B">
        <w:rPr>
          <w:lang w:val="en-US"/>
        </w:rPr>
        <w:t>Both global and SharePoint admins can delete both classic and modern sites, including sites that belong to Microsoft 365 groups. Deleting these sites will delete the group and all its resources, including the Outlook mailbox and calendar, and any Teams channels.</w:t>
      </w:r>
    </w:p>
    <w:p w14:paraId="06F13E4D" w14:textId="77777777" w:rsidR="0057786B" w:rsidRPr="0057786B" w:rsidRDefault="0057786B" w:rsidP="0057786B">
      <w:pPr>
        <w:ind w:left="720"/>
        <w:rPr>
          <w:lang w:val="en-US"/>
        </w:rPr>
      </w:pPr>
      <w:r w:rsidRPr="0057786B">
        <w:rPr>
          <w:lang w:val="en-US"/>
        </w:rPr>
        <w:t>Delete a site</w:t>
      </w:r>
    </w:p>
    <w:p w14:paraId="6FEFD607" w14:textId="77777777" w:rsidR="0057786B" w:rsidRPr="0057786B" w:rsidRDefault="0057786B" w:rsidP="0057786B">
      <w:pPr>
        <w:numPr>
          <w:ilvl w:val="1"/>
          <w:numId w:val="3"/>
        </w:numPr>
        <w:rPr>
          <w:lang w:val="en-US"/>
        </w:rPr>
      </w:pPr>
      <w:r w:rsidRPr="0057786B">
        <w:rPr>
          <w:lang w:val="en-US"/>
        </w:rPr>
        <w:t>From the SharePoint admin center</w:t>
      </w:r>
    </w:p>
    <w:p w14:paraId="5EF2C460" w14:textId="5F4A171F" w:rsidR="0057786B" w:rsidRDefault="0057786B" w:rsidP="0057786B">
      <w:pPr>
        <w:numPr>
          <w:ilvl w:val="1"/>
          <w:numId w:val="3"/>
        </w:numPr>
        <w:rPr>
          <w:lang w:val="en-US"/>
        </w:rPr>
      </w:pPr>
      <w:r w:rsidRPr="0057786B">
        <w:rPr>
          <w:lang w:val="en-US"/>
        </w:rPr>
        <w:t>From PowerShell</w:t>
      </w:r>
    </w:p>
    <w:p w14:paraId="3865F85F" w14:textId="333BB330" w:rsidR="0057786B" w:rsidRPr="0057786B" w:rsidRDefault="0057786B" w:rsidP="0057786B">
      <w:pPr>
        <w:ind w:left="1440"/>
        <w:rPr>
          <w:i/>
          <w:iCs/>
          <w:color w:val="FF0000"/>
          <w:lang w:val="en-US"/>
        </w:rPr>
      </w:pPr>
      <w:r w:rsidRPr="0057786B">
        <w:rPr>
          <w:i/>
          <w:iCs/>
          <w:color w:val="FF0000"/>
          <w:lang w:val="en-US"/>
        </w:rPr>
        <w:t>Remove-</w:t>
      </w:r>
      <w:proofErr w:type="spellStart"/>
      <w:r w:rsidRPr="0057786B">
        <w:rPr>
          <w:i/>
          <w:iCs/>
          <w:color w:val="FF0000"/>
          <w:lang w:val="en-US"/>
        </w:rPr>
        <w:t>SPOSite</w:t>
      </w:r>
      <w:proofErr w:type="spellEnd"/>
      <w:r w:rsidRPr="0057786B">
        <w:rPr>
          <w:i/>
          <w:iCs/>
          <w:color w:val="FF0000"/>
          <w:lang w:val="en-US"/>
        </w:rPr>
        <w:t xml:space="preserve"> -Identity https://contoso.sharepoint.com/sites/site1</w:t>
      </w:r>
    </w:p>
    <w:p w14:paraId="22647E34" w14:textId="77777777" w:rsidR="0057786B" w:rsidRPr="0057786B" w:rsidRDefault="0057786B" w:rsidP="0057786B">
      <w:pPr>
        <w:ind w:left="720"/>
        <w:rPr>
          <w:lang w:val="en-US"/>
        </w:rPr>
      </w:pPr>
      <w:r w:rsidRPr="0057786B">
        <w:rPr>
          <w:lang w:val="en-US"/>
        </w:rPr>
        <w:t>Permanently delete a site</w:t>
      </w:r>
    </w:p>
    <w:p w14:paraId="044A56E1" w14:textId="71D5CEEE" w:rsidR="0057786B" w:rsidRDefault="0057786B" w:rsidP="0057786B">
      <w:pPr>
        <w:numPr>
          <w:ilvl w:val="1"/>
          <w:numId w:val="3"/>
        </w:numPr>
        <w:rPr>
          <w:lang w:val="en-US"/>
        </w:rPr>
      </w:pPr>
      <w:r w:rsidRPr="0057786B">
        <w:rPr>
          <w:lang w:val="en-US"/>
        </w:rPr>
        <w:t>From the SharePoint admin center</w:t>
      </w:r>
    </w:p>
    <w:p w14:paraId="32707C9E" w14:textId="67B5BAB0" w:rsidR="0057786B" w:rsidRDefault="0057786B" w:rsidP="0057786B">
      <w:pPr>
        <w:numPr>
          <w:ilvl w:val="1"/>
          <w:numId w:val="3"/>
        </w:numPr>
        <w:rPr>
          <w:lang w:val="en-US"/>
        </w:rPr>
      </w:pPr>
      <w:r>
        <w:rPr>
          <w:lang w:val="en-US"/>
        </w:rPr>
        <w:t>From PowerShell</w:t>
      </w:r>
    </w:p>
    <w:p w14:paraId="1011AF02" w14:textId="77777777" w:rsidR="0057786B" w:rsidRPr="0057786B" w:rsidRDefault="0057786B" w:rsidP="0057786B">
      <w:pPr>
        <w:ind w:left="720"/>
        <w:rPr>
          <w:i/>
          <w:iCs/>
          <w:color w:val="FF0000"/>
          <w:lang w:bidi="ar-SA"/>
        </w:rPr>
      </w:pPr>
      <w:r w:rsidRPr="0057786B">
        <w:rPr>
          <w:i/>
          <w:iCs/>
          <w:color w:val="FF0000"/>
          <w:lang w:val="en-US" w:bidi="ar-SA"/>
        </w:rPr>
        <w:t>Remove-</w:t>
      </w:r>
      <w:proofErr w:type="spellStart"/>
      <w:r w:rsidRPr="0057786B">
        <w:rPr>
          <w:i/>
          <w:iCs/>
          <w:color w:val="FF0000"/>
          <w:lang w:val="en-US" w:bidi="ar-SA"/>
        </w:rPr>
        <w:t>SPODeletedSite</w:t>
      </w:r>
      <w:proofErr w:type="spellEnd"/>
      <w:r w:rsidRPr="0057786B">
        <w:rPr>
          <w:i/>
          <w:iCs/>
          <w:color w:val="FF0000"/>
          <w:lang w:val="en-US" w:bidi="ar-SA"/>
        </w:rPr>
        <w:t xml:space="preserve"> -Identity https://contoso.sharepoint.com/sites/sitetoremove </w:t>
      </w:r>
    </w:p>
    <w:p w14:paraId="731C5D53" w14:textId="77777777" w:rsidR="0057786B" w:rsidRDefault="0057786B">
      <w:pPr>
        <w:rPr>
          <w:b/>
          <w:bCs/>
          <w:sz w:val="32"/>
          <w:szCs w:val="32"/>
          <w:lang w:val="en-US"/>
        </w:rPr>
      </w:pPr>
    </w:p>
    <w:p w14:paraId="102F1E5C" w14:textId="41C664F8" w:rsidR="007E55C5" w:rsidRPr="0057786B" w:rsidRDefault="0057786B">
      <w:pPr>
        <w:rPr>
          <w:b/>
          <w:bCs/>
          <w:sz w:val="32"/>
          <w:szCs w:val="32"/>
          <w:lang w:val="en-US"/>
        </w:rPr>
      </w:pPr>
      <w:r w:rsidRPr="0057786B">
        <w:rPr>
          <w:b/>
          <w:bCs/>
          <w:sz w:val="32"/>
          <w:szCs w:val="32"/>
          <w:lang w:val="en-US"/>
        </w:rPr>
        <w:t>Restore SharePoint sites</w:t>
      </w:r>
    </w:p>
    <w:p w14:paraId="496B95B9" w14:textId="77777777" w:rsidR="0057786B" w:rsidRPr="0057786B" w:rsidRDefault="0057786B" w:rsidP="0057786B">
      <w:r w:rsidRPr="0057786B">
        <w:rPr>
          <w:lang w:val="en-US"/>
        </w:rPr>
        <w:t>Deleted site collections are automatically emptied from the site collection Recycle Bin after 93 days. You can restore a deleted site collection before this time.</w:t>
      </w:r>
    </w:p>
    <w:p w14:paraId="3F5BA8A8" w14:textId="77777777" w:rsidR="0057786B" w:rsidRPr="0057786B" w:rsidRDefault="0057786B" w:rsidP="0057786B">
      <w:r w:rsidRPr="0057786B">
        <w:rPr>
          <w:lang w:val="en-US"/>
        </w:rPr>
        <w:t xml:space="preserve">Restoring a site that belongs to </w:t>
      </w:r>
      <w:proofErr w:type="gramStart"/>
      <w:r w:rsidRPr="0057786B">
        <w:rPr>
          <w:lang w:val="en-US"/>
        </w:rPr>
        <w:t>an</w:t>
      </w:r>
      <w:proofErr w:type="gramEnd"/>
      <w:r w:rsidRPr="0057786B">
        <w:rPr>
          <w:lang w:val="en-US"/>
        </w:rPr>
        <w:t xml:space="preserve"> Microsoft 365 Group restores the Microsoft 365 Group and all its resources. Note that the other group resources are retained for only 30 days, whereas the site is retained for 93.</w:t>
      </w:r>
    </w:p>
    <w:p w14:paraId="3A6215B0" w14:textId="77777777" w:rsidR="0057786B" w:rsidRPr="0057786B" w:rsidRDefault="0057786B" w:rsidP="0057786B">
      <w:pPr>
        <w:numPr>
          <w:ilvl w:val="0"/>
          <w:numId w:val="3"/>
        </w:numPr>
      </w:pPr>
      <w:r w:rsidRPr="0057786B">
        <w:rPr>
          <w:lang w:val="en-US"/>
        </w:rPr>
        <w:t>Restore a site</w:t>
      </w:r>
    </w:p>
    <w:p w14:paraId="5FE6E6EA" w14:textId="77777777" w:rsidR="0057786B" w:rsidRPr="0057786B" w:rsidRDefault="0057786B" w:rsidP="0057786B">
      <w:pPr>
        <w:numPr>
          <w:ilvl w:val="1"/>
          <w:numId w:val="3"/>
        </w:numPr>
      </w:pPr>
      <w:r w:rsidRPr="0057786B">
        <w:rPr>
          <w:lang w:val="en-US"/>
        </w:rPr>
        <w:t>From the SharePoint admin center</w:t>
      </w:r>
    </w:p>
    <w:p w14:paraId="38358104" w14:textId="74FCBD57" w:rsidR="0057786B" w:rsidRPr="0057786B" w:rsidRDefault="0057786B" w:rsidP="0057786B">
      <w:pPr>
        <w:numPr>
          <w:ilvl w:val="1"/>
          <w:numId w:val="3"/>
        </w:numPr>
      </w:pPr>
      <w:r w:rsidRPr="0057786B">
        <w:rPr>
          <w:lang w:val="en-US"/>
        </w:rPr>
        <w:t>From PowerShell</w:t>
      </w:r>
    </w:p>
    <w:p w14:paraId="5B9AF5B1" w14:textId="77777777" w:rsidR="0057786B" w:rsidRPr="0057786B" w:rsidRDefault="0057786B" w:rsidP="0057786B">
      <w:pPr>
        <w:ind w:left="720"/>
        <w:rPr>
          <w:i/>
          <w:iCs/>
          <w:lang w:bidi="ar-SA"/>
        </w:rPr>
      </w:pPr>
      <w:r w:rsidRPr="0057786B">
        <w:rPr>
          <w:i/>
          <w:iCs/>
          <w:color w:val="FF0000"/>
          <w:lang w:val="it-IT" w:bidi="ar-SA"/>
        </w:rPr>
        <w:t>Restore-SPODeletedSite -Identity https://contoso.sharepoint.com/sites/arecycledsite</w:t>
      </w:r>
      <w:r w:rsidRPr="0057786B">
        <w:rPr>
          <w:i/>
          <w:iCs/>
          <w:lang w:val="it-IT" w:bidi="ar-SA"/>
        </w:rPr>
        <w:t xml:space="preserve"> </w:t>
      </w:r>
    </w:p>
    <w:p w14:paraId="77A34067" w14:textId="77777777" w:rsidR="0057786B" w:rsidRPr="0057786B" w:rsidRDefault="0057786B" w:rsidP="0057786B">
      <w:pPr>
        <w:numPr>
          <w:ilvl w:val="0"/>
          <w:numId w:val="3"/>
        </w:numPr>
      </w:pPr>
      <w:r w:rsidRPr="0057786B">
        <w:rPr>
          <w:lang w:val="en-US"/>
        </w:rPr>
        <w:t>Restore deleted items from the Recycle Bin</w:t>
      </w:r>
    </w:p>
    <w:p w14:paraId="6B7967F5" w14:textId="126A4E7A" w:rsidR="0057786B" w:rsidRDefault="0057786B"/>
    <w:sectPr w:rsidR="0057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1393E3B"/>
    <w:multiLevelType w:val="hybridMultilevel"/>
    <w:tmpl w:val="62CEF7D2"/>
    <w:lvl w:ilvl="0" w:tplc="E5B4C0D8">
      <w:start w:val="1"/>
      <w:numFmt w:val="bullet"/>
      <w:lvlText w:val=""/>
      <w:lvlJc w:val="left"/>
      <w:pPr>
        <w:tabs>
          <w:tab w:val="num" w:pos="720"/>
        </w:tabs>
        <w:ind w:left="720" w:hanging="360"/>
      </w:pPr>
      <w:rPr>
        <w:rFonts w:ascii="Wingdings" w:hAnsi="Wingdings" w:hint="default"/>
      </w:rPr>
    </w:lvl>
    <w:lvl w:ilvl="1" w:tplc="B6FA4D46">
      <w:numFmt w:val="bullet"/>
      <w:lvlText w:val=""/>
      <w:lvlJc w:val="left"/>
      <w:pPr>
        <w:tabs>
          <w:tab w:val="num" w:pos="1440"/>
        </w:tabs>
        <w:ind w:left="1440" w:hanging="360"/>
      </w:pPr>
      <w:rPr>
        <w:rFonts w:ascii="Wingdings" w:hAnsi="Wingdings" w:hint="default"/>
      </w:rPr>
    </w:lvl>
    <w:lvl w:ilvl="2" w:tplc="D638D0BE" w:tentative="1">
      <w:start w:val="1"/>
      <w:numFmt w:val="bullet"/>
      <w:lvlText w:val=""/>
      <w:lvlJc w:val="left"/>
      <w:pPr>
        <w:tabs>
          <w:tab w:val="num" w:pos="2160"/>
        </w:tabs>
        <w:ind w:left="2160" w:hanging="360"/>
      </w:pPr>
      <w:rPr>
        <w:rFonts w:ascii="Wingdings" w:hAnsi="Wingdings" w:hint="default"/>
      </w:rPr>
    </w:lvl>
    <w:lvl w:ilvl="3" w:tplc="9EAE1F80" w:tentative="1">
      <w:start w:val="1"/>
      <w:numFmt w:val="bullet"/>
      <w:lvlText w:val=""/>
      <w:lvlJc w:val="left"/>
      <w:pPr>
        <w:tabs>
          <w:tab w:val="num" w:pos="2880"/>
        </w:tabs>
        <w:ind w:left="2880" w:hanging="360"/>
      </w:pPr>
      <w:rPr>
        <w:rFonts w:ascii="Wingdings" w:hAnsi="Wingdings" w:hint="default"/>
      </w:rPr>
    </w:lvl>
    <w:lvl w:ilvl="4" w:tplc="C962459E" w:tentative="1">
      <w:start w:val="1"/>
      <w:numFmt w:val="bullet"/>
      <w:lvlText w:val=""/>
      <w:lvlJc w:val="left"/>
      <w:pPr>
        <w:tabs>
          <w:tab w:val="num" w:pos="3600"/>
        </w:tabs>
        <w:ind w:left="3600" w:hanging="360"/>
      </w:pPr>
      <w:rPr>
        <w:rFonts w:ascii="Wingdings" w:hAnsi="Wingdings" w:hint="default"/>
      </w:rPr>
    </w:lvl>
    <w:lvl w:ilvl="5" w:tplc="49F47E38" w:tentative="1">
      <w:start w:val="1"/>
      <w:numFmt w:val="bullet"/>
      <w:lvlText w:val=""/>
      <w:lvlJc w:val="left"/>
      <w:pPr>
        <w:tabs>
          <w:tab w:val="num" w:pos="4320"/>
        </w:tabs>
        <w:ind w:left="4320" w:hanging="360"/>
      </w:pPr>
      <w:rPr>
        <w:rFonts w:ascii="Wingdings" w:hAnsi="Wingdings" w:hint="default"/>
      </w:rPr>
    </w:lvl>
    <w:lvl w:ilvl="6" w:tplc="B044B97E" w:tentative="1">
      <w:start w:val="1"/>
      <w:numFmt w:val="bullet"/>
      <w:lvlText w:val=""/>
      <w:lvlJc w:val="left"/>
      <w:pPr>
        <w:tabs>
          <w:tab w:val="num" w:pos="5040"/>
        </w:tabs>
        <w:ind w:left="5040" w:hanging="360"/>
      </w:pPr>
      <w:rPr>
        <w:rFonts w:ascii="Wingdings" w:hAnsi="Wingdings" w:hint="default"/>
      </w:rPr>
    </w:lvl>
    <w:lvl w:ilvl="7" w:tplc="A4FE1296" w:tentative="1">
      <w:start w:val="1"/>
      <w:numFmt w:val="bullet"/>
      <w:lvlText w:val=""/>
      <w:lvlJc w:val="left"/>
      <w:pPr>
        <w:tabs>
          <w:tab w:val="num" w:pos="5760"/>
        </w:tabs>
        <w:ind w:left="5760" w:hanging="360"/>
      </w:pPr>
      <w:rPr>
        <w:rFonts w:ascii="Wingdings" w:hAnsi="Wingdings" w:hint="default"/>
      </w:rPr>
    </w:lvl>
    <w:lvl w:ilvl="8" w:tplc="7B9471F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8D25ED"/>
    <w:multiLevelType w:val="hybridMultilevel"/>
    <w:tmpl w:val="62D4E696"/>
    <w:lvl w:ilvl="0" w:tplc="87C86C90">
      <w:start w:val="1"/>
      <w:numFmt w:val="bullet"/>
      <w:lvlText w:val="•"/>
      <w:lvlJc w:val="left"/>
      <w:pPr>
        <w:tabs>
          <w:tab w:val="num" w:pos="720"/>
        </w:tabs>
        <w:ind w:left="720" w:hanging="360"/>
      </w:pPr>
      <w:rPr>
        <w:rFonts w:ascii="Arial" w:hAnsi="Arial" w:hint="default"/>
      </w:rPr>
    </w:lvl>
    <w:lvl w:ilvl="1" w:tplc="47529800">
      <w:numFmt w:val="bullet"/>
      <w:lvlText w:val="•"/>
      <w:lvlJc w:val="left"/>
      <w:pPr>
        <w:tabs>
          <w:tab w:val="num" w:pos="1440"/>
        </w:tabs>
        <w:ind w:left="1440" w:hanging="360"/>
      </w:pPr>
      <w:rPr>
        <w:rFonts w:ascii="Arial" w:hAnsi="Arial" w:hint="default"/>
      </w:rPr>
    </w:lvl>
    <w:lvl w:ilvl="2" w:tplc="B5C263E0" w:tentative="1">
      <w:start w:val="1"/>
      <w:numFmt w:val="bullet"/>
      <w:lvlText w:val="•"/>
      <w:lvlJc w:val="left"/>
      <w:pPr>
        <w:tabs>
          <w:tab w:val="num" w:pos="2160"/>
        </w:tabs>
        <w:ind w:left="2160" w:hanging="360"/>
      </w:pPr>
      <w:rPr>
        <w:rFonts w:ascii="Arial" w:hAnsi="Arial" w:hint="default"/>
      </w:rPr>
    </w:lvl>
    <w:lvl w:ilvl="3" w:tplc="14FAF998" w:tentative="1">
      <w:start w:val="1"/>
      <w:numFmt w:val="bullet"/>
      <w:lvlText w:val="•"/>
      <w:lvlJc w:val="left"/>
      <w:pPr>
        <w:tabs>
          <w:tab w:val="num" w:pos="2880"/>
        </w:tabs>
        <w:ind w:left="2880" w:hanging="360"/>
      </w:pPr>
      <w:rPr>
        <w:rFonts w:ascii="Arial" w:hAnsi="Arial" w:hint="default"/>
      </w:rPr>
    </w:lvl>
    <w:lvl w:ilvl="4" w:tplc="D7C6816C" w:tentative="1">
      <w:start w:val="1"/>
      <w:numFmt w:val="bullet"/>
      <w:lvlText w:val="•"/>
      <w:lvlJc w:val="left"/>
      <w:pPr>
        <w:tabs>
          <w:tab w:val="num" w:pos="3600"/>
        </w:tabs>
        <w:ind w:left="3600" w:hanging="360"/>
      </w:pPr>
      <w:rPr>
        <w:rFonts w:ascii="Arial" w:hAnsi="Arial" w:hint="default"/>
      </w:rPr>
    </w:lvl>
    <w:lvl w:ilvl="5" w:tplc="7AAECB90" w:tentative="1">
      <w:start w:val="1"/>
      <w:numFmt w:val="bullet"/>
      <w:lvlText w:val="•"/>
      <w:lvlJc w:val="left"/>
      <w:pPr>
        <w:tabs>
          <w:tab w:val="num" w:pos="4320"/>
        </w:tabs>
        <w:ind w:left="4320" w:hanging="360"/>
      </w:pPr>
      <w:rPr>
        <w:rFonts w:ascii="Arial" w:hAnsi="Arial" w:hint="default"/>
      </w:rPr>
    </w:lvl>
    <w:lvl w:ilvl="6" w:tplc="E1922170" w:tentative="1">
      <w:start w:val="1"/>
      <w:numFmt w:val="bullet"/>
      <w:lvlText w:val="•"/>
      <w:lvlJc w:val="left"/>
      <w:pPr>
        <w:tabs>
          <w:tab w:val="num" w:pos="5040"/>
        </w:tabs>
        <w:ind w:left="5040" w:hanging="360"/>
      </w:pPr>
      <w:rPr>
        <w:rFonts w:ascii="Arial" w:hAnsi="Arial" w:hint="default"/>
      </w:rPr>
    </w:lvl>
    <w:lvl w:ilvl="7" w:tplc="47F4CD54" w:tentative="1">
      <w:start w:val="1"/>
      <w:numFmt w:val="bullet"/>
      <w:lvlText w:val="•"/>
      <w:lvlJc w:val="left"/>
      <w:pPr>
        <w:tabs>
          <w:tab w:val="num" w:pos="5760"/>
        </w:tabs>
        <w:ind w:left="5760" w:hanging="360"/>
      </w:pPr>
      <w:rPr>
        <w:rFonts w:ascii="Arial" w:hAnsi="Arial" w:hint="default"/>
      </w:rPr>
    </w:lvl>
    <w:lvl w:ilvl="8" w:tplc="BC1053D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6B"/>
    <w:rsid w:val="003B1FD5"/>
    <w:rsid w:val="0057786B"/>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384A"/>
  <w15:chartTrackingRefBased/>
  <w15:docId w15:val="{DC1D81EB-F004-431E-B031-9E832F00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4640">
      <w:bodyDiv w:val="1"/>
      <w:marLeft w:val="0"/>
      <w:marRight w:val="0"/>
      <w:marTop w:val="0"/>
      <w:marBottom w:val="0"/>
      <w:divBdr>
        <w:top w:val="none" w:sz="0" w:space="0" w:color="auto"/>
        <w:left w:val="none" w:sz="0" w:space="0" w:color="auto"/>
        <w:bottom w:val="none" w:sz="0" w:space="0" w:color="auto"/>
        <w:right w:val="none" w:sz="0" w:space="0" w:color="auto"/>
      </w:divBdr>
      <w:divsChild>
        <w:div w:id="1198856119">
          <w:marLeft w:val="360"/>
          <w:marRight w:val="0"/>
          <w:marTop w:val="200"/>
          <w:marBottom w:val="0"/>
          <w:divBdr>
            <w:top w:val="none" w:sz="0" w:space="0" w:color="auto"/>
            <w:left w:val="none" w:sz="0" w:space="0" w:color="auto"/>
            <w:bottom w:val="none" w:sz="0" w:space="0" w:color="auto"/>
            <w:right w:val="none" w:sz="0" w:space="0" w:color="auto"/>
          </w:divBdr>
        </w:div>
        <w:div w:id="329450516">
          <w:marLeft w:val="907"/>
          <w:marRight w:val="0"/>
          <w:marTop w:val="100"/>
          <w:marBottom w:val="0"/>
          <w:divBdr>
            <w:top w:val="none" w:sz="0" w:space="0" w:color="auto"/>
            <w:left w:val="none" w:sz="0" w:space="0" w:color="auto"/>
            <w:bottom w:val="none" w:sz="0" w:space="0" w:color="auto"/>
            <w:right w:val="none" w:sz="0" w:space="0" w:color="auto"/>
          </w:divBdr>
        </w:div>
        <w:div w:id="375202698">
          <w:marLeft w:val="907"/>
          <w:marRight w:val="0"/>
          <w:marTop w:val="100"/>
          <w:marBottom w:val="0"/>
          <w:divBdr>
            <w:top w:val="none" w:sz="0" w:space="0" w:color="auto"/>
            <w:left w:val="none" w:sz="0" w:space="0" w:color="auto"/>
            <w:bottom w:val="none" w:sz="0" w:space="0" w:color="auto"/>
            <w:right w:val="none" w:sz="0" w:space="0" w:color="auto"/>
          </w:divBdr>
        </w:div>
        <w:div w:id="584463295">
          <w:marLeft w:val="360"/>
          <w:marRight w:val="0"/>
          <w:marTop w:val="200"/>
          <w:marBottom w:val="0"/>
          <w:divBdr>
            <w:top w:val="none" w:sz="0" w:space="0" w:color="auto"/>
            <w:left w:val="none" w:sz="0" w:space="0" w:color="auto"/>
            <w:bottom w:val="none" w:sz="0" w:space="0" w:color="auto"/>
            <w:right w:val="none" w:sz="0" w:space="0" w:color="auto"/>
          </w:divBdr>
        </w:div>
        <w:div w:id="1066225400">
          <w:marLeft w:val="907"/>
          <w:marRight w:val="0"/>
          <w:marTop w:val="100"/>
          <w:marBottom w:val="0"/>
          <w:divBdr>
            <w:top w:val="none" w:sz="0" w:space="0" w:color="auto"/>
            <w:left w:val="none" w:sz="0" w:space="0" w:color="auto"/>
            <w:bottom w:val="none" w:sz="0" w:space="0" w:color="auto"/>
            <w:right w:val="none" w:sz="0" w:space="0" w:color="auto"/>
          </w:divBdr>
        </w:div>
      </w:divsChild>
    </w:div>
    <w:div w:id="469131155">
      <w:bodyDiv w:val="1"/>
      <w:marLeft w:val="0"/>
      <w:marRight w:val="0"/>
      <w:marTop w:val="0"/>
      <w:marBottom w:val="0"/>
      <w:divBdr>
        <w:top w:val="none" w:sz="0" w:space="0" w:color="auto"/>
        <w:left w:val="none" w:sz="0" w:space="0" w:color="auto"/>
        <w:bottom w:val="none" w:sz="0" w:space="0" w:color="auto"/>
        <w:right w:val="none" w:sz="0" w:space="0" w:color="auto"/>
      </w:divBdr>
    </w:div>
    <w:div w:id="628047143">
      <w:bodyDiv w:val="1"/>
      <w:marLeft w:val="0"/>
      <w:marRight w:val="0"/>
      <w:marTop w:val="0"/>
      <w:marBottom w:val="0"/>
      <w:divBdr>
        <w:top w:val="none" w:sz="0" w:space="0" w:color="auto"/>
        <w:left w:val="none" w:sz="0" w:space="0" w:color="auto"/>
        <w:bottom w:val="none" w:sz="0" w:space="0" w:color="auto"/>
        <w:right w:val="none" w:sz="0" w:space="0" w:color="auto"/>
      </w:divBdr>
      <w:divsChild>
        <w:div w:id="987977927">
          <w:marLeft w:val="360"/>
          <w:marRight w:val="0"/>
          <w:marTop w:val="200"/>
          <w:marBottom w:val="0"/>
          <w:divBdr>
            <w:top w:val="none" w:sz="0" w:space="0" w:color="auto"/>
            <w:left w:val="none" w:sz="0" w:space="0" w:color="auto"/>
            <w:bottom w:val="none" w:sz="0" w:space="0" w:color="auto"/>
            <w:right w:val="none" w:sz="0" w:space="0" w:color="auto"/>
          </w:divBdr>
        </w:div>
        <w:div w:id="376320764">
          <w:marLeft w:val="1080"/>
          <w:marRight w:val="0"/>
          <w:marTop w:val="100"/>
          <w:marBottom w:val="0"/>
          <w:divBdr>
            <w:top w:val="none" w:sz="0" w:space="0" w:color="auto"/>
            <w:left w:val="none" w:sz="0" w:space="0" w:color="auto"/>
            <w:bottom w:val="none" w:sz="0" w:space="0" w:color="auto"/>
            <w:right w:val="none" w:sz="0" w:space="0" w:color="auto"/>
          </w:divBdr>
        </w:div>
        <w:div w:id="540360543">
          <w:marLeft w:val="1080"/>
          <w:marRight w:val="0"/>
          <w:marTop w:val="100"/>
          <w:marBottom w:val="0"/>
          <w:divBdr>
            <w:top w:val="none" w:sz="0" w:space="0" w:color="auto"/>
            <w:left w:val="none" w:sz="0" w:space="0" w:color="auto"/>
            <w:bottom w:val="none" w:sz="0" w:space="0" w:color="auto"/>
            <w:right w:val="none" w:sz="0" w:space="0" w:color="auto"/>
          </w:divBdr>
        </w:div>
        <w:div w:id="1526360306">
          <w:marLeft w:val="360"/>
          <w:marRight w:val="0"/>
          <w:marTop w:val="200"/>
          <w:marBottom w:val="0"/>
          <w:divBdr>
            <w:top w:val="none" w:sz="0" w:space="0" w:color="auto"/>
            <w:left w:val="none" w:sz="0" w:space="0" w:color="auto"/>
            <w:bottom w:val="none" w:sz="0" w:space="0" w:color="auto"/>
            <w:right w:val="none" w:sz="0" w:space="0" w:color="auto"/>
          </w:divBdr>
        </w:div>
      </w:divsChild>
    </w:div>
    <w:div w:id="18694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2021-12-10T07:52:00Z</dcterms:created>
  <dcterms:modified xsi:type="dcterms:W3CDTF">2021-12-10T07:55:00Z</dcterms:modified>
</cp:coreProperties>
</file>