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Times New Roman"/>
          <w:b/>
          <w:bCs/>
          <w:color w:val="000000" w:themeColor="text1"/>
          <w:sz w:val="32"/>
          <w:szCs w:val="32"/>
          <w14:textFill>
            <w14:solidFill>
              <w14:schemeClr w14:val="tx1"/>
            </w14:solidFill>
          </w14:textFill>
        </w:rPr>
      </w:pPr>
      <w:r>
        <w:rPr>
          <w:rFonts w:hint="eastAsia" w:ascii="宋体" w:hAnsi="宋体" w:eastAsia="宋体" w:cs="Times New Roman"/>
          <w:b/>
          <w:bCs/>
          <w:color w:val="000000" w:themeColor="text1"/>
          <w:sz w:val="32"/>
          <w:szCs w:val="32"/>
          <w14:textFill>
            <w14:solidFill>
              <w14:schemeClr w14:val="tx1"/>
            </w14:solidFill>
          </w14:textFill>
        </w:rPr>
        <w:t>“琴岛e保”医保个人历年结余账户支付授权书</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琴岛e保”参保缴费期间，由您（参保人或缴费人）自愿选择购买“琴岛e保”保险产品，允许自动获取您及直系亲属的参保信息、个人历年帐户信息，并在支付结果页面或订单详情页面同意开通“医保个人历年结余账户支付”功能购买“琴岛e保”。您同意开通“医保个人历年结余账户支付”功能后，视为同意并接受使用医保个人历年结余账户支付服务，同意并授权直接从您医保个人历年结余账户中扣缴与应付保险费等额的金额。</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一、</w:t>
      </w:r>
      <w:r>
        <w:rPr>
          <w:rFonts w:ascii="宋体" w:hAnsi="宋体" w:eastAsia="宋体"/>
          <w:sz w:val="24"/>
          <w:szCs w:val="24"/>
        </w:rPr>
        <w:t>医保个人历年结余账户支付流程</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一</w:t>
      </w:r>
      <w:r>
        <w:rPr>
          <w:rFonts w:hint="eastAsia" w:ascii="宋体" w:hAnsi="宋体" w:eastAsia="宋体"/>
          <w:sz w:val="24"/>
          <w:szCs w:val="24"/>
        </w:rPr>
        <w:t>）“琴岛e保”</w:t>
      </w:r>
      <w:r>
        <w:rPr>
          <w:rFonts w:ascii="宋体" w:hAnsi="宋体" w:eastAsia="宋体"/>
          <w:sz w:val="24"/>
          <w:szCs w:val="24"/>
        </w:rPr>
        <w:t>参保缴费期间，您对医保个人历年账户</w:t>
      </w:r>
      <w:r>
        <w:rPr>
          <w:rFonts w:hint="eastAsia" w:ascii="宋体" w:hAnsi="宋体" w:eastAsia="宋体"/>
          <w:sz w:val="24"/>
          <w:szCs w:val="24"/>
        </w:rPr>
        <w:t>可购买本产品</w:t>
      </w:r>
      <w:r>
        <w:rPr>
          <w:rFonts w:ascii="宋体" w:hAnsi="宋体" w:eastAsia="宋体"/>
          <w:sz w:val="24"/>
          <w:szCs w:val="24"/>
        </w:rPr>
        <w:t>有疑义的，可咨询当地</w:t>
      </w:r>
      <w:r>
        <w:rPr>
          <w:rFonts w:hint="eastAsia" w:ascii="宋体" w:hAnsi="宋体" w:eastAsia="宋体"/>
          <w:sz w:val="24"/>
          <w:szCs w:val="24"/>
        </w:rPr>
        <w:t>医保经办机构</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二</w:t>
      </w:r>
      <w:bookmarkStart w:id="0" w:name="_GoBack"/>
      <w:bookmarkEnd w:id="0"/>
      <w:r>
        <w:rPr>
          <w:rFonts w:hint="eastAsia" w:ascii="宋体" w:hAnsi="宋体" w:eastAsia="宋体"/>
          <w:sz w:val="24"/>
          <w:szCs w:val="24"/>
        </w:rPr>
        <w:t>）“琴岛e保”</w:t>
      </w:r>
      <w:r>
        <w:rPr>
          <w:rFonts w:ascii="宋体" w:hAnsi="宋体" w:eastAsia="宋体"/>
          <w:sz w:val="24"/>
          <w:szCs w:val="24"/>
        </w:rPr>
        <w:t>参保缴费</w:t>
      </w:r>
      <w:r>
        <w:rPr>
          <w:rFonts w:hint="eastAsia" w:ascii="宋体" w:hAnsi="宋体" w:eastAsia="宋体"/>
          <w:sz w:val="24"/>
          <w:szCs w:val="24"/>
        </w:rPr>
        <w:t>时</w:t>
      </w:r>
      <w:r>
        <w:rPr>
          <w:rFonts w:ascii="宋体" w:hAnsi="宋体" w:eastAsia="宋体"/>
          <w:sz w:val="24"/>
          <w:szCs w:val="24"/>
        </w:rPr>
        <w:t>，</w:t>
      </w:r>
      <w:r>
        <w:rPr>
          <w:rFonts w:hint="eastAsia" w:ascii="宋体" w:hAnsi="宋体" w:eastAsia="宋体"/>
          <w:sz w:val="24"/>
          <w:szCs w:val="24"/>
        </w:rPr>
        <w:t>选择用个人历年账户支付保费的</w:t>
      </w:r>
      <w:r>
        <w:rPr>
          <w:rFonts w:ascii="宋体" w:hAnsi="宋体" w:eastAsia="宋体"/>
          <w:sz w:val="24"/>
          <w:szCs w:val="24"/>
        </w:rPr>
        <w:t>，对符合医保个人历年结余账户支付资格和条件的参保人或被保险人，按照其应支付的保险费金额直接从您的医保个人历年结余账户中扣缴等值金额；</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二、</w:t>
      </w:r>
      <w:r>
        <w:rPr>
          <w:rFonts w:ascii="宋体" w:hAnsi="宋体" w:eastAsia="宋体"/>
          <w:sz w:val="24"/>
          <w:szCs w:val="24"/>
        </w:rPr>
        <w:t>医保个人历年结余账户支付资格和条件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（一）您必须拥有青岛市医保个人历年账户；</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（二</w:t>
      </w:r>
      <w:r>
        <w:rPr>
          <w:rFonts w:ascii="宋体" w:hAnsi="宋体" w:eastAsia="宋体"/>
          <w:sz w:val="24"/>
          <w:szCs w:val="24"/>
        </w:rPr>
        <w:t>）医保个人历年账户扣缴范围为本人及其参加</w:t>
      </w:r>
      <w:r>
        <w:rPr>
          <w:rFonts w:hint="eastAsia" w:ascii="宋体" w:hAnsi="宋体" w:eastAsia="宋体"/>
          <w:sz w:val="24"/>
          <w:szCs w:val="24"/>
        </w:rPr>
        <w:t>青岛市城镇职工基本医疗保险、城乡居民基本医疗保险</w:t>
      </w:r>
      <w:r>
        <w:rPr>
          <w:rFonts w:ascii="宋体" w:hAnsi="宋体" w:eastAsia="宋体"/>
          <w:sz w:val="24"/>
          <w:szCs w:val="24"/>
        </w:rPr>
        <w:t>的直系亲属（配偶、子女、父母</w:t>
      </w:r>
      <w:r>
        <w:rPr>
          <w:rFonts w:hint="eastAsia" w:ascii="宋体" w:hAnsi="宋体" w:eastAsia="宋体"/>
          <w:sz w:val="24"/>
          <w:szCs w:val="24"/>
        </w:rPr>
        <w:t>等</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（三</w:t>
      </w:r>
      <w:r>
        <w:rPr>
          <w:rFonts w:ascii="宋体" w:hAnsi="宋体" w:eastAsia="宋体"/>
          <w:sz w:val="24"/>
          <w:szCs w:val="24"/>
        </w:rPr>
        <w:t>）您的医保个人历年结余账户余额</w:t>
      </w:r>
      <w:r>
        <w:rPr>
          <w:rFonts w:hint="eastAsia" w:ascii="宋体" w:hAnsi="宋体" w:eastAsia="宋体"/>
          <w:sz w:val="24"/>
          <w:szCs w:val="24"/>
        </w:rPr>
        <w:t>足够</w:t>
      </w:r>
      <w:r>
        <w:rPr>
          <w:rFonts w:ascii="宋体" w:hAnsi="宋体" w:eastAsia="宋体"/>
          <w:sz w:val="24"/>
          <w:szCs w:val="24"/>
        </w:rPr>
        <w:t>为符合参保资格的被保险人付费时，将根据您选择符合参保资格的被保险人直接</w:t>
      </w:r>
      <w:r>
        <w:rPr>
          <w:rFonts w:hint="eastAsia" w:ascii="宋体" w:hAnsi="宋体" w:eastAsia="宋体"/>
          <w:sz w:val="24"/>
          <w:szCs w:val="24"/>
        </w:rPr>
        <w:t>从</w:t>
      </w:r>
      <w:r>
        <w:rPr>
          <w:rFonts w:ascii="宋体" w:hAnsi="宋体" w:eastAsia="宋体"/>
          <w:sz w:val="24"/>
          <w:szCs w:val="24"/>
        </w:rPr>
        <w:t>您的医保个人历年结余账户中进行保险费扣缴，您的医保个人历年结余账户余额少于单人保险费金额</w:t>
      </w:r>
      <w:r>
        <w:rPr>
          <w:rFonts w:hint="eastAsia" w:ascii="宋体" w:hAnsi="宋体" w:eastAsia="宋体"/>
          <w:sz w:val="24"/>
          <w:szCs w:val="24"/>
        </w:rPr>
        <w:t>时，将无法扣缴</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（四</w:t>
      </w:r>
      <w:r>
        <w:rPr>
          <w:rFonts w:ascii="宋体" w:hAnsi="宋体" w:eastAsia="宋体"/>
          <w:sz w:val="24"/>
          <w:szCs w:val="24"/>
        </w:rPr>
        <w:t>）如经承保</w:t>
      </w:r>
      <w:r>
        <w:rPr>
          <w:rFonts w:hint="eastAsia" w:ascii="宋体" w:hAnsi="宋体" w:eastAsia="宋体"/>
          <w:sz w:val="24"/>
          <w:szCs w:val="24"/>
        </w:rPr>
        <w:t>公司</w:t>
      </w:r>
      <w:r>
        <w:rPr>
          <w:rFonts w:ascii="宋体" w:hAnsi="宋体" w:eastAsia="宋体"/>
          <w:sz w:val="24"/>
          <w:szCs w:val="24"/>
        </w:rPr>
        <w:t>审核确认被保险人不符合参保资格的，您为被保险人缴纳的保费将及时退回。</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（五）缴费人通过本人历年账户为被保险人参保缴费的，由缴费人承担相关责任。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三、</w:t>
      </w:r>
      <w:r>
        <w:rPr>
          <w:rFonts w:ascii="宋体" w:hAnsi="宋体" w:eastAsia="宋体"/>
          <w:sz w:val="24"/>
          <w:szCs w:val="24"/>
        </w:rPr>
        <w:t>声明</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（一</w:t>
      </w:r>
      <w:r>
        <w:rPr>
          <w:rFonts w:ascii="宋体" w:hAnsi="宋体" w:eastAsia="宋体"/>
          <w:sz w:val="24"/>
          <w:szCs w:val="24"/>
        </w:rPr>
        <w:t>）您确认填写信息（包括身份信息、亲属关系）真实有效，您如有隐瞒或告知不实，保险公司有权解除保险合同，并对保险合同解除前发生的任何保险事故不承担任何责任。同时，如果您为您本人及近亲属以外的人员通过医保个人历年结余账户支付保险费的，因隐瞒或未如实告知而导致医保个人历年结余账户支付成功时，您同意承担因此产生的一切责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（二</w:t>
      </w:r>
      <w:r>
        <w:rPr>
          <w:rFonts w:ascii="宋体" w:hAnsi="宋体" w:eastAsia="宋体"/>
          <w:sz w:val="24"/>
          <w:szCs w:val="24"/>
        </w:rPr>
        <w:t>）如您存在恶意套取、骗取医保个人历年结余账户费用或串通他人套取、骗取医保个人历年结余账户费用或其他违规骗保行为的，因您违反医保个人历年结余账户使用、保险等相关法律法规产生的一切责任由您本人承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78B"/>
    <w:rsid w:val="00023925"/>
    <w:rsid w:val="001074E6"/>
    <w:rsid w:val="00167DDD"/>
    <w:rsid w:val="00280D04"/>
    <w:rsid w:val="00364B0B"/>
    <w:rsid w:val="003A7A46"/>
    <w:rsid w:val="0045357A"/>
    <w:rsid w:val="004F678A"/>
    <w:rsid w:val="0051149F"/>
    <w:rsid w:val="0063278B"/>
    <w:rsid w:val="006C6D6F"/>
    <w:rsid w:val="007A3551"/>
    <w:rsid w:val="007B0648"/>
    <w:rsid w:val="007B376B"/>
    <w:rsid w:val="007F0B87"/>
    <w:rsid w:val="00803A4B"/>
    <w:rsid w:val="00834209"/>
    <w:rsid w:val="00874C9E"/>
    <w:rsid w:val="008775C3"/>
    <w:rsid w:val="008C01AF"/>
    <w:rsid w:val="00941B16"/>
    <w:rsid w:val="00A55215"/>
    <w:rsid w:val="00A77BE8"/>
    <w:rsid w:val="00BB46AD"/>
    <w:rsid w:val="00EB26B1"/>
    <w:rsid w:val="00EF1D61"/>
    <w:rsid w:val="00F10DB7"/>
    <w:rsid w:val="5773BD52"/>
    <w:rsid w:val="579A2392"/>
    <w:rsid w:val="5A1627DA"/>
    <w:rsid w:val="BBB76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qFormat/>
    <w:uiPriority w:val="99"/>
    <w:rPr>
      <w:sz w:val="18"/>
      <w:szCs w:val="18"/>
    </w:rPr>
  </w:style>
  <w:style w:type="character" w:customStyle="1" w:styleId="9">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140</Words>
  <Characters>803</Characters>
  <Lines>6</Lines>
  <Paragraphs>1</Paragraphs>
  <TotalTime>40</TotalTime>
  <ScaleCrop>false</ScaleCrop>
  <LinksUpToDate>false</LinksUpToDate>
  <CharactersWithSpaces>942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2021-01-08T17:01:00Z</dcterms:created>
  <dc:creator>Windows 用户</dc:creator>
  <cp:lastModifiedBy>huany</cp:lastModifiedBy>
  <dcterms:modified xsi:type="dcterms:W3CDTF">2021-04-27T14:12:45Z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