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074A02" w14:textId="77777777" w:rsidR="00CD5BFF" w:rsidRPr="00CD5BFF" w:rsidRDefault="00CD5BFF" w:rsidP="00CD5BFF">
      <w:pPr>
        <w:rPr>
          <w:lang w:val="es-MX"/>
        </w:rPr>
      </w:pPr>
      <w:proofErr w:type="gramStart"/>
      <w:r w:rsidRPr="00CD5BFF">
        <w:rPr>
          <w:lang w:val="es-MX"/>
        </w:rPr>
        <w:t>Me puedes decir en general que tipo de estrategias tienes?</w:t>
      </w:r>
      <w:proofErr w:type="gramEnd"/>
    </w:p>
    <w:p w14:paraId="1DAF2976" w14:textId="77777777" w:rsidR="00CD5BFF" w:rsidRPr="00CD5BFF" w:rsidRDefault="00CD5BFF" w:rsidP="00CD5BFF">
      <w:pPr>
        <w:rPr>
          <w:lang w:val="es-MX"/>
        </w:rPr>
      </w:pPr>
      <w:r w:rsidRPr="00CD5BFF">
        <w:rPr>
          <w:lang w:val="es-MX"/>
        </w:rPr>
        <w:t>Las estrategias que ofrecemos se basan en los tres conjuntos de herramientas principales (</w:t>
      </w:r>
      <w:proofErr w:type="spellStart"/>
      <w:r w:rsidRPr="00CD5BFF">
        <w:rPr>
          <w:lang w:val="es-MX"/>
        </w:rPr>
        <w:t>toolkits</w:t>
      </w:r>
      <w:proofErr w:type="spellEnd"/>
      <w:r w:rsidRPr="00CD5BFF">
        <w:rPr>
          <w:lang w:val="es-MX"/>
        </w:rPr>
        <w:t xml:space="preserve">) de </w:t>
      </w:r>
      <w:proofErr w:type="spellStart"/>
      <w:r w:rsidRPr="00CD5BFF">
        <w:rPr>
          <w:lang w:val="es-MX"/>
        </w:rPr>
        <w:t>LuxAlgo</w:t>
      </w:r>
      <w:proofErr w:type="spellEnd"/>
      <w:r w:rsidRPr="00CD5BFF">
        <w:rPr>
          <w:lang w:val="es-MX"/>
        </w:rPr>
        <w:t xml:space="preserve">. Estas estrategias están diseñadas para diferentes estilos de trading y se pueden aplicar en diversos mercados como acciones, criptomonedas, </w:t>
      </w:r>
      <w:proofErr w:type="spellStart"/>
      <w:r w:rsidRPr="00CD5BFF">
        <w:rPr>
          <w:lang w:val="es-MX"/>
        </w:rPr>
        <w:t>forex</w:t>
      </w:r>
      <w:proofErr w:type="spellEnd"/>
      <w:r w:rsidRPr="00CD5BFF">
        <w:rPr>
          <w:lang w:val="es-MX"/>
        </w:rPr>
        <w:t>, materias primas y futuros (en temporalidades de 5, 15 y 60 minutos).</w:t>
      </w:r>
    </w:p>
    <w:p w14:paraId="63D65B92" w14:textId="77777777" w:rsidR="00CD5BFF" w:rsidRPr="00CD5BFF" w:rsidRDefault="00CD5BFF" w:rsidP="00CD5BFF">
      <w:pPr>
        <w:rPr>
          <w:lang w:val="es-MX"/>
        </w:rPr>
      </w:pPr>
      <w:r w:rsidRPr="00CD5BFF">
        <w:rPr>
          <w:lang w:val="es-MX"/>
        </w:rPr>
        <w:t>Aquí tienes un resumen de los tipos de estrategias según la categoría en la que se basan:</w:t>
      </w:r>
    </w:p>
    <w:p w14:paraId="3183E9B9" w14:textId="77777777" w:rsidR="00CD5BFF" w:rsidRPr="00CD5BFF" w:rsidRDefault="00CD5BFF" w:rsidP="00CD5BFF">
      <w:pPr>
        <w:rPr>
          <w:b/>
          <w:bCs/>
          <w:lang w:val="es-MX"/>
        </w:rPr>
      </w:pPr>
      <w:r w:rsidRPr="00CD5BFF">
        <w:rPr>
          <w:b/>
          <w:bCs/>
          <w:lang w:val="es-MX"/>
        </w:rPr>
        <w:t>1. Señales y Superposiciones (</w:t>
      </w:r>
      <w:proofErr w:type="spellStart"/>
      <w:r w:rsidRPr="00CD5BFF">
        <w:rPr>
          <w:b/>
          <w:bCs/>
          <w:lang w:val="es-MX"/>
        </w:rPr>
        <w:t>Signals</w:t>
      </w:r>
      <w:proofErr w:type="spellEnd"/>
      <w:r w:rsidRPr="00CD5BFF">
        <w:rPr>
          <w:b/>
          <w:bCs/>
          <w:lang w:val="es-MX"/>
        </w:rPr>
        <w:t xml:space="preserve"> &amp; </w:t>
      </w:r>
      <w:proofErr w:type="spellStart"/>
      <w:r w:rsidRPr="00CD5BFF">
        <w:rPr>
          <w:b/>
          <w:bCs/>
          <w:lang w:val="es-MX"/>
        </w:rPr>
        <w:t>Overlays</w:t>
      </w:r>
      <w:proofErr w:type="spellEnd"/>
      <w:r w:rsidRPr="00CD5BFF">
        <w:rPr>
          <w:b/>
          <w:bCs/>
          <w:lang w:val="es-MX"/>
        </w:rPr>
        <w:t>)</w:t>
      </w:r>
    </w:p>
    <w:p w14:paraId="2CAA3773" w14:textId="77777777" w:rsidR="00CD5BFF" w:rsidRPr="00CD5BFF" w:rsidRDefault="00CD5BFF" w:rsidP="00CD5BFF">
      <w:pPr>
        <w:rPr>
          <w:lang w:val="es-MX"/>
        </w:rPr>
      </w:pPr>
      <w:r w:rsidRPr="00CD5BFF">
        <w:rPr>
          <w:lang w:val="es-MX"/>
        </w:rPr>
        <w:t>Son nuestras estrategias más populares. Se centran en el seguimiento de tendencias o en la detección de reversiones del precio.</w:t>
      </w:r>
    </w:p>
    <w:p w14:paraId="191DF712" w14:textId="77777777" w:rsidR="00CD5BFF" w:rsidRPr="00CD5BFF" w:rsidRDefault="00CD5BFF" w:rsidP="00CD5BFF">
      <w:pPr>
        <w:numPr>
          <w:ilvl w:val="0"/>
          <w:numId w:val="1"/>
        </w:numPr>
        <w:rPr>
          <w:lang w:val="es-MX"/>
        </w:rPr>
      </w:pPr>
      <w:r w:rsidRPr="00CD5BFF">
        <w:rPr>
          <w:b/>
          <w:bCs/>
          <w:lang w:val="es-MX"/>
        </w:rPr>
        <w:t>Enfoque:</w:t>
      </w:r>
      <w:r w:rsidRPr="00CD5BFF">
        <w:rPr>
          <w:lang w:val="es-MX"/>
        </w:rPr>
        <w:t xml:space="preserve"> Utilizan señales de Confirmación (para seguir la tendencia) o señales </w:t>
      </w:r>
      <w:proofErr w:type="spellStart"/>
      <w:r w:rsidRPr="00CD5BFF">
        <w:rPr>
          <w:lang w:val="es-MX"/>
        </w:rPr>
        <w:t>Contrarian</w:t>
      </w:r>
      <w:proofErr w:type="spellEnd"/>
      <w:r w:rsidRPr="00CD5BFF">
        <w:rPr>
          <w:lang w:val="es-MX"/>
        </w:rPr>
        <w:t xml:space="preserve"> (para buscar giros en el precio).</w:t>
      </w:r>
    </w:p>
    <w:p w14:paraId="2D9C1B2C" w14:textId="77777777" w:rsidR="00CD5BFF" w:rsidRPr="00CD5BFF" w:rsidRDefault="00CD5BFF" w:rsidP="00CD5BFF">
      <w:pPr>
        <w:numPr>
          <w:ilvl w:val="0"/>
          <w:numId w:val="1"/>
        </w:numPr>
        <w:rPr>
          <w:lang w:val="es-MX"/>
        </w:rPr>
      </w:pPr>
      <w:r w:rsidRPr="00CD5BFF">
        <w:rPr>
          <w:b/>
          <w:bCs/>
          <w:lang w:val="es-MX"/>
        </w:rPr>
        <w:t>Elementos comunes:</w:t>
      </w:r>
      <w:r w:rsidRPr="00CD5BFF">
        <w:rPr>
          <w:lang w:val="es-MX"/>
        </w:rPr>
        <w:t xml:space="preserve"> Smart Trail, Zonas de Reversión, </w:t>
      </w:r>
      <w:proofErr w:type="spellStart"/>
      <w:r w:rsidRPr="00CD5BFF">
        <w:rPr>
          <w:lang w:val="es-MX"/>
        </w:rPr>
        <w:t>Trend</w:t>
      </w:r>
      <w:proofErr w:type="spellEnd"/>
      <w:r w:rsidRPr="00CD5BFF">
        <w:rPr>
          <w:lang w:val="es-MX"/>
        </w:rPr>
        <w:t xml:space="preserve"> </w:t>
      </w:r>
      <w:proofErr w:type="spellStart"/>
      <w:r w:rsidRPr="00CD5BFF">
        <w:rPr>
          <w:lang w:val="es-MX"/>
        </w:rPr>
        <w:t>Tracer</w:t>
      </w:r>
      <w:proofErr w:type="spellEnd"/>
      <w:r w:rsidRPr="00CD5BFF">
        <w:rPr>
          <w:lang w:val="es-MX"/>
        </w:rPr>
        <w:t>, Neo Cloud, entre otros.</w:t>
      </w:r>
    </w:p>
    <w:p w14:paraId="58CB3236" w14:textId="77777777" w:rsidR="00CD5BFF" w:rsidRPr="00CD5BFF" w:rsidRDefault="00CD5BFF" w:rsidP="00CD5BFF">
      <w:pPr>
        <w:rPr>
          <w:b/>
          <w:bCs/>
          <w:lang w:val="es-MX"/>
        </w:rPr>
      </w:pPr>
      <w:r w:rsidRPr="00CD5BFF">
        <w:rPr>
          <w:b/>
          <w:bCs/>
          <w:lang w:val="es-MX"/>
        </w:rPr>
        <w:t xml:space="preserve">2. Conceptos de Acción del Precio (Price </w:t>
      </w:r>
      <w:proofErr w:type="spellStart"/>
      <w:r w:rsidRPr="00CD5BFF">
        <w:rPr>
          <w:b/>
          <w:bCs/>
          <w:lang w:val="es-MX"/>
        </w:rPr>
        <w:t>Action</w:t>
      </w:r>
      <w:proofErr w:type="spellEnd"/>
      <w:r w:rsidRPr="00CD5BFF">
        <w:rPr>
          <w:b/>
          <w:bCs/>
          <w:lang w:val="es-MX"/>
        </w:rPr>
        <w:t xml:space="preserve"> </w:t>
      </w:r>
      <w:proofErr w:type="spellStart"/>
      <w:r w:rsidRPr="00CD5BFF">
        <w:rPr>
          <w:b/>
          <w:bCs/>
          <w:lang w:val="es-MX"/>
        </w:rPr>
        <w:t>Concepts</w:t>
      </w:r>
      <w:proofErr w:type="spellEnd"/>
      <w:r w:rsidRPr="00CD5BFF">
        <w:rPr>
          <w:b/>
          <w:bCs/>
          <w:lang w:val="es-MX"/>
        </w:rPr>
        <w:t xml:space="preserve"> - PAC)</w:t>
      </w:r>
    </w:p>
    <w:p w14:paraId="0652298C" w14:textId="77777777" w:rsidR="00CD5BFF" w:rsidRPr="00CD5BFF" w:rsidRDefault="00CD5BFF" w:rsidP="00CD5BFF">
      <w:pPr>
        <w:rPr>
          <w:lang w:val="es-MX"/>
        </w:rPr>
      </w:pPr>
      <w:r w:rsidRPr="00CD5BFF">
        <w:rPr>
          <w:lang w:val="es-MX"/>
        </w:rPr>
        <w:t>Estas estrategias se basan en la estructura pura del mercado, ideales para quienes hacen trading institucional o basado en zonas clave de oferta y demanda.</w:t>
      </w:r>
    </w:p>
    <w:p w14:paraId="191090DD" w14:textId="77777777" w:rsidR="00CD5BFF" w:rsidRPr="00CD5BFF" w:rsidRDefault="00CD5BFF" w:rsidP="00CD5BFF">
      <w:pPr>
        <w:numPr>
          <w:ilvl w:val="0"/>
          <w:numId w:val="2"/>
        </w:numPr>
        <w:rPr>
          <w:lang w:val="es-MX"/>
        </w:rPr>
      </w:pPr>
      <w:r w:rsidRPr="00CD5BFF">
        <w:rPr>
          <w:b/>
          <w:bCs/>
          <w:lang w:val="es-MX"/>
        </w:rPr>
        <w:t>Enfoque:</w:t>
      </w:r>
      <w:r w:rsidRPr="00CD5BFF">
        <w:rPr>
          <w:lang w:val="es-MX"/>
        </w:rPr>
        <w:t> Identifican cambios en el carácter del mercado (</w:t>
      </w:r>
      <w:proofErr w:type="spellStart"/>
      <w:r w:rsidRPr="00CD5BFF">
        <w:rPr>
          <w:lang w:val="es-MX"/>
        </w:rPr>
        <w:t>CHoCH</w:t>
      </w:r>
      <w:proofErr w:type="spellEnd"/>
      <w:r w:rsidRPr="00CD5BFF">
        <w:rPr>
          <w:lang w:val="es-MX"/>
        </w:rPr>
        <w:t>), rupturas de estructura (BOS) y zonas de liquidez.</w:t>
      </w:r>
    </w:p>
    <w:p w14:paraId="2B92402F" w14:textId="77777777" w:rsidR="00CD5BFF" w:rsidRPr="00CD5BFF" w:rsidRDefault="00CD5BFF" w:rsidP="00CD5BFF">
      <w:pPr>
        <w:numPr>
          <w:ilvl w:val="0"/>
          <w:numId w:val="2"/>
        </w:numPr>
        <w:rPr>
          <w:lang w:val="es-MX"/>
        </w:rPr>
      </w:pPr>
      <w:r w:rsidRPr="00CD5BFF">
        <w:rPr>
          <w:b/>
          <w:bCs/>
          <w:lang w:val="es-MX"/>
        </w:rPr>
        <w:t>Elementos comunes:</w:t>
      </w:r>
      <w:r w:rsidRPr="00CD5BFF">
        <w:rPr>
          <w:lang w:val="es-MX"/>
        </w:rPr>
        <w:t> Bloques de Órdenes (</w:t>
      </w:r>
      <w:proofErr w:type="spellStart"/>
      <w:r w:rsidRPr="00CD5BFF">
        <w:rPr>
          <w:lang w:val="es-MX"/>
        </w:rPr>
        <w:t>Order</w:t>
      </w:r>
      <w:proofErr w:type="spellEnd"/>
      <w:r w:rsidRPr="00CD5BFF">
        <w:rPr>
          <w:lang w:val="es-MX"/>
        </w:rPr>
        <w:t xml:space="preserve"> Blocks), Brechas de Valor Razonable (</w:t>
      </w:r>
      <w:proofErr w:type="spellStart"/>
      <w:r w:rsidRPr="00CD5BFF">
        <w:rPr>
          <w:lang w:val="es-MX"/>
        </w:rPr>
        <w:t>Fair</w:t>
      </w:r>
      <w:proofErr w:type="spellEnd"/>
      <w:r w:rsidRPr="00CD5BFF">
        <w:rPr>
          <w:lang w:val="es-MX"/>
        </w:rPr>
        <w:t xml:space="preserve"> </w:t>
      </w:r>
      <w:proofErr w:type="spellStart"/>
      <w:r w:rsidRPr="00CD5BFF">
        <w:rPr>
          <w:lang w:val="es-MX"/>
        </w:rPr>
        <w:t>Value</w:t>
      </w:r>
      <w:proofErr w:type="spellEnd"/>
      <w:r w:rsidRPr="00CD5BFF">
        <w:rPr>
          <w:lang w:val="es-MX"/>
        </w:rPr>
        <w:t xml:space="preserve"> Gaps - FVG), Tomas de Liquidez e </w:t>
      </w:r>
      <w:proofErr w:type="spellStart"/>
      <w:r w:rsidRPr="00CD5BFF">
        <w:rPr>
          <w:lang w:val="es-MX"/>
        </w:rPr>
        <w:t>Inbalances</w:t>
      </w:r>
      <w:proofErr w:type="spellEnd"/>
      <w:r w:rsidRPr="00CD5BFF">
        <w:rPr>
          <w:lang w:val="es-MX"/>
        </w:rPr>
        <w:t xml:space="preserve"> de Volumen.</w:t>
      </w:r>
    </w:p>
    <w:p w14:paraId="24B51302" w14:textId="77777777" w:rsidR="00CD5BFF" w:rsidRPr="00CD5BFF" w:rsidRDefault="00CD5BFF" w:rsidP="00CD5BFF">
      <w:pPr>
        <w:rPr>
          <w:b/>
          <w:bCs/>
          <w:lang w:val="es-MX"/>
        </w:rPr>
      </w:pPr>
      <w:r w:rsidRPr="00CD5BFF">
        <w:rPr>
          <w:b/>
          <w:bCs/>
          <w:lang w:val="es-MX"/>
        </w:rPr>
        <w:t>3. Matriz de Osciladores (</w:t>
      </w:r>
      <w:proofErr w:type="spellStart"/>
      <w:r w:rsidRPr="00CD5BFF">
        <w:rPr>
          <w:b/>
          <w:bCs/>
          <w:lang w:val="es-MX"/>
        </w:rPr>
        <w:t>Oscillator</w:t>
      </w:r>
      <w:proofErr w:type="spellEnd"/>
      <w:r w:rsidRPr="00CD5BFF">
        <w:rPr>
          <w:b/>
          <w:bCs/>
          <w:lang w:val="es-MX"/>
        </w:rPr>
        <w:t xml:space="preserve"> Matrix)</w:t>
      </w:r>
    </w:p>
    <w:p w14:paraId="51A6F596" w14:textId="77777777" w:rsidR="00CD5BFF" w:rsidRPr="00CD5BFF" w:rsidRDefault="00CD5BFF" w:rsidP="00CD5BFF">
      <w:pPr>
        <w:rPr>
          <w:lang w:val="es-MX"/>
        </w:rPr>
      </w:pPr>
      <w:r w:rsidRPr="00CD5BFF">
        <w:rPr>
          <w:lang w:val="es-MX"/>
        </w:rPr>
        <w:t>Están diseñadas para medir la fuerza del mercado, el flujo de dinero y detectar divergencias mediante osciladores avanzados.</w:t>
      </w:r>
    </w:p>
    <w:p w14:paraId="0D286EBC" w14:textId="77777777" w:rsidR="00CD5BFF" w:rsidRPr="00CD5BFF" w:rsidRDefault="00CD5BFF" w:rsidP="00CD5BFF">
      <w:pPr>
        <w:numPr>
          <w:ilvl w:val="0"/>
          <w:numId w:val="3"/>
        </w:numPr>
        <w:rPr>
          <w:lang w:val="es-MX"/>
        </w:rPr>
      </w:pPr>
      <w:r w:rsidRPr="00CD5BFF">
        <w:rPr>
          <w:b/>
          <w:bCs/>
          <w:lang w:val="es-MX"/>
        </w:rPr>
        <w:t>Enfoque:</w:t>
      </w:r>
      <w:r w:rsidRPr="00CD5BFF">
        <w:rPr>
          <w:lang w:val="es-MX"/>
        </w:rPr>
        <w:t> Buscan confluencias entre el movimiento del precio y osciladores normalizados para confirmar entradas.</w:t>
      </w:r>
    </w:p>
    <w:p w14:paraId="632CE3B5" w14:textId="77777777" w:rsidR="00CD5BFF" w:rsidRPr="00CD5BFF" w:rsidRDefault="00CD5BFF" w:rsidP="00CD5BFF">
      <w:pPr>
        <w:numPr>
          <w:ilvl w:val="0"/>
          <w:numId w:val="3"/>
        </w:numPr>
        <w:rPr>
          <w:lang w:val="es-MX"/>
        </w:rPr>
      </w:pPr>
      <w:r w:rsidRPr="00CD5BFF">
        <w:rPr>
          <w:b/>
          <w:bCs/>
          <w:lang w:val="es-MX"/>
        </w:rPr>
        <w:t>Elementos comunes:</w:t>
      </w:r>
      <w:r w:rsidRPr="00CD5BFF">
        <w:rPr>
          <w:lang w:val="es-MX"/>
        </w:rPr>
        <w:t xml:space="preserve"> Money Flow, </w:t>
      </w:r>
      <w:proofErr w:type="spellStart"/>
      <w:r w:rsidRPr="00CD5BFF">
        <w:rPr>
          <w:lang w:val="es-MX"/>
        </w:rPr>
        <w:t>HyperWave</w:t>
      </w:r>
      <w:proofErr w:type="spellEnd"/>
      <w:r w:rsidRPr="00CD5BFF">
        <w:rPr>
          <w:lang w:val="es-MX"/>
        </w:rPr>
        <w:t>, detección de Divergencias y Medidores de Confluencia.</w:t>
      </w:r>
    </w:p>
    <w:p w14:paraId="4C28868C" w14:textId="77777777" w:rsidR="00CD5BFF" w:rsidRPr="00CD5BFF" w:rsidRDefault="00CD5BFF" w:rsidP="00CD5BFF">
      <w:pPr>
        <w:rPr>
          <w:b/>
          <w:bCs/>
          <w:lang w:val="es-MX"/>
        </w:rPr>
      </w:pPr>
      <w:r w:rsidRPr="00CD5BFF">
        <w:rPr>
          <w:b/>
          <w:bCs/>
          <w:lang w:val="es-MX"/>
        </w:rPr>
        <w:t>¿Cómo se estructuran?</w:t>
      </w:r>
    </w:p>
    <w:p w14:paraId="49BE82FF" w14:textId="77777777" w:rsidR="00CD5BFF" w:rsidRPr="00CD5BFF" w:rsidRDefault="00CD5BFF" w:rsidP="00CD5BFF">
      <w:pPr>
        <w:rPr>
          <w:lang w:val="es-MX"/>
        </w:rPr>
      </w:pPr>
      <w:r w:rsidRPr="00CD5BFF">
        <w:rPr>
          <w:lang w:val="es-MX"/>
        </w:rPr>
        <w:lastRenderedPageBreak/>
        <w:t>Todas nuestras estrategias combinan estas herramientas usando una lógica simple pero poderosa:</w:t>
      </w:r>
    </w:p>
    <w:p w14:paraId="2CB45E2F" w14:textId="77777777" w:rsidR="00CD5BFF" w:rsidRPr="00CD5BFF" w:rsidRDefault="00CD5BFF" w:rsidP="00CD5BFF">
      <w:pPr>
        <w:numPr>
          <w:ilvl w:val="0"/>
          <w:numId w:val="4"/>
        </w:numPr>
        <w:rPr>
          <w:lang w:val="es-MX"/>
        </w:rPr>
      </w:pPr>
      <w:r w:rsidRPr="00CD5BFF">
        <w:rPr>
          <w:b/>
          <w:bCs/>
          <w:lang w:val="es-MX"/>
        </w:rPr>
        <w:t>Gatillo (</w:t>
      </w:r>
      <w:proofErr w:type="spellStart"/>
      <w:r w:rsidRPr="00CD5BFF">
        <w:rPr>
          <w:b/>
          <w:bCs/>
          <w:lang w:val="es-MX"/>
        </w:rPr>
        <w:t>Trigger</w:t>
      </w:r>
      <w:proofErr w:type="spellEnd"/>
      <w:r w:rsidRPr="00CD5BFF">
        <w:rPr>
          <w:b/>
          <w:bCs/>
          <w:lang w:val="es-MX"/>
        </w:rPr>
        <w:t>):</w:t>
      </w:r>
      <w:r w:rsidRPr="00CD5BFF">
        <w:rPr>
          <w:lang w:val="es-MX"/>
        </w:rPr>
        <w:t> Es el evento o señal inicial que marca el momento exacto de entrada (suele durar una sola vela).</w:t>
      </w:r>
    </w:p>
    <w:p w14:paraId="1E8DF9FB" w14:textId="77777777" w:rsidR="00CD5BFF" w:rsidRPr="00CD5BFF" w:rsidRDefault="00CD5BFF" w:rsidP="00CD5BFF">
      <w:pPr>
        <w:numPr>
          <w:ilvl w:val="0"/>
          <w:numId w:val="4"/>
        </w:numPr>
        <w:rPr>
          <w:lang w:val="es-MX"/>
        </w:rPr>
      </w:pPr>
      <w:r w:rsidRPr="00CD5BFF">
        <w:rPr>
          <w:b/>
          <w:bCs/>
          <w:lang w:val="es-MX"/>
        </w:rPr>
        <w:t>Filtros (</w:t>
      </w:r>
      <w:proofErr w:type="spellStart"/>
      <w:r w:rsidRPr="00CD5BFF">
        <w:rPr>
          <w:b/>
          <w:bCs/>
          <w:lang w:val="es-MX"/>
        </w:rPr>
        <w:t>Filters</w:t>
      </w:r>
      <w:proofErr w:type="spellEnd"/>
      <w:r w:rsidRPr="00CD5BFF">
        <w:rPr>
          <w:b/>
          <w:bCs/>
          <w:lang w:val="es-MX"/>
        </w:rPr>
        <w:t>):</w:t>
      </w:r>
      <w:r w:rsidRPr="00CD5BFF">
        <w:rPr>
          <w:lang w:val="es-MX"/>
        </w:rPr>
        <w:t> Se pueden añadir hasta dos condiciones adicionales de confirmación para filtrar señales falsas y aumentar la precisión (suelen ser tendencias o zonas que duran más tiempo).</w:t>
      </w:r>
    </w:p>
    <w:p w14:paraId="47BBE1E8" w14:textId="77777777" w:rsidR="00CD5BFF" w:rsidRPr="00CD5BFF" w:rsidRDefault="00CD5BFF" w:rsidP="00CD5BFF">
      <w:pPr>
        <w:rPr>
          <w:lang w:val="es-MX"/>
        </w:rPr>
      </w:pPr>
      <w:r w:rsidRPr="00CD5BFF">
        <w:rPr>
          <w:lang w:val="es-MX"/>
        </w:rPr>
        <w:t>¿Te gustaría que busquemos una estrategia específica en alguno de estos estilos o para algún activo en particular?</w:t>
      </w:r>
    </w:p>
    <w:p w14:paraId="0DD66550" w14:textId="77777777" w:rsidR="00CD5BFF" w:rsidRPr="00CD5BFF" w:rsidRDefault="00CD5BFF" w:rsidP="00CD5BFF">
      <w:pPr>
        <w:rPr>
          <w:lang w:val="es-MX"/>
        </w:rPr>
      </w:pPr>
      <w:r w:rsidRPr="00CD5BFF">
        <w:rPr>
          <w:lang w:val="es-MX"/>
        </w:rPr>
        <w:t xml:space="preserve">Dame un </w:t>
      </w:r>
      <w:proofErr w:type="spellStart"/>
      <w:r w:rsidRPr="00CD5BFF">
        <w:rPr>
          <w:lang w:val="es-MX"/>
        </w:rPr>
        <w:t>aestrategia</w:t>
      </w:r>
      <w:proofErr w:type="spellEnd"/>
      <w:r w:rsidRPr="00CD5BFF">
        <w:rPr>
          <w:lang w:val="es-MX"/>
        </w:rPr>
        <w:t xml:space="preserve"> en 5 minutos con periodicidad de señales </w:t>
      </w:r>
      <w:proofErr w:type="spellStart"/>
      <w:r w:rsidRPr="00CD5BFF">
        <w:rPr>
          <w:lang w:val="es-MX"/>
        </w:rPr>
        <w:t>mas</w:t>
      </w:r>
      <w:proofErr w:type="spellEnd"/>
      <w:r w:rsidRPr="00CD5BFF">
        <w:rPr>
          <w:lang w:val="es-MX"/>
        </w:rPr>
        <w:t xml:space="preserve"> o menos de un día para el activo 6J con un </w:t>
      </w:r>
      <w:proofErr w:type="spellStart"/>
      <w:r w:rsidRPr="00CD5BFF">
        <w:rPr>
          <w:lang w:val="es-MX"/>
        </w:rPr>
        <w:t>winrate</w:t>
      </w:r>
      <w:proofErr w:type="spellEnd"/>
      <w:r w:rsidRPr="00CD5BFF">
        <w:rPr>
          <w:lang w:val="es-MX"/>
        </w:rPr>
        <w:t xml:space="preserve"> mayor al 80% y un PF mayor a 3.0, dame al menos dos tipos de estrategias.</w:t>
      </w:r>
    </w:p>
    <w:p w14:paraId="74F97458" w14:textId="7BF09852" w:rsidR="00CD5BFF" w:rsidRPr="00CD5BFF" w:rsidRDefault="00CD5BFF" w:rsidP="00CD5BFF">
      <w:r w:rsidRPr="00CD5BFF">
        <mc:AlternateContent>
          <mc:Choice Requires="wps">
            <w:drawing>
              <wp:inline distT="0" distB="0" distL="0" distR="0" wp14:anchorId="66010330" wp14:editId="03A8C094">
                <wp:extent cx="304800" cy="304800"/>
                <wp:effectExtent l="0" t="0" r="0" b="0"/>
                <wp:docPr id="6" name="Rectángulo 6" descr="Opening Gap Mitigated - Price Below Reversal Zones S1 - Neo Clou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382D88" id="Rectángulo 6" o:spid="_x0000_s1026" alt="Opening Gap Mitigated - Price Below Reversal Zones S1 - Neo Clou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5BFF">
        <w:t>6J (5m)</w:t>
      </w:r>
    </w:p>
    <w:p w14:paraId="20F13C59" w14:textId="77777777" w:rsidR="00CD5BFF" w:rsidRPr="00CD5BFF" w:rsidRDefault="00CD5BFF" w:rsidP="00CD5BFF">
      <w:r w:rsidRPr="00CD5BFF">
        <w:t>Opening Gap Mitigated - Price Below Reversal Zones S1 - Neo Cloud</w:t>
      </w:r>
    </w:p>
    <w:p w14:paraId="61A4D6DB" w14:textId="77777777" w:rsidR="00CD5BFF" w:rsidRPr="00CD5BFF" w:rsidRDefault="00CD5BFF" w:rsidP="00CD5BFF">
      <w:r w:rsidRPr="00CD5BFF">
        <w:t>+4.6KUSD</w:t>
      </w:r>
    </w:p>
    <w:p w14:paraId="0BD37610" w14:textId="69F31957" w:rsidR="00CD5BFF" w:rsidRPr="00CD5BFF" w:rsidRDefault="00CD5BFF" w:rsidP="00CD5BFF">
      <w:r w:rsidRPr="00CD5BFF">
        <mc:AlternateContent>
          <mc:Choice Requires="wps">
            <w:drawing>
              <wp:inline distT="0" distB="0" distL="0" distR="0" wp14:anchorId="4FE42652" wp14:editId="5736BCBA">
                <wp:extent cx="304800" cy="304800"/>
                <wp:effectExtent l="0" t="0" r="0" b="0"/>
                <wp:docPr id="5" name="Rectángulo 5" descr="Confirmation Strong - Contrarian Uptrend - Money Flow Above 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6E7115" id="Rectángulo 5" o:spid="_x0000_s1026" alt="Confirmation Strong - Contrarian Uptrend - Money Flow Above 50"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5BFF">
        <w:t>6J (5m)</w:t>
      </w:r>
    </w:p>
    <w:p w14:paraId="4A6509DF" w14:textId="77777777" w:rsidR="00CD5BFF" w:rsidRPr="00CD5BFF" w:rsidRDefault="00CD5BFF" w:rsidP="00CD5BFF">
      <w:r w:rsidRPr="00CD5BFF">
        <w:t>Confirmation Strong - Contrarian Uptrend - Money Flow Above 50</w:t>
      </w:r>
    </w:p>
    <w:p w14:paraId="2138837C" w14:textId="77777777" w:rsidR="00CD5BFF" w:rsidRPr="00CD5BFF" w:rsidRDefault="00CD5BFF" w:rsidP="00CD5BFF">
      <w:r w:rsidRPr="00CD5BFF">
        <w:t>+6.0KUSD</w:t>
      </w:r>
    </w:p>
    <w:p w14:paraId="1018ECDD" w14:textId="1DA0B25C" w:rsidR="00CD5BFF" w:rsidRPr="00CD5BFF" w:rsidRDefault="00CD5BFF" w:rsidP="00CD5BFF">
      <w:r w:rsidRPr="00CD5BFF">
        <mc:AlternateContent>
          <mc:Choice Requires="wps">
            <w:drawing>
              <wp:inline distT="0" distB="0" distL="0" distR="0" wp14:anchorId="7E9F087A" wp14:editId="41F636CA">
                <wp:extent cx="304800" cy="304800"/>
                <wp:effectExtent l="0" t="0" r="0" b="0"/>
                <wp:docPr id="4" name="Rectángulo 4" descr="New  Opening Gap - Trend Tracer - Overflo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6C8CAA" id="Rectángulo 4" o:spid="_x0000_s1026" alt="New  Opening Gap - Trend Tracer - Overflo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5BFF">
        <w:t>6J (5m)</w:t>
      </w:r>
    </w:p>
    <w:p w14:paraId="27439255" w14:textId="77777777" w:rsidR="00CD5BFF" w:rsidRPr="00CD5BFF" w:rsidRDefault="00CD5BFF" w:rsidP="00CD5BFF">
      <w:r w:rsidRPr="00CD5BFF">
        <w:t>New Opening Gap - Trend Tracer - Overflow</w:t>
      </w:r>
    </w:p>
    <w:p w14:paraId="66519B9F" w14:textId="77777777" w:rsidR="00CD5BFF" w:rsidRPr="00CD5BFF" w:rsidRDefault="00CD5BFF" w:rsidP="00CD5BFF">
      <w:pPr>
        <w:rPr>
          <w:lang w:val="es-MX"/>
        </w:rPr>
      </w:pPr>
      <w:r w:rsidRPr="00CD5BFF">
        <w:rPr>
          <w:lang w:val="es-MX"/>
        </w:rPr>
        <w:t>+15.6KUSD</w:t>
      </w:r>
    </w:p>
    <w:p w14:paraId="63CC0D4F" w14:textId="77777777" w:rsidR="00CD5BFF" w:rsidRPr="00CD5BFF" w:rsidRDefault="00CD5BFF" w:rsidP="00CD5BFF">
      <w:pPr>
        <w:rPr>
          <w:lang w:val="es-MX"/>
        </w:rPr>
      </w:pPr>
      <w:r w:rsidRPr="00CD5BFF">
        <w:rPr>
          <w:lang w:val="es-MX"/>
        </w:rPr>
        <w:t xml:space="preserve">Aquí tienes dos excelentes estrategias para los futuros del </w:t>
      </w:r>
      <w:proofErr w:type="gramStart"/>
      <w:r w:rsidRPr="00CD5BFF">
        <w:rPr>
          <w:lang w:val="es-MX"/>
        </w:rPr>
        <w:t>Yen Japonés</w:t>
      </w:r>
      <w:proofErr w:type="gramEnd"/>
      <w:r w:rsidRPr="00CD5BFF">
        <w:rPr>
          <w:lang w:val="es-MX"/>
        </w:rPr>
        <w:t xml:space="preserve"> (</w:t>
      </w:r>
      <w:r w:rsidRPr="00CD5BFF">
        <w:rPr>
          <w:b/>
          <w:bCs/>
          <w:lang w:val="es-MX"/>
        </w:rPr>
        <w:t>6J</w:t>
      </w:r>
      <w:r w:rsidRPr="00CD5BFF">
        <w:rPr>
          <w:lang w:val="es-MX"/>
        </w:rPr>
        <w:t>) en temporalidad de </w:t>
      </w:r>
      <w:r w:rsidRPr="00CD5BFF">
        <w:rPr>
          <w:b/>
          <w:bCs/>
          <w:lang w:val="es-MX"/>
        </w:rPr>
        <w:t>5 minutos</w:t>
      </w:r>
      <w:r w:rsidRPr="00CD5BFF">
        <w:rPr>
          <w:lang w:val="es-MX"/>
        </w:rPr>
        <w:t xml:space="preserve"> que cumplen con tus requisitos de un </w:t>
      </w:r>
      <w:proofErr w:type="spellStart"/>
      <w:r w:rsidRPr="00CD5BFF">
        <w:rPr>
          <w:lang w:val="es-MX"/>
        </w:rPr>
        <w:t>winrate</w:t>
      </w:r>
      <w:proofErr w:type="spellEnd"/>
      <w:r w:rsidRPr="00CD5BFF">
        <w:rPr>
          <w:lang w:val="es-MX"/>
        </w:rPr>
        <w:t xml:space="preserve"> superior al 80% y un </w:t>
      </w:r>
      <w:proofErr w:type="spellStart"/>
      <w:r w:rsidRPr="00CD5BFF">
        <w:rPr>
          <w:lang w:val="es-MX"/>
        </w:rPr>
        <w:t>Profit</w:t>
      </w:r>
      <w:proofErr w:type="spellEnd"/>
      <w:r w:rsidRPr="00CD5BFF">
        <w:rPr>
          <w:lang w:val="es-MX"/>
        </w:rPr>
        <w:t xml:space="preserve"> Factor mayor a 3.0.</w:t>
      </w:r>
    </w:p>
    <w:p w14:paraId="262774C8" w14:textId="77777777" w:rsidR="00CD5BFF" w:rsidRPr="00CD5BFF" w:rsidRDefault="00CD5BFF" w:rsidP="00CD5BFF">
      <w:pPr>
        <w:rPr>
          <w:lang w:val="es-MX"/>
        </w:rPr>
      </w:pPr>
      <w:r w:rsidRPr="00CD5BFF">
        <w:rPr>
          <w:lang w:val="es-MX"/>
        </w:rPr>
        <w:t>Ten en cuenta que el sistema no permite filtrar exactamente por una cantidad de señales al día, pero he seleccionado aquellas cuyas métricas de operaciones cerradas en el periodo de prueba se acercan a lo que buscas. Todas las estrategias usan el tamaño de orden unitario.</w:t>
      </w:r>
    </w:p>
    <w:p w14:paraId="52B7D168" w14:textId="77777777" w:rsidR="00CD5BFF" w:rsidRPr="00CD5BFF" w:rsidRDefault="00CD5BFF" w:rsidP="00CD5BFF">
      <w:pPr>
        <w:rPr>
          <w:b/>
          <w:bCs/>
          <w:lang w:val="es-MX"/>
        </w:rPr>
      </w:pPr>
      <w:r w:rsidRPr="00CD5BFF">
        <w:rPr>
          <w:b/>
          <w:bCs/>
          <w:lang w:val="es-MX"/>
        </w:rPr>
        <w:lastRenderedPageBreak/>
        <w:t xml:space="preserve">1. Estrategia: </w:t>
      </w:r>
      <w:proofErr w:type="spellStart"/>
      <w:r w:rsidRPr="00CD5BFF">
        <w:rPr>
          <w:b/>
          <w:bCs/>
          <w:lang w:val="es-MX"/>
        </w:rPr>
        <w:t>Confirmation</w:t>
      </w:r>
      <w:proofErr w:type="spellEnd"/>
      <w:r w:rsidRPr="00CD5BFF">
        <w:rPr>
          <w:b/>
          <w:bCs/>
          <w:lang w:val="es-MX"/>
        </w:rPr>
        <w:t xml:space="preserve"> </w:t>
      </w:r>
      <w:proofErr w:type="spellStart"/>
      <w:r w:rsidRPr="00CD5BFF">
        <w:rPr>
          <w:b/>
          <w:bCs/>
          <w:lang w:val="es-MX"/>
        </w:rPr>
        <w:t>Strong</w:t>
      </w:r>
      <w:proofErr w:type="spellEnd"/>
      <w:r w:rsidRPr="00CD5BFF">
        <w:rPr>
          <w:b/>
          <w:bCs/>
          <w:lang w:val="es-MX"/>
        </w:rPr>
        <w:t xml:space="preserve"> - </w:t>
      </w:r>
      <w:proofErr w:type="spellStart"/>
      <w:r w:rsidRPr="00CD5BFF">
        <w:rPr>
          <w:b/>
          <w:bCs/>
          <w:lang w:val="es-MX"/>
        </w:rPr>
        <w:t>Contrarian</w:t>
      </w:r>
      <w:proofErr w:type="spellEnd"/>
      <w:r w:rsidRPr="00CD5BFF">
        <w:rPr>
          <w:b/>
          <w:bCs/>
          <w:lang w:val="es-MX"/>
        </w:rPr>
        <w:t xml:space="preserve"> </w:t>
      </w:r>
      <w:proofErr w:type="spellStart"/>
      <w:r w:rsidRPr="00CD5BFF">
        <w:rPr>
          <w:b/>
          <w:bCs/>
          <w:lang w:val="es-MX"/>
        </w:rPr>
        <w:t>Uptrend</w:t>
      </w:r>
      <w:proofErr w:type="spellEnd"/>
      <w:r w:rsidRPr="00CD5BFF">
        <w:rPr>
          <w:b/>
          <w:bCs/>
          <w:lang w:val="es-MX"/>
        </w:rPr>
        <w:t xml:space="preserve"> - Money Flow </w:t>
      </w:r>
      <w:proofErr w:type="spellStart"/>
      <w:r w:rsidRPr="00CD5BFF">
        <w:rPr>
          <w:b/>
          <w:bCs/>
          <w:lang w:val="es-MX"/>
        </w:rPr>
        <w:t>Above</w:t>
      </w:r>
      <w:proofErr w:type="spellEnd"/>
      <w:r w:rsidRPr="00CD5BFF">
        <w:rPr>
          <w:b/>
          <w:bCs/>
          <w:lang w:val="es-MX"/>
        </w:rPr>
        <w:t xml:space="preserve"> 50</w:t>
      </w:r>
    </w:p>
    <w:p w14:paraId="70E957D2" w14:textId="77777777" w:rsidR="00CD5BFF" w:rsidRPr="00CD5BFF" w:rsidRDefault="00CD5BFF" w:rsidP="00CD5BFF">
      <w:pPr>
        <w:rPr>
          <w:lang w:val="es-MX"/>
        </w:rPr>
      </w:pPr>
      <w:r w:rsidRPr="00CD5BFF">
        <w:rPr>
          <w:lang w:val="es-MX"/>
        </w:rPr>
        <w:t>Esta estrategia de la categoría </w:t>
      </w:r>
      <w:proofErr w:type="spellStart"/>
      <w:r w:rsidRPr="00CD5BFF">
        <w:rPr>
          <w:b/>
          <w:bCs/>
          <w:lang w:val="es-MX"/>
        </w:rPr>
        <w:t>Signals</w:t>
      </w:r>
      <w:proofErr w:type="spellEnd"/>
      <w:r w:rsidRPr="00CD5BFF">
        <w:rPr>
          <w:b/>
          <w:bCs/>
          <w:lang w:val="es-MX"/>
        </w:rPr>
        <w:t xml:space="preserve"> &amp; </w:t>
      </w:r>
      <w:proofErr w:type="spellStart"/>
      <w:r w:rsidRPr="00CD5BFF">
        <w:rPr>
          <w:b/>
          <w:bCs/>
          <w:lang w:val="es-MX"/>
        </w:rPr>
        <w:t>Overlays</w:t>
      </w:r>
      <w:proofErr w:type="spellEnd"/>
      <w:r w:rsidRPr="00CD5BFF">
        <w:rPr>
          <w:lang w:val="es-MX"/>
        </w:rPr>
        <w:t> es la que más se acerca a tu frecuencia deseada (alrededor de 81 operaciones en un periodo de unos 100 días, casi una señal diaria).</w:t>
      </w:r>
    </w:p>
    <w:p w14:paraId="42DB19B6" w14:textId="77777777" w:rsidR="00CD5BFF" w:rsidRPr="00CD5BFF" w:rsidRDefault="00CD5BFF" w:rsidP="00CD5BFF">
      <w:pPr>
        <w:numPr>
          <w:ilvl w:val="0"/>
          <w:numId w:val="5"/>
        </w:numPr>
      </w:pPr>
      <w:proofErr w:type="spellStart"/>
      <w:r w:rsidRPr="00CD5BFF">
        <w:rPr>
          <w:b/>
          <w:bCs/>
        </w:rPr>
        <w:t>Condiciones</w:t>
      </w:r>
      <w:proofErr w:type="spellEnd"/>
      <w:r w:rsidRPr="00CD5BFF">
        <w:rPr>
          <w:b/>
          <w:bCs/>
        </w:rPr>
        <w:t xml:space="preserve"> </w:t>
      </w:r>
      <w:proofErr w:type="gramStart"/>
      <w:r w:rsidRPr="00CD5BFF">
        <w:rPr>
          <w:b/>
          <w:bCs/>
        </w:rPr>
        <w:t>para Largo</w:t>
      </w:r>
      <w:proofErr w:type="gramEnd"/>
      <w:r w:rsidRPr="00CD5BFF">
        <w:rPr>
          <w:b/>
          <w:bCs/>
        </w:rPr>
        <w:t xml:space="preserve"> (</w:t>
      </w:r>
      <w:proofErr w:type="spellStart"/>
      <w:r w:rsidRPr="00CD5BFF">
        <w:rPr>
          <w:b/>
          <w:bCs/>
        </w:rPr>
        <w:t>Compra</w:t>
      </w:r>
      <w:proofErr w:type="spellEnd"/>
      <w:r w:rsidRPr="00CD5BFF">
        <w:rPr>
          <w:b/>
          <w:bCs/>
        </w:rPr>
        <w:t>):</w:t>
      </w:r>
    </w:p>
    <w:p w14:paraId="6A762FDC" w14:textId="77777777" w:rsidR="00CD5BFF" w:rsidRPr="00CD5BFF" w:rsidRDefault="00CD5BFF" w:rsidP="00CD5BFF">
      <w:pPr>
        <w:numPr>
          <w:ilvl w:val="1"/>
          <w:numId w:val="5"/>
        </w:numPr>
      </w:pPr>
      <w:proofErr w:type="spellStart"/>
      <w:r w:rsidRPr="00CD5BFF">
        <w:rPr>
          <w:b/>
          <w:bCs/>
        </w:rPr>
        <w:t>Gatillo</w:t>
      </w:r>
      <w:proofErr w:type="spellEnd"/>
      <w:r w:rsidRPr="00CD5BFF">
        <w:rPr>
          <w:b/>
          <w:bCs/>
        </w:rPr>
        <w:t>:</w:t>
      </w:r>
      <w:r w:rsidRPr="00CD5BFF">
        <w:t> Confirmation Strong Bearish</w:t>
      </w:r>
    </w:p>
    <w:p w14:paraId="5316F578" w14:textId="77777777" w:rsidR="00CD5BFF" w:rsidRPr="00CD5BFF" w:rsidRDefault="00CD5BFF" w:rsidP="00CD5BFF">
      <w:pPr>
        <w:numPr>
          <w:ilvl w:val="1"/>
          <w:numId w:val="5"/>
        </w:numPr>
      </w:pPr>
      <w:proofErr w:type="spellStart"/>
      <w:r w:rsidRPr="00CD5BFF">
        <w:rPr>
          <w:b/>
          <w:bCs/>
        </w:rPr>
        <w:t>Filtro</w:t>
      </w:r>
      <w:proofErr w:type="spellEnd"/>
      <w:r w:rsidRPr="00CD5BFF">
        <w:rPr>
          <w:b/>
          <w:bCs/>
        </w:rPr>
        <w:t xml:space="preserve"> 1:</w:t>
      </w:r>
      <w:r w:rsidRPr="00CD5BFF">
        <w:t> Contrarian Uptrend</w:t>
      </w:r>
    </w:p>
    <w:p w14:paraId="32D3E1AC" w14:textId="77777777" w:rsidR="00CD5BFF" w:rsidRPr="00CD5BFF" w:rsidRDefault="00CD5BFF" w:rsidP="00CD5BFF">
      <w:pPr>
        <w:numPr>
          <w:ilvl w:val="1"/>
          <w:numId w:val="5"/>
        </w:numPr>
      </w:pPr>
      <w:proofErr w:type="spellStart"/>
      <w:r w:rsidRPr="00CD5BFF">
        <w:rPr>
          <w:b/>
          <w:bCs/>
        </w:rPr>
        <w:t>Filtro</w:t>
      </w:r>
      <w:proofErr w:type="spellEnd"/>
      <w:r w:rsidRPr="00CD5BFF">
        <w:rPr>
          <w:b/>
          <w:bCs/>
        </w:rPr>
        <w:t xml:space="preserve"> 2:</w:t>
      </w:r>
      <w:r w:rsidRPr="00CD5BFF">
        <w:t> Money Flow Above 50</w:t>
      </w:r>
    </w:p>
    <w:p w14:paraId="05855E9A" w14:textId="77777777" w:rsidR="00CD5BFF" w:rsidRPr="00CD5BFF" w:rsidRDefault="00CD5BFF" w:rsidP="00CD5BFF">
      <w:pPr>
        <w:numPr>
          <w:ilvl w:val="0"/>
          <w:numId w:val="5"/>
        </w:numPr>
      </w:pPr>
      <w:proofErr w:type="spellStart"/>
      <w:r w:rsidRPr="00CD5BFF">
        <w:rPr>
          <w:b/>
          <w:bCs/>
        </w:rPr>
        <w:t>Condiciones</w:t>
      </w:r>
      <w:proofErr w:type="spellEnd"/>
      <w:r w:rsidRPr="00CD5BFF">
        <w:rPr>
          <w:b/>
          <w:bCs/>
        </w:rPr>
        <w:t xml:space="preserve"> para </w:t>
      </w:r>
      <w:proofErr w:type="spellStart"/>
      <w:r w:rsidRPr="00CD5BFF">
        <w:rPr>
          <w:b/>
          <w:bCs/>
        </w:rPr>
        <w:t>Corto</w:t>
      </w:r>
      <w:proofErr w:type="spellEnd"/>
      <w:r w:rsidRPr="00CD5BFF">
        <w:rPr>
          <w:b/>
          <w:bCs/>
        </w:rPr>
        <w:t xml:space="preserve"> (</w:t>
      </w:r>
      <w:proofErr w:type="spellStart"/>
      <w:r w:rsidRPr="00CD5BFF">
        <w:rPr>
          <w:b/>
          <w:bCs/>
        </w:rPr>
        <w:t>Venta</w:t>
      </w:r>
      <w:proofErr w:type="spellEnd"/>
      <w:r w:rsidRPr="00CD5BFF">
        <w:rPr>
          <w:b/>
          <w:bCs/>
        </w:rPr>
        <w:t>):</w:t>
      </w:r>
    </w:p>
    <w:p w14:paraId="688AE8A0" w14:textId="77777777" w:rsidR="00CD5BFF" w:rsidRPr="00CD5BFF" w:rsidRDefault="00CD5BFF" w:rsidP="00CD5BFF">
      <w:pPr>
        <w:numPr>
          <w:ilvl w:val="1"/>
          <w:numId w:val="5"/>
        </w:numPr>
      </w:pPr>
      <w:proofErr w:type="spellStart"/>
      <w:r w:rsidRPr="00CD5BFF">
        <w:rPr>
          <w:b/>
          <w:bCs/>
        </w:rPr>
        <w:t>Gatillo</w:t>
      </w:r>
      <w:proofErr w:type="spellEnd"/>
      <w:r w:rsidRPr="00CD5BFF">
        <w:rPr>
          <w:b/>
          <w:bCs/>
        </w:rPr>
        <w:t>:</w:t>
      </w:r>
      <w:r w:rsidRPr="00CD5BFF">
        <w:t> Confirmation Strong Bullish</w:t>
      </w:r>
    </w:p>
    <w:p w14:paraId="340B222F" w14:textId="77777777" w:rsidR="00CD5BFF" w:rsidRPr="00CD5BFF" w:rsidRDefault="00CD5BFF" w:rsidP="00CD5BFF">
      <w:pPr>
        <w:numPr>
          <w:ilvl w:val="1"/>
          <w:numId w:val="5"/>
        </w:numPr>
      </w:pPr>
      <w:proofErr w:type="spellStart"/>
      <w:r w:rsidRPr="00CD5BFF">
        <w:rPr>
          <w:b/>
          <w:bCs/>
        </w:rPr>
        <w:t>Filtro</w:t>
      </w:r>
      <w:proofErr w:type="spellEnd"/>
      <w:r w:rsidRPr="00CD5BFF">
        <w:rPr>
          <w:b/>
          <w:bCs/>
        </w:rPr>
        <w:t xml:space="preserve"> 1:</w:t>
      </w:r>
      <w:r w:rsidRPr="00CD5BFF">
        <w:t> Contrarian Downtrend</w:t>
      </w:r>
    </w:p>
    <w:p w14:paraId="2A2B39AB" w14:textId="77777777" w:rsidR="00CD5BFF" w:rsidRPr="00CD5BFF" w:rsidRDefault="00CD5BFF" w:rsidP="00CD5BFF">
      <w:pPr>
        <w:numPr>
          <w:ilvl w:val="1"/>
          <w:numId w:val="5"/>
        </w:numPr>
      </w:pPr>
      <w:proofErr w:type="spellStart"/>
      <w:r w:rsidRPr="00CD5BFF">
        <w:rPr>
          <w:b/>
          <w:bCs/>
        </w:rPr>
        <w:t>Filtro</w:t>
      </w:r>
      <w:proofErr w:type="spellEnd"/>
      <w:r w:rsidRPr="00CD5BFF">
        <w:rPr>
          <w:b/>
          <w:bCs/>
        </w:rPr>
        <w:t xml:space="preserve"> 2:</w:t>
      </w:r>
      <w:r w:rsidRPr="00CD5BFF">
        <w:t> Money Flow Below 50</w:t>
      </w:r>
    </w:p>
    <w:p w14:paraId="575031BB" w14:textId="77777777" w:rsidR="00CD5BFF" w:rsidRPr="00CD5BFF" w:rsidRDefault="00CD5BFF" w:rsidP="00CD5BFF">
      <w:pPr>
        <w:numPr>
          <w:ilvl w:val="0"/>
          <w:numId w:val="5"/>
        </w:numPr>
        <w:rPr>
          <w:lang w:val="es-MX"/>
        </w:rPr>
      </w:pPr>
      <w:r w:rsidRPr="00CD5BFF">
        <w:rPr>
          <w:b/>
          <w:bCs/>
          <w:lang w:val="es-MX"/>
        </w:rPr>
        <w:t>Condición de Salida:</w:t>
      </w:r>
      <w:r w:rsidRPr="00CD5BFF">
        <w:rPr>
          <w:lang w:val="es-MX"/>
        </w:rPr>
        <w:t> </w:t>
      </w:r>
      <w:proofErr w:type="spellStart"/>
      <w:r w:rsidRPr="00CD5BFF">
        <w:rPr>
          <w:lang w:val="es-MX"/>
        </w:rPr>
        <w:t>Confirmation</w:t>
      </w:r>
      <w:proofErr w:type="spellEnd"/>
      <w:r w:rsidRPr="00CD5BFF">
        <w:rPr>
          <w:lang w:val="es-MX"/>
        </w:rPr>
        <w:t xml:space="preserve"> </w:t>
      </w:r>
      <w:proofErr w:type="spellStart"/>
      <w:r w:rsidRPr="00CD5BFF">
        <w:rPr>
          <w:lang w:val="es-MX"/>
        </w:rPr>
        <w:t>Builtin-Exits</w:t>
      </w:r>
      <w:proofErr w:type="spellEnd"/>
    </w:p>
    <w:p w14:paraId="3A90C041" w14:textId="77777777" w:rsidR="00CD5BFF" w:rsidRPr="00CD5BFF" w:rsidRDefault="00CD5BFF" w:rsidP="00CD5BFF">
      <w:pPr>
        <w:numPr>
          <w:ilvl w:val="0"/>
          <w:numId w:val="5"/>
        </w:numPr>
        <w:rPr>
          <w:lang w:val="es-MX"/>
        </w:rPr>
      </w:pPr>
      <w:r w:rsidRPr="00CD5BFF">
        <w:rPr>
          <w:b/>
          <w:bCs/>
          <w:lang w:val="es-MX"/>
        </w:rPr>
        <w:t>Fecha de Inicio:</w:t>
      </w:r>
      <w:r w:rsidRPr="00CD5BFF">
        <w:rPr>
          <w:lang w:val="es-MX"/>
        </w:rPr>
        <w:t> 13 de febrero de 2026</w:t>
      </w:r>
    </w:p>
    <w:p w14:paraId="5E2C57FA" w14:textId="77777777" w:rsidR="00CD5BFF" w:rsidRPr="00CD5BFF" w:rsidRDefault="00CD5BFF" w:rsidP="00CD5BFF">
      <w:pPr>
        <w:rPr>
          <w:lang w:val="es-MX"/>
        </w:rPr>
      </w:pPr>
      <w:r w:rsidRPr="00CD5BFF">
        <w:rPr>
          <w:b/>
          <w:bCs/>
          <w:lang w:val="es-MX"/>
        </w:rPr>
        <w:t>Resumen de Resultados:</w:t>
      </w:r>
      <w:r w:rsidRPr="00CD5BFF">
        <w:rPr>
          <w:lang w:val="es-MX"/>
        </w:rPr>
        <w:br/>
        <w:t>Es una estrategia extremadamente sólida con un </w:t>
      </w:r>
      <w:proofErr w:type="spellStart"/>
      <w:r w:rsidRPr="00CD5BFF">
        <w:rPr>
          <w:b/>
          <w:bCs/>
          <w:lang w:val="es-MX"/>
        </w:rPr>
        <w:t>Winrate</w:t>
      </w:r>
      <w:proofErr w:type="spellEnd"/>
      <w:r w:rsidRPr="00CD5BFF">
        <w:rPr>
          <w:b/>
          <w:bCs/>
          <w:lang w:val="es-MX"/>
        </w:rPr>
        <w:t xml:space="preserve"> del 91.35%</w:t>
      </w:r>
      <w:r w:rsidRPr="00CD5BFF">
        <w:rPr>
          <w:lang w:val="es-MX"/>
        </w:rPr>
        <w:t> tras 81 operaciones cerradas. Cuenta con un </w:t>
      </w:r>
      <w:proofErr w:type="spellStart"/>
      <w:r w:rsidRPr="00CD5BFF">
        <w:rPr>
          <w:b/>
          <w:bCs/>
          <w:lang w:val="es-MX"/>
        </w:rPr>
        <w:t>Profit</w:t>
      </w:r>
      <w:proofErr w:type="spellEnd"/>
      <w:r w:rsidRPr="00CD5BFF">
        <w:rPr>
          <w:b/>
          <w:bCs/>
          <w:lang w:val="es-MX"/>
        </w:rPr>
        <w:t xml:space="preserve"> Factor de 4.68</w:t>
      </w:r>
      <w:r w:rsidRPr="00CD5BFF">
        <w:rPr>
          <w:lang w:val="es-MX"/>
        </w:rPr>
        <w:t xml:space="preserve"> y ha generado un beneficio neto de $6,006.25 con un </w:t>
      </w:r>
      <w:proofErr w:type="spellStart"/>
      <w:r w:rsidRPr="00CD5BFF">
        <w:rPr>
          <w:lang w:val="es-MX"/>
        </w:rPr>
        <w:t>Drawdown</w:t>
      </w:r>
      <w:proofErr w:type="spellEnd"/>
      <w:r w:rsidRPr="00CD5BFF">
        <w:rPr>
          <w:lang w:val="es-MX"/>
        </w:rPr>
        <w:t xml:space="preserve"> máximo muy bajo del 6.83%.</w:t>
      </w:r>
    </w:p>
    <w:p w14:paraId="6637EDE8" w14:textId="77777777" w:rsidR="00CD5BFF" w:rsidRPr="00CD5BFF" w:rsidRDefault="00CD5BFF" w:rsidP="00CD5BFF">
      <w:r w:rsidRPr="00CD5BFF">
        <w:pict w14:anchorId="361537B7">
          <v:rect id="_x0000_i1049" style="width:0;height:0" o:hralign="center" o:hrstd="t" o:hr="t" fillcolor="#a0a0a0" stroked="f"/>
        </w:pict>
      </w:r>
    </w:p>
    <w:p w14:paraId="0AAEC031" w14:textId="77777777" w:rsidR="00CD5BFF" w:rsidRPr="00CD5BFF" w:rsidRDefault="00CD5BFF" w:rsidP="00CD5BFF">
      <w:pPr>
        <w:rPr>
          <w:b/>
          <w:bCs/>
        </w:rPr>
      </w:pPr>
      <w:r w:rsidRPr="00CD5BFF">
        <w:rPr>
          <w:b/>
          <w:bCs/>
        </w:rPr>
        <w:t xml:space="preserve">2. </w:t>
      </w:r>
      <w:proofErr w:type="spellStart"/>
      <w:r w:rsidRPr="00CD5BFF">
        <w:rPr>
          <w:b/>
          <w:bCs/>
        </w:rPr>
        <w:t>Estrategia</w:t>
      </w:r>
      <w:proofErr w:type="spellEnd"/>
      <w:r w:rsidRPr="00CD5BFF">
        <w:rPr>
          <w:b/>
          <w:bCs/>
        </w:rPr>
        <w:t>: Opening Gap Mitigated - Price Below Reversal Zones S1 - Neo Cloud</w:t>
      </w:r>
    </w:p>
    <w:p w14:paraId="6D0FC248" w14:textId="77777777" w:rsidR="00CD5BFF" w:rsidRPr="00CD5BFF" w:rsidRDefault="00CD5BFF" w:rsidP="00CD5BFF">
      <w:pPr>
        <w:rPr>
          <w:lang w:val="es-MX"/>
        </w:rPr>
      </w:pPr>
      <w:r w:rsidRPr="00CD5BFF">
        <w:rPr>
          <w:lang w:val="es-MX"/>
        </w:rPr>
        <w:t>Esta estrategia combina herramientas de </w:t>
      </w:r>
      <w:r w:rsidRPr="00CD5BFF">
        <w:rPr>
          <w:b/>
          <w:bCs/>
          <w:lang w:val="es-MX"/>
        </w:rPr>
        <w:t xml:space="preserve">Price </w:t>
      </w:r>
      <w:proofErr w:type="spellStart"/>
      <w:r w:rsidRPr="00CD5BFF">
        <w:rPr>
          <w:b/>
          <w:bCs/>
          <w:lang w:val="es-MX"/>
        </w:rPr>
        <w:t>Action</w:t>
      </w:r>
      <w:proofErr w:type="spellEnd"/>
      <w:r w:rsidRPr="00CD5BFF">
        <w:rPr>
          <w:b/>
          <w:bCs/>
          <w:lang w:val="es-MX"/>
        </w:rPr>
        <w:t xml:space="preserve"> </w:t>
      </w:r>
      <w:proofErr w:type="spellStart"/>
      <w:r w:rsidRPr="00CD5BFF">
        <w:rPr>
          <w:b/>
          <w:bCs/>
          <w:lang w:val="es-MX"/>
        </w:rPr>
        <w:t>Concepts</w:t>
      </w:r>
      <w:proofErr w:type="spellEnd"/>
      <w:r w:rsidRPr="00CD5BFF">
        <w:rPr>
          <w:lang w:val="es-MX"/>
        </w:rPr>
        <w:t> y </w:t>
      </w:r>
      <w:proofErr w:type="spellStart"/>
      <w:r w:rsidRPr="00CD5BFF">
        <w:rPr>
          <w:b/>
          <w:bCs/>
          <w:lang w:val="es-MX"/>
        </w:rPr>
        <w:t>Signals</w:t>
      </w:r>
      <w:proofErr w:type="spellEnd"/>
      <w:r w:rsidRPr="00CD5BFF">
        <w:rPr>
          <w:b/>
          <w:bCs/>
          <w:lang w:val="es-MX"/>
        </w:rPr>
        <w:t xml:space="preserve"> &amp; </w:t>
      </w:r>
      <w:proofErr w:type="spellStart"/>
      <w:r w:rsidRPr="00CD5BFF">
        <w:rPr>
          <w:b/>
          <w:bCs/>
          <w:lang w:val="es-MX"/>
        </w:rPr>
        <w:t>Overlays</w:t>
      </w:r>
      <w:proofErr w:type="spellEnd"/>
      <w:r w:rsidRPr="00CD5BFF">
        <w:rPr>
          <w:lang w:val="es-MX"/>
        </w:rPr>
        <w:t xml:space="preserve">. Tiene una frecuencia de operaciones menor (12 </w:t>
      </w:r>
      <w:proofErr w:type="spellStart"/>
      <w:r w:rsidRPr="00CD5BFF">
        <w:rPr>
          <w:lang w:val="es-MX"/>
        </w:rPr>
        <w:t>trades</w:t>
      </w:r>
      <w:proofErr w:type="spellEnd"/>
      <w:r w:rsidRPr="00CD5BFF">
        <w:rPr>
          <w:lang w:val="es-MX"/>
        </w:rPr>
        <w:t xml:space="preserve"> en unos 3 meses), siendo mucho más selectiva.</w:t>
      </w:r>
    </w:p>
    <w:p w14:paraId="109D43FD" w14:textId="77777777" w:rsidR="00CD5BFF" w:rsidRPr="00CD5BFF" w:rsidRDefault="00CD5BFF" w:rsidP="00CD5BFF">
      <w:pPr>
        <w:numPr>
          <w:ilvl w:val="0"/>
          <w:numId w:val="6"/>
        </w:numPr>
      </w:pPr>
      <w:proofErr w:type="spellStart"/>
      <w:r w:rsidRPr="00CD5BFF">
        <w:rPr>
          <w:b/>
          <w:bCs/>
        </w:rPr>
        <w:t>Condiciones</w:t>
      </w:r>
      <w:proofErr w:type="spellEnd"/>
      <w:r w:rsidRPr="00CD5BFF">
        <w:rPr>
          <w:b/>
          <w:bCs/>
        </w:rPr>
        <w:t xml:space="preserve"> </w:t>
      </w:r>
      <w:proofErr w:type="gramStart"/>
      <w:r w:rsidRPr="00CD5BFF">
        <w:rPr>
          <w:b/>
          <w:bCs/>
        </w:rPr>
        <w:t>para Largo</w:t>
      </w:r>
      <w:proofErr w:type="gramEnd"/>
      <w:r w:rsidRPr="00CD5BFF">
        <w:rPr>
          <w:b/>
          <w:bCs/>
        </w:rPr>
        <w:t xml:space="preserve"> (</w:t>
      </w:r>
      <w:proofErr w:type="spellStart"/>
      <w:r w:rsidRPr="00CD5BFF">
        <w:rPr>
          <w:b/>
          <w:bCs/>
        </w:rPr>
        <w:t>Compra</w:t>
      </w:r>
      <w:proofErr w:type="spellEnd"/>
      <w:r w:rsidRPr="00CD5BFF">
        <w:rPr>
          <w:b/>
          <w:bCs/>
        </w:rPr>
        <w:t>):</w:t>
      </w:r>
    </w:p>
    <w:p w14:paraId="7C45EFE3" w14:textId="77777777" w:rsidR="00CD5BFF" w:rsidRPr="00CD5BFF" w:rsidRDefault="00CD5BFF" w:rsidP="00CD5BFF">
      <w:pPr>
        <w:numPr>
          <w:ilvl w:val="1"/>
          <w:numId w:val="6"/>
        </w:numPr>
      </w:pPr>
      <w:proofErr w:type="spellStart"/>
      <w:r w:rsidRPr="00CD5BFF">
        <w:rPr>
          <w:b/>
          <w:bCs/>
        </w:rPr>
        <w:t>Gatillo</w:t>
      </w:r>
      <w:proofErr w:type="spellEnd"/>
      <w:r w:rsidRPr="00CD5BFF">
        <w:rPr>
          <w:b/>
          <w:bCs/>
        </w:rPr>
        <w:t>:</w:t>
      </w:r>
      <w:r w:rsidRPr="00CD5BFF">
        <w:t> Bullish Opening Gap Mitigated</w:t>
      </w:r>
    </w:p>
    <w:p w14:paraId="2210D366" w14:textId="77777777" w:rsidR="00CD5BFF" w:rsidRPr="00CD5BFF" w:rsidRDefault="00CD5BFF" w:rsidP="00CD5BFF">
      <w:pPr>
        <w:numPr>
          <w:ilvl w:val="1"/>
          <w:numId w:val="6"/>
        </w:numPr>
      </w:pPr>
      <w:proofErr w:type="spellStart"/>
      <w:r w:rsidRPr="00CD5BFF">
        <w:rPr>
          <w:b/>
          <w:bCs/>
        </w:rPr>
        <w:t>Filtro</w:t>
      </w:r>
      <w:proofErr w:type="spellEnd"/>
      <w:r w:rsidRPr="00CD5BFF">
        <w:rPr>
          <w:b/>
          <w:bCs/>
        </w:rPr>
        <w:t xml:space="preserve"> 1:</w:t>
      </w:r>
      <w:r w:rsidRPr="00CD5BFF">
        <w:t> Price Below Reversal Zones S1</w:t>
      </w:r>
    </w:p>
    <w:p w14:paraId="7A8AB450" w14:textId="77777777" w:rsidR="00CD5BFF" w:rsidRPr="00CD5BFF" w:rsidRDefault="00CD5BFF" w:rsidP="00CD5BFF">
      <w:pPr>
        <w:numPr>
          <w:ilvl w:val="1"/>
          <w:numId w:val="6"/>
        </w:numPr>
      </w:pPr>
      <w:proofErr w:type="spellStart"/>
      <w:r w:rsidRPr="00CD5BFF">
        <w:rPr>
          <w:b/>
          <w:bCs/>
        </w:rPr>
        <w:t>Filtro</w:t>
      </w:r>
      <w:proofErr w:type="spellEnd"/>
      <w:r w:rsidRPr="00CD5BFF">
        <w:rPr>
          <w:b/>
          <w:bCs/>
        </w:rPr>
        <w:t xml:space="preserve"> 2:</w:t>
      </w:r>
      <w:r w:rsidRPr="00CD5BFF">
        <w:t> Neo Cloud Bearish</w:t>
      </w:r>
    </w:p>
    <w:p w14:paraId="36344D1C" w14:textId="77777777" w:rsidR="00CD5BFF" w:rsidRPr="00CD5BFF" w:rsidRDefault="00CD5BFF" w:rsidP="00CD5BFF">
      <w:pPr>
        <w:numPr>
          <w:ilvl w:val="0"/>
          <w:numId w:val="6"/>
        </w:numPr>
      </w:pPr>
      <w:proofErr w:type="spellStart"/>
      <w:r w:rsidRPr="00CD5BFF">
        <w:rPr>
          <w:b/>
          <w:bCs/>
        </w:rPr>
        <w:t>Condiciones</w:t>
      </w:r>
      <w:proofErr w:type="spellEnd"/>
      <w:r w:rsidRPr="00CD5BFF">
        <w:rPr>
          <w:b/>
          <w:bCs/>
        </w:rPr>
        <w:t xml:space="preserve"> para </w:t>
      </w:r>
      <w:proofErr w:type="spellStart"/>
      <w:r w:rsidRPr="00CD5BFF">
        <w:rPr>
          <w:b/>
          <w:bCs/>
        </w:rPr>
        <w:t>Corto</w:t>
      </w:r>
      <w:proofErr w:type="spellEnd"/>
      <w:r w:rsidRPr="00CD5BFF">
        <w:rPr>
          <w:b/>
          <w:bCs/>
        </w:rPr>
        <w:t xml:space="preserve"> (</w:t>
      </w:r>
      <w:proofErr w:type="spellStart"/>
      <w:r w:rsidRPr="00CD5BFF">
        <w:rPr>
          <w:b/>
          <w:bCs/>
        </w:rPr>
        <w:t>Venta</w:t>
      </w:r>
      <w:proofErr w:type="spellEnd"/>
      <w:r w:rsidRPr="00CD5BFF">
        <w:rPr>
          <w:b/>
          <w:bCs/>
        </w:rPr>
        <w:t>):</w:t>
      </w:r>
    </w:p>
    <w:p w14:paraId="0F7F0251" w14:textId="77777777" w:rsidR="00CD5BFF" w:rsidRPr="00CD5BFF" w:rsidRDefault="00CD5BFF" w:rsidP="00CD5BFF">
      <w:pPr>
        <w:numPr>
          <w:ilvl w:val="1"/>
          <w:numId w:val="6"/>
        </w:numPr>
      </w:pPr>
      <w:proofErr w:type="spellStart"/>
      <w:r w:rsidRPr="00CD5BFF">
        <w:rPr>
          <w:b/>
          <w:bCs/>
        </w:rPr>
        <w:lastRenderedPageBreak/>
        <w:t>Gatillo</w:t>
      </w:r>
      <w:proofErr w:type="spellEnd"/>
      <w:r w:rsidRPr="00CD5BFF">
        <w:rPr>
          <w:b/>
          <w:bCs/>
        </w:rPr>
        <w:t>:</w:t>
      </w:r>
      <w:r w:rsidRPr="00CD5BFF">
        <w:t> Bearish Opening Gap Mitigated</w:t>
      </w:r>
    </w:p>
    <w:p w14:paraId="16889A6C" w14:textId="77777777" w:rsidR="00CD5BFF" w:rsidRPr="00CD5BFF" w:rsidRDefault="00CD5BFF" w:rsidP="00CD5BFF">
      <w:pPr>
        <w:numPr>
          <w:ilvl w:val="1"/>
          <w:numId w:val="6"/>
        </w:numPr>
      </w:pPr>
      <w:proofErr w:type="spellStart"/>
      <w:r w:rsidRPr="00CD5BFF">
        <w:rPr>
          <w:b/>
          <w:bCs/>
        </w:rPr>
        <w:t>Filtro</w:t>
      </w:r>
      <w:proofErr w:type="spellEnd"/>
      <w:r w:rsidRPr="00CD5BFF">
        <w:rPr>
          <w:b/>
          <w:bCs/>
        </w:rPr>
        <w:t xml:space="preserve"> 1:</w:t>
      </w:r>
      <w:r w:rsidRPr="00CD5BFF">
        <w:t> Price Above Reversal Zones R1</w:t>
      </w:r>
    </w:p>
    <w:p w14:paraId="1198CF2B" w14:textId="77777777" w:rsidR="00CD5BFF" w:rsidRPr="00CD5BFF" w:rsidRDefault="00CD5BFF" w:rsidP="00CD5BFF">
      <w:pPr>
        <w:numPr>
          <w:ilvl w:val="1"/>
          <w:numId w:val="6"/>
        </w:numPr>
      </w:pPr>
      <w:proofErr w:type="spellStart"/>
      <w:r w:rsidRPr="00CD5BFF">
        <w:rPr>
          <w:b/>
          <w:bCs/>
        </w:rPr>
        <w:t>Filtro</w:t>
      </w:r>
      <w:proofErr w:type="spellEnd"/>
      <w:r w:rsidRPr="00CD5BFF">
        <w:rPr>
          <w:b/>
          <w:bCs/>
        </w:rPr>
        <w:t xml:space="preserve"> 2:</w:t>
      </w:r>
      <w:r w:rsidRPr="00CD5BFF">
        <w:t> Neo Cloud Bullish</w:t>
      </w:r>
    </w:p>
    <w:p w14:paraId="2E50655C" w14:textId="77777777" w:rsidR="00CD5BFF" w:rsidRPr="00CD5BFF" w:rsidRDefault="00CD5BFF" w:rsidP="00CD5BFF">
      <w:pPr>
        <w:numPr>
          <w:ilvl w:val="0"/>
          <w:numId w:val="6"/>
        </w:numPr>
        <w:rPr>
          <w:lang w:val="es-MX"/>
        </w:rPr>
      </w:pPr>
      <w:r w:rsidRPr="00CD5BFF">
        <w:rPr>
          <w:b/>
          <w:bCs/>
          <w:lang w:val="es-MX"/>
        </w:rPr>
        <w:t>Condición de Salida:</w:t>
      </w:r>
      <w:r w:rsidRPr="00CD5BFF">
        <w:rPr>
          <w:lang w:val="es-MX"/>
        </w:rPr>
        <w:t> Ninguna (las operaciones se cierran al generarse una señal contraria).</w:t>
      </w:r>
    </w:p>
    <w:p w14:paraId="5D4D51DD" w14:textId="77777777" w:rsidR="00CD5BFF" w:rsidRPr="00CD5BFF" w:rsidRDefault="00CD5BFF" w:rsidP="00CD5BFF">
      <w:pPr>
        <w:numPr>
          <w:ilvl w:val="0"/>
          <w:numId w:val="6"/>
        </w:numPr>
        <w:rPr>
          <w:lang w:val="es-MX"/>
        </w:rPr>
      </w:pPr>
      <w:r w:rsidRPr="00CD5BFF">
        <w:rPr>
          <w:b/>
          <w:bCs/>
          <w:lang w:val="es-MX"/>
        </w:rPr>
        <w:t>Fecha de Inicio:</w:t>
      </w:r>
      <w:r w:rsidRPr="00CD5BFF">
        <w:rPr>
          <w:lang w:val="es-MX"/>
        </w:rPr>
        <w:t> 24 de febrero de 2026</w:t>
      </w:r>
    </w:p>
    <w:p w14:paraId="7A4A6426" w14:textId="77777777" w:rsidR="00CD5BFF" w:rsidRPr="00CD5BFF" w:rsidRDefault="00CD5BFF" w:rsidP="00CD5BFF">
      <w:pPr>
        <w:rPr>
          <w:lang w:val="es-MX"/>
        </w:rPr>
      </w:pPr>
      <w:r w:rsidRPr="00CD5BFF">
        <w:rPr>
          <w:b/>
          <w:bCs/>
          <w:lang w:val="es-MX"/>
        </w:rPr>
        <w:t>Resumen de Resultados:</w:t>
      </w:r>
      <w:r w:rsidRPr="00CD5BFF">
        <w:rPr>
          <w:lang w:val="es-MX"/>
        </w:rPr>
        <w:br/>
        <w:t>Brinda un excelente </w:t>
      </w:r>
      <w:proofErr w:type="spellStart"/>
      <w:r w:rsidRPr="00CD5BFF">
        <w:rPr>
          <w:b/>
          <w:bCs/>
          <w:lang w:val="es-MX"/>
        </w:rPr>
        <w:t>Winrate</w:t>
      </w:r>
      <w:proofErr w:type="spellEnd"/>
      <w:r w:rsidRPr="00CD5BFF">
        <w:rPr>
          <w:b/>
          <w:bCs/>
          <w:lang w:val="es-MX"/>
        </w:rPr>
        <w:t xml:space="preserve"> del 83.33%</w:t>
      </w:r>
      <w:r w:rsidRPr="00CD5BFF">
        <w:rPr>
          <w:lang w:val="es-MX"/>
        </w:rPr>
        <w:t> en sus 12 operaciones, destacando su altísimo </w:t>
      </w:r>
      <w:proofErr w:type="spellStart"/>
      <w:r w:rsidRPr="00CD5BFF">
        <w:rPr>
          <w:b/>
          <w:bCs/>
          <w:lang w:val="es-MX"/>
        </w:rPr>
        <w:t>Profit</w:t>
      </w:r>
      <w:proofErr w:type="spellEnd"/>
      <w:r w:rsidRPr="00CD5BFF">
        <w:rPr>
          <w:b/>
          <w:bCs/>
          <w:lang w:val="es-MX"/>
        </w:rPr>
        <w:t xml:space="preserve"> Factor de 7.67</w:t>
      </w:r>
      <w:r w:rsidRPr="00CD5BFF">
        <w:rPr>
          <w:lang w:val="es-MX"/>
        </w:rPr>
        <w:t xml:space="preserve">. Su beneficio neto fue de $4,631.25 con un </w:t>
      </w:r>
      <w:proofErr w:type="spellStart"/>
      <w:r w:rsidRPr="00CD5BFF">
        <w:rPr>
          <w:lang w:val="es-MX"/>
        </w:rPr>
        <w:t>Drawdown</w:t>
      </w:r>
      <w:proofErr w:type="spellEnd"/>
      <w:r w:rsidRPr="00CD5BFF">
        <w:rPr>
          <w:lang w:val="es-MX"/>
        </w:rPr>
        <w:t xml:space="preserve"> máximo del 8.15%.</w:t>
      </w:r>
    </w:p>
    <w:p w14:paraId="1D1EC5C4" w14:textId="48053C15" w:rsidR="00CD5BFF" w:rsidRDefault="00CD5BFF">
      <w:pPr>
        <w:rPr>
          <w:lang w:val="es-MX"/>
        </w:rPr>
      </w:pPr>
      <w:r>
        <w:rPr>
          <w:lang w:val="es-MX"/>
        </w:rPr>
        <w:t>** EN ESTE PUNTO SELECCIONO UNA ESTRATEGIA PARA CONFIGURAR LAS ALERTAS**</w:t>
      </w:r>
    </w:p>
    <w:p w14:paraId="7F3E9498" w14:textId="77777777" w:rsidR="00CD5BFF" w:rsidRDefault="00CD5BFF">
      <w:pPr>
        <w:rPr>
          <w:lang w:val="es-MX"/>
        </w:rPr>
      </w:pPr>
    </w:p>
    <w:p w14:paraId="7CB446F9" w14:textId="0D6CFC13" w:rsidR="00CD5BFF" w:rsidRDefault="00CD5BFF">
      <w:pPr>
        <w:rPr>
          <w:lang w:val="es-MX"/>
        </w:rPr>
      </w:pPr>
      <w:r w:rsidRPr="00CD5BFF">
        <w:rPr>
          <w:lang w:val="es-MX"/>
        </w:rPr>
        <w:drawing>
          <wp:inline distT="0" distB="0" distL="0" distR="0" wp14:anchorId="290F1B14" wp14:editId="7BB4862B">
            <wp:extent cx="5612130" cy="3238500"/>
            <wp:effectExtent l="0" t="0" r="762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612130" cy="3238500"/>
                    </a:xfrm>
                    <a:prstGeom prst="rect">
                      <a:avLst/>
                    </a:prstGeom>
                  </pic:spPr>
                </pic:pic>
              </a:graphicData>
            </a:graphic>
          </wp:inline>
        </w:drawing>
      </w:r>
    </w:p>
    <w:p w14:paraId="376B3F6E" w14:textId="05681E49" w:rsidR="00CD5BFF" w:rsidRDefault="00CD5BFF">
      <w:pPr>
        <w:rPr>
          <w:lang w:val="es-MX"/>
        </w:rPr>
      </w:pPr>
      <w:r w:rsidRPr="00CD5BFF">
        <w:rPr>
          <w:lang w:val="es-MX"/>
        </w:rPr>
        <w:lastRenderedPageBreak/>
        <w:drawing>
          <wp:inline distT="0" distB="0" distL="0" distR="0" wp14:anchorId="065E940A" wp14:editId="7C9C2C32">
            <wp:extent cx="5612130" cy="4264660"/>
            <wp:effectExtent l="0" t="0" r="7620" b="254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12130" cy="4264660"/>
                    </a:xfrm>
                    <a:prstGeom prst="rect">
                      <a:avLst/>
                    </a:prstGeom>
                  </pic:spPr>
                </pic:pic>
              </a:graphicData>
            </a:graphic>
          </wp:inline>
        </w:drawing>
      </w:r>
    </w:p>
    <w:p w14:paraId="4FF24A0D" w14:textId="50A9D828" w:rsidR="00CD5BFF" w:rsidRDefault="00CD5BFF">
      <w:pPr>
        <w:rPr>
          <w:lang w:val="es-MX"/>
        </w:rPr>
      </w:pPr>
      <w:r w:rsidRPr="00CD5BFF">
        <w:rPr>
          <w:lang w:val="es-MX"/>
        </w:rPr>
        <w:lastRenderedPageBreak/>
        <w:drawing>
          <wp:inline distT="0" distB="0" distL="0" distR="0" wp14:anchorId="1ED646EF" wp14:editId="67D824C3">
            <wp:extent cx="5612130" cy="4207510"/>
            <wp:effectExtent l="0" t="0" r="7620" b="254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12130" cy="4207510"/>
                    </a:xfrm>
                    <a:prstGeom prst="rect">
                      <a:avLst/>
                    </a:prstGeom>
                  </pic:spPr>
                </pic:pic>
              </a:graphicData>
            </a:graphic>
          </wp:inline>
        </w:drawing>
      </w:r>
    </w:p>
    <w:p w14:paraId="31355DEF" w14:textId="27A758DA" w:rsidR="00CD5BFF" w:rsidRDefault="00CD5BFF">
      <w:pPr>
        <w:rPr>
          <w:lang w:val="es-MX"/>
        </w:rPr>
      </w:pPr>
      <w:r w:rsidRPr="00CD5BFF">
        <w:rPr>
          <w:lang w:val="es-MX"/>
        </w:rPr>
        <w:lastRenderedPageBreak/>
        <w:drawing>
          <wp:inline distT="0" distB="0" distL="0" distR="0" wp14:anchorId="5A087431" wp14:editId="7B0DBCA7">
            <wp:extent cx="5612130" cy="4152900"/>
            <wp:effectExtent l="0" t="0" r="762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12130" cy="4152900"/>
                    </a:xfrm>
                    <a:prstGeom prst="rect">
                      <a:avLst/>
                    </a:prstGeom>
                  </pic:spPr>
                </pic:pic>
              </a:graphicData>
            </a:graphic>
          </wp:inline>
        </w:drawing>
      </w:r>
    </w:p>
    <w:p w14:paraId="1EE7CFD5" w14:textId="77777777" w:rsidR="00CD5BFF" w:rsidRDefault="00CD5BFF">
      <w:pPr>
        <w:rPr>
          <w:lang w:val="es-MX"/>
        </w:rPr>
      </w:pPr>
    </w:p>
    <w:p w14:paraId="74FE9575" w14:textId="22A2941E" w:rsidR="00CD5BFF" w:rsidRDefault="00CD5BFF">
      <w:pPr>
        <w:rPr>
          <w:lang w:val="es-MX"/>
        </w:rPr>
      </w:pPr>
      <w:r w:rsidRPr="00CD5BFF">
        <w:rPr>
          <w:lang w:val="es-MX"/>
        </w:rPr>
        <w:lastRenderedPageBreak/>
        <w:drawing>
          <wp:inline distT="0" distB="0" distL="0" distR="0" wp14:anchorId="5218FCE4" wp14:editId="6E7F442C">
            <wp:extent cx="5612130" cy="4801235"/>
            <wp:effectExtent l="0" t="0" r="762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12130" cy="4801235"/>
                    </a:xfrm>
                    <a:prstGeom prst="rect">
                      <a:avLst/>
                    </a:prstGeom>
                  </pic:spPr>
                </pic:pic>
              </a:graphicData>
            </a:graphic>
          </wp:inline>
        </w:drawing>
      </w:r>
    </w:p>
    <w:p w14:paraId="4C5E6522" w14:textId="77777777" w:rsidR="00CD5BFF" w:rsidRDefault="00CD5BFF">
      <w:pPr>
        <w:rPr>
          <w:lang w:val="es-MX"/>
        </w:rPr>
      </w:pPr>
    </w:p>
    <w:p w14:paraId="1CD7391B" w14:textId="40B3A5BD" w:rsidR="00CD5BFF" w:rsidRDefault="00CD5BFF">
      <w:pPr>
        <w:rPr>
          <w:lang w:val="es-MX"/>
        </w:rPr>
      </w:pPr>
      <w:r>
        <w:rPr>
          <w:lang w:val="es-MX"/>
        </w:rPr>
        <w:t>**DOY CLIC EN EL ICONO DE ALERTAS Y LUEGO EN “NEW” **</w:t>
      </w:r>
    </w:p>
    <w:p w14:paraId="1D4CB6C1" w14:textId="233B3A10" w:rsidR="00CD5BFF" w:rsidRDefault="00CD5BFF">
      <w:pPr>
        <w:rPr>
          <w:lang w:val="es-MX"/>
        </w:rPr>
      </w:pPr>
      <w:r w:rsidRPr="00CD5BFF">
        <w:rPr>
          <w:lang w:val="es-MX"/>
        </w:rPr>
        <w:lastRenderedPageBreak/>
        <w:drawing>
          <wp:inline distT="0" distB="0" distL="0" distR="0" wp14:anchorId="322F3F73" wp14:editId="7D07E89E">
            <wp:extent cx="5612130" cy="3615690"/>
            <wp:effectExtent l="0" t="0" r="7620" b="381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12130" cy="3615690"/>
                    </a:xfrm>
                    <a:prstGeom prst="rect">
                      <a:avLst/>
                    </a:prstGeom>
                  </pic:spPr>
                </pic:pic>
              </a:graphicData>
            </a:graphic>
          </wp:inline>
        </w:drawing>
      </w:r>
    </w:p>
    <w:p w14:paraId="51450D36" w14:textId="6A7D626B" w:rsidR="00CD5BFF" w:rsidRDefault="008A4780">
      <w:pPr>
        <w:rPr>
          <w:lang w:val="es-MX"/>
        </w:rPr>
      </w:pPr>
      <w:r>
        <w:rPr>
          <w:lang w:val="es-MX"/>
        </w:rPr>
        <w:t>** PEGO EL JSON UNIVERSAL EN ESTE CASO CON LOS CONTRATOS MICROS DE 6J NO ES M6J QUITO LA “M” EN EL “TICKER”, EN ESTE PUNTO VOY A TRADERSPOST A CONSEGUIR LA URL DE WEBHOOK PARA ESTA ESTRATEGIA **</w:t>
      </w:r>
    </w:p>
    <w:p w14:paraId="0C73A778" w14:textId="13968508" w:rsidR="008A4780" w:rsidRDefault="008A4780" w:rsidP="008A4780">
      <w:pPr>
        <w:tabs>
          <w:tab w:val="left" w:pos="1002"/>
        </w:tabs>
        <w:rPr>
          <w:lang w:val="es-MX"/>
        </w:rPr>
      </w:pPr>
      <w:r>
        <w:rPr>
          <w:lang w:val="es-MX"/>
        </w:rPr>
        <w:tab/>
      </w:r>
      <w:r w:rsidRPr="008A4780">
        <w:rPr>
          <w:lang w:val="es-MX"/>
        </w:rPr>
        <w:drawing>
          <wp:inline distT="0" distB="0" distL="0" distR="0" wp14:anchorId="36C34C23" wp14:editId="18D017C9">
            <wp:extent cx="2816355" cy="3642969"/>
            <wp:effectExtent l="0" t="0" r="3175"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821127" cy="3649142"/>
                    </a:xfrm>
                    <a:prstGeom prst="rect">
                      <a:avLst/>
                    </a:prstGeom>
                  </pic:spPr>
                </pic:pic>
              </a:graphicData>
            </a:graphic>
          </wp:inline>
        </w:drawing>
      </w:r>
    </w:p>
    <w:p w14:paraId="1D25710F" w14:textId="6E94A281" w:rsidR="008A4780" w:rsidRDefault="008A4780" w:rsidP="008A4780">
      <w:pPr>
        <w:tabs>
          <w:tab w:val="left" w:pos="1002"/>
        </w:tabs>
        <w:rPr>
          <w:lang w:val="es-MX"/>
        </w:rPr>
      </w:pPr>
      <w:r>
        <w:rPr>
          <w:lang w:val="es-MX"/>
        </w:rPr>
        <w:lastRenderedPageBreak/>
        <w:t>** CLIC EN “NUEVA ESTRATEGIA” **</w:t>
      </w:r>
    </w:p>
    <w:p w14:paraId="2E6BD457" w14:textId="10156901" w:rsidR="008A4780" w:rsidRDefault="008A4780" w:rsidP="008A4780">
      <w:pPr>
        <w:tabs>
          <w:tab w:val="left" w:pos="1002"/>
        </w:tabs>
        <w:rPr>
          <w:lang w:val="es-MX"/>
        </w:rPr>
      </w:pPr>
      <w:r w:rsidRPr="008A4780">
        <w:rPr>
          <w:lang w:val="es-MX"/>
        </w:rPr>
        <w:drawing>
          <wp:inline distT="0" distB="0" distL="0" distR="0" wp14:anchorId="206A0489" wp14:editId="2285CD45">
            <wp:extent cx="5612130" cy="2907665"/>
            <wp:effectExtent l="0" t="0" r="7620" b="698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12130" cy="2907665"/>
                    </a:xfrm>
                    <a:prstGeom prst="rect">
                      <a:avLst/>
                    </a:prstGeom>
                  </pic:spPr>
                </pic:pic>
              </a:graphicData>
            </a:graphic>
          </wp:inline>
        </w:drawing>
      </w:r>
    </w:p>
    <w:p w14:paraId="3917A6FB" w14:textId="77777777" w:rsidR="008A4780" w:rsidRDefault="008A4780" w:rsidP="008A4780">
      <w:pPr>
        <w:tabs>
          <w:tab w:val="left" w:pos="1002"/>
        </w:tabs>
        <w:rPr>
          <w:lang w:val="es-MX"/>
        </w:rPr>
      </w:pPr>
    </w:p>
    <w:p w14:paraId="1D0CC148" w14:textId="5B51C008" w:rsidR="008A4780" w:rsidRDefault="008A4780" w:rsidP="008A4780">
      <w:pPr>
        <w:tabs>
          <w:tab w:val="left" w:pos="1002"/>
        </w:tabs>
        <w:rPr>
          <w:lang w:val="es-MX"/>
        </w:rPr>
      </w:pPr>
      <w:r>
        <w:rPr>
          <w:lang w:val="es-MX"/>
        </w:rPr>
        <w:t>** PONGO NOMBRE Y DESCRIPCION **</w:t>
      </w:r>
    </w:p>
    <w:p w14:paraId="53C1E422" w14:textId="13AE99E6" w:rsidR="008A4780" w:rsidRDefault="008A4780" w:rsidP="008A4780">
      <w:pPr>
        <w:tabs>
          <w:tab w:val="left" w:pos="1002"/>
        </w:tabs>
        <w:rPr>
          <w:lang w:val="es-MX"/>
        </w:rPr>
      </w:pPr>
      <w:r w:rsidRPr="008A4780">
        <w:rPr>
          <w:lang w:val="es-MX"/>
        </w:rPr>
        <w:drawing>
          <wp:inline distT="0" distB="0" distL="0" distR="0" wp14:anchorId="2C52D1DD" wp14:editId="229C19CE">
            <wp:extent cx="5574182" cy="3290500"/>
            <wp:effectExtent l="0" t="0" r="7620" b="571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r="31438"/>
                    <a:stretch/>
                  </pic:blipFill>
                  <pic:spPr bwMode="auto">
                    <a:xfrm>
                      <a:off x="0" y="0"/>
                      <a:ext cx="5590302" cy="3300016"/>
                    </a:xfrm>
                    <a:prstGeom prst="rect">
                      <a:avLst/>
                    </a:prstGeom>
                    <a:ln>
                      <a:noFill/>
                    </a:ln>
                    <a:extLst>
                      <a:ext uri="{53640926-AAD7-44D8-BBD7-CCE9431645EC}">
                        <a14:shadowObscured xmlns:a14="http://schemas.microsoft.com/office/drawing/2010/main"/>
                      </a:ext>
                    </a:extLst>
                  </pic:spPr>
                </pic:pic>
              </a:graphicData>
            </a:graphic>
          </wp:inline>
        </w:drawing>
      </w:r>
    </w:p>
    <w:p w14:paraId="023058CD" w14:textId="77777777" w:rsidR="008A4780" w:rsidRDefault="008A4780" w:rsidP="008A4780">
      <w:pPr>
        <w:tabs>
          <w:tab w:val="left" w:pos="1002"/>
        </w:tabs>
        <w:rPr>
          <w:lang w:val="es-MX"/>
        </w:rPr>
      </w:pPr>
    </w:p>
    <w:p w14:paraId="79E3742F" w14:textId="2EF4F8EA" w:rsidR="008A4780" w:rsidRDefault="008A4780" w:rsidP="008A4780">
      <w:pPr>
        <w:tabs>
          <w:tab w:val="left" w:pos="1002"/>
        </w:tabs>
        <w:rPr>
          <w:lang w:val="es-MX"/>
        </w:rPr>
      </w:pPr>
      <w:r>
        <w:rPr>
          <w:lang w:val="es-MX"/>
        </w:rPr>
        <w:t>** POR EL MOMENTO DEJO TODO LO DEMAS POR DEFAULT, YA TU ME DIRAS SI DEBO CONFIGURAR ALGO MAS **</w:t>
      </w:r>
    </w:p>
    <w:p w14:paraId="56227A25" w14:textId="65F762CF" w:rsidR="008A4780" w:rsidRDefault="008A4780" w:rsidP="008A4780">
      <w:pPr>
        <w:tabs>
          <w:tab w:val="left" w:pos="1002"/>
        </w:tabs>
        <w:rPr>
          <w:lang w:val="es-MX"/>
        </w:rPr>
      </w:pPr>
    </w:p>
    <w:p w14:paraId="0185ED81" w14:textId="5C198D0E" w:rsidR="00CD5BFF" w:rsidRDefault="008A4780">
      <w:pPr>
        <w:rPr>
          <w:lang w:val="es-MX"/>
        </w:rPr>
      </w:pPr>
      <w:r w:rsidRPr="008A4780">
        <w:rPr>
          <w:lang w:val="es-MX"/>
        </w:rPr>
        <w:drawing>
          <wp:inline distT="0" distB="0" distL="0" distR="0" wp14:anchorId="5B452867" wp14:editId="6D11FBD7">
            <wp:extent cx="5612130" cy="3121025"/>
            <wp:effectExtent l="0" t="0" r="7620" b="317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12130" cy="3121025"/>
                    </a:xfrm>
                    <a:prstGeom prst="rect">
                      <a:avLst/>
                    </a:prstGeom>
                  </pic:spPr>
                </pic:pic>
              </a:graphicData>
            </a:graphic>
          </wp:inline>
        </w:drawing>
      </w:r>
    </w:p>
    <w:p w14:paraId="37289C34" w14:textId="1AEC2D82" w:rsidR="008A4780" w:rsidRDefault="008A4780">
      <w:pPr>
        <w:rPr>
          <w:lang w:val="es-MX"/>
        </w:rPr>
      </w:pPr>
      <w:r>
        <w:rPr>
          <w:lang w:val="es-MX"/>
        </w:rPr>
        <w:t>** SALVO CLIC EN “SAVE”, AHORA ME VOY AL APARTADO DE SUSCRIPCIONES CLIC EN “NEW SUSCRIPTION” **</w:t>
      </w:r>
    </w:p>
    <w:p w14:paraId="39C784FC" w14:textId="77777777" w:rsidR="008A4780" w:rsidRDefault="008A4780">
      <w:pPr>
        <w:rPr>
          <w:lang w:val="es-MX"/>
        </w:rPr>
      </w:pPr>
    </w:p>
    <w:p w14:paraId="2343D308" w14:textId="3EE9D119" w:rsidR="008A4780" w:rsidRDefault="008A4780">
      <w:pPr>
        <w:rPr>
          <w:lang w:val="es-MX"/>
        </w:rPr>
      </w:pPr>
      <w:r w:rsidRPr="008A4780">
        <w:rPr>
          <w:lang w:val="es-MX"/>
        </w:rPr>
        <w:drawing>
          <wp:inline distT="0" distB="0" distL="0" distR="0" wp14:anchorId="2B0790CA" wp14:editId="2DB57423">
            <wp:extent cx="4952390" cy="3787418"/>
            <wp:effectExtent l="0" t="0" r="635" b="381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963062" cy="3795580"/>
                    </a:xfrm>
                    <a:prstGeom prst="rect">
                      <a:avLst/>
                    </a:prstGeom>
                  </pic:spPr>
                </pic:pic>
              </a:graphicData>
            </a:graphic>
          </wp:inline>
        </w:drawing>
      </w:r>
    </w:p>
    <w:p w14:paraId="04167FA5" w14:textId="77777777" w:rsidR="008A4780" w:rsidRDefault="008A4780">
      <w:pPr>
        <w:rPr>
          <w:lang w:val="es-MX"/>
        </w:rPr>
      </w:pPr>
    </w:p>
    <w:p w14:paraId="17C07103" w14:textId="0DF2D729" w:rsidR="008A4780" w:rsidRDefault="00C6200D">
      <w:pPr>
        <w:rPr>
          <w:lang w:val="es-MX"/>
        </w:rPr>
      </w:pPr>
      <w:r>
        <w:rPr>
          <w:lang w:val="es-MX"/>
        </w:rPr>
        <w:t>** SELECCIONO LA ESTRATEGIA QUE ACABO DE CREAR **</w:t>
      </w:r>
    </w:p>
    <w:p w14:paraId="6606EB8A" w14:textId="2DC280B0" w:rsidR="00C6200D" w:rsidRDefault="00C6200D">
      <w:pPr>
        <w:rPr>
          <w:lang w:val="es-MX"/>
        </w:rPr>
      </w:pPr>
      <w:r w:rsidRPr="00C6200D">
        <w:rPr>
          <w:lang w:val="es-MX"/>
        </w:rPr>
        <w:drawing>
          <wp:inline distT="0" distB="0" distL="0" distR="0" wp14:anchorId="19CFA566" wp14:editId="002536CD">
            <wp:extent cx="5612130" cy="5782945"/>
            <wp:effectExtent l="0" t="0" r="7620" b="825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12130" cy="5782945"/>
                    </a:xfrm>
                    <a:prstGeom prst="rect">
                      <a:avLst/>
                    </a:prstGeom>
                  </pic:spPr>
                </pic:pic>
              </a:graphicData>
            </a:graphic>
          </wp:inline>
        </w:drawing>
      </w:r>
    </w:p>
    <w:p w14:paraId="4A64B2AB" w14:textId="77777777" w:rsidR="00C6200D" w:rsidRDefault="00C6200D">
      <w:pPr>
        <w:rPr>
          <w:lang w:val="es-MX"/>
        </w:rPr>
      </w:pPr>
    </w:p>
    <w:p w14:paraId="3D1140BD" w14:textId="78A6E907" w:rsidR="00C6200D" w:rsidRDefault="00C6200D">
      <w:pPr>
        <w:rPr>
          <w:lang w:val="es-MX"/>
        </w:rPr>
      </w:pPr>
      <w:r>
        <w:rPr>
          <w:lang w:val="es-MX"/>
        </w:rPr>
        <w:t>** ME PIDE QUE ESCOJA ALGUN BROKER QUE TENGO DADO DE ALTA, EN ESTE MOMENTO TENGO NINJATRADER Y PAPER, VOY A SUSCRIBIR ESTA ESTRATEGIA A “PAPER_FUTURES” **</w:t>
      </w:r>
    </w:p>
    <w:p w14:paraId="19ECCE7B" w14:textId="79181828" w:rsidR="008A4780" w:rsidRDefault="00C6200D">
      <w:pPr>
        <w:rPr>
          <w:lang w:val="es-MX"/>
        </w:rPr>
      </w:pPr>
      <w:r w:rsidRPr="00C6200D">
        <w:rPr>
          <w:lang w:val="es-MX"/>
        </w:rPr>
        <w:lastRenderedPageBreak/>
        <w:drawing>
          <wp:inline distT="0" distB="0" distL="0" distR="0" wp14:anchorId="2C63B982" wp14:editId="470142D6">
            <wp:extent cx="5612130" cy="3741420"/>
            <wp:effectExtent l="0" t="0" r="762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12130" cy="3741420"/>
                    </a:xfrm>
                    <a:prstGeom prst="rect">
                      <a:avLst/>
                    </a:prstGeom>
                  </pic:spPr>
                </pic:pic>
              </a:graphicData>
            </a:graphic>
          </wp:inline>
        </w:drawing>
      </w:r>
    </w:p>
    <w:p w14:paraId="0FB47D53" w14:textId="2E2BB1D0" w:rsidR="00C6200D" w:rsidRDefault="00C6200D">
      <w:pPr>
        <w:rPr>
          <w:lang w:val="es-MX"/>
        </w:rPr>
      </w:pPr>
      <w:r>
        <w:rPr>
          <w:lang w:val="es-MX"/>
        </w:rPr>
        <w:t>** CLIC EN “CREATE SUBSCRIPTION” **</w:t>
      </w:r>
    </w:p>
    <w:p w14:paraId="4A68AD9D" w14:textId="170C54C7" w:rsidR="00C6200D" w:rsidRDefault="00C6200D">
      <w:pPr>
        <w:rPr>
          <w:lang w:val="es-MX"/>
        </w:rPr>
      </w:pPr>
      <w:r w:rsidRPr="00C6200D">
        <w:rPr>
          <w:lang w:val="es-MX"/>
        </w:rPr>
        <w:drawing>
          <wp:inline distT="0" distB="0" distL="0" distR="0" wp14:anchorId="4F1D1E26" wp14:editId="03FC5FE7">
            <wp:extent cx="5612130" cy="2468245"/>
            <wp:effectExtent l="0" t="0" r="7620" b="825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612130" cy="2468245"/>
                    </a:xfrm>
                    <a:prstGeom prst="rect">
                      <a:avLst/>
                    </a:prstGeom>
                  </pic:spPr>
                </pic:pic>
              </a:graphicData>
            </a:graphic>
          </wp:inline>
        </w:drawing>
      </w:r>
    </w:p>
    <w:p w14:paraId="13B92C42" w14:textId="77777777" w:rsidR="00C6200D" w:rsidRDefault="00C6200D">
      <w:pPr>
        <w:rPr>
          <w:lang w:val="es-MX"/>
        </w:rPr>
      </w:pPr>
    </w:p>
    <w:p w14:paraId="3EA9EA17" w14:textId="77777777" w:rsidR="00C6200D" w:rsidRDefault="00C6200D">
      <w:pPr>
        <w:rPr>
          <w:lang w:val="es-MX"/>
        </w:rPr>
      </w:pPr>
      <w:r>
        <w:rPr>
          <w:lang w:val="es-MX"/>
        </w:rPr>
        <w:t>** EN ESTE PUNTO ESTA ESTRATEGIA ME DA LA URL DE WEBHOOK CLIC EN “WEBHOOK” **</w:t>
      </w:r>
    </w:p>
    <w:p w14:paraId="3754F0B6" w14:textId="77777777" w:rsidR="00C6200D" w:rsidRDefault="00C6200D">
      <w:pPr>
        <w:rPr>
          <w:lang w:val="es-MX"/>
        </w:rPr>
      </w:pPr>
      <w:r w:rsidRPr="00C6200D">
        <w:rPr>
          <w:lang w:val="es-MX"/>
        </w:rPr>
        <w:lastRenderedPageBreak/>
        <w:drawing>
          <wp:inline distT="0" distB="0" distL="0" distR="0" wp14:anchorId="57285D49" wp14:editId="57662015">
            <wp:extent cx="5612130" cy="2429510"/>
            <wp:effectExtent l="0" t="0" r="7620" b="889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12130" cy="2429510"/>
                    </a:xfrm>
                    <a:prstGeom prst="rect">
                      <a:avLst/>
                    </a:prstGeom>
                  </pic:spPr>
                </pic:pic>
              </a:graphicData>
            </a:graphic>
          </wp:inline>
        </w:drawing>
      </w:r>
    </w:p>
    <w:p w14:paraId="22F78A6C" w14:textId="77777777" w:rsidR="00C6200D" w:rsidRDefault="00C6200D">
      <w:pPr>
        <w:rPr>
          <w:lang w:val="es-MX"/>
        </w:rPr>
      </w:pPr>
    </w:p>
    <w:p w14:paraId="491D831F" w14:textId="77777777" w:rsidR="00C6200D" w:rsidRDefault="00C6200D">
      <w:pPr>
        <w:rPr>
          <w:lang w:val="es-MX"/>
        </w:rPr>
      </w:pPr>
      <w:r>
        <w:rPr>
          <w:lang w:val="es-MX"/>
        </w:rPr>
        <w:t>** COPIO EL URL WEBHOOK **</w:t>
      </w:r>
    </w:p>
    <w:p w14:paraId="551F53E0" w14:textId="77777777" w:rsidR="00C6200D" w:rsidRDefault="00C6200D">
      <w:pPr>
        <w:rPr>
          <w:lang w:val="es-MX"/>
        </w:rPr>
      </w:pPr>
      <w:r w:rsidRPr="00C6200D">
        <w:rPr>
          <w:lang w:val="es-MX"/>
        </w:rPr>
        <w:drawing>
          <wp:inline distT="0" distB="0" distL="0" distR="0" wp14:anchorId="20E90E7C" wp14:editId="33AEBAA2">
            <wp:extent cx="5612130" cy="4029710"/>
            <wp:effectExtent l="0" t="0" r="7620" b="889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12130" cy="4029710"/>
                    </a:xfrm>
                    <a:prstGeom prst="rect">
                      <a:avLst/>
                    </a:prstGeom>
                  </pic:spPr>
                </pic:pic>
              </a:graphicData>
            </a:graphic>
          </wp:inline>
        </w:drawing>
      </w:r>
    </w:p>
    <w:p w14:paraId="434E2729" w14:textId="77777777" w:rsidR="00C6200D" w:rsidRDefault="00C6200D">
      <w:pPr>
        <w:rPr>
          <w:lang w:val="es-MX"/>
        </w:rPr>
      </w:pPr>
    </w:p>
    <w:p w14:paraId="525A7DC9" w14:textId="5F7D5E94" w:rsidR="00C6200D" w:rsidRDefault="00C6200D">
      <w:pPr>
        <w:rPr>
          <w:lang w:val="es-MX"/>
        </w:rPr>
      </w:pPr>
      <w:r>
        <w:rPr>
          <w:lang w:val="es-MX"/>
        </w:rPr>
        <w:t xml:space="preserve">** Y LO PEGO EN EL WIZARD DE LA ALERTA EN LUXALGO CLIC EN “CREATE” ** </w:t>
      </w:r>
    </w:p>
    <w:p w14:paraId="5884EDE3" w14:textId="42A45A7B" w:rsidR="00C6200D" w:rsidRDefault="00C6200D">
      <w:pPr>
        <w:rPr>
          <w:lang w:val="es-MX"/>
        </w:rPr>
      </w:pPr>
      <w:r w:rsidRPr="00C6200D">
        <w:rPr>
          <w:lang w:val="es-MX"/>
        </w:rPr>
        <w:lastRenderedPageBreak/>
        <w:drawing>
          <wp:inline distT="0" distB="0" distL="0" distR="0" wp14:anchorId="362FFAE6" wp14:editId="0CD933C1">
            <wp:extent cx="3988909" cy="4645152"/>
            <wp:effectExtent l="0" t="0" r="0" b="3175"/>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993633" cy="4650653"/>
                    </a:xfrm>
                    <a:prstGeom prst="rect">
                      <a:avLst/>
                    </a:prstGeom>
                  </pic:spPr>
                </pic:pic>
              </a:graphicData>
            </a:graphic>
          </wp:inline>
        </w:drawing>
      </w:r>
    </w:p>
    <w:p w14:paraId="27650580" w14:textId="77777777" w:rsidR="00C6200D" w:rsidRDefault="00C6200D">
      <w:pPr>
        <w:rPr>
          <w:lang w:val="es-MX"/>
        </w:rPr>
      </w:pPr>
    </w:p>
    <w:p w14:paraId="72805D58" w14:textId="562A4742" w:rsidR="00C6200D" w:rsidRDefault="00C6200D">
      <w:pPr>
        <w:rPr>
          <w:lang w:val="es-MX"/>
        </w:rPr>
      </w:pPr>
      <w:r>
        <w:rPr>
          <w:lang w:val="es-MX"/>
        </w:rPr>
        <w:t>** REGRESO A TRADERSPOST Y HABILITO LA SUSCRIPCION **</w:t>
      </w:r>
    </w:p>
    <w:p w14:paraId="2D359C44" w14:textId="77777777" w:rsidR="00C6200D" w:rsidRDefault="00C6200D">
      <w:pPr>
        <w:rPr>
          <w:lang w:val="es-MX"/>
        </w:rPr>
      </w:pPr>
    </w:p>
    <w:p w14:paraId="535CD9E5" w14:textId="6C49C167" w:rsidR="00C6200D" w:rsidRDefault="00C6200D">
      <w:pPr>
        <w:rPr>
          <w:lang w:val="es-MX"/>
        </w:rPr>
      </w:pPr>
      <w:r>
        <w:rPr>
          <w:lang w:val="es-MX"/>
        </w:rPr>
        <w:t>** A PARTIR DE ESTE MOMENTO TRADERS POST EMPIEZA A RECIBIR ALERTAS DESDE LUXALGO Y LAS RUTEA A UNA O MAS SUSCRIPCIONES. **</w:t>
      </w:r>
    </w:p>
    <w:p w14:paraId="44796615" w14:textId="0D46EB71" w:rsidR="00C6200D" w:rsidRDefault="00C6200D">
      <w:pPr>
        <w:rPr>
          <w:lang w:val="es-MX"/>
        </w:rPr>
      </w:pPr>
      <w:r>
        <w:rPr>
          <w:lang w:val="es-MX"/>
        </w:rPr>
        <w:t>TAMBIEN DEBES NOTAR QUE LAS ALERTAS DE LUXALGO LAS PUEDE ENVIAR A UNA O MAS URLS AL MISMO TIEMPO SOLO TENGO QUE DARLE EN “NEW” PARA UN NUEVO WEBHOOK.</w:t>
      </w:r>
      <w:r w:rsidR="00A220C5">
        <w:rPr>
          <w:lang w:val="es-MX"/>
        </w:rPr>
        <w:t xml:space="preserve"> **</w:t>
      </w:r>
    </w:p>
    <w:p w14:paraId="0C6E0D8A" w14:textId="77777777" w:rsidR="00C6200D" w:rsidRDefault="00C6200D">
      <w:pPr>
        <w:rPr>
          <w:lang w:val="es-MX"/>
        </w:rPr>
      </w:pPr>
    </w:p>
    <w:p w14:paraId="1F836628" w14:textId="66F9272E" w:rsidR="00C6200D" w:rsidRPr="00CD5BFF" w:rsidRDefault="00A220C5">
      <w:pPr>
        <w:rPr>
          <w:lang w:val="es-MX"/>
        </w:rPr>
      </w:pPr>
      <w:r w:rsidRPr="00A220C5">
        <w:rPr>
          <w:lang w:val="es-MX"/>
        </w:rPr>
        <w:lastRenderedPageBreak/>
        <w:drawing>
          <wp:inline distT="0" distB="0" distL="0" distR="0" wp14:anchorId="7F60ECFE" wp14:editId="7D7168C8">
            <wp:extent cx="5612130" cy="6971665"/>
            <wp:effectExtent l="0" t="0" r="7620" b="635"/>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12130" cy="6971665"/>
                    </a:xfrm>
                    <a:prstGeom prst="rect">
                      <a:avLst/>
                    </a:prstGeom>
                  </pic:spPr>
                </pic:pic>
              </a:graphicData>
            </a:graphic>
          </wp:inline>
        </w:drawing>
      </w:r>
    </w:p>
    <w:sectPr w:rsidR="00C6200D" w:rsidRPr="00CD5BF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943657"/>
    <w:multiLevelType w:val="multilevel"/>
    <w:tmpl w:val="E8189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4A5192A"/>
    <w:multiLevelType w:val="multilevel"/>
    <w:tmpl w:val="4F12F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EAF0816"/>
    <w:multiLevelType w:val="multilevel"/>
    <w:tmpl w:val="DA7C3F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4A138B9"/>
    <w:multiLevelType w:val="multilevel"/>
    <w:tmpl w:val="8390AC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B5743A4"/>
    <w:multiLevelType w:val="multilevel"/>
    <w:tmpl w:val="7EE8E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FA02D1F"/>
    <w:multiLevelType w:val="multilevel"/>
    <w:tmpl w:val="73D8A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67534291">
    <w:abstractNumId w:val="1"/>
  </w:num>
  <w:num w:numId="2" w16cid:durableId="1778327466">
    <w:abstractNumId w:val="5"/>
  </w:num>
  <w:num w:numId="3" w16cid:durableId="1211843492">
    <w:abstractNumId w:val="4"/>
  </w:num>
  <w:num w:numId="4" w16cid:durableId="1420374299">
    <w:abstractNumId w:val="0"/>
  </w:num>
  <w:num w:numId="5" w16cid:durableId="926156240">
    <w:abstractNumId w:val="3"/>
  </w:num>
  <w:num w:numId="6" w16cid:durableId="6614734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BFF"/>
    <w:rsid w:val="007F28ED"/>
    <w:rsid w:val="008A4780"/>
    <w:rsid w:val="00A220C5"/>
    <w:rsid w:val="00C6200D"/>
    <w:rsid w:val="00CD5B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1B2F39"/>
  <w15:chartTrackingRefBased/>
  <w15:docId w15:val="{5A9AC1CC-1B49-474D-80E1-5B6A2B550B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D5B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D5B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D5BF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D5BF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D5BF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D5BF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D5BF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D5BF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D5BF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D5BF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D5BF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D5BF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D5BF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D5BF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D5BF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D5BF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D5BF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D5BFF"/>
    <w:rPr>
      <w:rFonts w:eastAsiaTheme="majorEastAsia" w:cstheme="majorBidi"/>
      <w:color w:val="272727" w:themeColor="text1" w:themeTint="D8"/>
    </w:rPr>
  </w:style>
  <w:style w:type="paragraph" w:styleId="Ttulo">
    <w:name w:val="Title"/>
    <w:basedOn w:val="Normal"/>
    <w:next w:val="Normal"/>
    <w:link w:val="TtuloCar"/>
    <w:uiPriority w:val="10"/>
    <w:qFormat/>
    <w:rsid w:val="00CD5B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D5BF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D5BF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D5BF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D5BFF"/>
    <w:pPr>
      <w:spacing w:before="160"/>
      <w:jc w:val="center"/>
    </w:pPr>
    <w:rPr>
      <w:i/>
      <w:iCs/>
      <w:color w:val="404040" w:themeColor="text1" w:themeTint="BF"/>
    </w:rPr>
  </w:style>
  <w:style w:type="character" w:customStyle="1" w:styleId="CitaCar">
    <w:name w:val="Cita Car"/>
    <w:basedOn w:val="Fuentedeprrafopredeter"/>
    <w:link w:val="Cita"/>
    <w:uiPriority w:val="29"/>
    <w:rsid w:val="00CD5BFF"/>
    <w:rPr>
      <w:i/>
      <w:iCs/>
      <w:color w:val="404040" w:themeColor="text1" w:themeTint="BF"/>
    </w:rPr>
  </w:style>
  <w:style w:type="paragraph" w:styleId="Prrafodelista">
    <w:name w:val="List Paragraph"/>
    <w:basedOn w:val="Normal"/>
    <w:uiPriority w:val="34"/>
    <w:qFormat/>
    <w:rsid w:val="00CD5BFF"/>
    <w:pPr>
      <w:ind w:left="720"/>
      <w:contextualSpacing/>
    </w:pPr>
  </w:style>
  <w:style w:type="character" w:styleId="nfasisintenso">
    <w:name w:val="Intense Emphasis"/>
    <w:basedOn w:val="Fuentedeprrafopredeter"/>
    <w:uiPriority w:val="21"/>
    <w:qFormat/>
    <w:rsid w:val="00CD5BFF"/>
    <w:rPr>
      <w:i/>
      <w:iCs/>
      <w:color w:val="0F4761" w:themeColor="accent1" w:themeShade="BF"/>
    </w:rPr>
  </w:style>
  <w:style w:type="paragraph" w:styleId="Citadestacada">
    <w:name w:val="Intense Quote"/>
    <w:basedOn w:val="Normal"/>
    <w:next w:val="Normal"/>
    <w:link w:val="CitadestacadaCar"/>
    <w:uiPriority w:val="30"/>
    <w:qFormat/>
    <w:rsid w:val="00CD5B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D5BFF"/>
    <w:rPr>
      <w:i/>
      <w:iCs/>
      <w:color w:val="0F4761" w:themeColor="accent1" w:themeShade="BF"/>
    </w:rPr>
  </w:style>
  <w:style w:type="character" w:styleId="Referenciaintensa">
    <w:name w:val="Intense Reference"/>
    <w:basedOn w:val="Fuentedeprrafopredeter"/>
    <w:uiPriority w:val="32"/>
    <w:qFormat/>
    <w:rsid w:val="00CD5BF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5923439">
      <w:bodyDiv w:val="1"/>
      <w:marLeft w:val="0"/>
      <w:marRight w:val="0"/>
      <w:marTop w:val="0"/>
      <w:marBottom w:val="0"/>
      <w:divBdr>
        <w:top w:val="none" w:sz="0" w:space="0" w:color="auto"/>
        <w:left w:val="none" w:sz="0" w:space="0" w:color="auto"/>
        <w:bottom w:val="none" w:sz="0" w:space="0" w:color="auto"/>
        <w:right w:val="none" w:sz="0" w:space="0" w:color="auto"/>
      </w:divBdr>
      <w:divsChild>
        <w:div w:id="285046433">
          <w:marLeft w:val="0"/>
          <w:marRight w:val="0"/>
          <w:marTop w:val="0"/>
          <w:marBottom w:val="0"/>
          <w:divBdr>
            <w:top w:val="none" w:sz="0" w:space="0" w:color="auto"/>
            <w:left w:val="none" w:sz="0" w:space="0" w:color="auto"/>
            <w:bottom w:val="none" w:sz="0" w:space="0" w:color="auto"/>
            <w:right w:val="none" w:sz="0" w:space="0" w:color="auto"/>
          </w:divBdr>
          <w:divsChild>
            <w:div w:id="660541245">
              <w:marLeft w:val="0"/>
              <w:marRight w:val="0"/>
              <w:marTop w:val="0"/>
              <w:marBottom w:val="0"/>
              <w:divBdr>
                <w:top w:val="none" w:sz="0" w:space="0" w:color="auto"/>
                <w:left w:val="none" w:sz="0" w:space="0" w:color="auto"/>
                <w:bottom w:val="none" w:sz="0" w:space="0" w:color="auto"/>
                <w:right w:val="none" w:sz="0" w:space="0" w:color="auto"/>
              </w:divBdr>
              <w:divsChild>
                <w:div w:id="417407406">
                  <w:marLeft w:val="0"/>
                  <w:marRight w:val="0"/>
                  <w:marTop w:val="0"/>
                  <w:marBottom w:val="0"/>
                  <w:divBdr>
                    <w:top w:val="none" w:sz="0" w:space="0" w:color="auto"/>
                    <w:left w:val="none" w:sz="0" w:space="0" w:color="auto"/>
                    <w:bottom w:val="none" w:sz="0" w:space="0" w:color="auto"/>
                    <w:right w:val="none" w:sz="0" w:space="0" w:color="auto"/>
                  </w:divBdr>
                  <w:divsChild>
                    <w:div w:id="87565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3424415">
          <w:marLeft w:val="0"/>
          <w:marRight w:val="0"/>
          <w:marTop w:val="0"/>
          <w:marBottom w:val="0"/>
          <w:divBdr>
            <w:top w:val="none" w:sz="0" w:space="0" w:color="auto"/>
            <w:left w:val="none" w:sz="0" w:space="0" w:color="auto"/>
            <w:bottom w:val="none" w:sz="0" w:space="0" w:color="auto"/>
            <w:right w:val="none" w:sz="0" w:space="0" w:color="auto"/>
          </w:divBdr>
          <w:divsChild>
            <w:div w:id="222953817">
              <w:marLeft w:val="0"/>
              <w:marRight w:val="0"/>
              <w:marTop w:val="0"/>
              <w:marBottom w:val="0"/>
              <w:divBdr>
                <w:top w:val="none" w:sz="0" w:space="0" w:color="auto"/>
                <w:left w:val="none" w:sz="0" w:space="0" w:color="auto"/>
                <w:bottom w:val="none" w:sz="0" w:space="0" w:color="auto"/>
                <w:right w:val="none" w:sz="0" w:space="0" w:color="auto"/>
              </w:divBdr>
              <w:divsChild>
                <w:div w:id="2043897093">
                  <w:marLeft w:val="0"/>
                  <w:marRight w:val="0"/>
                  <w:marTop w:val="0"/>
                  <w:marBottom w:val="0"/>
                  <w:divBdr>
                    <w:top w:val="none" w:sz="0" w:space="0" w:color="auto"/>
                    <w:left w:val="none" w:sz="0" w:space="0" w:color="auto"/>
                    <w:bottom w:val="none" w:sz="0" w:space="0" w:color="auto"/>
                    <w:right w:val="none" w:sz="0" w:space="0" w:color="auto"/>
                  </w:divBdr>
                  <w:divsChild>
                    <w:div w:id="1031760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2618324">
          <w:marLeft w:val="0"/>
          <w:marRight w:val="0"/>
          <w:marTop w:val="0"/>
          <w:marBottom w:val="0"/>
          <w:divBdr>
            <w:top w:val="none" w:sz="0" w:space="0" w:color="auto"/>
            <w:left w:val="none" w:sz="0" w:space="0" w:color="auto"/>
            <w:bottom w:val="none" w:sz="0" w:space="0" w:color="auto"/>
            <w:right w:val="none" w:sz="0" w:space="0" w:color="auto"/>
          </w:divBdr>
          <w:divsChild>
            <w:div w:id="456608027">
              <w:marLeft w:val="0"/>
              <w:marRight w:val="0"/>
              <w:marTop w:val="0"/>
              <w:marBottom w:val="0"/>
              <w:divBdr>
                <w:top w:val="none" w:sz="0" w:space="0" w:color="auto"/>
                <w:left w:val="none" w:sz="0" w:space="0" w:color="auto"/>
                <w:bottom w:val="none" w:sz="0" w:space="0" w:color="auto"/>
                <w:right w:val="none" w:sz="0" w:space="0" w:color="auto"/>
              </w:divBdr>
              <w:divsChild>
                <w:div w:id="995498250">
                  <w:marLeft w:val="0"/>
                  <w:marRight w:val="0"/>
                  <w:marTop w:val="0"/>
                  <w:marBottom w:val="0"/>
                  <w:divBdr>
                    <w:top w:val="none" w:sz="0" w:space="0" w:color="auto"/>
                    <w:left w:val="none" w:sz="0" w:space="0" w:color="auto"/>
                    <w:bottom w:val="none" w:sz="0" w:space="0" w:color="auto"/>
                    <w:right w:val="none" w:sz="0" w:space="0" w:color="auto"/>
                  </w:divBdr>
                  <w:divsChild>
                    <w:div w:id="139493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806408">
          <w:marLeft w:val="0"/>
          <w:marRight w:val="0"/>
          <w:marTop w:val="0"/>
          <w:marBottom w:val="1260"/>
          <w:divBdr>
            <w:top w:val="none" w:sz="0" w:space="0" w:color="auto"/>
            <w:left w:val="none" w:sz="0" w:space="0" w:color="auto"/>
            <w:bottom w:val="none" w:sz="0" w:space="0" w:color="auto"/>
            <w:right w:val="none" w:sz="0" w:space="0" w:color="auto"/>
          </w:divBdr>
          <w:divsChild>
            <w:div w:id="1045789200">
              <w:marLeft w:val="0"/>
              <w:marRight w:val="0"/>
              <w:marTop w:val="0"/>
              <w:marBottom w:val="0"/>
              <w:divBdr>
                <w:top w:val="none" w:sz="0" w:space="0" w:color="auto"/>
                <w:left w:val="none" w:sz="0" w:space="0" w:color="auto"/>
                <w:bottom w:val="none" w:sz="0" w:space="0" w:color="auto"/>
                <w:right w:val="none" w:sz="0" w:space="0" w:color="auto"/>
              </w:divBdr>
              <w:divsChild>
                <w:div w:id="611790162">
                  <w:marLeft w:val="0"/>
                  <w:marRight w:val="0"/>
                  <w:marTop w:val="0"/>
                  <w:marBottom w:val="0"/>
                  <w:divBdr>
                    <w:top w:val="none" w:sz="0" w:space="0" w:color="auto"/>
                    <w:left w:val="none" w:sz="0" w:space="0" w:color="auto"/>
                    <w:bottom w:val="none" w:sz="0" w:space="0" w:color="auto"/>
                    <w:right w:val="none" w:sz="0" w:space="0" w:color="auto"/>
                  </w:divBdr>
                  <w:divsChild>
                    <w:div w:id="915169421">
                      <w:marLeft w:val="0"/>
                      <w:marRight w:val="0"/>
                      <w:marTop w:val="0"/>
                      <w:marBottom w:val="0"/>
                      <w:divBdr>
                        <w:top w:val="none" w:sz="0" w:space="0" w:color="auto"/>
                        <w:left w:val="none" w:sz="0" w:space="0" w:color="auto"/>
                        <w:bottom w:val="none" w:sz="0" w:space="0" w:color="auto"/>
                        <w:right w:val="none" w:sz="0" w:space="0" w:color="auto"/>
                      </w:divBdr>
                      <w:divsChild>
                        <w:div w:id="1595741769">
                          <w:marLeft w:val="0"/>
                          <w:marRight w:val="0"/>
                          <w:marTop w:val="0"/>
                          <w:marBottom w:val="0"/>
                          <w:divBdr>
                            <w:top w:val="none" w:sz="0" w:space="0" w:color="auto"/>
                            <w:left w:val="none" w:sz="0" w:space="0" w:color="auto"/>
                            <w:bottom w:val="none" w:sz="0" w:space="0" w:color="auto"/>
                            <w:right w:val="none" w:sz="0" w:space="0" w:color="auto"/>
                          </w:divBdr>
                          <w:divsChild>
                            <w:div w:id="1741056639">
                              <w:marLeft w:val="0"/>
                              <w:marRight w:val="0"/>
                              <w:marTop w:val="0"/>
                              <w:marBottom w:val="0"/>
                              <w:divBdr>
                                <w:top w:val="none" w:sz="0" w:space="0" w:color="auto"/>
                                <w:left w:val="none" w:sz="0" w:space="0" w:color="auto"/>
                                <w:bottom w:val="none" w:sz="0" w:space="0" w:color="auto"/>
                                <w:right w:val="none" w:sz="0" w:space="0" w:color="auto"/>
                              </w:divBdr>
                              <w:divsChild>
                                <w:div w:id="545417">
                                  <w:marLeft w:val="0"/>
                                  <w:marRight w:val="0"/>
                                  <w:marTop w:val="0"/>
                                  <w:marBottom w:val="0"/>
                                  <w:divBdr>
                                    <w:top w:val="none" w:sz="0" w:space="0" w:color="auto"/>
                                    <w:left w:val="none" w:sz="0" w:space="0" w:color="auto"/>
                                    <w:bottom w:val="none" w:sz="0" w:space="0" w:color="auto"/>
                                    <w:right w:val="none" w:sz="0" w:space="0" w:color="auto"/>
                                  </w:divBdr>
                                  <w:divsChild>
                                    <w:div w:id="428047285">
                                      <w:marLeft w:val="0"/>
                                      <w:marRight w:val="0"/>
                                      <w:marTop w:val="0"/>
                                      <w:marBottom w:val="0"/>
                                      <w:divBdr>
                                        <w:top w:val="none" w:sz="0" w:space="0" w:color="auto"/>
                                        <w:left w:val="none" w:sz="0" w:space="0" w:color="auto"/>
                                        <w:bottom w:val="none" w:sz="0" w:space="0" w:color="auto"/>
                                        <w:right w:val="none" w:sz="0" w:space="0" w:color="auto"/>
                                      </w:divBdr>
                                      <w:divsChild>
                                        <w:div w:id="646402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5634893">
                              <w:marLeft w:val="0"/>
                              <w:marRight w:val="0"/>
                              <w:marTop w:val="0"/>
                              <w:marBottom w:val="0"/>
                              <w:divBdr>
                                <w:top w:val="none" w:sz="0" w:space="0" w:color="auto"/>
                                <w:left w:val="none" w:sz="0" w:space="0" w:color="auto"/>
                                <w:bottom w:val="none" w:sz="0" w:space="0" w:color="auto"/>
                                <w:right w:val="none" w:sz="0" w:space="0" w:color="auto"/>
                              </w:divBdr>
                              <w:divsChild>
                                <w:div w:id="774714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567632">
                          <w:marLeft w:val="0"/>
                          <w:marRight w:val="0"/>
                          <w:marTop w:val="0"/>
                          <w:marBottom w:val="0"/>
                          <w:divBdr>
                            <w:top w:val="none" w:sz="0" w:space="0" w:color="auto"/>
                            <w:left w:val="none" w:sz="0" w:space="0" w:color="auto"/>
                            <w:bottom w:val="none" w:sz="0" w:space="0" w:color="auto"/>
                            <w:right w:val="none" w:sz="0" w:space="0" w:color="auto"/>
                          </w:divBdr>
                          <w:divsChild>
                            <w:div w:id="1128547997">
                              <w:marLeft w:val="0"/>
                              <w:marRight w:val="0"/>
                              <w:marTop w:val="0"/>
                              <w:marBottom w:val="0"/>
                              <w:divBdr>
                                <w:top w:val="none" w:sz="0" w:space="0" w:color="auto"/>
                                <w:left w:val="none" w:sz="0" w:space="0" w:color="auto"/>
                                <w:bottom w:val="none" w:sz="0" w:space="0" w:color="auto"/>
                                <w:right w:val="none" w:sz="0" w:space="0" w:color="auto"/>
                              </w:divBdr>
                              <w:divsChild>
                                <w:div w:id="1164707585">
                                  <w:marLeft w:val="0"/>
                                  <w:marRight w:val="0"/>
                                  <w:marTop w:val="0"/>
                                  <w:marBottom w:val="0"/>
                                  <w:divBdr>
                                    <w:top w:val="none" w:sz="0" w:space="0" w:color="auto"/>
                                    <w:left w:val="none" w:sz="0" w:space="0" w:color="auto"/>
                                    <w:bottom w:val="none" w:sz="0" w:space="0" w:color="auto"/>
                                    <w:right w:val="none" w:sz="0" w:space="0" w:color="auto"/>
                                  </w:divBdr>
                                  <w:divsChild>
                                    <w:div w:id="1522625455">
                                      <w:marLeft w:val="0"/>
                                      <w:marRight w:val="0"/>
                                      <w:marTop w:val="0"/>
                                      <w:marBottom w:val="0"/>
                                      <w:divBdr>
                                        <w:top w:val="none" w:sz="0" w:space="0" w:color="auto"/>
                                        <w:left w:val="none" w:sz="0" w:space="0" w:color="auto"/>
                                        <w:bottom w:val="none" w:sz="0" w:space="0" w:color="auto"/>
                                        <w:right w:val="none" w:sz="0" w:space="0" w:color="auto"/>
                                      </w:divBdr>
                                      <w:divsChild>
                                        <w:div w:id="147326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5762708">
                              <w:marLeft w:val="0"/>
                              <w:marRight w:val="0"/>
                              <w:marTop w:val="0"/>
                              <w:marBottom w:val="0"/>
                              <w:divBdr>
                                <w:top w:val="none" w:sz="0" w:space="0" w:color="auto"/>
                                <w:left w:val="none" w:sz="0" w:space="0" w:color="auto"/>
                                <w:bottom w:val="none" w:sz="0" w:space="0" w:color="auto"/>
                                <w:right w:val="none" w:sz="0" w:space="0" w:color="auto"/>
                              </w:divBdr>
                              <w:divsChild>
                                <w:div w:id="369960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267420">
                          <w:marLeft w:val="0"/>
                          <w:marRight w:val="0"/>
                          <w:marTop w:val="0"/>
                          <w:marBottom w:val="0"/>
                          <w:divBdr>
                            <w:top w:val="none" w:sz="0" w:space="0" w:color="auto"/>
                            <w:left w:val="none" w:sz="0" w:space="0" w:color="auto"/>
                            <w:bottom w:val="none" w:sz="0" w:space="0" w:color="auto"/>
                            <w:right w:val="none" w:sz="0" w:space="0" w:color="auto"/>
                          </w:divBdr>
                          <w:divsChild>
                            <w:div w:id="852304457">
                              <w:marLeft w:val="0"/>
                              <w:marRight w:val="0"/>
                              <w:marTop w:val="0"/>
                              <w:marBottom w:val="0"/>
                              <w:divBdr>
                                <w:top w:val="none" w:sz="0" w:space="0" w:color="auto"/>
                                <w:left w:val="none" w:sz="0" w:space="0" w:color="auto"/>
                                <w:bottom w:val="none" w:sz="0" w:space="0" w:color="auto"/>
                                <w:right w:val="none" w:sz="0" w:space="0" w:color="auto"/>
                              </w:divBdr>
                              <w:divsChild>
                                <w:div w:id="2069723486">
                                  <w:marLeft w:val="0"/>
                                  <w:marRight w:val="0"/>
                                  <w:marTop w:val="0"/>
                                  <w:marBottom w:val="0"/>
                                  <w:divBdr>
                                    <w:top w:val="none" w:sz="0" w:space="0" w:color="auto"/>
                                    <w:left w:val="none" w:sz="0" w:space="0" w:color="auto"/>
                                    <w:bottom w:val="none" w:sz="0" w:space="0" w:color="auto"/>
                                    <w:right w:val="none" w:sz="0" w:space="0" w:color="auto"/>
                                  </w:divBdr>
                                  <w:divsChild>
                                    <w:div w:id="1151674761">
                                      <w:marLeft w:val="0"/>
                                      <w:marRight w:val="0"/>
                                      <w:marTop w:val="0"/>
                                      <w:marBottom w:val="0"/>
                                      <w:divBdr>
                                        <w:top w:val="none" w:sz="0" w:space="0" w:color="auto"/>
                                        <w:left w:val="none" w:sz="0" w:space="0" w:color="auto"/>
                                        <w:bottom w:val="none" w:sz="0" w:space="0" w:color="auto"/>
                                        <w:right w:val="none" w:sz="0" w:space="0" w:color="auto"/>
                                      </w:divBdr>
                                      <w:divsChild>
                                        <w:div w:id="1015034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8426664">
                              <w:marLeft w:val="0"/>
                              <w:marRight w:val="0"/>
                              <w:marTop w:val="0"/>
                              <w:marBottom w:val="0"/>
                              <w:divBdr>
                                <w:top w:val="none" w:sz="0" w:space="0" w:color="auto"/>
                                <w:left w:val="none" w:sz="0" w:space="0" w:color="auto"/>
                                <w:bottom w:val="none" w:sz="0" w:space="0" w:color="auto"/>
                                <w:right w:val="none" w:sz="0" w:space="0" w:color="auto"/>
                              </w:divBdr>
                              <w:divsChild>
                                <w:div w:id="1638603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6908306">
                  <w:marLeft w:val="0"/>
                  <w:marRight w:val="0"/>
                  <w:marTop w:val="0"/>
                  <w:marBottom w:val="0"/>
                  <w:divBdr>
                    <w:top w:val="none" w:sz="0" w:space="0" w:color="auto"/>
                    <w:left w:val="none" w:sz="0" w:space="0" w:color="auto"/>
                    <w:bottom w:val="none" w:sz="0" w:space="0" w:color="auto"/>
                    <w:right w:val="none" w:sz="0" w:space="0" w:color="auto"/>
                  </w:divBdr>
                  <w:divsChild>
                    <w:div w:id="1633171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9478095">
      <w:bodyDiv w:val="1"/>
      <w:marLeft w:val="0"/>
      <w:marRight w:val="0"/>
      <w:marTop w:val="0"/>
      <w:marBottom w:val="0"/>
      <w:divBdr>
        <w:top w:val="none" w:sz="0" w:space="0" w:color="auto"/>
        <w:left w:val="none" w:sz="0" w:space="0" w:color="auto"/>
        <w:bottom w:val="none" w:sz="0" w:space="0" w:color="auto"/>
        <w:right w:val="none" w:sz="0" w:space="0" w:color="auto"/>
      </w:divBdr>
      <w:divsChild>
        <w:div w:id="558443981">
          <w:marLeft w:val="0"/>
          <w:marRight w:val="0"/>
          <w:marTop w:val="0"/>
          <w:marBottom w:val="0"/>
          <w:divBdr>
            <w:top w:val="none" w:sz="0" w:space="0" w:color="auto"/>
            <w:left w:val="none" w:sz="0" w:space="0" w:color="auto"/>
            <w:bottom w:val="none" w:sz="0" w:space="0" w:color="auto"/>
            <w:right w:val="none" w:sz="0" w:space="0" w:color="auto"/>
          </w:divBdr>
          <w:divsChild>
            <w:div w:id="309411652">
              <w:marLeft w:val="0"/>
              <w:marRight w:val="0"/>
              <w:marTop w:val="0"/>
              <w:marBottom w:val="0"/>
              <w:divBdr>
                <w:top w:val="none" w:sz="0" w:space="0" w:color="auto"/>
                <w:left w:val="none" w:sz="0" w:space="0" w:color="auto"/>
                <w:bottom w:val="none" w:sz="0" w:space="0" w:color="auto"/>
                <w:right w:val="none" w:sz="0" w:space="0" w:color="auto"/>
              </w:divBdr>
              <w:divsChild>
                <w:div w:id="1447045126">
                  <w:marLeft w:val="0"/>
                  <w:marRight w:val="0"/>
                  <w:marTop w:val="0"/>
                  <w:marBottom w:val="0"/>
                  <w:divBdr>
                    <w:top w:val="none" w:sz="0" w:space="0" w:color="auto"/>
                    <w:left w:val="none" w:sz="0" w:space="0" w:color="auto"/>
                    <w:bottom w:val="none" w:sz="0" w:space="0" w:color="auto"/>
                    <w:right w:val="none" w:sz="0" w:space="0" w:color="auto"/>
                  </w:divBdr>
                  <w:divsChild>
                    <w:div w:id="748698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5722126">
          <w:marLeft w:val="0"/>
          <w:marRight w:val="0"/>
          <w:marTop w:val="0"/>
          <w:marBottom w:val="0"/>
          <w:divBdr>
            <w:top w:val="none" w:sz="0" w:space="0" w:color="auto"/>
            <w:left w:val="none" w:sz="0" w:space="0" w:color="auto"/>
            <w:bottom w:val="none" w:sz="0" w:space="0" w:color="auto"/>
            <w:right w:val="none" w:sz="0" w:space="0" w:color="auto"/>
          </w:divBdr>
          <w:divsChild>
            <w:div w:id="1665165936">
              <w:marLeft w:val="0"/>
              <w:marRight w:val="0"/>
              <w:marTop w:val="0"/>
              <w:marBottom w:val="0"/>
              <w:divBdr>
                <w:top w:val="none" w:sz="0" w:space="0" w:color="auto"/>
                <w:left w:val="none" w:sz="0" w:space="0" w:color="auto"/>
                <w:bottom w:val="none" w:sz="0" w:space="0" w:color="auto"/>
                <w:right w:val="none" w:sz="0" w:space="0" w:color="auto"/>
              </w:divBdr>
              <w:divsChild>
                <w:div w:id="1820223558">
                  <w:marLeft w:val="0"/>
                  <w:marRight w:val="0"/>
                  <w:marTop w:val="0"/>
                  <w:marBottom w:val="0"/>
                  <w:divBdr>
                    <w:top w:val="none" w:sz="0" w:space="0" w:color="auto"/>
                    <w:left w:val="none" w:sz="0" w:space="0" w:color="auto"/>
                    <w:bottom w:val="none" w:sz="0" w:space="0" w:color="auto"/>
                    <w:right w:val="none" w:sz="0" w:space="0" w:color="auto"/>
                  </w:divBdr>
                  <w:divsChild>
                    <w:div w:id="420490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8726222">
          <w:marLeft w:val="0"/>
          <w:marRight w:val="0"/>
          <w:marTop w:val="0"/>
          <w:marBottom w:val="0"/>
          <w:divBdr>
            <w:top w:val="none" w:sz="0" w:space="0" w:color="auto"/>
            <w:left w:val="none" w:sz="0" w:space="0" w:color="auto"/>
            <w:bottom w:val="none" w:sz="0" w:space="0" w:color="auto"/>
            <w:right w:val="none" w:sz="0" w:space="0" w:color="auto"/>
          </w:divBdr>
          <w:divsChild>
            <w:div w:id="1980647566">
              <w:marLeft w:val="0"/>
              <w:marRight w:val="0"/>
              <w:marTop w:val="0"/>
              <w:marBottom w:val="0"/>
              <w:divBdr>
                <w:top w:val="none" w:sz="0" w:space="0" w:color="auto"/>
                <w:left w:val="none" w:sz="0" w:space="0" w:color="auto"/>
                <w:bottom w:val="none" w:sz="0" w:space="0" w:color="auto"/>
                <w:right w:val="none" w:sz="0" w:space="0" w:color="auto"/>
              </w:divBdr>
              <w:divsChild>
                <w:div w:id="1059403723">
                  <w:marLeft w:val="0"/>
                  <w:marRight w:val="0"/>
                  <w:marTop w:val="0"/>
                  <w:marBottom w:val="0"/>
                  <w:divBdr>
                    <w:top w:val="none" w:sz="0" w:space="0" w:color="auto"/>
                    <w:left w:val="none" w:sz="0" w:space="0" w:color="auto"/>
                    <w:bottom w:val="none" w:sz="0" w:space="0" w:color="auto"/>
                    <w:right w:val="none" w:sz="0" w:space="0" w:color="auto"/>
                  </w:divBdr>
                  <w:divsChild>
                    <w:div w:id="1659992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1484327">
          <w:marLeft w:val="0"/>
          <w:marRight w:val="0"/>
          <w:marTop w:val="0"/>
          <w:marBottom w:val="1260"/>
          <w:divBdr>
            <w:top w:val="none" w:sz="0" w:space="0" w:color="auto"/>
            <w:left w:val="none" w:sz="0" w:space="0" w:color="auto"/>
            <w:bottom w:val="none" w:sz="0" w:space="0" w:color="auto"/>
            <w:right w:val="none" w:sz="0" w:space="0" w:color="auto"/>
          </w:divBdr>
          <w:divsChild>
            <w:div w:id="312100944">
              <w:marLeft w:val="0"/>
              <w:marRight w:val="0"/>
              <w:marTop w:val="0"/>
              <w:marBottom w:val="0"/>
              <w:divBdr>
                <w:top w:val="none" w:sz="0" w:space="0" w:color="auto"/>
                <w:left w:val="none" w:sz="0" w:space="0" w:color="auto"/>
                <w:bottom w:val="none" w:sz="0" w:space="0" w:color="auto"/>
                <w:right w:val="none" w:sz="0" w:space="0" w:color="auto"/>
              </w:divBdr>
              <w:divsChild>
                <w:div w:id="926501122">
                  <w:marLeft w:val="0"/>
                  <w:marRight w:val="0"/>
                  <w:marTop w:val="0"/>
                  <w:marBottom w:val="0"/>
                  <w:divBdr>
                    <w:top w:val="none" w:sz="0" w:space="0" w:color="auto"/>
                    <w:left w:val="none" w:sz="0" w:space="0" w:color="auto"/>
                    <w:bottom w:val="none" w:sz="0" w:space="0" w:color="auto"/>
                    <w:right w:val="none" w:sz="0" w:space="0" w:color="auto"/>
                  </w:divBdr>
                  <w:divsChild>
                    <w:div w:id="82340139">
                      <w:marLeft w:val="0"/>
                      <w:marRight w:val="0"/>
                      <w:marTop w:val="0"/>
                      <w:marBottom w:val="0"/>
                      <w:divBdr>
                        <w:top w:val="none" w:sz="0" w:space="0" w:color="auto"/>
                        <w:left w:val="none" w:sz="0" w:space="0" w:color="auto"/>
                        <w:bottom w:val="none" w:sz="0" w:space="0" w:color="auto"/>
                        <w:right w:val="none" w:sz="0" w:space="0" w:color="auto"/>
                      </w:divBdr>
                      <w:divsChild>
                        <w:div w:id="597297983">
                          <w:marLeft w:val="0"/>
                          <w:marRight w:val="0"/>
                          <w:marTop w:val="0"/>
                          <w:marBottom w:val="0"/>
                          <w:divBdr>
                            <w:top w:val="none" w:sz="0" w:space="0" w:color="auto"/>
                            <w:left w:val="none" w:sz="0" w:space="0" w:color="auto"/>
                            <w:bottom w:val="none" w:sz="0" w:space="0" w:color="auto"/>
                            <w:right w:val="none" w:sz="0" w:space="0" w:color="auto"/>
                          </w:divBdr>
                          <w:divsChild>
                            <w:div w:id="752288318">
                              <w:marLeft w:val="0"/>
                              <w:marRight w:val="0"/>
                              <w:marTop w:val="0"/>
                              <w:marBottom w:val="0"/>
                              <w:divBdr>
                                <w:top w:val="none" w:sz="0" w:space="0" w:color="auto"/>
                                <w:left w:val="none" w:sz="0" w:space="0" w:color="auto"/>
                                <w:bottom w:val="none" w:sz="0" w:space="0" w:color="auto"/>
                                <w:right w:val="none" w:sz="0" w:space="0" w:color="auto"/>
                              </w:divBdr>
                              <w:divsChild>
                                <w:div w:id="472865893">
                                  <w:marLeft w:val="0"/>
                                  <w:marRight w:val="0"/>
                                  <w:marTop w:val="0"/>
                                  <w:marBottom w:val="0"/>
                                  <w:divBdr>
                                    <w:top w:val="none" w:sz="0" w:space="0" w:color="auto"/>
                                    <w:left w:val="none" w:sz="0" w:space="0" w:color="auto"/>
                                    <w:bottom w:val="none" w:sz="0" w:space="0" w:color="auto"/>
                                    <w:right w:val="none" w:sz="0" w:space="0" w:color="auto"/>
                                  </w:divBdr>
                                  <w:divsChild>
                                    <w:div w:id="133569378">
                                      <w:marLeft w:val="0"/>
                                      <w:marRight w:val="0"/>
                                      <w:marTop w:val="0"/>
                                      <w:marBottom w:val="0"/>
                                      <w:divBdr>
                                        <w:top w:val="none" w:sz="0" w:space="0" w:color="auto"/>
                                        <w:left w:val="none" w:sz="0" w:space="0" w:color="auto"/>
                                        <w:bottom w:val="none" w:sz="0" w:space="0" w:color="auto"/>
                                        <w:right w:val="none" w:sz="0" w:space="0" w:color="auto"/>
                                      </w:divBdr>
                                      <w:divsChild>
                                        <w:div w:id="118184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565703">
                              <w:marLeft w:val="0"/>
                              <w:marRight w:val="0"/>
                              <w:marTop w:val="0"/>
                              <w:marBottom w:val="0"/>
                              <w:divBdr>
                                <w:top w:val="none" w:sz="0" w:space="0" w:color="auto"/>
                                <w:left w:val="none" w:sz="0" w:space="0" w:color="auto"/>
                                <w:bottom w:val="none" w:sz="0" w:space="0" w:color="auto"/>
                                <w:right w:val="none" w:sz="0" w:space="0" w:color="auto"/>
                              </w:divBdr>
                              <w:divsChild>
                                <w:div w:id="352849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876925">
                          <w:marLeft w:val="0"/>
                          <w:marRight w:val="0"/>
                          <w:marTop w:val="0"/>
                          <w:marBottom w:val="0"/>
                          <w:divBdr>
                            <w:top w:val="none" w:sz="0" w:space="0" w:color="auto"/>
                            <w:left w:val="none" w:sz="0" w:space="0" w:color="auto"/>
                            <w:bottom w:val="none" w:sz="0" w:space="0" w:color="auto"/>
                            <w:right w:val="none" w:sz="0" w:space="0" w:color="auto"/>
                          </w:divBdr>
                          <w:divsChild>
                            <w:div w:id="1841694803">
                              <w:marLeft w:val="0"/>
                              <w:marRight w:val="0"/>
                              <w:marTop w:val="0"/>
                              <w:marBottom w:val="0"/>
                              <w:divBdr>
                                <w:top w:val="none" w:sz="0" w:space="0" w:color="auto"/>
                                <w:left w:val="none" w:sz="0" w:space="0" w:color="auto"/>
                                <w:bottom w:val="none" w:sz="0" w:space="0" w:color="auto"/>
                                <w:right w:val="none" w:sz="0" w:space="0" w:color="auto"/>
                              </w:divBdr>
                              <w:divsChild>
                                <w:div w:id="693111935">
                                  <w:marLeft w:val="0"/>
                                  <w:marRight w:val="0"/>
                                  <w:marTop w:val="0"/>
                                  <w:marBottom w:val="0"/>
                                  <w:divBdr>
                                    <w:top w:val="none" w:sz="0" w:space="0" w:color="auto"/>
                                    <w:left w:val="none" w:sz="0" w:space="0" w:color="auto"/>
                                    <w:bottom w:val="none" w:sz="0" w:space="0" w:color="auto"/>
                                    <w:right w:val="none" w:sz="0" w:space="0" w:color="auto"/>
                                  </w:divBdr>
                                  <w:divsChild>
                                    <w:div w:id="2001615900">
                                      <w:marLeft w:val="0"/>
                                      <w:marRight w:val="0"/>
                                      <w:marTop w:val="0"/>
                                      <w:marBottom w:val="0"/>
                                      <w:divBdr>
                                        <w:top w:val="none" w:sz="0" w:space="0" w:color="auto"/>
                                        <w:left w:val="none" w:sz="0" w:space="0" w:color="auto"/>
                                        <w:bottom w:val="none" w:sz="0" w:space="0" w:color="auto"/>
                                        <w:right w:val="none" w:sz="0" w:space="0" w:color="auto"/>
                                      </w:divBdr>
                                      <w:divsChild>
                                        <w:div w:id="193921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3560017">
                              <w:marLeft w:val="0"/>
                              <w:marRight w:val="0"/>
                              <w:marTop w:val="0"/>
                              <w:marBottom w:val="0"/>
                              <w:divBdr>
                                <w:top w:val="none" w:sz="0" w:space="0" w:color="auto"/>
                                <w:left w:val="none" w:sz="0" w:space="0" w:color="auto"/>
                                <w:bottom w:val="none" w:sz="0" w:space="0" w:color="auto"/>
                                <w:right w:val="none" w:sz="0" w:space="0" w:color="auto"/>
                              </w:divBdr>
                              <w:divsChild>
                                <w:div w:id="1955139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104456">
                          <w:marLeft w:val="0"/>
                          <w:marRight w:val="0"/>
                          <w:marTop w:val="0"/>
                          <w:marBottom w:val="0"/>
                          <w:divBdr>
                            <w:top w:val="none" w:sz="0" w:space="0" w:color="auto"/>
                            <w:left w:val="none" w:sz="0" w:space="0" w:color="auto"/>
                            <w:bottom w:val="none" w:sz="0" w:space="0" w:color="auto"/>
                            <w:right w:val="none" w:sz="0" w:space="0" w:color="auto"/>
                          </w:divBdr>
                          <w:divsChild>
                            <w:div w:id="2033143743">
                              <w:marLeft w:val="0"/>
                              <w:marRight w:val="0"/>
                              <w:marTop w:val="0"/>
                              <w:marBottom w:val="0"/>
                              <w:divBdr>
                                <w:top w:val="none" w:sz="0" w:space="0" w:color="auto"/>
                                <w:left w:val="none" w:sz="0" w:space="0" w:color="auto"/>
                                <w:bottom w:val="none" w:sz="0" w:space="0" w:color="auto"/>
                                <w:right w:val="none" w:sz="0" w:space="0" w:color="auto"/>
                              </w:divBdr>
                              <w:divsChild>
                                <w:div w:id="1860465335">
                                  <w:marLeft w:val="0"/>
                                  <w:marRight w:val="0"/>
                                  <w:marTop w:val="0"/>
                                  <w:marBottom w:val="0"/>
                                  <w:divBdr>
                                    <w:top w:val="none" w:sz="0" w:space="0" w:color="auto"/>
                                    <w:left w:val="none" w:sz="0" w:space="0" w:color="auto"/>
                                    <w:bottom w:val="none" w:sz="0" w:space="0" w:color="auto"/>
                                    <w:right w:val="none" w:sz="0" w:space="0" w:color="auto"/>
                                  </w:divBdr>
                                  <w:divsChild>
                                    <w:div w:id="592397533">
                                      <w:marLeft w:val="0"/>
                                      <w:marRight w:val="0"/>
                                      <w:marTop w:val="0"/>
                                      <w:marBottom w:val="0"/>
                                      <w:divBdr>
                                        <w:top w:val="none" w:sz="0" w:space="0" w:color="auto"/>
                                        <w:left w:val="none" w:sz="0" w:space="0" w:color="auto"/>
                                        <w:bottom w:val="none" w:sz="0" w:space="0" w:color="auto"/>
                                        <w:right w:val="none" w:sz="0" w:space="0" w:color="auto"/>
                                      </w:divBdr>
                                      <w:divsChild>
                                        <w:div w:id="1279945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8585173">
                              <w:marLeft w:val="0"/>
                              <w:marRight w:val="0"/>
                              <w:marTop w:val="0"/>
                              <w:marBottom w:val="0"/>
                              <w:divBdr>
                                <w:top w:val="none" w:sz="0" w:space="0" w:color="auto"/>
                                <w:left w:val="none" w:sz="0" w:space="0" w:color="auto"/>
                                <w:bottom w:val="none" w:sz="0" w:space="0" w:color="auto"/>
                                <w:right w:val="none" w:sz="0" w:space="0" w:color="auto"/>
                              </w:divBdr>
                              <w:divsChild>
                                <w:div w:id="23755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4105446">
                  <w:marLeft w:val="0"/>
                  <w:marRight w:val="0"/>
                  <w:marTop w:val="0"/>
                  <w:marBottom w:val="0"/>
                  <w:divBdr>
                    <w:top w:val="none" w:sz="0" w:space="0" w:color="auto"/>
                    <w:left w:val="none" w:sz="0" w:space="0" w:color="auto"/>
                    <w:bottom w:val="none" w:sz="0" w:space="0" w:color="auto"/>
                    <w:right w:val="none" w:sz="0" w:space="0" w:color="auto"/>
                  </w:divBdr>
                  <w:divsChild>
                    <w:div w:id="700127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16</Pages>
  <Words>935</Words>
  <Characters>5330</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Sergio Gutierrez</dc:creator>
  <cp:keywords/>
  <dc:description/>
  <cp:lastModifiedBy>Sergio Gutierrez</cp:lastModifiedBy>
  <cp:revision>1</cp:revision>
  <dcterms:created xsi:type="dcterms:W3CDTF">2026-06-14T17:44:00Z</dcterms:created>
  <dcterms:modified xsi:type="dcterms:W3CDTF">2026-06-14T18:15:00Z</dcterms:modified>
</cp:coreProperties>
</file>