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customXml/itemProps6.xml" ContentType="application/vnd.openxmlformats-officedocument.customXmlProperties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C23" w:rsidRPr="009E1259" w:rsidRDefault="00CD2C23"/>
    <w:p w:rsidR="00953B32" w:rsidRDefault="00AE760A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Поле 64" o:spid="_x0000_s1028" type="#_x0000_t202" style="position:absolute;margin-left:178.9pt;margin-top:3.25pt;width:38.5pt;height:37.9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" filled="f" stroked="f">
            <v:textbox style="mso-next-textbox:#Поле 64">
              <w:txbxContent>
                <w:p w:rsidR="008851F0" w:rsidRPr="0068560B" w:rsidRDefault="008851F0" w:rsidP="00953B32">
                  <w:pPr>
                    <w:rPr>
                      <w:i/>
                      <w:sz w:val="48"/>
                      <w:szCs w:val="48"/>
                    </w:rPr>
                  </w:pPr>
                  <w:r w:rsidRPr="0068560B">
                    <w:rPr>
                      <w:i/>
                      <w:sz w:val="48"/>
                      <w:szCs w:val="48"/>
                    </w:rPr>
                    <w:t>«</w:t>
                  </w:r>
                </w:p>
              </w:txbxContent>
            </v:textbox>
          </v:shape>
        </w:pict>
      </w:r>
    </w:p>
    <w:p w:rsidR="00953B32" w:rsidRPr="009F5CB8" w:rsidRDefault="00AE760A" w:rsidP="00953B32">
      <w:bookmarkStart w:id="0" w:name="_Toc298749419"/>
      <w:bookmarkStart w:id="1" w:name="_Toc298751391"/>
      <w:bookmarkStart w:id="2" w:name="_Toc298751408"/>
      <w:bookmarkStart w:id="3" w:name="_Toc298752262"/>
      <w:bookmarkStart w:id="4" w:name="_Toc298752779"/>
      <w:bookmarkStart w:id="5" w:name="_Toc330395959"/>
      <w:r>
        <w:rPr>
          <w:noProof/>
        </w:rPr>
        <w:pict>
          <v:shape id="Поле 66" o:spid="_x0000_s1026" type="#_x0000_t202" style="position:absolute;margin-left:198.3pt;margin-top:8.65pt;width:263.7pt;height:81.8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" stroked="f">
            <v:textbox style="mso-next-textbox:#Поле 66">
              <w:txbxContent>
                <w:p w:rsidR="008851F0" w:rsidRPr="00EF20C1" w:rsidRDefault="008851F0" w:rsidP="00953B32">
                  <w:pPr>
                    <w:spacing w:after="120"/>
                    <w:rPr>
                      <w:i/>
                      <w:lang w:val="en-US"/>
                    </w:rPr>
                  </w:pPr>
                  <w:r w:rsidRPr="00EF20C1">
                    <w:rPr>
                      <w:i/>
                      <w:sz w:val="20"/>
                      <w:szCs w:val="20"/>
                      <w:lang w:val="en-US"/>
                    </w:rPr>
                    <w:t>Optimizing the performance of computer systems has always been an art relegated to a few individuals who happen to have the «right skills».</w:t>
                  </w:r>
                </w:p>
                <w:p w:rsidR="008851F0" w:rsidRPr="00EF20C1" w:rsidRDefault="008851F0" w:rsidP="00953B32">
                  <w:pPr>
                    <w:jc w:val="right"/>
                    <w:rPr>
                      <w:sz w:val="20"/>
                      <w:szCs w:val="20"/>
                      <w:lang w:val="en-US"/>
                    </w:rPr>
                  </w:pPr>
                  <w:r w:rsidRPr="00EF20C1">
                    <w:rPr>
                      <w:sz w:val="20"/>
                      <w:szCs w:val="20"/>
                      <w:lang w:val="en-US"/>
                    </w:rPr>
                    <w:t>Amir H. Majidimehr</w:t>
                  </w:r>
                </w:p>
                <w:p w:rsidR="008851F0" w:rsidRPr="00EF20C1" w:rsidRDefault="008851F0" w:rsidP="00953B32">
                  <w:pPr>
                    <w:jc w:val="right"/>
                    <w:rPr>
                      <w:sz w:val="20"/>
                      <w:szCs w:val="20"/>
                      <w:lang w:val="en-US"/>
                    </w:rPr>
                  </w:pPr>
                  <w:r w:rsidRPr="00EF20C1">
                    <w:rPr>
                      <w:sz w:val="20"/>
                      <w:szCs w:val="20"/>
                      <w:lang w:val="en-US"/>
                    </w:rPr>
                    <w:t>«Optimizing Unix for Performance», 1994</w:t>
                  </w:r>
                </w:p>
              </w:txbxContent>
            </v:textbox>
          </v:shape>
        </w:pict>
      </w:r>
      <w:r>
        <w:rPr>
          <w:noProof/>
        </w:rPr>
        <w:pict>
          <v:shape id="Поле 65" o:spid="_x0000_s1027" type="#_x0000_t202" style="position:absolute;margin-left:288.9pt;margin-top:27.35pt;width:38.5pt;height:37.9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" filled="f" stroked="f">
            <v:textbox style="mso-next-textbox:#Поле 65">
              <w:txbxContent>
                <w:p w:rsidR="008851F0" w:rsidRPr="0068560B" w:rsidRDefault="008851F0" w:rsidP="00953B32">
                  <w:pPr>
                    <w:rPr>
                      <w:i/>
                      <w:sz w:val="48"/>
                      <w:szCs w:val="48"/>
                    </w:rPr>
                  </w:pPr>
                  <w:r w:rsidRPr="0068560B">
                    <w:rPr>
                      <w:i/>
                      <w:color w:val="FFFFFF"/>
                      <w:sz w:val="48"/>
                      <w:szCs w:val="48"/>
                    </w:rPr>
                    <w:t>.</w:t>
                  </w:r>
                  <w:r>
                    <w:rPr>
                      <w:i/>
                      <w:sz w:val="48"/>
                      <w:szCs w:val="48"/>
                    </w:rPr>
                    <w:t>»</w:t>
                  </w:r>
                </w:p>
              </w:txbxContent>
            </v:textbox>
          </v:shape>
        </w:pict>
      </w:r>
      <w:r>
        <w:rPr>
          <w:noProof/>
        </w:rPr>
        <w:pict>
          <v:shape id="Поле 63" o:spid="_x0000_s1029" type="#_x0000_t202" style="position:absolute;margin-left:-55.55pt;margin-top:308.4pt;width:532pt;height:108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" stroked="f">
            <v:textbox style="mso-next-textbox:#Поле 63">
              <w:txbxContent>
                <w:p w:rsidR="008851F0" w:rsidRDefault="008851F0" w:rsidP="00953B32"/>
              </w:txbxContent>
            </v:textbox>
          </v:shape>
        </w:pict>
      </w:r>
      <w:bookmarkEnd w:id="0"/>
      <w:bookmarkEnd w:id="1"/>
      <w:bookmarkEnd w:id="2"/>
      <w:bookmarkEnd w:id="3"/>
      <w:bookmarkEnd w:id="4"/>
      <w:bookmarkEnd w:id="5"/>
    </w:p>
    <w:p w:rsidR="00953B32" w:rsidRPr="00A47592" w:rsidRDefault="00953B32" w:rsidP="00953B32">
      <w:pPr>
        <w:suppressAutoHyphens/>
      </w:pPr>
    </w:p>
    <w:p w:rsidR="00953B32" w:rsidRPr="00A47592" w:rsidRDefault="00953B32" w:rsidP="00953B32">
      <w:pPr>
        <w:suppressAutoHyphens/>
      </w:pPr>
    </w:p>
    <w:p w:rsidR="00953B32" w:rsidRPr="00A47592" w:rsidRDefault="00953B32" w:rsidP="00953B32">
      <w:pPr>
        <w:suppressAutoHyphens/>
      </w:pPr>
    </w:p>
    <w:p w:rsidR="00953B32" w:rsidRPr="00A47592" w:rsidRDefault="00953B32" w:rsidP="00953B32">
      <w:pPr>
        <w:suppressAutoHyphens/>
      </w:pPr>
    </w:p>
    <w:p w:rsidR="00953B32" w:rsidRPr="00A47592" w:rsidRDefault="00953B32" w:rsidP="00953B32">
      <w:pPr>
        <w:tabs>
          <w:tab w:val="left" w:pos="5880"/>
        </w:tabs>
        <w:suppressAutoHyphens/>
      </w:pPr>
      <w:r>
        <w:tab/>
      </w:r>
    </w:p>
    <w:p w:rsidR="00953B32" w:rsidRPr="00A47592" w:rsidRDefault="00953B32" w:rsidP="00953B32">
      <w:pPr>
        <w:suppressAutoHyphens/>
      </w:pPr>
    </w:p>
    <w:p w:rsidR="00953B32" w:rsidRPr="00A47592" w:rsidRDefault="00953B32" w:rsidP="00953B32">
      <w:pPr>
        <w:suppressAutoHyphens/>
      </w:pPr>
    </w:p>
    <w:p w:rsidR="00953B32" w:rsidRPr="00A47592" w:rsidRDefault="00953B32" w:rsidP="00953B32">
      <w:pPr>
        <w:suppressAutoHyphens/>
        <w:ind w:left="-851"/>
        <w:jc w:val="center"/>
      </w:pPr>
      <w:r>
        <w:rPr>
          <w:noProof/>
        </w:rPr>
        <w:drawing>
          <wp:inline distT="0" distB="0" distL="0" distR="0">
            <wp:extent cx="6567170" cy="1318260"/>
            <wp:effectExtent l="0" t="0" r="5080" b="0"/>
            <wp:docPr id="62" name="Рисунок 62" descr="big_logo_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0" descr="big_logo_2.bm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717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B32" w:rsidRPr="00A47592" w:rsidRDefault="00953B32" w:rsidP="00953B32">
      <w:pPr>
        <w:suppressAutoHyphens/>
      </w:pPr>
    </w:p>
    <w:p w:rsidR="00953B32" w:rsidRPr="00A47592" w:rsidRDefault="00953B32" w:rsidP="00953B32">
      <w:pPr>
        <w:suppressAutoHyphens/>
      </w:pPr>
    </w:p>
    <w:p w:rsidR="00953B32" w:rsidRPr="00A47592" w:rsidRDefault="00953B32" w:rsidP="00953B32">
      <w:pPr>
        <w:suppressAutoHyphens/>
      </w:pPr>
    </w:p>
    <w:p w:rsidR="00953B32" w:rsidRPr="00A47592" w:rsidRDefault="00953B32" w:rsidP="00953B32">
      <w:pPr>
        <w:suppressAutoHyphens/>
      </w:pPr>
    </w:p>
    <w:p w:rsidR="00953B32" w:rsidRPr="00A47592" w:rsidRDefault="00953B32" w:rsidP="00953B32">
      <w:pPr>
        <w:suppressAutoHyphens/>
      </w:pPr>
    </w:p>
    <w:p w:rsidR="00953B32" w:rsidRPr="00A47592" w:rsidRDefault="00953B32" w:rsidP="00953B32">
      <w:pPr>
        <w:suppressAutoHyphens/>
      </w:pPr>
    </w:p>
    <w:p w:rsidR="00953B32" w:rsidRPr="00A47592" w:rsidRDefault="00AE760A" w:rsidP="00953B32">
      <w:pPr>
        <w:suppressAutoHyphens/>
      </w:pPr>
      <w:r>
        <w:rPr>
          <w:noProof/>
        </w:rPr>
        <w:pict>
          <v:shape id="Поле 61" o:spid="_x0000_s1030" type="#_x0000_t202" style="position:absolute;margin-left:22.2pt;margin-top:8.8pt;width:385.95pt;height:170.8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" stroked="f">
            <v:textbox style="mso-next-textbox:#Поле 61">
              <w:txbxContent>
                <w:p w:rsidR="008851F0" w:rsidRPr="008466BA" w:rsidRDefault="008851F0" w:rsidP="00953B32">
                  <w:pPr>
                    <w:jc w:val="center"/>
                    <w:rPr>
                      <w:b/>
                      <w:sz w:val="48"/>
                      <w:szCs w:val="32"/>
                    </w:rPr>
                  </w:pPr>
                  <w:r w:rsidRPr="004B5EB5">
                    <w:rPr>
                      <w:b/>
                      <w:sz w:val="48"/>
                      <w:szCs w:val="32"/>
                    </w:rPr>
                    <w:t xml:space="preserve">Методика тестирования </w:t>
                  </w:r>
                  <w:r w:rsidRPr="00D82605">
                    <w:rPr>
                      <w:b/>
                      <w:sz w:val="48"/>
                      <w:szCs w:val="32"/>
                    </w:rPr>
                    <w:t>«</w:t>
                  </w:r>
                  <w:r w:rsidRPr="00B516B2">
                    <w:rPr>
                      <w:i/>
                      <w:color w:val="1F497D" w:themeColor="text2"/>
                      <w:u w:val="single"/>
                    </w:rPr>
                    <w:t>Название системы</w:t>
                  </w:r>
                  <w:r>
                    <w:rPr>
                      <w:b/>
                      <w:sz w:val="48"/>
                      <w:szCs w:val="32"/>
                    </w:rPr>
                    <w:t>»</w:t>
                  </w:r>
                </w:p>
                <w:p w:rsidR="008851F0" w:rsidRPr="004B5EB5" w:rsidRDefault="008851F0" w:rsidP="00953B32">
                  <w:pPr>
                    <w:jc w:val="center"/>
                    <w:rPr>
                      <w:b/>
                      <w:sz w:val="40"/>
                      <w:szCs w:val="32"/>
                    </w:rPr>
                  </w:pPr>
                </w:p>
                <w:p w:rsidR="008851F0" w:rsidRPr="004B5EB5" w:rsidRDefault="008851F0" w:rsidP="00953B32">
                  <w:pPr>
                    <w:jc w:val="center"/>
                    <w:rPr>
                      <w:b/>
                      <w:sz w:val="40"/>
                      <w:szCs w:val="32"/>
                    </w:rPr>
                  </w:pPr>
                  <w:r>
                    <w:rPr>
                      <w:b/>
                      <w:sz w:val="40"/>
                      <w:szCs w:val="32"/>
                    </w:rPr>
                    <w:t>Версия 1.0</w:t>
                  </w:r>
                </w:p>
                <w:p w:rsidR="008851F0" w:rsidRPr="004B5EB5" w:rsidRDefault="008851F0" w:rsidP="00953B32">
                  <w:pPr>
                    <w:jc w:val="center"/>
                    <w:rPr>
                      <w:b/>
                      <w:sz w:val="40"/>
                      <w:szCs w:val="32"/>
                    </w:rPr>
                  </w:pPr>
                </w:p>
                <w:p w:rsidR="008851F0" w:rsidRPr="00BE0ACB" w:rsidRDefault="008851F0" w:rsidP="00953B32">
                  <w:pPr>
                    <w:pStyle w:val="a5"/>
                    <w:rPr>
                      <w:rFonts w:ascii="Times New Roman" w:hAnsi="Times New Roman" w:cs="Times New Roman"/>
                      <w:sz w:val="40"/>
                      <w:szCs w:val="32"/>
                      <w:lang w:val="ru-RU"/>
                    </w:rPr>
                  </w:pPr>
                  <w:r w:rsidRPr="004B5EB5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 xml:space="preserve">Версия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2</w:t>
                  </w:r>
                  <w:r w:rsidRPr="004B5EB5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.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2</w:t>
                  </w:r>
                </w:p>
              </w:txbxContent>
            </v:textbox>
          </v:shape>
        </w:pict>
      </w:r>
    </w:p>
    <w:p w:rsidR="00953B32" w:rsidRPr="00A47592" w:rsidRDefault="00953B32" w:rsidP="00953B32">
      <w:pPr>
        <w:suppressAutoHyphens/>
      </w:pPr>
    </w:p>
    <w:p w:rsidR="00953B32" w:rsidRPr="00A47592" w:rsidRDefault="00953B32" w:rsidP="00953B32">
      <w:pPr>
        <w:suppressAutoHyphens/>
      </w:pPr>
    </w:p>
    <w:p w:rsidR="00953B32" w:rsidRDefault="00953B32" w:rsidP="00953B32">
      <w:pPr>
        <w:suppressAutoHyphens/>
      </w:pPr>
    </w:p>
    <w:p w:rsidR="00953B32" w:rsidRDefault="00953B32" w:rsidP="00953B32">
      <w:pPr>
        <w:tabs>
          <w:tab w:val="left" w:pos="2498"/>
        </w:tabs>
        <w:suppressAutoHyphens/>
      </w:pPr>
      <w:r>
        <w:tab/>
      </w:r>
    </w:p>
    <w:p w:rsidR="00953B32" w:rsidRPr="009F5CB8" w:rsidRDefault="00953B32" w:rsidP="00953B32">
      <w:pPr>
        <w:pStyle w:val="a4"/>
        <w:suppressAutoHyphens/>
        <w:spacing w:before="0" w:after="240"/>
      </w:pPr>
      <w:r w:rsidRPr="005D101B">
        <w:br w:type="page"/>
      </w:r>
      <w:bookmarkStart w:id="6" w:name="_Toc244951511"/>
      <w:bookmarkStart w:id="7" w:name="_Toc249184547"/>
      <w:bookmarkStart w:id="8" w:name="_Toc255243935"/>
    </w:p>
    <w:bookmarkEnd w:id="6"/>
    <w:bookmarkEnd w:id="7"/>
    <w:bookmarkEnd w:id="8"/>
    <w:p w:rsidR="00953B32" w:rsidRPr="003C34D4" w:rsidRDefault="00953B32" w:rsidP="00953B32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  <w:r w:rsidRPr="003C34D4">
        <w:rPr>
          <w:rFonts w:ascii="Times New Roman" w:hAnsi="Times New Roman" w:cs="Times New Roman"/>
          <w:sz w:val="28"/>
          <w:szCs w:val="28"/>
          <w:lang w:val="ru-RU"/>
        </w:rPr>
        <w:lastRenderedPageBreak/>
        <w:t>История документа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953B32" w:rsidRPr="003C34D4" w:rsidTr="008644D2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953B32" w:rsidRPr="003C34D4" w:rsidRDefault="00953B32" w:rsidP="008644D2">
            <w:pPr>
              <w:pStyle w:val="Tabletext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3C34D4">
              <w:rPr>
                <w:b/>
                <w:bCs/>
                <w:sz w:val="24"/>
                <w:szCs w:val="24"/>
                <w:lang w:val="ru-RU"/>
              </w:rPr>
              <w:t>Дата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953B32" w:rsidRPr="003C34D4" w:rsidRDefault="00953B32" w:rsidP="008644D2">
            <w:pPr>
              <w:pStyle w:val="Tabletext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3C34D4">
              <w:rPr>
                <w:b/>
                <w:bCs/>
                <w:sz w:val="24"/>
                <w:szCs w:val="24"/>
                <w:lang w:val="ru-RU"/>
              </w:rPr>
              <w:t>Версия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953B32" w:rsidRPr="003C34D4" w:rsidRDefault="00953B32" w:rsidP="008644D2">
            <w:pPr>
              <w:pStyle w:val="Tabletext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3C34D4">
              <w:rPr>
                <w:b/>
                <w:bCs/>
                <w:sz w:val="24"/>
                <w:szCs w:val="24"/>
                <w:lang w:val="ru-RU"/>
              </w:rPr>
              <w:t>Описание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953B32" w:rsidRPr="003C34D4" w:rsidRDefault="00953B32" w:rsidP="008644D2">
            <w:pPr>
              <w:pStyle w:val="Tabletext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3C34D4">
              <w:rPr>
                <w:b/>
                <w:bCs/>
                <w:sz w:val="24"/>
                <w:szCs w:val="24"/>
                <w:lang w:val="ru-RU"/>
              </w:rPr>
              <w:t>Автор</w:t>
            </w:r>
          </w:p>
        </w:tc>
      </w:tr>
      <w:tr w:rsidR="00953B32" w:rsidRPr="003C34D4" w:rsidTr="008644D2">
        <w:trPr>
          <w:cantSplit/>
          <w:trHeight w:val="435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B32" w:rsidRPr="005C1C2C" w:rsidRDefault="00953B32" w:rsidP="008644D2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B32" w:rsidRPr="003C34D4" w:rsidRDefault="005C1C2C" w:rsidP="008644D2">
            <w:pPr>
              <w:pStyle w:val="Table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B32" w:rsidRPr="003C34D4" w:rsidRDefault="005C1C2C" w:rsidP="00F7228B">
            <w:pPr>
              <w:jc w:val="both"/>
            </w:pPr>
            <w:r>
              <w:t>Создание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B32" w:rsidRPr="005C1C2C" w:rsidRDefault="005C1C2C" w:rsidP="00513720">
            <w:pPr>
              <w:jc w:val="both"/>
            </w:pPr>
            <w:r>
              <w:t>Сергей Герасимов</w:t>
            </w:r>
          </w:p>
        </w:tc>
      </w:tr>
      <w:tr w:rsidR="00953B32" w:rsidTr="008644D2">
        <w:trPr>
          <w:cantSplit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B32" w:rsidRPr="00ED4551" w:rsidRDefault="00953B32" w:rsidP="00EC1218">
            <w:pPr>
              <w:pStyle w:val="Tabletext"/>
              <w:rPr>
                <w:lang w:val="ru-RU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B32" w:rsidRPr="001834B3" w:rsidRDefault="00953B32" w:rsidP="008644D2">
            <w:pPr>
              <w:pStyle w:val="Tabletext"/>
              <w:rPr>
                <w:lang w:val="ru-RU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34B3" w:rsidRPr="00F7228B" w:rsidRDefault="001834B3" w:rsidP="00F7228B">
            <w:pPr>
              <w:jc w:val="both"/>
              <w:rPr>
                <w:sz w:val="20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0ACB" w:rsidRPr="007C4EF4" w:rsidRDefault="00BE0ACB" w:rsidP="006F1102">
            <w:pPr>
              <w:jc w:val="both"/>
              <w:rPr>
                <w:sz w:val="20"/>
              </w:rPr>
            </w:pPr>
          </w:p>
        </w:tc>
      </w:tr>
      <w:tr w:rsidR="00953B32" w:rsidTr="008644D2">
        <w:trPr>
          <w:cantSplit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B32" w:rsidRPr="009D4F8A" w:rsidRDefault="00953B32" w:rsidP="00EC1218">
            <w:pPr>
              <w:pStyle w:val="Tabletext"/>
              <w:rPr>
                <w:lang w:val="ru-RU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B32" w:rsidRPr="009D4F8A" w:rsidRDefault="00953B32" w:rsidP="009D4F8A">
            <w:pPr>
              <w:jc w:val="both"/>
              <w:rPr>
                <w:sz w:val="20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4C" w:rsidRPr="0030174D" w:rsidRDefault="002F154C" w:rsidP="0030174D">
            <w:pPr>
              <w:jc w:val="both"/>
              <w:rPr>
                <w:sz w:val="20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B32" w:rsidRPr="0030174D" w:rsidRDefault="00953B32" w:rsidP="009D4F8A">
            <w:pPr>
              <w:jc w:val="both"/>
              <w:rPr>
                <w:sz w:val="20"/>
              </w:rPr>
            </w:pPr>
          </w:p>
        </w:tc>
      </w:tr>
      <w:tr w:rsidR="009D4F8A" w:rsidTr="008644D2">
        <w:trPr>
          <w:cantSplit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4F8A" w:rsidRPr="009D4F8A" w:rsidRDefault="009D4F8A" w:rsidP="00EC1218">
            <w:pPr>
              <w:pStyle w:val="Tabletext"/>
              <w:rPr>
                <w:lang w:val="ru-RU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4F8A" w:rsidRPr="009D4F8A" w:rsidRDefault="009D4F8A" w:rsidP="009D4F8A">
            <w:pPr>
              <w:jc w:val="both"/>
              <w:rPr>
                <w:sz w:val="20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4F8A" w:rsidRPr="009D4F8A" w:rsidRDefault="009D4F8A" w:rsidP="009D4F8A">
            <w:pPr>
              <w:jc w:val="both"/>
              <w:rPr>
                <w:sz w:val="20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4F8A" w:rsidRPr="007C4EF4" w:rsidRDefault="009D4F8A" w:rsidP="009D4F8A">
            <w:pPr>
              <w:jc w:val="both"/>
              <w:rPr>
                <w:sz w:val="20"/>
              </w:rPr>
            </w:pPr>
          </w:p>
        </w:tc>
      </w:tr>
      <w:tr w:rsidR="00AF5C8E" w:rsidTr="008644D2">
        <w:trPr>
          <w:cantSplit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5C8E" w:rsidRPr="009D4F8A" w:rsidRDefault="00AF5C8E" w:rsidP="009D4F8A">
            <w:pPr>
              <w:pStyle w:val="Tabletext"/>
              <w:rPr>
                <w:lang w:val="ru-RU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5C8E" w:rsidRPr="009D4F8A" w:rsidRDefault="00AF5C8E" w:rsidP="009D4F8A">
            <w:pPr>
              <w:jc w:val="both"/>
              <w:rPr>
                <w:sz w:val="20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5C8E" w:rsidRPr="009D4F8A" w:rsidRDefault="00AF5C8E" w:rsidP="009D4F8A">
            <w:pPr>
              <w:jc w:val="both"/>
              <w:rPr>
                <w:sz w:val="20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5C8E" w:rsidRPr="007C4EF4" w:rsidRDefault="00AF5C8E" w:rsidP="009D4F8A">
            <w:pPr>
              <w:jc w:val="both"/>
              <w:rPr>
                <w:sz w:val="20"/>
              </w:rPr>
            </w:pPr>
          </w:p>
        </w:tc>
      </w:tr>
    </w:tbl>
    <w:p w:rsidR="00953B32" w:rsidRDefault="00953B32"/>
    <w:p w:rsidR="00953B32" w:rsidRDefault="00953B32"/>
    <w:p w:rsidR="008644D2" w:rsidRDefault="008644D2">
      <w:r>
        <w:br w:type="page"/>
      </w:r>
    </w:p>
    <w:p w:rsidR="00953B32" w:rsidRPr="003C34D4" w:rsidRDefault="00953B32" w:rsidP="00953B32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  <w:r w:rsidRPr="003C34D4">
        <w:rPr>
          <w:rFonts w:ascii="Times New Roman" w:hAnsi="Times New Roman" w:cs="Times New Roman"/>
          <w:sz w:val="28"/>
          <w:szCs w:val="28"/>
          <w:lang w:val="ru-RU"/>
        </w:rPr>
        <w:lastRenderedPageBreak/>
        <w:t>Лист согласования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951"/>
        <w:gridCol w:w="1559"/>
        <w:gridCol w:w="1701"/>
        <w:gridCol w:w="2552"/>
        <w:gridCol w:w="1701"/>
      </w:tblGrid>
      <w:tr w:rsidR="00953B32" w:rsidRPr="003C34D4" w:rsidTr="003C34D4"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953B32" w:rsidRPr="003C34D4" w:rsidRDefault="00953B32" w:rsidP="008644D2">
            <w:pPr>
              <w:pStyle w:val="Tabletext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3C34D4">
              <w:rPr>
                <w:b/>
                <w:bCs/>
                <w:sz w:val="24"/>
                <w:szCs w:val="24"/>
                <w:lang w:val="ru-RU"/>
              </w:rPr>
              <w:t>Подразделение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953B32" w:rsidRPr="003C34D4" w:rsidRDefault="00953B32" w:rsidP="008644D2">
            <w:pPr>
              <w:pStyle w:val="Tabletext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3C34D4">
              <w:rPr>
                <w:b/>
                <w:bCs/>
                <w:sz w:val="24"/>
                <w:szCs w:val="24"/>
                <w:lang w:val="ru-RU"/>
              </w:rPr>
              <w:t>Должность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953B32" w:rsidRPr="003C34D4" w:rsidRDefault="00953B32" w:rsidP="008644D2">
            <w:pPr>
              <w:pStyle w:val="Tabletext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3C34D4">
              <w:rPr>
                <w:b/>
                <w:bCs/>
                <w:sz w:val="24"/>
                <w:szCs w:val="24"/>
                <w:lang w:val="ru-RU"/>
              </w:rPr>
              <w:t>ФИО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953B32" w:rsidRPr="003C34D4" w:rsidRDefault="00953B32" w:rsidP="008644D2">
            <w:pPr>
              <w:pStyle w:val="Tabletext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3C34D4">
              <w:rPr>
                <w:b/>
                <w:bCs/>
                <w:sz w:val="24"/>
                <w:szCs w:val="24"/>
                <w:lang w:val="ru-RU"/>
              </w:rPr>
              <w:t>Дата согласования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953B32" w:rsidRPr="003C34D4" w:rsidRDefault="00953B32" w:rsidP="008644D2">
            <w:pPr>
              <w:pStyle w:val="Tabletext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3C34D4">
              <w:rPr>
                <w:b/>
                <w:bCs/>
                <w:sz w:val="24"/>
                <w:szCs w:val="24"/>
                <w:lang w:val="ru-RU"/>
              </w:rPr>
              <w:t>Подпись</w:t>
            </w:r>
          </w:p>
        </w:tc>
      </w:tr>
      <w:tr w:rsidR="00953B32" w:rsidRPr="003C34D4" w:rsidTr="003C34D4">
        <w:trPr>
          <w:cantSplit/>
          <w:trHeight w:val="435"/>
        </w:trPr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B32" w:rsidRPr="003C34D4" w:rsidRDefault="00953B32" w:rsidP="00D82605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B32" w:rsidRPr="003C34D4" w:rsidRDefault="00953B32" w:rsidP="008644D2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B32" w:rsidRPr="003C34D4" w:rsidRDefault="00953B32" w:rsidP="008644D2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B32" w:rsidRPr="003C34D4" w:rsidRDefault="00953B32" w:rsidP="008644D2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B32" w:rsidRPr="003C34D4" w:rsidRDefault="00953B32" w:rsidP="008644D2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</w:tr>
      <w:tr w:rsidR="00953B32" w:rsidTr="003C34D4">
        <w:trPr>
          <w:cantSplit/>
        </w:trPr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B32" w:rsidRPr="00D82605" w:rsidRDefault="00953B32" w:rsidP="008644D2">
            <w:pPr>
              <w:pStyle w:val="Tabletext"/>
              <w:rPr>
                <w:lang w:val="ru-RU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B32" w:rsidRPr="00D82605" w:rsidRDefault="00953B32" w:rsidP="008644D2">
            <w:pPr>
              <w:pStyle w:val="Tabletext"/>
              <w:rPr>
                <w:lang w:val="ru-RU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B32" w:rsidRPr="00857F6A" w:rsidRDefault="00953B32" w:rsidP="008644D2">
            <w:pPr>
              <w:pStyle w:val="Tabletext"/>
              <w:rPr>
                <w:lang w:val="ru-RU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B32" w:rsidRDefault="00953B32" w:rsidP="008644D2">
            <w:pPr>
              <w:pStyle w:val="Tabletext"/>
              <w:rPr>
                <w:lang w:val="ru-RU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B32" w:rsidRDefault="00953B32" w:rsidP="008644D2">
            <w:pPr>
              <w:pStyle w:val="Tabletext"/>
              <w:rPr>
                <w:lang w:val="ru-RU"/>
              </w:rPr>
            </w:pPr>
          </w:p>
        </w:tc>
      </w:tr>
      <w:tr w:rsidR="00953B32" w:rsidTr="003C34D4">
        <w:trPr>
          <w:cantSplit/>
        </w:trPr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B32" w:rsidRDefault="00953B32" w:rsidP="008644D2">
            <w:pPr>
              <w:pStyle w:val="Tabletext"/>
              <w:rPr>
                <w:lang w:val="ru-RU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B32" w:rsidRDefault="00953B32" w:rsidP="008644D2">
            <w:pPr>
              <w:pStyle w:val="Tabletext"/>
              <w:rPr>
                <w:lang w:val="ru-RU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B32" w:rsidRDefault="00953B32" w:rsidP="008644D2">
            <w:pPr>
              <w:pStyle w:val="Tabletext"/>
              <w:rPr>
                <w:lang w:val="ru-RU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B32" w:rsidRDefault="00953B32" w:rsidP="008644D2">
            <w:pPr>
              <w:pStyle w:val="Tabletext"/>
              <w:rPr>
                <w:lang w:val="ru-RU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B32" w:rsidRDefault="00953B32" w:rsidP="008644D2">
            <w:pPr>
              <w:pStyle w:val="Tabletext"/>
              <w:rPr>
                <w:lang w:val="ru-RU"/>
              </w:rPr>
            </w:pPr>
          </w:p>
        </w:tc>
      </w:tr>
    </w:tbl>
    <w:p w:rsidR="00953B32" w:rsidRDefault="00953B32"/>
    <w:p w:rsidR="008644D2" w:rsidRDefault="008644D2">
      <w:r>
        <w:br w:type="page"/>
      </w:r>
    </w:p>
    <w:p w:rsidR="004E3F2F" w:rsidRPr="003E17E9" w:rsidRDefault="004E3F2F" w:rsidP="004E3F2F"/>
    <w:p w:rsidR="004E3F2F" w:rsidRPr="00C25833" w:rsidRDefault="004E3F2F" w:rsidP="004E3F2F"/>
    <w:p w:rsidR="004E3F2F" w:rsidRPr="003C34D4" w:rsidRDefault="004E3F2F" w:rsidP="004E3F2F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  <w:r w:rsidRPr="003C34D4">
        <w:rPr>
          <w:rFonts w:ascii="Times New Roman" w:hAnsi="Times New Roman" w:cs="Times New Roman"/>
          <w:sz w:val="28"/>
          <w:szCs w:val="28"/>
          <w:lang w:val="ru-RU"/>
        </w:rPr>
        <w:t>Глоссарий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43"/>
        <w:gridCol w:w="6629"/>
      </w:tblGrid>
      <w:tr w:rsidR="00506805" w:rsidRPr="005B58B6" w:rsidTr="004E3F2F">
        <w:trPr>
          <w:trHeight w:val="352"/>
        </w:trPr>
        <w:tc>
          <w:tcPr>
            <w:tcW w:w="2943" w:type="dxa"/>
            <w:shd w:val="clear" w:color="auto" w:fill="C0C0C0"/>
            <w:vAlign w:val="center"/>
          </w:tcPr>
          <w:p w:rsidR="00506805" w:rsidRPr="005B58B6" w:rsidRDefault="00506805" w:rsidP="004E3F2F">
            <w:pPr>
              <w:jc w:val="center"/>
              <w:rPr>
                <w:b/>
              </w:rPr>
            </w:pPr>
            <w:r w:rsidRPr="005B58B6">
              <w:rPr>
                <w:b/>
              </w:rPr>
              <w:t>Термин</w:t>
            </w:r>
          </w:p>
        </w:tc>
        <w:tc>
          <w:tcPr>
            <w:tcW w:w="6629" w:type="dxa"/>
            <w:shd w:val="clear" w:color="auto" w:fill="C0C0C0"/>
            <w:vAlign w:val="center"/>
          </w:tcPr>
          <w:p w:rsidR="00506805" w:rsidRPr="005B58B6" w:rsidRDefault="00506805" w:rsidP="004E3F2F">
            <w:pPr>
              <w:jc w:val="center"/>
              <w:rPr>
                <w:b/>
              </w:rPr>
            </w:pPr>
            <w:r w:rsidRPr="005B58B6">
              <w:rPr>
                <w:b/>
              </w:rPr>
              <w:t>Значение</w:t>
            </w:r>
          </w:p>
        </w:tc>
      </w:tr>
      <w:tr w:rsidR="00506805" w:rsidRPr="003C34D4" w:rsidTr="004E3F2F">
        <w:trPr>
          <w:trHeight w:val="374"/>
        </w:trPr>
        <w:tc>
          <w:tcPr>
            <w:tcW w:w="2943" w:type="dxa"/>
            <w:shd w:val="clear" w:color="auto" w:fill="auto"/>
            <w:vAlign w:val="center"/>
          </w:tcPr>
          <w:p w:rsidR="00506805" w:rsidRPr="003C34D4" w:rsidRDefault="008153DD" w:rsidP="004E3F2F">
            <w:r w:rsidRPr="00D82605">
              <w:t>Баг-трекинг</w:t>
            </w:r>
          </w:p>
        </w:tc>
        <w:tc>
          <w:tcPr>
            <w:tcW w:w="6629" w:type="dxa"/>
            <w:shd w:val="clear" w:color="auto" w:fill="auto"/>
          </w:tcPr>
          <w:p w:rsidR="00506805" w:rsidRPr="003C34D4" w:rsidRDefault="00506805" w:rsidP="00ED4551">
            <w:pPr>
              <w:pStyle w:val="aff1"/>
              <w:jc w:val="both"/>
              <w:rPr>
                <w:rFonts w:eastAsia="Calibri"/>
                <w:lang w:eastAsia="en-US"/>
              </w:rPr>
            </w:pPr>
            <w:r w:rsidRPr="003C34D4">
              <w:rPr>
                <w:rFonts w:eastAsia="Calibri"/>
                <w:lang w:eastAsia="en-US"/>
              </w:rPr>
              <w:t>Программное обеспечение, позволяющее пользователям заводить дефекты и отслеживать дальнейший процесс работы над ними со стороны разработчиков.</w:t>
            </w:r>
          </w:p>
        </w:tc>
      </w:tr>
      <w:tr w:rsidR="00506805" w:rsidRPr="003C34D4" w:rsidTr="004E3F2F">
        <w:trPr>
          <w:trHeight w:val="374"/>
        </w:trPr>
        <w:tc>
          <w:tcPr>
            <w:tcW w:w="2943" w:type="dxa"/>
            <w:shd w:val="clear" w:color="auto" w:fill="auto"/>
            <w:vAlign w:val="center"/>
          </w:tcPr>
          <w:p w:rsidR="00506805" w:rsidRPr="003C34D4" w:rsidRDefault="00506805" w:rsidP="004E3F2F">
            <w:r w:rsidRPr="003C34D4">
              <w:t>Дефект</w:t>
            </w:r>
          </w:p>
        </w:tc>
        <w:tc>
          <w:tcPr>
            <w:tcW w:w="6629" w:type="dxa"/>
            <w:shd w:val="clear" w:color="auto" w:fill="auto"/>
          </w:tcPr>
          <w:p w:rsidR="00506805" w:rsidRPr="003C34D4" w:rsidRDefault="00506805" w:rsidP="00ED4551">
            <w:pPr>
              <w:jc w:val="both"/>
            </w:pPr>
            <w:r w:rsidRPr="003C34D4">
              <w:rPr>
                <w:rFonts w:eastAsia="Calibri"/>
                <w:lang w:eastAsia="en-US"/>
              </w:rPr>
              <w:t>Расхождение фактических и планируемых функциональных возможностей программного обеспечения, выявленные по результатам выполнения действий.</w:t>
            </w:r>
          </w:p>
        </w:tc>
      </w:tr>
      <w:tr w:rsidR="00506805" w:rsidRPr="003C34D4" w:rsidTr="004E3F2F">
        <w:trPr>
          <w:trHeight w:val="374"/>
        </w:trPr>
        <w:tc>
          <w:tcPr>
            <w:tcW w:w="2943" w:type="dxa"/>
            <w:shd w:val="clear" w:color="auto" w:fill="auto"/>
            <w:vAlign w:val="center"/>
          </w:tcPr>
          <w:p w:rsidR="00506805" w:rsidRPr="003C34D4" w:rsidRDefault="00506805" w:rsidP="004E3F2F">
            <w:pPr>
              <w:rPr>
                <w:color w:val="FF0000"/>
              </w:rPr>
            </w:pPr>
            <w:r w:rsidRPr="003C34D4">
              <w:t>Итерация тестирования</w:t>
            </w:r>
          </w:p>
        </w:tc>
        <w:tc>
          <w:tcPr>
            <w:tcW w:w="6629" w:type="dxa"/>
            <w:shd w:val="clear" w:color="auto" w:fill="auto"/>
          </w:tcPr>
          <w:p w:rsidR="00506805" w:rsidRPr="003C34D4" w:rsidRDefault="00506805" w:rsidP="00C20F53">
            <w:pPr>
              <w:jc w:val="both"/>
              <w:rPr>
                <w:color w:val="FF0000"/>
              </w:rPr>
            </w:pPr>
            <w:r w:rsidRPr="003C34D4">
              <w:t>Набор видов тестирования, направленных на проверку функционала системы.</w:t>
            </w:r>
          </w:p>
        </w:tc>
      </w:tr>
      <w:tr w:rsidR="00506805" w:rsidRPr="003C34D4" w:rsidTr="004E3F2F">
        <w:trPr>
          <w:trHeight w:val="374"/>
        </w:trPr>
        <w:tc>
          <w:tcPr>
            <w:tcW w:w="2943" w:type="dxa"/>
            <w:shd w:val="clear" w:color="auto" w:fill="auto"/>
            <w:vAlign w:val="center"/>
          </w:tcPr>
          <w:p w:rsidR="00506805" w:rsidRPr="003C34D4" w:rsidRDefault="00506805" w:rsidP="004E3F2F">
            <w:r w:rsidRPr="003C34D4">
              <w:t>Корректные данные</w:t>
            </w:r>
          </w:p>
        </w:tc>
        <w:tc>
          <w:tcPr>
            <w:tcW w:w="6629" w:type="dxa"/>
            <w:shd w:val="clear" w:color="auto" w:fill="auto"/>
          </w:tcPr>
          <w:p w:rsidR="00506805" w:rsidRPr="003C34D4" w:rsidRDefault="00506805" w:rsidP="00ED4551">
            <w:pPr>
              <w:jc w:val="both"/>
            </w:pPr>
            <w:r w:rsidRPr="003C34D4">
              <w:t>Данные, при вводе которых система отрабатывает без ошибки.</w:t>
            </w:r>
          </w:p>
        </w:tc>
      </w:tr>
      <w:tr w:rsidR="00506805" w:rsidRPr="003C34D4" w:rsidTr="004E3F2F">
        <w:trPr>
          <w:trHeight w:val="374"/>
        </w:trPr>
        <w:tc>
          <w:tcPr>
            <w:tcW w:w="2943" w:type="dxa"/>
            <w:shd w:val="clear" w:color="auto" w:fill="auto"/>
            <w:vAlign w:val="center"/>
          </w:tcPr>
          <w:p w:rsidR="00506805" w:rsidRPr="003C34D4" w:rsidRDefault="00506805" w:rsidP="004E3F2F">
            <w:r w:rsidRPr="003C34D4">
              <w:t>Негативный тест-кейс</w:t>
            </w:r>
          </w:p>
        </w:tc>
        <w:tc>
          <w:tcPr>
            <w:tcW w:w="6629" w:type="dxa"/>
            <w:shd w:val="clear" w:color="auto" w:fill="auto"/>
          </w:tcPr>
          <w:p w:rsidR="00506805" w:rsidRPr="003C34D4" w:rsidRDefault="00506805" w:rsidP="00ED4551">
            <w:pPr>
              <w:jc w:val="both"/>
            </w:pPr>
            <w:r w:rsidRPr="003C34D4">
              <w:t>Тест-кейс, целью которого является проверка, что при использовании некорректных данных, процедура отрабатывает с ошибкой и выдает соответствующее сообщение.</w:t>
            </w:r>
          </w:p>
        </w:tc>
      </w:tr>
      <w:tr w:rsidR="00506805" w:rsidRPr="003C34D4" w:rsidTr="004E3F2F">
        <w:trPr>
          <w:trHeight w:val="374"/>
        </w:trPr>
        <w:tc>
          <w:tcPr>
            <w:tcW w:w="2943" w:type="dxa"/>
            <w:shd w:val="clear" w:color="auto" w:fill="auto"/>
            <w:vAlign w:val="center"/>
          </w:tcPr>
          <w:p w:rsidR="00506805" w:rsidRPr="003C34D4" w:rsidRDefault="00506805" w:rsidP="004E3F2F">
            <w:r w:rsidRPr="003C34D4">
              <w:t>Некорректные данные</w:t>
            </w:r>
          </w:p>
        </w:tc>
        <w:tc>
          <w:tcPr>
            <w:tcW w:w="6629" w:type="dxa"/>
            <w:shd w:val="clear" w:color="auto" w:fill="auto"/>
          </w:tcPr>
          <w:p w:rsidR="00506805" w:rsidRPr="003C34D4" w:rsidRDefault="00506805" w:rsidP="00ED4551">
            <w:pPr>
              <w:jc w:val="both"/>
            </w:pPr>
            <w:r w:rsidRPr="003C34D4">
              <w:t>Данные, при вводе которых система выдает ошибку.</w:t>
            </w:r>
          </w:p>
        </w:tc>
      </w:tr>
      <w:tr w:rsidR="00506805" w:rsidRPr="003C34D4" w:rsidTr="004E3F2F">
        <w:trPr>
          <w:trHeight w:val="374"/>
        </w:trPr>
        <w:tc>
          <w:tcPr>
            <w:tcW w:w="2943" w:type="dxa"/>
            <w:shd w:val="clear" w:color="auto" w:fill="auto"/>
            <w:vAlign w:val="center"/>
          </w:tcPr>
          <w:p w:rsidR="00506805" w:rsidRPr="003C34D4" w:rsidRDefault="008153DD" w:rsidP="004E3F2F">
            <w:r>
              <w:t>ПО</w:t>
            </w:r>
          </w:p>
        </w:tc>
        <w:tc>
          <w:tcPr>
            <w:tcW w:w="6629" w:type="dxa"/>
            <w:shd w:val="clear" w:color="auto" w:fill="auto"/>
          </w:tcPr>
          <w:p w:rsidR="00506805" w:rsidRPr="003C34D4" w:rsidRDefault="00506805" w:rsidP="00C20F53">
            <w:pPr>
              <w:jc w:val="both"/>
            </w:pPr>
            <w:r w:rsidRPr="003C34D4">
              <w:t>Программное обеспечение</w:t>
            </w:r>
          </w:p>
        </w:tc>
      </w:tr>
      <w:tr w:rsidR="00506805" w:rsidRPr="003C34D4" w:rsidTr="004E3F2F">
        <w:trPr>
          <w:trHeight w:val="330"/>
        </w:trPr>
        <w:tc>
          <w:tcPr>
            <w:tcW w:w="2943" w:type="dxa"/>
            <w:shd w:val="clear" w:color="auto" w:fill="auto"/>
            <w:vAlign w:val="center"/>
          </w:tcPr>
          <w:p w:rsidR="00506805" w:rsidRPr="003C34D4" w:rsidRDefault="00506805" w:rsidP="004E3F2F">
            <w:r w:rsidRPr="003C34D4">
              <w:t>Положительный тест-кейс</w:t>
            </w:r>
          </w:p>
        </w:tc>
        <w:tc>
          <w:tcPr>
            <w:tcW w:w="6629" w:type="dxa"/>
            <w:shd w:val="clear" w:color="auto" w:fill="auto"/>
          </w:tcPr>
          <w:p w:rsidR="00506805" w:rsidRPr="003C34D4" w:rsidRDefault="00506805" w:rsidP="00ED4551">
            <w:pPr>
              <w:jc w:val="both"/>
            </w:pPr>
            <w:r w:rsidRPr="003C34D4">
              <w:t>Тест-кейс, целью которого является проверка, что при использовании корректных данных функциональность корректно отрабатывает и выдает ожидаемый результат.</w:t>
            </w:r>
          </w:p>
        </w:tc>
      </w:tr>
      <w:tr w:rsidR="00506805" w:rsidRPr="003C34D4" w:rsidTr="004E3F2F">
        <w:trPr>
          <w:trHeight w:val="374"/>
        </w:trPr>
        <w:tc>
          <w:tcPr>
            <w:tcW w:w="2943" w:type="dxa"/>
            <w:shd w:val="clear" w:color="auto" w:fill="auto"/>
            <w:vAlign w:val="center"/>
          </w:tcPr>
          <w:p w:rsidR="00506805" w:rsidRPr="003C34D4" w:rsidRDefault="00506805" w:rsidP="004E3F2F">
            <w:r w:rsidRPr="003C34D4">
              <w:t>Тестовая модель</w:t>
            </w:r>
          </w:p>
        </w:tc>
        <w:tc>
          <w:tcPr>
            <w:tcW w:w="6629" w:type="dxa"/>
            <w:shd w:val="clear" w:color="auto" w:fill="auto"/>
          </w:tcPr>
          <w:p w:rsidR="00506805" w:rsidRPr="003C34D4" w:rsidRDefault="00506805" w:rsidP="00ED4551">
            <w:pPr>
              <w:jc w:val="both"/>
            </w:pPr>
            <w:r w:rsidRPr="003C34D4">
              <w:t>Структурированный набор тест-кейсов.</w:t>
            </w:r>
          </w:p>
        </w:tc>
      </w:tr>
      <w:tr w:rsidR="00506805" w:rsidRPr="003C34D4" w:rsidTr="004E3F2F">
        <w:trPr>
          <w:trHeight w:val="330"/>
        </w:trPr>
        <w:tc>
          <w:tcPr>
            <w:tcW w:w="2943" w:type="dxa"/>
            <w:shd w:val="clear" w:color="auto" w:fill="auto"/>
            <w:vAlign w:val="center"/>
          </w:tcPr>
          <w:p w:rsidR="00506805" w:rsidRPr="003C34D4" w:rsidRDefault="00506805" w:rsidP="004E3F2F">
            <w:r w:rsidRPr="003C34D4">
              <w:rPr>
                <w:rFonts w:eastAsia="Calibri"/>
                <w:lang w:eastAsia="en-US"/>
              </w:rPr>
              <w:t>Тестовый сценарий (тест-кейсы, testcase)</w:t>
            </w:r>
          </w:p>
        </w:tc>
        <w:tc>
          <w:tcPr>
            <w:tcW w:w="6629" w:type="dxa"/>
            <w:shd w:val="clear" w:color="auto" w:fill="auto"/>
          </w:tcPr>
          <w:p w:rsidR="00506805" w:rsidRPr="003C34D4" w:rsidRDefault="00506805" w:rsidP="00ED4551">
            <w:pPr>
              <w:jc w:val="both"/>
            </w:pPr>
            <w:r w:rsidRPr="003C34D4">
              <w:rPr>
                <w:rFonts w:eastAsia="Calibri"/>
                <w:lang w:eastAsia="en-US"/>
              </w:rPr>
              <w:t>Последовательность действий, ожидаемых результатов, которая проверяет определенную функциональность программного обеспечения.</w:t>
            </w:r>
          </w:p>
        </w:tc>
      </w:tr>
    </w:tbl>
    <w:p w:rsidR="004E3F2F" w:rsidRPr="0034738F" w:rsidRDefault="004E3F2F" w:rsidP="004E3F2F"/>
    <w:p w:rsidR="00A80AD6" w:rsidRPr="006D675D" w:rsidRDefault="004E3F2F" w:rsidP="00A80AD6">
      <w:pPr>
        <w:jc w:val="both"/>
      </w:pPr>
      <w:r w:rsidRPr="00620633">
        <w:br w:type="page"/>
      </w:r>
      <w:bookmarkStart w:id="9" w:name="_Toc329182604"/>
      <w:bookmarkStart w:id="10" w:name="_Toc358899964"/>
    </w:p>
    <w:sdt>
      <w:sdtPr>
        <w:rPr>
          <w:rFonts w:ascii="Times New Roman" w:hAnsi="Times New Roman"/>
          <w:b w:val="0"/>
          <w:bCs w:val="0"/>
          <w:sz w:val="24"/>
          <w:szCs w:val="24"/>
        </w:rPr>
        <w:id w:val="14889719"/>
        <w:docPartObj>
          <w:docPartGallery w:val="Table of Contents"/>
          <w:docPartUnique/>
        </w:docPartObj>
      </w:sdtPr>
      <w:sdtContent>
        <w:p w:rsidR="00A80AD6" w:rsidRDefault="00A80AD6">
          <w:pPr>
            <w:pStyle w:val="a4"/>
          </w:pPr>
          <w:r>
            <w:t>Оглавление</w:t>
          </w:r>
        </w:p>
        <w:p w:rsidR="00701633" w:rsidRDefault="00AE760A">
          <w:pPr>
            <w:pStyle w:val="10"/>
            <w:tabs>
              <w:tab w:val="left" w:pos="9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r w:rsidRPr="00AE760A">
            <w:rPr>
              <w:rFonts w:asciiTheme="minorHAnsi" w:hAnsiTheme="minorHAnsi" w:cstheme="minorHAnsi"/>
              <w:sz w:val="20"/>
              <w:szCs w:val="20"/>
            </w:rPr>
            <w:fldChar w:fldCharType="begin"/>
          </w:r>
          <w:r w:rsidR="00A80AD6">
            <w:instrText xml:space="preserve"> TOC \o "1-3" \h \z \u </w:instrText>
          </w:r>
          <w:r w:rsidRPr="00AE760A">
            <w:rPr>
              <w:rFonts w:asciiTheme="minorHAnsi" w:hAnsiTheme="minorHAnsi" w:cstheme="minorHAnsi"/>
              <w:sz w:val="20"/>
              <w:szCs w:val="20"/>
            </w:rPr>
            <w:fldChar w:fldCharType="separate"/>
          </w:r>
          <w:hyperlink w:anchor="_Toc433968787" w:history="1">
            <w:r w:rsidR="00701633" w:rsidRPr="00B9104C">
              <w:rPr>
                <w:rStyle w:val="af0"/>
                <w:noProof/>
              </w:rPr>
              <w:t>1.</w:t>
            </w:r>
            <w:r w:rsidR="0070163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701633" w:rsidRPr="00B9104C">
              <w:rPr>
                <w:rStyle w:val="af0"/>
                <w:noProof/>
              </w:rPr>
              <w:t>Введение</w:t>
            </w:r>
            <w:r w:rsidR="007016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1633">
              <w:rPr>
                <w:noProof/>
                <w:webHidden/>
              </w:rPr>
              <w:instrText xml:space="preserve"> PAGEREF _Toc433968787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163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633" w:rsidRDefault="00AE760A">
          <w:pPr>
            <w:pStyle w:val="31"/>
            <w:tabs>
              <w:tab w:val="left" w:pos="1200"/>
              <w:tab w:val="right" w:leader="dot" w:pos="9629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33968788" w:history="1">
            <w:r w:rsidR="00701633" w:rsidRPr="00B9104C">
              <w:rPr>
                <w:rStyle w:val="af0"/>
                <w:rFonts w:ascii="Times New Roman" w:hAnsi="Times New Roman" w:cs="Times New Roman"/>
                <w:noProof/>
              </w:rPr>
              <w:t>1.1.</w:t>
            </w:r>
            <w:r w:rsidR="00701633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701633" w:rsidRPr="00B9104C">
              <w:rPr>
                <w:rStyle w:val="af0"/>
                <w:rFonts w:ascii="Times New Roman" w:hAnsi="Times New Roman" w:cs="Times New Roman"/>
                <w:noProof/>
              </w:rPr>
              <w:t>Цель документа</w:t>
            </w:r>
            <w:r w:rsidR="007016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1633">
              <w:rPr>
                <w:noProof/>
                <w:webHidden/>
              </w:rPr>
              <w:instrText xml:space="preserve"> PAGEREF _Toc433968788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163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633" w:rsidRDefault="00AE760A">
          <w:pPr>
            <w:pStyle w:val="31"/>
            <w:tabs>
              <w:tab w:val="left" w:pos="1200"/>
              <w:tab w:val="right" w:leader="dot" w:pos="9629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33968789" w:history="1">
            <w:r w:rsidR="00701633" w:rsidRPr="00B9104C">
              <w:rPr>
                <w:rStyle w:val="af0"/>
                <w:rFonts w:ascii="Times New Roman" w:hAnsi="Times New Roman" w:cs="Times New Roman"/>
                <w:noProof/>
              </w:rPr>
              <w:t>1.2.</w:t>
            </w:r>
            <w:r w:rsidR="00701633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701633" w:rsidRPr="00B9104C">
              <w:rPr>
                <w:rStyle w:val="af0"/>
                <w:rFonts w:ascii="Times New Roman" w:hAnsi="Times New Roman" w:cs="Times New Roman"/>
                <w:noProof/>
              </w:rPr>
              <w:t>Назначение документа</w:t>
            </w:r>
            <w:r w:rsidR="007016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1633">
              <w:rPr>
                <w:noProof/>
                <w:webHidden/>
              </w:rPr>
              <w:instrText xml:space="preserve"> PAGEREF _Toc433968789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163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633" w:rsidRDefault="00AE760A">
          <w:pPr>
            <w:pStyle w:val="10"/>
            <w:tabs>
              <w:tab w:val="left" w:pos="9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433968790" w:history="1">
            <w:r w:rsidR="00701633" w:rsidRPr="00B9104C">
              <w:rPr>
                <w:rStyle w:val="af0"/>
                <w:noProof/>
              </w:rPr>
              <w:t>2.</w:t>
            </w:r>
            <w:r w:rsidR="0070163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701633" w:rsidRPr="00B9104C">
              <w:rPr>
                <w:rStyle w:val="af0"/>
                <w:noProof/>
              </w:rPr>
              <w:t>Объект тестирования</w:t>
            </w:r>
            <w:r w:rsidR="007016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1633">
              <w:rPr>
                <w:noProof/>
                <w:webHidden/>
              </w:rPr>
              <w:instrText xml:space="preserve"> PAGEREF _Toc433968790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163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633" w:rsidRDefault="00AE760A">
          <w:pPr>
            <w:pStyle w:val="31"/>
            <w:tabs>
              <w:tab w:val="left" w:pos="1200"/>
              <w:tab w:val="right" w:leader="dot" w:pos="9629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33968791" w:history="1">
            <w:r w:rsidR="00701633" w:rsidRPr="00B9104C">
              <w:rPr>
                <w:rStyle w:val="af0"/>
                <w:noProof/>
              </w:rPr>
              <w:t>2.1.</w:t>
            </w:r>
            <w:r w:rsidR="00701633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701633" w:rsidRPr="00B9104C">
              <w:rPr>
                <w:rStyle w:val="af0"/>
                <w:noProof/>
              </w:rPr>
              <w:t>Архитектура системы</w:t>
            </w:r>
            <w:r w:rsidR="007016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1633">
              <w:rPr>
                <w:noProof/>
                <w:webHidden/>
              </w:rPr>
              <w:instrText xml:space="preserve"> PAGEREF _Toc433968791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163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633" w:rsidRDefault="00AE760A">
          <w:pPr>
            <w:pStyle w:val="31"/>
            <w:tabs>
              <w:tab w:val="left" w:pos="1200"/>
              <w:tab w:val="right" w:leader="dot" w:pos="9629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33968792" w:history="1">
            <w:r w:rsidR="00701633" w:rsidRPr="00B9104C">
              <w:rPr>
                <w:rStyle w:val="af0"/>
                <w:noProof/>
              </w:rPr>
              <w:t>2.2.</w:t>
            </w:r>
            <w:r w:rsidR="00701633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701633" w:rsidRPr="00B9104C">
              <w:rPr>
                <w:rStyle w:val="af0"/>
                <w:noProof/>
              </w:rPr>
              <w:t>Основные системы, входящие в архитектуру тестовой среды</w:t>
            </w:r>
            <w:r w:rsidR="007016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1633">
              <w:rPr>
                <w:noProof/>
                <w:webHidden/>
              </w:rPr>
              <w:instrText xml:space="preserve"> PAGEREF _Toc433968792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163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633" w:rsidRDefault="00AE760A">
          <w:pPr>
            <w:pStyle w:val="10"/>
            <w:tabs>
              <w:tab w:val="left" w:pos="9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433968793" w:history="1">
            <w:r w:rsidR="00701633" w:rsidRPr="00B9104C">
              <w:rPr>
                <w:rStyle w:val="af0"/>
                <w:noProof/>
              </w:rPr>
              <w:t>3.</w:t>
            </w:r>
            <w:r w:rsidR="0070163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701633" w:rsidRPr="00B9104C">
              <w:rPr>
                <w:rStyle w:val="af0"/>
                <w:noProof/>
              </w:rPr>
              <w:t>Требования к тестированию</w:t>
            </w:r>
            <w:r w:rsidR="007016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1633">
              <w:rPr>
                <w:noProof/>
                <w:webHidden/>
              </w:rPr>
              <w:instrText xml:space="preserve"> PAGEREF _Toc433968793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163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633" w:rsidRDefault="00AE760A">
          <w:pPr>
            <w:pStyle w:val="31"/>
            <w:tabs>
              <w:tab w:val="left" w:pos="1200"/>
              <w:tab w:val="right" w:leader="dot" w:pos="9629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33968794" w:history="1">
            <w:r w:rsidR="00701633" w:rsidRPr="00B9104C">
              <w:rPr>
                <w:rStyle w:val="af0"/>
                <w:noProof/>
              </w:rPr>
              <w:t>3.2.</w:t>
            </w:r>
            <w:r w:rsidR="00701633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701633" w:rsidRPr="00B9104C">
              <w:rPr>
                <w:rStyle w:val="af0"/>
                <w:noProof/>
              </w:rPr>
              <w:t>Перечень активностей по проекту</w:t>
            </w:r>
            <w:r w:rsidR="007016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1633">
              <w:rPr>
                <w:noProof/>
                <w:webHidden/>
              </w:rPr>
              <w:instrText xml:space="preserve"> PAGEREF _Toc433968794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163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633" w:rsidRDefault="00AE760A">
          <w:pPr>
            <w:pStyle w:val="10"/>
            <w:tabs>
              <w:tab w:val="left" w:pos="9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433968795" w:history="1">
            <w:r w:rsidR="00701633" w:rsidRPr="00B9104C">
              <w:rPr>
                <w:rStyle w:val="af0"/>
                <w:noProof/>
              </w:rPr>
              <w:t>4.</w:t>
            </w:r>
            <w:r w:rsidR="0070163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701633" w:rsidRPr="00B9104C">
              <w:rPr>
                <w:rStyle w:val="af0"/>
                <w:noProof/>
              </w:rPr>
              <w:t>Стратегия тестирования</w:t>
            </w:r>
            <w:r w:rsidR="007016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1633">
              <w:rPr>
                <w:noProof/>
                <w:webHidden/>
              </w:rPr>
              <w:instrText xml:space="preserve"> PAGEREF _Toc433968795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163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633" w:rsidRDefault="00AE760A">
          <w:pPr>
            <w:pStyle w:val="22"/>
            <w:tabs>
              <w:tab w:val="left" w:pos="960"/>
              <w:tab w:val="right" w:leader="dot" w:pos="9629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433968796" w:history="1">
            <w:r w:rsidR="00701633" w:rsidRPr="00B9104C">
              <w:rPr>
                <w:rStyle w:val="af0"/>
                <w:rFonts w:ascii="Times New Roman" w:hAnsi="Times New Roman"/>
                <w:noProof/>
              </w:rPr>
              <w:t>4.1.</w:t>
            </w:r>
            <w:r w:rsidR="00701633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701633" w:rsidRPr="00B9104C">
              <w:rPr>
                <w:rStyle w:val="af0"/>
                <w:rFonts w:ascii="Times New Roman" w:hAnsi="Times New Roman"/>
                <w:noProof/>
              </w:rPr>
              <w:t>Цель тестирования</w:t>
            </w:r>
            <w:r w:rsidR="007016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1633">
              <w:rPr>
                <w:noProof/>
                <w:webHidden/>
              </w:rPr>
              <w:instrText xml:space="preserve"> PAGEREF _Toc433968796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163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633" w:rsidRDefault="00AE760A">
          <w:pPr>
            <w:pStyle w:val="22"/>
            <w:tabs>
              <w:tab w:val="left" w:pos="960"/>
              <w:tab w:val="right" w:leader="dot" w:pos="9629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433968797" w:history="1">
            <w:r w:rsidR="00701633" w:rsidRPr="00B9104C">
              <w:rPr>
                <w:rStyle w:val="af0"/>
                <w:rFonts w:ascii="Times New Roman" w:hAnsi="Times New Roman"/>
                <w:noProof/>
              </w:rPr>
              <w:t>4.2.</w:t>
            </w:r>
            <w:r w:rsidR="00701633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701633" w:rsidRPr="00B9104C">
              <w:rPr>
                <w:rStyle w:val="af0"/>
                <w:rFonts w:ascii="Times New Roman" w:hAnsi="Times New Roman"/>
                <w:noProof/>
              </w:rPr>
              <w:t>Виды тестирования</w:t>
            </w:r>
            <w:r w:rsidR="007016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1633">
              <w:rPr>
                <w:noProof/>
                <w:webHidden/>
              </w:rPr>
              <w:instrText xml:space="preserve"> PAGEREF _Toc433968797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163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633" w:rsidRDefault="00AE760A">
          <w:pPr>
            <w:pStyle w:val="22"/>
            <w:tabs>
              <w:tab w:val="left" w:pos="960"/>
              <w:tab w:val="right" w:leader="dot" w:pos="9629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433968798" w:history="1">
            <w:r w:rsidR="00701633" w:rsidRPr="00B9104C">
              <w:rPr>
                <w:rStyle w:val="af0"/>
                <w:rFonts w:ascii="Times New Roman" w:hAnsi="Times New Roman"/>
                <w:noProof/>
              </w:rPr>
              <w:t>4.3.</w:t>
            </w:r>
            <w:r w:rsidR="00701633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701633" w:rsidRPr="00B9104C">
              <w:rPr>
                <w:rStyle w:val="af0"/>
                <w:rFonts w:ascii="Times New Roman" w:hAnsi="Times New Roman"/>
                <w:noProof/>
              </w:rPr>
              <w:t>Критерии</w:t>
            </w:r>
            <w:r w:rsidR="00701633" w:rsidRPr="00B9104C">
              <w:rPr>
                <w:rStyle w:val="af0"/>
                <w:rFonts w:ascii="Times New Roman" w:hAnsi="Times New Roman"/>
                <w:noProof/>
                <w:lang w:val="en-US"/>
              </w:rPr>
              <w:t xml:space="preserve"> </w:t>
            </w:r>
            <w:r w:rsidR="00701633" w:rsidRPr="00B9104C">
              <w:rPr>
                <w:rStyle w:val="af0"/>
                <w:rFonts w:ascii="Times New Roman" w:hAnsi="Times New Roman"/>
                <w:noProof/>
              </w:rPr>
              <w:t>выполнения тестирования</w:t>
            </w:r>
            <w:r w:rsidR="007016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1633">
              <w:rPr>
                <w:noProof/>
                <w:webHidden/>
              </w:rPr>
              <w:instrText xml:space="preserve"> PAGEREF _Toc433968798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163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633" w:rsidRDefault="00AE760A">
          <w:pPr>
            <w:pStyle w:val="22"/>
            <w:tabs>
              <w:tab w:val="left" w:pos="960"/>
              <w:tab w:val="right" w:leader="dot" w:pos="9629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433968799" w:history="1">
            <w:r w:rsidR="00701633" w:rsidRPr="00B9104C">
              <w:rPr>
                <w:rStyle w:val="af0"/>
                <w:rFonts w:ascii="Times New Roman" w:hAnsi="Times New Roman"/>
                <w:noProof/>
              </w:rPr>
              <w:t>4.3.1.</w:t>
            </w:r>
            <w:r w:rsidR="00701633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701633" w:rsidRPr="00B9104C">
              <w:rPr>
                <w:rStyle w:val="af0"/>
                <w:rFonts w:ascii="Times New Roman" w:hAnsi="Times New Roman"/>
                <w:noProof/>
              </w:rPr>
              <w:t>К ритерии начала разработки тестов</w:t>
            </w:r>
            <w:r w:rsidR="007016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1633">
              <w:rPr>
                <w:noProof/>
                <w:webHidden/>
              </w:rPr>
              <w:instrText xml:space="preserve"> PAGEREF _Toc433968799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163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633" w:rsidRDefault="00AE760A">
          <w:pPr>
            <w:pStyle w:val="22"/>
            <w:tabs>
              <w:tab w:val="left" w:pos="960"/>
              <w:tab w:val="right" w:leader="dot" w:pos="9629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433968800" w:history="1">
            <w:r w:rsidR="00701633" w:rsidRPr="00B9104C">
              <w:rPr>
                <w:rStyle w:val="af0"/>
                <w:rFonts w:ascii="Times New Roman" w:hAnsi="Times New Roman"/>
                <w:noProof/>
              </w:rPr>
              <w:t>4.3.2.</w:t>
            </w:r>
            <w:r w:rsidR="00701633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701633" w:rsidRPr="00B9104C">
              <w:rPr>
                <w:rStyle w:val="af0"/>
                <w:rFonts w:ascii="Times New Roman" w:hAnsi="Times New Roman"/>
                <w:noProof/>
              </w:rPr>
              <w:t>Критерии начала тестирования</w:t>
            </w:r>
            <w:r w:rsidR="007016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1633">
              <w:rPr>
                <w:noProof/>
                <w:webHidden/>
              </w:rPr>
              <w:instrText xml:space="preserve"> PAGEREF _Toc433968800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163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633" w:rsidRDefault="00AE760A">
          <w:pPr>
            <w:pStyle w:val="22"/>
            <w:tabs>
              <w:tab w:val="left" w:pos="960"/>
              <w:tab w:val="right" w:leader="dot" w:pos="9629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433968801" w:history="1">
            <w:r w:rsidR="00701633" w:rsidRPr="00B9104C">
              <w:rPr>
                <w:rStyle w:val="af0"/>
                <w:rFonts w:ascii="Times New Roman" w:hAnsi="Times New Roman"/>
                <w:noProof/>
              </w:rPr>
              <w:t>4.3.3.</w:t>
            </w:r>
            <w:r w:rsidR="00701633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701633" w:rsidRPr="00B9104C">
              <w:rPr>
                <w:rStyle w:val="af0"/>
                <w:rFonts w:ascii="Times New Roman" w:hAnsi="Times New Roman"/>
                <w:noProof/>
              </w:rPr>
              <w:t>Критерий окончания тестирования</w:t>
            </w:r>
            <w:r w:rsidR="007016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1633">
              <w:rPr>
                <w:noProof/>
                <w:webHidden/>
              </w:rPr>
              <w:instrText xml:space="preserve"> PAGEREF _Toc433968801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163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633" w:rsidRDefault="00AE760A">
          <w:pPr>
            <w:pStyle w:val="31"/>
            <w:tabs>
              <w:tab w:val="left" w:pos="1200"/>
              <w:tab w:val="right" w:leader="dot" w:pos="9629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33968802" w:history="1">
            <w:r w:rsidR="00701633" w:rsidRPr="00B9104C">
              <w:rPr>
                <w:rStyle w:val="af0"/>
                <w:rFonts w:ascii="Times New Roman" w:hAnsi="Times New Roman"/>
                <w:noProof/>
              </w:rPr>
              <w:t>4.4.</w:t>
            </w:r>
            <w:r w:rsidR="00701633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701633" w:rsidRPr="00B9104C">
              <w:rPr>
                <w:rStyle w:val="af0"/>
                <w:rFonts w:ascii="Times New Roman" w:hAnsi="Times New Roman"/>
                <w:noProof/>
              </w:rPr>
              <w:t>Инструментарий</w:t>
            </w:r>
            <w:r w:rsidR="007016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1633">
              <w:rPr>
                <w:noProof/>
                <w:webHidden/>
              </w:rPr>
              <w:instrText xml:space="preserve"> PAGEREF _Toc433968802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163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633" w:rsidRDefault="00AE760A">
          <w:pPr>
            <w:pStyle w:val="10"/>
            <w:tabs>
              <w:tab w:val="left" w:pos="9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433968803" w:history="1">
            <w:r w:rsidR="00701633" w:rsidRPr="00B9104C">
              <w:rPr>
                <w:rStyle w:val="af0"/>
                <w:noProof/>
              </w:rPr>
              <w:t>5.</w:t>
            </w:r>
            <w:r w:rsidR="0070163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701633" w:rsidRPr="00B9104C">
              <w:rPr>
                <w:rStyle w:val="af0"/>
                <w:noProof/>
              </w:rPr>
              <w:t>Организуемая в рамках проекта информация</w:t>
            </w:r>
            <w:r w:rsidR="007016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1633">
              <w:rPr>
                <w:noProof/>
                <w:webHidden/>
              </w:rPr>
              <w:instrText xml:space="preserve"> PAGEREF _Toc433968803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163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633" w:rsidRDefault="00AE760A">
          <w:pPr>
            <w:pStyle w:val="31"/>
            <w:tabs>
              <w:tab w:val="left" w:pos="1200"/>
              <w:tab w:val="right" w:leader="dot" w:pos="9629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33968804" w:history="1">
            <w:r w:rsidR="00701633" w:rsidRPr="00B9104C">
              <w:rPr>
                <w:rStyle w:val="af0"/>
                <w:rFonts w:ascii="Times New Roman" w:hAnsi="Times New Roman"/>
                <w:noProof/>
              </w:rPr>
              <w:t>5.1.</w:t>
            </w:r>
            <w:r w:rsidR="00701633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701633" w:rsidRPr="00B9104C">
              <w:rPr>
                <w:rStyle w:val="af0"/>
                <w:rFonts w:ascii="Times New Roman" w:hAnsi="Times New Roman"/>
                <w:noProof/>
              </w:rPr>
              <w:t>Форматные документы</w:t>
            </w:r>
            <w:r w:rsidR="007016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1633">
              <w:rPr>
                <w:noProof/>
                <w:webHidden/>
              </w:rPr>
              <w:instrText xml:space="preserve"> PAGEREF _Toc433968804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163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633" w:rsidRDefault="00AE760A">
          <w:pPr>
            <w:pStyle w:val="31"/>
            <w:tabs>
              <w:tab w:val="left" w:pos="1200"/>
              <w:tab w:val="right" w:leader="dot" w:pos="9629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33968805" w:history="1">
            <w:r w:rsidR="00701633" w:rsidRPr="00B9104C">
              <w:rPr>
                <w:rStyle w:val="af0"/>
                <w:rFonts w:ascii="Times New Roman" w:hAnsi="Times New Roman"/>
                <w:noProof/>
              </w:rPr>
              <w:t>5.2.</w:t>
            </w:r>
            <w:r w:rsidR="00701633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701633" w:rsidRPr="00B9104C">
              <w:rPr>
                <w:rStyle w:val="af0"/>
                <w:rFonts w:ascii="Times New Roman" w:hAnsi="Times New Roman"/>
                <w:noProof/>
              </w:rPr>
              <w:t>Должностные обязанности</w:t>
            </w:r>
            <w:r w:rsidR="007016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1633">
              <w:rPr>
                <w:noProof/>
                <w:webHidden/>
              </w:rPr>
              <w:instrText xml:space="preserve"> PAGEREF _Toc433968805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163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633" w:rsidRDefault="00AE760A">
          <w:pPr>
            <w:pStyle w:val="31"/>
            <w:tabs>
              <w:tab w:val="left" w:pos="1200"/>
              <w:tab w:val="right" w:leader="dot" w:pos="9629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33968806" w:history="1">
            <w:r w:rsidR="00701633" w:rsidRPr="00B9104C">
              <w:rPr>
                <w:rStyle w:val="af0"/>
                <w:rFonts w:ascii="Times New Roman" w:hAnsi="Times New Roman"/>
                <w:noProof/>
              </w:rPr>
              <w:t>5.3.</w:t>
            </w:r>
            <w:r w:rsidR="00701633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701633" w:rsidRPr="00B9104C">
              <w:rPr>
                <w:rStyle w:val="af0"/>
                <w:rFonts w:ascii="Times New Roman" w:hAnsi="Times New Roman"/>
                <w:noProof/>
              </w:rPr>
              <w:t>Процедура выполнения тест-кейсов</w:t>
            </w:r>
            <w:r w:rsidR="007016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1633">
              <w:rPr>
                <w:noProof/>
                <w:webHidden/>
              </w:rPr>
              <w:instrText xml:space="preserve"> PAGEREF _Toc433968806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163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633" w:rsidRDefault="00AE760A">
          <w:pPr>
            <w:pStyle w:val="31"/>
            <w:tabs>
              <w:tab w:val="left" w:pos="1200"/>
              <w:tab w:val="right" w:leader="dot" w:pos="9629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33968807" w:history="1">
            <w:r w:rsidR="00701633" w:rsidRPr="00B9104C">
              <w:rPr>
                <w:rStyle w:val="af0"/>
                <w:rFonts w:ascii="Times New Roman" w:hAnsi="Times New Roman"/>
                <w:noProof/>
              </w:rPr>
              <w:t>5.4.</w:t>
            </w:r>
            <w:r w:rsidR="00701633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701633" w:rsidRPr="00B9104C">
              <w:rPr>
                <w:rStyle w:val="af0"/>
                <w:rFonts w:ascii="Times New Roman" w:hAnsi="Times New Roman"/>
                <w:noProof/>
              </w:rPr>
              <w:t>Процедура регистрации дефектов</w:t>
            </w:r>
            <w:r w:rsidR="007016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1633">
              <w:rPr>
                <w:noProof/>
                <w:webHidden/>
              </w:rPr>
              <w:instrText xml:space="preserve"> PAGEREF _Toc433968807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163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633" w:rsidRDefault="00AE760A">
          <w:pPr>
            <w:pStyle w:val="31"/>
            <w:tabs>
              <w:tab w:val="left" w:pos="1200"/>
              <w:tab w:val="right" w:leader="dot" w:pos="9629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33968808" w:history="1">
            <w:r w:rsidR="00701633" w:rsidRPr="00B9104C">
              <w:rPr>
                <w:rStyle w:val="af0"/>
                <w:rFonts w:ascii="Times New Roman" w:hAnsi="Times New Roman"/>
                <w:noProof/>
              </w:rPr>
              <w:t>5.5.</w:t>
            </w:r>
            <w:r w:rsidR="00701633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701633" w:rsidRPr="00B9104C">
              <w:rPr>
                <w:rStyle w:val="af0"/>
                <w:rFonts w:ascii="Times New Roman" w:hAnsi="Times New Roman"/>
                <w:noProof/>
              </w:rPr>
              <w:t>Приоритеты дефектов</w:t>
            </w:r>
            <w:r w:rsidR="007016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1633">
              <w:rPr>
                <w:noProof/>
                <w:webHidden/>
              </w:rPr>
              <w:instrText xml:space="preserve"> PAGEREF _Toc433968808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163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633" w:rsidRDefault="00AE760A">
          <w:pPr>
            <w:pStyle w:val="31"/>
            <w:tabs>
              <w:tab w:val="left" w:pos="1200"/>
              <w:tab w:val="right" w:leader="dot" w:pos="9629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33968809" w:history="1">
            <w:r w:rsidR="00701633" w:rsidRPr="00B9104C">
              <w:rPr>
                <w:rStyle w:val="af0"/>
                <w:rFonts w:ascii="Times New Roman" w:hAnsi="Times New Roman"/>
                <w:noProof/>
              </w:rPr>
              <w:t>5.6.</w:t>
            </w:r>
            <w:r w:rsidR="00701633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701633" w:rsidRPr="00B9104C">
              <w:rPr>
                <w:rStyle w:val="af0"/>
                <w:rFonts w:ascii="Times New Roman" w:hAnsi="Times New Roman"/>
                <w:noProof/>
                <w:lang w:val="en-US"/>
              </w:rPr>
              <w:t>C</w:t>
            </w:r>
            <w:r w:rsidR="00701633" w:rsidRPr="00B9104C">
              <w:rPr>
                <w:rStyle w:val="af0"/>
                <w:rFonts w:ascii="Times New Roman" w:hAnsi="Times New Roman"/>
                <w:noProof/>
              </w:rPr>
              <w:t>роки реакции на дефект</w:t>
            </w:r>
            <w:r w:rsidR="007016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1633">
              <w:rPr>
                <w:noProof/>
                <w:webHidden/>
              </w:rPr>
              <w:instrText xml:space="preserve"> PAGEREF _Toc433968809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163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633" w:rsidRDefault="00AE760A">
          <w:pPr>
            <w:pStyle w:val="10"/>
            <w:tabs>
              <w:tab w:val="left" w:pos="9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433968810" w:history="1">
            <w:r w:rsidR="00701633" w:rsidRPr="00B9104C">
              <w:rPr>
                <w:rStyle w:val="af0"/>
                <w:noProof/>
              </w:rPr>
              <w:t>6.</w:t>
            </w:r>
            <w:r w:rsidR="0070163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701633" w:rsidRPr="00B9104C">
              <w:rPr>
                <w:rStyle w:val="af0"/>
                <w:noProof/>
                <w:lang w:val="en-US"/>
              </w:rPr>
              <w:t>C</w:t>
            </w:r>
            <w:r w:rsidR="00701633" w:rsidRPr="00B9104C">
              <w:rPr>
                <w:rStyle w:val="af0"/>
                <w:noProof/>
              </w:rPr>
              <w:t>оздаваемые документы</w:t>
            </w:r>
            <w:r w:rsidR="007016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1633">
              <w:rPr>
                <w:noProof/>
                <w:webHidden/>
              </w:rPr>
              <w:instrText xml:space="preserve"> PAGEREF _Toc433968810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163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633" w:rsidRDefault="00AE760A">
          <w:pPr>
            <w:pStyle w:val="31"/>
            <w:tabs>
              <w:tab w:val="left" w:pos="1200"/>
              <w:tab w:val="right" w:leader="dot" w:pos="9629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33968811" w:history="1">
            <w:r w:rsidR="00701633" w:rsidRPr="00B9104C">
              <w:rPr>
                <w:rStyle w:val="af0"/>
                <w:noProof/>
              </w:rPr>
              <w:t>6.1.</w:t>
            </w:r>
            <w:r w:rsidR="00701633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701633" w:rsidRPr="00B9104C">
              <w:rPr>
                <w:rStyle w:val="af0"/>
                <w:noProof/>
              </w:rPr>
              <w:t>Еженедельный отчет</w:t>
            </w:r>
            <w:r w:rsidR="007016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1633">
              <w:rPr>
                <w:noProof/>
                <w:webHidden/>
              </w:rPr>
              <w:instrText xml:space="preserve"> PAGEREF _Toc433968811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163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633" w:rsidRDefault="00AE760A">
          <w:pPr>
            <w:pStyle w:val="31"/>
            <w:tabs>
              <w:tab w:val="left" w:pos="1200"/>
              <w:tab w:val="right" w:leader="dot" w:pos="9629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33968812" w:history="1">
            <w:r w:rsidR="00701633" w:rsidRPr="00B9104C">
              <w:rPr>
                <w:rStyle w:val="af0"/>
                <w:noProof/>
              </w:rPr>
              <w:t>6.2.</w:t>
            </w:r>
            <w:r w:rsidR="00701633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701633" w:rsidRPr="00B9104C">
              <w:rPr>
                <w:rStyle w:val="af0"/>
                <w:noProof/>
              </w:rPr>
              <w:t>Отчет о пройденных тест-кейсах</w:t>
            </w:r>
            <w:r w:rsidR="007016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1633">
              <w:rPr>
                <w:noProof/>
                <w:webHidden/>
              </w:rPr>
              <w:instrText xml:space="preserve"> PAGEREF _Toc433968812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163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633" w:rsidRDefault="00AE760A">
          <w:pPr>
            <w:pStyle w:val="10"/>
            <w:tabs>
              <w:tab w:val="left" w:pos="9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433968813" w:history="1">
            <w:r w:rsidR="00701633" w:rsidRPr="00B9104C">
              <w:rPr>
                <w:rStyle w:val="af0"/>
                <w:noProof/>
              </w:rPr>
              <w:t>7.</w:t>
            </w:r>
            <w:r w:rsidR="0070163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BB21DB">
              <w:rPr>
                <w:rStyle w:val="af0"/>
                <w:noProof/>
              </w:rPr>
              <w:t>С</w:t>
            </w:r>
            <w:r w:rsidR="00701633" w:rsidRPr="00B9104C">
              <w:rPr>
                <w:rStyle w:val="af0"/>
                <w:noProof/>
              </w:rPr>
              <w:t>остав и порядок выполнения работ</w:t>
            </w:r>
            <w:r w:rsidR="007016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1633">
              <w:rPr>
                <w:noProof/>
                <w:webHidden/>
              </w:rPr>
              <w:instrText xml:space="preserve"> PAGEREF _Toc433968813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163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633" w:rsidRDefault="00AE760A">
          <w:pPr>
            <w:pStyle w:val="31"/>
            <w:tabs>
              <w:tab w:val="left" w:pos="1200"/>
              <w:tab w:val="right" w:leader="dot" w:pos="9629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33968814" w:history="1">
            <w:r w:rsidR="00701633" w:rsidRPr="00B9104C">
              <w:rPr>
                <w:rStyle w:val="af0"/>
                <w:noProof/>
              </w:rPr>
              <w:t>7.1.</w:t>
            </w:r>
            <w:r w:rsidR="00701633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701633" w:rsidRPr="00B9104C">
              <w:rPr>
                <w:rStyle w:val="af0"/>
                <w:noProof/>
              </w:rPr>
              <w:t>Разработка методики тестирования</w:t>
            </w:r>
            <w:r w:rsidR="007016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1633">
              <w:rPr>
                <w:noProof/>
                <w:webHidden/>
              </w:rPr>
              <w:instrText xml:space="preserve"> PAGEREF _Toc433968814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163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633" w:rsidRDefault="00AE760A">
          <w:pPr>
            <w:pStyle w:val="31"/>
            <w:tabs>
              <w:tab w:val="left" w:pos="1200"/>
              <w:tab w:val="right" w:leader="dot" w:pos="9629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33968815" w:history="1">
            <w:r w:rsidR="00701633" w:rsidRPr="00B9104C">
              <w:rPr>
                <w:rStyle w:val="af0"/>
                <w:noProof/>
              </w:rPr>
              <w:t>7.2.</w:t>
            </w:r>
            <w:r w:rsidR="00701633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701633" w:rsidRPr="00B9104C">
              <w:rPr>
                <w:rStyle w:val="af0"/>
                <w:noProof/>
              </w:rPr>
              <w:t>Подготовка тестовой модели</w:t>
            </w:r>
            <w:r w:rsidR="007016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1633">
              <w:rPr>
                <w:noProof/>
                <w:webHidden/>
              </w:rPr>
              <w:instrText xml:space="preserve"> PAGEREF _Toc433968815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163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633" w:rsidRDefault="00AE760A">
          <w:pPr>
            <w:pStyle w:val="31"/>
            <w:tabs>
              <w:tab w:val="left" w:pos="1200"/>
              <w:tab w:val="right" w:leader="dot" w:pos="9629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33968816" w:history="1">
            <w:r w:rsidR="00701633" w:rsidRPr="00B9104C">
              <w:rPr>
                <w:rStyle w:val="af0"/>
                <w:noProof/>
              </w:rPr>
              <w:t>7.2.1.</w:t>
            </w:r>
            <w:r w:rsidR="00701633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701633" w:rsidRPr="00B9104C">
              <w:rPr>
                <w:rStyle w:val="af0"/>
                <w:noProof/>
              </w:rPr>
              <w:t>Разработка тестовой модели.</w:t>
            </w:r>
            <w:r w:rsidR="007016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1633">
              <w:rPr>
                <w:noProof/>
                <w:webHidden/>
              </w:rPr>
              <w:instrText xml:space="preserve"> PAGEREF _Toc433968816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163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633" w:rsidRDefault="00AE760A">
          <w:pPr>
            <w:pStyle w:val="31"/>
            <w:tabs>
              <w:tab w:val="left" w:pos="1200"/>
              <w:tab w:val="right" w:leader="dot" w:pos="9629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33968817" w:history="1">
            <w:r w:rsidR="00701633" w:rsidRPr="00B9104C">
              <w:rPr>
                <w:rStyle w:val="af0"/>
                <w:noProof/>
              </w:rPr>
              <w:t>7.2.2.</w:t>
            </w:r>
            <w:r w:rsidR="00701633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701633" w:rsidRPr="00B9104C">
              <w:rPr>
                <w:rStyle w:val="af0"/>
                <w:noProof/>
              </w:rPr>
              <w:t>Проведение ревью тестовой модели.</w:t>
            </w:r>
            <w:r w:rsidR="007016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1633">
              <w:rPr>
                <w:noProof/>
                <w:webHidden/>
              </w:rPr>
              <w:instrText xml:space="preserve"> PAGEREF _Toc433968817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163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633" w:rsidRDefault="00AE760A">
          <w:pPr>
            <w:pStyle w:val="31"/>
            <w:tabs>
              <w:tab w:val="left" w:pos="1200"/>
              <w:tab w:val="right" w:leader="dot" w:pos="9629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33968818" w:history="1">
            <w:r w:rsidR="00701633" w:rsidRPr="00B9104C">
              <w:rPr>
                <w:rStyle w:val="af0"/>
                <w:noProof/>
              </w:rPr>
              <w:t>7.2.3.</w:t>
            </w:r>
            <w:r w:rsidR="00701633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701633" w:rsidRPr="00B9104C">
              <w:rPr>
                <w:rStyle w:val="af0"/>
                <w:noProof/>
              </w:rPr>
              <w:t>Согласование сценариев с бизнес-пользователями.</w:t>
            </w:r>
            <w:r w:rsidR="007016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1633">
              <w:rPr>
                <w:noProof/>
                <w:webHidden/>
              </w:rPr>
              <w:instrText xml:space="preserve"> PAGEREF _Toc433968818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163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633" w:rsidRDefault="00AE760A">
          <w:pPr>
            <w:pStyle w:val="31"/>
            <w:tabs>
              <w:tab w:val="left" w:pos="1200"/>
              <w:tab w:val="right" w:leader="dot" w:pos="9629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33968819" w:history="1">
            <w:r w:rsidR="00701633" w:rsidRPr="00B9104C">
              <w:rPr>
                <w:rStyle w:val="af0"/>
                <w:noProof/>
              </w:rPr>
              <w:t>7.3.</w:t>
            </w:r>
            <w:r w:rsidR="00701633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701633" w:rsidRPr="00B9104C">
              <w:rPr>
                <w:rStyle w:val="af0"/>
                <w:noProof/>
              </w:rPr>
              <w:t>Проведение функционального тестирования</w:t>
            </w:r>
            <w:r w:rsidR="007016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1633">
              <w:rPr>
                <w:noProof/>
                <w:webHidden/>
              </w:rPr>
              <w:instrText xml:space="preserve"> PAGEREF _Toc433968819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163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633" w:rsidRDefault="00AE760A">
          <w:pPr>
            <w:pStyle w:val="31"/>
            <w:tabs>
              <w:tab w:val="left" w:pos="1200"/>
              <w:tab w:val="right" w:leader="dot" w:pos="9629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33968820" w:history="1">
            <w:r w:rsidR="00701633" w:rsidRPr="00B9104C">
              <w:rPr>
                <w:rStyle w:val="af0"/>
                <w:noProof/>
              </w:rPr>
              <w:t>7.4.</w:t>
            </w:r>
            <w:r w:rsidR="00701633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701633" w:rsidRPr="00B9104C">
              <w:rPr>
                <w:rStyle w:val="af0"/>
                <w:noProof/>
              </w:rPr>
              <w:t>Проведение регрессионного тестирования</w:t>
            </w:r>
            <w:r w:rsidR="007016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1633">
              <w:rPr>
                <w:noProof/>
                <w:webHidden/>
              </w:rPr>
              <w:instrText xml:space="preserve"> PAGEREF _Toc433968820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163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633" w:rsidRDefault="00AE760A">
          <w:pPr>
            <w:pStyle w:val="31"/>
            <w:tabs>
              <w:tab w:val="left" w:pos="1200"/>
              <w:tab w:val="right" w:leader="dot" w:pos="9629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33968821" w:history="1">
            <w:r w:rsidR="00701633" w:rsidRPr="00B9104C">
              <w:rPr>
                <w:rStyle w:val="af0"/>
                <w:noProof/>
              </w:rPr>
              <w:t>7.5.</w:t>
            </w:r>
            <w:r w:rsidR="00701633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701633" w:rsidRPr="00B9104C">
              <w:rPr>
                <w:rStyle w:val="af0"/>
                <w:noProof/>
              </w:rPr>
              <w:t>Проведение пользовательского тестирования</w:t>
            </w:r>
            <w:r w:rsidR="007016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1633">
              <w:rPr>
                <w:noProof/>
                <w:webHidden/>
              </w:rPr>
              <w:instrText xml:space="preserve"> PAGEREF _Toc433968821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163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633" w:rsidRDefault="00AE760A">
          <w:pPr>
            <w:pStyle w:val="31"/>
            <w:tabs>
              <w:tab w:val="left" w:pos="1200"/>
              <w:tab w:val="right" w:leader="dot" w:pos="9629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33968822" w:history="1">
            <w:r w:rsidR="00701633" w:rsidRPr="00B9104C">
              <w:rPr>
                <w:rStyle w:val="af0"/>
                <w:noProof/>
              </w:rPr>
              <w:t>7.6.</w:t>
            </w:r>
            <w:r w:rsidR="00701633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701633" w:rsidRPr="00B9104C">
              <w:rPr>
                <w:rStyle w:val="af0"/>
                <w:noProof/>
              </w:rPr>
              <w:t>Подготовка аналитического отчета об итогах тестирования</w:t>
            </w:r>
            <w:r w:rsidR="007016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1633">
              <w:rPr>
                <w:noProof/>
                <w:webHidden/>
              </w:rPr>
              <w:instrText xml:space="preserve"> PAGEREF _Toc433968822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163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633" w:rsidRDefault="00AE760A">
          <w:pPr>
            <w:pStyle w:val="10"/>
            <w:tabs>
              <w:tab w:val="left" w:pos="9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433968823" w:history="1">
            <w:r w:rsidR="00701633" w:rsidRPr="00B9104C">
              <w:rPr>
                <w:rStyle w:val="af0"/>
                <w:noProof/>
              </w:rPr>
              <w:t>8.</w:t>
            </w:r>
            <w:r w:rsidR="0070163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701633" w:rsidRPr="00B9104C">
              <w:rPr>
                <w:rStyle w:val="af0"/>
                <w:noProof/>
              </w:rPr>
              <w:t>Безопасность</w:t>
            </w:r>
            <w:r w:rsidR="007016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1633">
              <w:rPr>
                <w:noProof/>
                <w:webHidden/>
              </w:rPr>
              <w:instrText xml:space="preserve"> PAGEREF _Toc433968823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163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633" w:rsidRDefault="00AE760A">
          <w:pPr>
            <w:pStyle w:val="10"/>
            <w:tabs>
              <w:tab w:val="left" w:pos="9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433968824" w:history="1">
            <w:r w:rsidR="00701633" w:rsidRPr="00B9104C">
              <w:rPr>
                <w:rStyle w:val="af0"/>
                <w:noProof/>
              </w:rPr>
              <w:t>9.</w:t>
            </w:r>
            <w:r w:rsidR="0070163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701633" w:rsidRPr="00B9104C">
              <w:rPr>
                <w:rStyle w:val="af0"/>
                <w:rFonts w:ascii="Cambria" w:hAnsi="Cambria"/>
                <w:noProof/>
              </w:rPr>
              <w:t>Ограничения тестирования</w:t>
            </w:r>
            <w:r w:rsidR="007016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1633">
              <w:rPr>
                <w:noProof/>
                <w:webHidden/>
              </w:rPr>
              <w:instrText xml:space="preserve"> PAGEREF _Toc433968824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163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633" w:rsidRDefault="00AE760A">
          <w:pPr>
            <w:pStyle w:val="10"/>
            <w:tabs>
              <w:tab w:val="left" w:pos="9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433968825" w:history="1">
            <w:r w:rsidR="00701633" w:rsidRPr="00B9104C">
              <w:rPr>
                <w:rStyle w:val="af0"/>
                <w:noProof/>
              </w:rPr>
              <w:t>10.</w:t>
            </w:r>
            <w:r w:rsidR="0070163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701633" w:rsidRPr="00B9104C">
              <w:rPr>
                <w:rStyle w:val="af0"/>
                <w:noProof/>
              </w:rPr>
              <w:t>Ресурсы</w:t>
            </w:r>
            <w:r w:rsidR="007016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1633">
              <w:rPr>
                <w:noProof/>
                <w:webHidden/>
              </w:rPr>
              <w:instrText xml:space="preserve"> PAGEREF _Toc433968825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163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633" w:rsidRDefault="00AE760A">
          <w:pPr>
            <w:pStyle w:val="31"/>
            <w:tabs>
              <w:tab w:val="left" w:pos="1200"/>
              <w:tab w:val="right" w:leader="dot" w:pos="9629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33968826" w:history="1">
            <w:r w:rsidR="00701633" w:rsidRPr="00B9104C">
              <w:rPr>
                <w:rStyle w:val="af0"/>
                <w:rFonts w:ascii="Times New Roman" w:hAnsi="Times New Roman"/>
                <w:noProof/>
              </w:rPr>
              <w:t>10.1.</w:t>
            </w:r>
            <w:r w:rsidR="00701633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701633" w:rsidRPr="00B9104C">
              <w:rPr>
                <w:rStyle w:val="af0"/>
                <w:rFonts w:ascii="Times New Roman" w:hAnsi="Times New Roman"/>
                <w:noProof/>
              </w:rPr>
              <w:t>Описание тестового контура</w:t>
            </w:r>
            <w:r w:rsidR="007016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1633">
              <w:rPr>
                <w:noProof/>
                <w:webHidden/>
              </w:rPr>
              <w:instrText xml:space="preserve"> PAGEREF _Toc433968826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163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633" w:rsidRDefault="00AE760A">
          <w:pPr>
            <w:pStyle w:val="31"/>
            <w:tabs>
              <w:tab w:val="left" w:pos="1200"/>
              <w:tab w:val="right" w:leader="dot" w:pos="9629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33968827" w:history="1">
            <w:r w:rsidR="00701633" w:rsidRPr="00B9104C">
              <w:rPr>
                <w:rStyle w:val="af0"/>
                <w:rFonts w:ascii="Cambria" w:hAnsi="Cambria" w:cs="Times New Roman"/>
                <w:noProof/>
              </w:rPr>
              <w:t>10.2.</w:t>
            </w:r>
            <w:r w:rsidR="00701633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701633" w:rsidRPr="00B9104C">
              <w:rPr>
                <w:rStyle w:val="af0"/>
                <w:rFonts w:ascii="Times New Roman" w:hAnsi="Times New Roman"/>
                <w:noProof/>
              </w:rPr>
              <w:t>Роли</w:t>
            </w:r>
            <w:r w:rsidR="007016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1633">
              <w:rPr>
                <w:noProof/>
                <w:webHidden/>
              </w:rPr>
              <w:instrText xml:space="preserve"> PAGEREF _Toc433968827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163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633" w:rsidRDefault="00AE760A">
          <w:pPr>
            <w:pStyle w:val="31"/>
            <w:tabs>
              <w:tab w:val="right" w:leader="dot" w:pos="9629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33968828" w:history="1">
            <w:r w:rsidR="00701633" w:rsidRPr="00B9104C">
              <w:rPr>
                <w:rStyle w:val="af0"/>
                <w:rFonts w:ascii="Times New Roman" w:hAnsi="Times New Roman" w:cs="Times New Roman"/>
                <w:noProof/>
              </w:rPr>
              <w:t>Ролевая модель процесса:</w:t>
            </w:r>
            <w:r w:rsidR="007016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1633">
              <w:rPr>
                <w:noProof/>
                <w:webHidden/>
              </w:rPr>
              <w:instrText xml:space="preserve"> PAGEREF _Toc433968828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163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633" w:rsidRDefault="00AE760A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433968829" w:history="1">
            <w:r w:rsidR="00701633" w:rsidRPr="00B9104C">
              <w:rPr>
                <w:rStyle w:val="af0"/>
                <w:noProof/>
              </w:rPr>
              <w:t xml:space="preserve">Приложение </w:t>
            </w:r>
            <w:r w:rsidR="00701633" w:rsidRPr="00B9104C">
              <w:rPr>
                <w:rStyle w:val="af0"/>
                <w:noProof/>
                <w:lang w:val="en-US"/>
              </w:rPr>
              <w:t>1</w:t>
            </w:r>
            <w:r w:rsidR="007016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1633">
              <w:rPr>
                <w:noProof/>
                <w:webHidden/>
              </w:rPr>
              <w:instrText xml:space="preserve"> PAGEREF _Toc433968829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163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633" w:rsidRDefault="00AE760A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433968830" w:history="1">
            <w:r w:rsidR="00701633" w:rsidRPr="00B9104C">
              <w:rPr>
                <w:rStyle w:val="af0"/>
                <w:noProof/>
              </w:rPr>
              <w:t xml:space="preserve">Приложение </w:t>
            </w:r>
            <w:r w:rsidR="00701633" w:rsidRPr="00B9104C">
              <w:rPr>
                <w:rStyle w:val="af0"/>
                <w:noProof/>
                <w:lang w:val="en-US"/>
              </w:rPr>
              <w:t>2</w:t>
            </w:r>
            <w:r w:rsidR="007016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1633">
              <w:rPr>
                <w:noProof/>
                <w:webHidden/>
              </w:rPr>
              <w:instrText xml:space="preserve"> PAGEREF _Toc433968830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163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633" w:rsidRDefault="00AE760A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433968831" w:history="1">
            <w:r w:rsidR="00701633" w:rsidRPr="00B9104C">
              <w:rPr>
                <w:rStyle w:val="af0"/>
                <w:noProof/>
              </w:rPr>
              <w:t xml:space="preserve">Приложение </w:t>
            </w:r>
            <w:r w:rsidR="00701633" w:rsidRPr="00B9104C">
              <w:rPr>
                <w:rStyle w:val="af0"/>
                <w:noProof/>
                <w:lang w:val="en-US"/>
              </w:rPr>
              <w:t>3</w:t>
            </w:r>
            <w:r w:rsidR="007016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1633">
              <w:rPr>
                <w:noProof/>
                <w:webHidden/>
              </w:rPr>
              <w:instrText xml:space="preserve"> PAGEREF _Toc433968831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163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AD6" w:rsidRDefault="00AE760A">
          <w:r>
            <w:fldChar w:fldCharType="end"/>
          </w:r>
        </w:p>
      </w:sdtContent>
    </w:sdt>
    <w:p w:rsidR="00A80AD6" w:rsidRPr="006D675D" w:rsidRDefault="00A80AD6" w:rsidP="00A80AD6">
      <w:pPr>
        <w:jc w:val="both"/>
      </w:pPr>
    </w:p>
    <w:p w:rsidR="00953B32" w:rsidRPr="001031FF" w:rsidRDefault="00953B32" w:rsidP="00A0128D">
      <w:pPr>
        <w:pStyle w:val="11"/>
        <w:numPr>
          <w:ilvl w:val="0"/>
          <w:numId w:val="26"/>
        </w:numPr>
      </w:pPr>
      <w:bookmarkStart w:id="11" w:name="_Toc433968787"/>
      <w:r w:rsidRPr="001031FF">
        <w:t>Введение</w:t>
      </w:r>
      <w:bookmarkEnd w:id="9"/>
      <w:bookmarkEnd w:id="10"/>
      <w:bookmarkEnd w:id="11"/>
    </w:p>
    <w:p w:rsidR="00281A12" w:rsidRPr="009C3D2E" w:rsidRDefault="00281A12" w:rsidP="00A0128D">
      <w:pPr>
        <w:pStyle w:val="3"/>
        <w:numPr>
          <w:ilvl w:val="1"/>
          <w:numId w:val="26"/>
        </w:numPr>
        <w:jc w:val="both"/>
        <w:rPr>
          <w:rFonts w:ascii="Times New Roman" w:hAnsi="Times New Roman" w:cs="Times New Roman"/>
          <w:color w:val="auto"/>
        </w:rPr>
      </w:pPr>
      <w:bookmarkStart w:id="12" w:name="_Toc358899965"/>
      <w:bookmarkStart w:id="13" w:name="_Toc433968788"/>
      <w:r w:rsidRPr="009C3D2E">
        <w:rPr>
          <w:rFonts w:ascii="Times New Roman" w:hAnsi="Times New Roman" w:cs="Times New Roman"/>
          <w:color w:val="auto"/>
        </w:rPr>
        <w:t>Цель документа</w:t>
      </w:r>
      <w:bookmarkEnd w:id="12"/>
      <w:bookmarkEnd w:id="13"/>
    </w:p>
    <w:p w:rsidR="00804ED6" w:rsidRDefault="00804ED6" w:rsidP="00A0128D">
      <w:pPr>
        <w:pStyle w:val="af1"/>
        <w:ind w:left="1224"/>
        <w:jc w:val="both"/>
      </w:pPr>
      <w:r>
        <w:t xml:space="preserve">Цель данного документа – определить методологию тестирования, которая позволила бы </w:t>
      </w:r>
      <w:r w:rsidR="008B778F">
        <w:t>проверить, что система реализована в соответствии с предъявленными к ней функциональными требованиями, снизи</w:t>
      </w:r>
      <w:r>
        <w:t xml:space="preserve">ть риски </w:t>
      </w:r>
      <w:r w:rsidR="008B778F">
        <w:t>появления ошибок</w:t>
      </w:r>
      <w:r>
        <w:t xml:space="preserve"> в уже </w:t>
      </w:r>
      <w:r w:rsidR="008B778F">
        <w:t xml:space="preserve">внедренном функционале, а также </w:t>
      </w:r>
      <w:r>
        <w:t>при установке новой версии в продуктивную среду.</w:t>
      </w:r>
    </w:p>
    <w:p w:rsidR="00953B32" w:rsidRPr="009C3D2E" w:rsidRDefault="00953B32" w:rsidP="00A0128D">
      <w:pPr>
        <w:pStyle w:val="3"/>
        <w:numPr>
          <w:ilvl w:val="1"/>
          <w:numId w:val="26"/>
        </w:numPr>
        <w:rPr>
          <w:rFonts w:ascii="Times New Roman" w:hAnsi="Times New Roman" w:cs="Times New Roman"/>
          <w:color w:val="auto"/>
        </w:rPr>
      </w:pPr>
      <w:bookmarkStart w:id="14" w:name="_Toc329182605"/>
      <w:bookmarkStart w:id="15" w:name="_Toc358899966"/>
      <w:bookmarkStart w:id="16" w:name="_Toc433968789"/>
      <w:r w:rsidRPr="009C3D2E">
        <w:rPr>
          <w:rFonts w:ascii="Times New Roman" w:hAnsi="Times New Roman" w:cs="Times New Roman"/>
          <w:color w:val="auto"/>
        </w:rPr>
        <w:t>Назначение</w:t>
      </w:r>
      <w:bookmarkEnd w:id="14"/>
      <w:r w:rsidR="000C1C67" w:rsidRPr="009C3D2E">
        <w:rPr>
          <w:rFonts w:ascii="Times New Roman" w:hAnsi="Times New Roman" w:cs="Times New Roman"/>
          <w:color w:val="auto"/>
        </w:rPr>
        <w:t xml:space="preserve"> документа</w:t>
      </w:r>
      <w:bookmarkEnd w:id="15"/>
      <w:bookmarkEnd w:id="16"/>
    </w:p>
    <w:p w:rsidR="00197F11" w:rsidRPr="00E9090E" w:rsidRDefault="00197F11" w:rsidP="00A0128D">
      <w:pPr>
        <w:pStyle w:val="af1"/>
        <w:ind w:left="1224"/>
        <w:jc w:val="both"/>
      </w:pPr>
      <w:bookmarkStart w:id="17" w:name="_Toc495319153"/>
      <w:bookmarkStart w:id="18" w:name="_Toc495319277"/>
      <w:bookmarkStart w:id="19" w:name="_Toc495320981"/>
      <w:bookmarkStart w:id="20" w:name="_Toc495585547"/>
      <w:bookmarkStart w:id="21" w:name="_Toc517094978"/>
      <w:bookmarkStart w:id="22" w:name="_Toc329182606"/>
      <w:r w:rsidRPr="00E9090E">
        <w:t>Данный документ представляет собой методику функциональн</w:t>
      </w:r>
      <w:r w:rsidR="00573288" w:rsidRPr="00E9090E">
        <w:t xml:space="preserve">ого тестирования системы </w:t>
      </w:r>
      <w:r w:rsidR="00774694" w:rsidRPr="001031FF">
        <w:rPr>
          <w:i/>
          <w:color w:val="1F497D" w:themeColor="text2"/>
          <w:u w:val="single"/>
        </w:rPr>
        <w:t xml:space="preserve">Название системы </w:t>
      </w:r>
      <w:r w:rsidR="00774694">
        <w:t>-</w:t>
      </w:r>
      <w:r w:rsidR="00ED4551" w:rsidRPr="00E9090E">
        <w:t>.</w:t>
      </w:r>
    </w:p>
    <w:p w:rsidR="00197F11" w:rsidRPr="00E9090E" w:rsidRDefault="00197F11" w:rsidP="00A0128D">
      <w:pPr>
        <w:pStyle w:val="af1"/>
        <w:ind w:left="1224"/>
        <w:jc w:val="both"/>
      </w:pPr>
      <w:r w:rsidRPr="00E9090E">
        <w:t>Документ преследует следующие цели:</w:t>
      </w:r>
    </w:p>
    <w:p w:rsidR="00CE77E2" w:rsidRPr="00E9090E" w:rsidRDefault="00062A5A" w:rsidP="00A0128D">
      <w:pPr>
        <w:pStyle w:val="af1"/>
        <w:numPr>
          <w:ilvl w:val="3"/>
          <w:numId w:val="38"/>
        </w:numPr>
        <w:jc w:val="both"/>
      </w:pPr>
      <w:r>
        <w:t>о</w:t>
      </w:r>
      <w:r w:rsidR="00E42550" w:rsidRPr="00E9090E">
        <w:t>писать объект тестирования</w:t>
      </w:r>
      <w:r w:rsidR="00ED4551" w:rsidRPr="00E9090E">
        <w:t>.</w:t>
      </w:r>
    </w:p>
    <w:p w:rsidR="00197F11" w:rsidRPr="00E9090E" w:rsidRDefault="00062A5A" w:rsidP="00A0128D">
      <w:pPr>
        <w:pStyle w:val="af1"/>
        <w:numPr>
          <w:ilvl w:val="3"/>
          <w:numId w:val="38"/>
        </w:numPr>
        <w:jc w:val="both"/>
      </w:pPr>
      <w:r>
        <w:t>о</w:t>
      </w:r>
      <w:r w:rsidR="00D44B66" w:rsidRPr="00E9090E">
        <w:t>писать стратегию тестирования</w:t>
      </w:r>
      <w:r w:rsidR="005108FC">
        <w:t>, ограничения проекта</w:t>
      </w:r>
      <w:r w:rsidR="00ED4551" w:rsidRPr="00E9090E">
        <w:t>.</w:t>
      </w:r>
    </w:p>
    <w:p w:rsidR="00C76B5A" w:rsidRPr="00E9090E" w:rsidRDefault="00062A5A" w:rsidP="00A0128D">
      <w:pPr>
        <w:pStyle w:val="af1"/>
        <w:numPr>
          <w:ilvl w:val="3"/>
          <w:numId w:val="38"/>
        </w:numPr>
        <w:jc w:val="both"/>
      </w:pPr>
      <w:r>
        <w:t>о</w:t>
      </w:r>
      <w:r w:rsidR="00C76B5A" w:rsidRPr="00E9090E">
        <w:t>пределить список создаваемых документов</w:t>
      </w:r>
      <w:r w:rsidR="00ED4551" w:rsidRPr="00E9090E">
        <w:t>.</w:t>
      </w:r>
    </w:p>
    <w:p w:rsidR="00197F11" w:rsidRPr="00E9090E" w:rsidRDefault="00062A5A" w:rsidP="00A0128D">
      <w:pPr>
        <w:pStyle w:val="af1"/>
        <w:numPr>
          <w:ilvl w:val="3"/>
          <w:numId w:val="38"/>
        </w:numPr>
        <w:jc w:val="both"/>
      </w:pPr>
      <w:r>
        <w:t>о</w:t>
      </w:r>
      <w:r w:rsidR="00197F11" w:rsidRPr="00E9090E">
        <w:t>пре</w:t>
      </w:r>
      <w:r w:rsidR="00C76B5A" w:rsidRPr="00E9090E">
        <w:t>делить состав проектной команды</w:t>
      </w:r>
      <w:r w:rsidR="0030174D" w:rsidRPr="00E9090E">
        <w:t>.</w:t>
      </w:r>
    </w:p>
    <w:p w:rsidR="00CE77E2" w:rsidRPr="009C3D2E" w:rsidRDefault="00244E55" w:rsidP="00A0128D">
      <w:pPr>
        <w:pStyle w:val="11"/>
        <w:numPr>
          <w:ilvl w:val="0"/>
          <w:numId w:val="26"/>
        </w:numPr>
      </w:pPr>
      <w:bookmarkStart w:id="23" w:name="_Toc358899967"/>
      <w:bookmarkStart w:id="24" w:name="_Toc433968790"/>
      <w:bookmarkStart w:id="25" w:name="_Toc332643592"/>
      <w:bookmarkStart w:id="26" w:name="_Toc329182607"/>
      <w:bookmarkEnd w:id="17"/>
      <w:bookmarkEnd w:id="18"/>
      <w:bookmarkEnd w:id="19"/>
      <w:bookmarkEnd w:id="20"/>
      <w:bookmarkEnd w:id="21"/>
      <w:bookmarkEnd w:id="22"/>
      <w:r w:rsidRPr="009C3D2E">
        <w:t>Объект тестирования</w:t>
      </w:r>
      <w:bookmarkEnd w:id="23"/>
      <w:bookmarkEnd w:id="24"/>
    </w:p>
    <w:p w:rsidR="0087684B" w:rsidRDefault="0087684B" w:rsidP="00A0128D">
      <w:pPr>
        <w:pStyle w:val="3"/>
        <w:numPr>
          <w:ilvl w:val="1"/>
          <w:numId w:val="26"/>
        </w:numPr>
      </w:pPr>
      <w:bookmarkStart w:id="27" w:name="_Toc377562219"/>
      <w:bookmarkStart w:id="28" w:name="_Toc433968791"/>
      <w:bookmarkStart w:id="29" w:name="_Toc358899968"/>
      <w:r w:rsidRPr="000B046D">
        <w:t>Архитектура системы</w:t>
      </w:r>
      <w:bookmarkEnd w:id="27"/>
      <w:bookmarkEnd w:id="28"/>
    </w:p>
    <w:p w:rsidR="0087684B" w:rsidRPr="001031FF" w:rsidRDefault="0087684B" w:rsidP="0087684B">
      <w:pPr>
        <w:pStyle w:val="af1"/>
        <w:ind w:left="1224"/>
      </w:pPr>
      <w:r w:rsidRPr="001031FF">
        <w:rPr>
          <w:i/>
          <w:color w:val="1F497D" w:themeColor="text2"/>
          <w:u w:val="single"/>
        </w:rPr>
        <w:t>Блок схемы и документы подробно описывающие принцип функционирования тестируемого ПО</w:t>
      </w:r>
    </w:p>
    <w:p w:rsidR="0087684B" w:rsidRPr="00A0128D" w:rsidRDefault="0087684B" w:rsidP="00A0128D">
      <w:pPr>
        <w:pStyle w:val="3"/>
        <w:numPr>
          <w:ilvl w:val="1"/>
          <w:numId w:val="26"/>
        </w:numPr>
      </w:pPr>
      <w:bookmarkStart w:id="30" w:name="_Toc377562220"/>
      <w:bookmarkStart w:id="31" w:name="_Toc433968792"/>
      <w:r w:rsidRPr="00A0128D">
        <w:t>Основные системы, входящие в архитектуру тестовой среды</w:t>
      </w:r>
      <w:bookmarkEnd w:id="30"/>
      <w:bookmarkEnd w:id="31"/>
    </w:p>
    <w:p w:rsidR="0087684B" w:rsidRPr="001031FF" w:rsidRDefault="0087684B" w:rsidP="0087684B">
      <w:pPr>
        <w:pStyle w:val="af1"/>
        <w:ind w:left="1224"/>
        <w:rPr>
          <w:rFonts w:eastAsiaTheme="majorEastAsia"/>
        </w:rPr>
      </w:pPr>
      <w:r w:rsidRPr="001031FF">
        <w:rPr>
          <w:i/>
          <w:color w:val="1F497D" w:themeColor="text2"/>
          <w:u w:val="single"/>
        </w:rPr>
        <w:t>Перечень Подсистем и компонент входящих в тестируемое ПО и описание каждой</w:t>
      </w:r>
    </w:p>
    <w:p w:rsidR="00953B32" w:rsidRPr="00D82605" w:rsidRDefault="00953B32" w:rsidP="001031FF">
      <w:pPr>
        <w:pStyle w:val="11"/>
        <w:numPr>
          <w:ilvl w:val="0"/>
          <w:numId w:val="26"/>
        </w:numPr>
      </w:pPr>
      <w:bookmarkStart w:id="32" w:name="_Toc329182611"/>
      <w:bookmarkStart w:id="33" w:name="_Toc358899969"/>
      <w:bookmarkStart w:id="34" w:name="_Toc433968793"/>
      <w:bookmarkEnd w:id="25"/>
      <w:bookmarkEnd w:id="26"/>
      <w:bookmarkEnd w:id="29"/>
      <w:r w:rsidRPr="00D82605">
        <w:t>Требования к тестированию</w:t>
      </w:r>
      <w:bookmarkEnd w:id="32"/>
      <w:bookmarkEnd w:id="33"/>
      <w:bookmarkEnd w:id="34"/>
    </w:p>
    <w:p w:rsidR="00953B32" w:rsidRPr="00D82605" w:rsidRDefault="00953B32" w:rsidP="008508C0">
      <w:pPr>
        <w:pStyle w:val="af1"/>
        <w:numPr>
          <w:ilvl w:val="1"/>
          <w:numId w:val="26"/>
        </w:numPr>
        <w:jc w:val="both"/>
      </w:pPr>
      <w:r w:rsidRPr="00D82605">
        <w:t>На основе технического задания на разработку и анализ</w:t>
      </w:r>
      <w:r w:rsidR="00AC6197" w:rsidRPr="00D82605">
        <w:t>а</w:t>
      </w:r>
      <w:r w:rsidRPr="00D82605">
        <w:t xml:space="preserve"> системы </w:t>
      </w:r>
      <w:r w:rsidR="00F404A8">
        <w:t>«</w:t>
      </w:r>
      <w:r w:rsidR="00774694" w:rsidRPr="001031FF">
        <w:rPr>
          <w:i/>
          <w:color w:val="1F497D" w:themeColor="text2"/>
          <w:u w:val="single"/>
        </w:rPr>
        <w:t>Название системы</w:t>
      </w:r>
      <w:r w:rsidR="00F404A8" w:rsidRPr="00062A5A">
        <w:t>»</w:t>
      </w:r>
      <w:r w:rsidRPr="00D82605">
        <w:t xml:space="preserve"> были составлены требования к тестированию, которые представлены в этом разделе. </w:t>
      </w:r>
    </w:p>
    <w:p w:rsidR="003B09C8" w:rsidRPr="00A0128D" w:rsidRDefault="003B09C8" w:rsidP="00A0128D">
      <w:pPr>
        <w:pStyle w:val="3"/>
        <w:numPr>
          <w:ilvl w:val="1"/>
          <w:numId w:val="26"/>
        </w:numPr>
      </w:pPr>
      <w:bookmarkStart w:id="35" w:name="_Тестирование_подсистемы_ТП"/>
      <w:bookmarkStart w:id="36" w:name="_Подсистема_ТП"/>
      <w:bookmarkStart w:id="37" w:name="_Toc333235472"/>
      <w:bookmarkStart w:id="38" w:name="_Toc358899970"/>
      <w:bookmarkStart w:id="39" w:name="_Toc433968794"/>
      <w:bookmarkEnd w:id="35"/>
      <w:bookmarkEnd w:id="36"/>
      <w:r w:rsidRPr="00A0128D">
        <w:t>Перечень активностей по проекту</w:t>
      </w:r>
      <w:bookmarkEnd w:id="37"/>
      <w:bookmarkEnd w:id="38"/>
      <w:bookmarkEnd w:id="39"/>
    </w:p>
    <w:p w:rsidR="0030174D" w:rsidRPr="00774694" w:rsidRDefault="00774694" w:rsidP="008508C0">
      <w:pPr>
        <w:widowControl w:val="0"/>
        <w:numPr>
          <w:ilvl w:val="2"/>
          <w:numId w:val="26"/>
        </w:numPr>
        <w:spacing w:after="120" w:line="240" w:lineRule="atLeast"/>
        <w:jc w:val="both"/>
        <w:rPr>
          <w:i/>
          <w:color w:val="1F497D" w:themeColor="text2"/>
          <w:u w:val="single"/>
        </w:rPr>
      </w:pPr>
      <w:r w:rsidRPr="00774694">
        <w:rPr>
          <w:i/>
          <w:color w:val="1F497D" w:themeColor="text2"/>
          <w:u w:val="single"/>
        </w:rPr>
        <w:t>Разработка\доработка</w:t>
      </w:r>
      <w:r w:rsidR="0030174D" w:rsidRPr="00774694">
        <w:rPr>
          <w:i/>
          <w:color w:val="1F497D" w:themeColor="text2"/>
          <w:u w:val="single"/>
        </w:rPr>
        <w:t xml:space="preserve"> тестовой модели -  </w:t>
      </w:r>
      <w:r w:rsidR="00F404A8" w:rsidRPr="00774694">
        <w:rPr>
          <w:i/>
          <w:color w:val="1F497D" w:themeColor="text2"/>
          <w:u w:val="single"/>
        </w:rPr>
        <w:t>валидация</w:t>
      </w:r>
      <w:r w:rsidR="0030174D" w:rsidRPr="00774694">
        <w:rPr>
          <w:i/>
          <w:color w:val="1F497D" w:themeColor="text2"/>
          <w:u w:val="single"/>
        </w:rPr>
        <w:t xml:space="preserve"> тестовых сценариев</w:t>
      </w:r>
      <w:r w:rsidR="00AC6197" w:rsidRPr="00774694">
        <w:rPr>
          <w:i/>
          <w:color w:val="1F497D" w:themeColor="text2"/>
          <w:u w:val="single"/>
        </w:rPr>
        <w:t xml:space="preserve"> (тест-кейсов)</w:t>
      </w:r>
      <w:r w:rsidR="00F404A8" w:rsidRPr="00774694">
        <w:rPr>
          <w:i/>
          <w:color w:val="1F497D" w:themeColor="text2"/>
          <w:u w:val="single"/>
        </w:rPr>
        <w:t>, подготовка тестовых данных.</w:t>
      </w:r>
    </w:p>
    <w:p w:rsidR="003B09C8" w:rsidRPr="00D82605" w:rsidRDefault="003B09C8" w:rsidP="008508C0">
      <w:pPr>
        <w:widowControl w:val="0"/>
        <w:numPr>
          <w:ilvl w:val="2"/>
          <w:numId w:val="26"/>
        </w:numPr>
        <w:spacing w:after="120" w:line="240" w:lineRule="atLeast"/>
        <w:jc w:val="both"/>
      </w:pPr>
      <w:r w:rsidRPr="00D82605">
        <w:lastRenderedPageBreak/>
        <w:t>Выполнение тест</w:t>
      </w:r>
      <w:r w:rsidR="00B26A2D" w:rsidRPr="00D82605">
        <w:t>-кейсов</w:t>
      </w:r>
      <w:r w:rsidRPr="00D82605">
        <w:t xml:space="preserve"> – исполнение тестовых процедур, </w:t>
      </w:r>
      <w:r w:rsidRPr="008851F0">
        <w:rPr>
          <w:i/>
          <w:color w:val="1F497D" w:themeColor="text2"/>
          <w:u w:val="single"/>
        </w:rPr>
        <w:t>возвращение системы в исходное состояние</w:t>
      </w:r>
      <w:r w:rsidRPr="00D82605">
        <w:t>, регистрация дефектов</w:t>
      </w:r>
      <w:r w:rsidR="00AC6197" w:rsidRPr="00D82605">
        <w:t>.</w:t>
      </w:r>
    </w:p>
    <w:p w:rsidR="003B09C8" w:rsidRPr="00D82605" w:rsidRDefault="003B09C8" w:rsidP="008508C0">
      <w:pPr>
        <w:widowControl w:val="0"/>
        <w:numPr>
          <w:ilvl w:val="2"/>
          <w:numId w:val="26"/>
        </w:numPr>
        <w:spacing w:after="120" w:line="240" w:lineRule="atLeast"/>
        <w:jc w:val="both"/>
      </w:pPr>
      <w:r w:rsidRPr="00D82605">
        <w:t>Анализ результатов – проверка на удовлетворение критериям завершенности</w:t>
      </w:r>
      <w:r w:rsidR="00AC6197" w:rsidRPr="00D82605">
        <w:t>.</w:t>
      </w:r>
    </w:p>
    <w:p w:rsidR="003B09C8" w:rsidRPr="00D82605" w:rsidRDefault="003B09C8" w:rsidP="008508C0">
      <w:pPr>
        <w:widowControl w:val="0"/>
        <w:numPr>
          <w:ilvl w:val="2"/>
          <w:numId w:val="26"/>
        </w:numPr>
        <w:spacing w:after="120" w:line="240" w:lineRule="atLeast"/>
        <w:jc w:val="both"/>
      </w:pPr>
      <w:r w:rsidRPr="00D82605">
        <w:t xml:space="preserve">Составление отчетности – включает в себя </w:t>
      </w:r>
      <w:r w:rsidR="005108FC">
        <w:t xml:space="preserve">ежедневную и </w:t>
      </w:r>
      <w:r w:rsidRPr="00D82605">
        <w:t>еженедельную отчетность по активностям на проекте</w:t>
      </w:r>
      <w:r w:rsidR="0030174D" w:rsidRPr="00D82605">
        <w:t>.</w:t>
      </w:r>
    </w:p>
    <w:p w:rsidR="00953B32" w:rsidRDefault="00953B32" w:rsidP="001031FF">
      <w:pPr>
        <w:pStyle w:val="11"/>
        <w:numPr>
          <w:ilvl w:val="0"/>
          <w:numId w:val="26"/>
        </w:numPr>
      </w:pPr>
      <w:bookmarkStart w:id="40" w:name="_Toc329182617"/>
      <w:bookmarkStart w:id="41" w:name="_Toc358899972"/>
      <w:bookmarkStart w:id="42" w:name="_Toc433968795"/>
      <w:r w:rsidRPr="00D82605">
        <w:t>Стратегия тестирования</w:t>
      </w:r>
      <w:bookmarkEnd w:id="40"/>
      <w:bookmarkEnd w:id="41"/>
      <w:bookmarkEnd w:id="42"/>
    </w:p>
    <w:p w:rsidR="001031FF" w:rsidRPr="000B046D" w:rsidRDefault="001031FF" w:rsidP="008508C0">
      <w:pPr>
        <w:pStyle w:val="af1"/>
        <w:ind w:left="360"/>
        <w:jc w:val="both"/>
      </w:pPr>
      <w:r>
        <w:t xml:space="preserve">В данном разделе отражены </w:t>
      </w:r>
      <w:r w:rsidRPr="000B046D">
        <w:t xml:space="preserve">вопросы, связанные со стратегией </w:t>
      </w:r>
      <w:r>
        <w:t>тестового исследования систем заказчика</w:t>
      </w:r>
      <w:r w:rsidRPr="000B046D">
        <w:t>.</w:t>
      </w:r>
    </w:p>
    <w:p w:rsidR="001031FF" w:rsidRDefault="008508C0" w:rsidP="008508C0">
      <w:pPr>
        <w:pStyle w:val="af1"/>
        <w:ind w:left="360"/>
        <w:jc w:val="both"/>
      </w:pPr>
      <w:r>
        <w:t>С</w:t>
      </w:r>
      <w:r w:rsidR="001031FF" w:rsidRPr="000B046D">
        <w:t>тратегия тестирования, изложенная ниже в данном документе, описывает комплекс мер, которые необходимо предприн</w:t>
      </w:r>
      <w:r w:rsidR="001031FF">
        <w:t>ять для проведения тестирования затрагиваемых систем</w:t>
      </w:r>
      <w:r w:rsidR="001031FF" w:rsidRPr="000B046D">
        <w:t>.</w:t>
      </w:r>
    </w:p>
    <w:p w:rsidR="00A95066" w:rsidRDefault="001031FF" w:rsidP="008508C0">
      <w:pPr>
        <w:pStyle w:val="20"/>
        <w:numPr>
          <w:ilvl w:val="1"/>
          <w:numId w:val="26"/>
        </w:numPr>
        <w:rPr>
          <w:rFonts w:ascii="Times New Roman" w:hAnsi="Times New Roman"/>
        </w:rPr>
      </w:pPr>
      <w:bookmarkStart w:id="43" w:name="_Toc433968796"/>
      <w:r>
        <w:rPr>
          <w:rFonts w:ascii="Times New Roman" w:hAnsi="Times New Roman"/>
        </w:rPr>
        <w:t>Цель тестирования</w:t>
      </w:r>
      <w:bookmarkEnd w:id="43"/>
    </w:p>
    <w:p w:rsidR="00A95066" w:rsidRPr="00A95066" w:rsidRDefault="00A95066" w:rsidP="00A95066">
      <w:pPr>
        <w:ind w:firstLine="360"/>
      </w:pPr>
      <w:r w:rsidRPr="009C493E">
        <w:t>Общей целью все</w:t>
      </w:r>
      <w:r>
        <w:t>х</w:t>
      </w:r>
      <w:r w:rsidRPr="009C493E">
        <w:t xml:space="preserve"> работ является снижение рисков внедрения </w:t>
      </w:r>
      <w:r>
        <w:t>доработок в рамках релиза</w:t>
      </w:r>
    </w:p>
    <w:p w:rsidR="001031FF" w:rsidRDefault="00A95066" w:rsidP="008508C0">
      <w:pPr>
        <w:pStyle w:val="20"/>
        <w:numPr>
          <w:ilvl w:val="1"/>
          <w:numId w:val="26"/>
        </w:numPr>
        <w:rPr>
          <w:rFonts w:ascii="Times New Roman" w:hAnsi="Times New Roman"/>
        </w:rPr>
      </w:pPr>
      <w:bookmarkStart w:id="44" w:name="_Toc433968797"/>
      <w:r>
        <w:rPr>
          <w:rFonts w:ascii="Times New Roman" w:hAnsi="Times New Roman"/>
        </w:rPr>
        <w:t>Виды тестирования</w:t>
      </w:r>
      <w:bookmarkEnd w:id="44"/>
    </w:p>
    <w:p w:rsidR="007E0F68" w:rsidRPr="00D82605" w:rsidRDefault="007E0F68" w:rsidP="008508C0">
      <w:pPr>
        <w:pStyle w:val="af1"/>
        <w:ind w:left="792"/>
        <w:jc w:val="both"/>
      </w:pPr>
      <w:r w:rsidRPr="00D82605">
        <w:t xml:space="preserve">Для оценки качества системы </w:t>
      </w:r>
      <w:r w:rsidR="00F404A8">
        <w:t>«</w:t>
      </w:r>
      <w:r w:rsidR="00774694" w:rsidRPr="001031FF">
        <w:rPr>
          <w:i/>
          <w:color w:val="1F497D" w:themeColor="text2"/>
          <w:u w:val="single"/>
        </w:rPr>
        <w:t>Название системы</w:t>
      </w:r>
      <w:r w:rsidR="00F404A8" w:rsidRPr="00062A5A">
        <w:t>»</w:t>
      </w:r>
      <w:r w:rsidR="00A54F2F" w:rsidRPr="00D82605">
        <w:t>будут проведены</w:t>
      </w:r>
      <w:r w:rsidR="00E42550" w:rsidRPr="00D82605">
        <w:t xml:space="preserve"> следующие виды тестирования</w:t>
      </w:r>
      <w:r w:rsidR="009F7FBB" w:rsidRPr="00D82605">
        <w:t>:</w:t>
      </w:r>
    </w:p>
    <w:p w:rsidR="00CE77E2" w:rsidRPr="00D82605" w:rsidRDefault="00E42550" w:rsidP="008508C0">
      <w:pPr>
        <w:pStyle w:val="af1"/>
        <w:numPr>
          <w:ilvl w:val="0"/>
          <w:numId w:val="27"/>
        </w:numPr>
        <w:jc w:val="both"/>
      </w:pPr>
      <w:r w:rsidRPr="00D82605">
        <w:t>Функциональное тестирование</w:t>
      </w:r>
      <w:r w:rsidR="0036133A" w:rsidRPr="00D82605">
        <w:t>.</w:t>
      </w:r>
    </w:p>
    <w:p w:rsidR="00D12980" w:rsidRPr="00D82605" w:rsidRDefault="00D12980" w:rsidP="008508C0">
      <w:pPr>
        <w:pStyle w:val="af1"/>
        <w:numPr>
          <w:ilvl w:val="0"/>
          <w:numId w:val="27"/>
        </w:numPr>
        <w:jc w:val="both"/>
      </w:pPr>
      <w:r w:rsidRPr="00D82605">
        <w:t>Тестирование исправлен</w:t>
      </w:r>
      <w:r w:rsidR="001E37D8" w:rsidRPr="00D82605">
        <w:t>ных</w:t>
      </w:r>
      <w:r w:rsidR="00774694">
        <w:t xml:space="preserve"> </w:t>
      </w:r>
      <w:r w:rsidR="001E37D8" w:rsidRPr="00D82605">
        <w:t>дефектов</w:t>
      </w:r>
      <w:r w:rsidR="0036133A" w:rsidRPr="00D82605">
        <w:t>.</w:t>
      </w:r>
    </w:p>
    <w:p w:rsidR="002A0E99" w:rsidRPr="008508C0" w:rsidRDefault="00E42550" w:rsidP="008508C0">
      <w:pPr>
        <w:pStyle w:val="af1"/>
        <w:numPr>
          <w:ilvl w:val="0"/>
          <w:numId w:val="27"/>
        </w:numPr>
        <w:jc w:val="both"/>
        <w:rPr>
          <w:i/>
          <w:color w:val="1F497D" w:themeColor="text2"/>
          <w:u w:val="single"/>
        </w:rPr>
      </w:pPr>
      <w:r w:rsidRPr="008508C0">
        <w:rPr>
          <w:i/>
          <w:color w:val="1F497D" w:themeColor="text2"/>
          <w:u w:val="single"/>
        </w:rPr>
        <w:t>Регрессионное тестирование</w:t>
      </w:r>
      <w:r w:rsidR="0036133A" w:rsidRPr="008508C0">
        <w:rPr>
          <w:i/>
          <w:color w:val="1F497D" w:themeColor="text2"/>
          <w:u w:val="single"/>
        </w:rPr>
        <w:t>.</w:t>
      </w:r>
    </w:p>
    <w:p w:rsidR="00774694" w:rsidRPr="008508C0" w:rsidRDefault="00774694" w:rsidP="008508C0">
      <w:pPr>
        <w:pStyle w:val="af1"/>
        <w:numPr>
          <w:ilvl w:val="0"/>
          <w:numId w:val="27"/>
        </w:numPr>
        <w:jc w:val="both"/>
        <w:rPr>
          <w:i/>
          <w:color w:val="1F497D" w:themeColor="text2"/>
          <w:u w:val="single"/>
        </w:rPr>
      </w:pPr>
      <w:r w:rsidRPr="008508C0">
        <w:rPr>
          <w:i/>
          <w:color w:val="1F497D" w:themeColor="text2"/>
          <w:u w:val="single"/>
        </w:rPr>
        <w:t>,,,</w:t>
      </w:r>
    </w:p>
    <w:p w:rsidR="007A79D3" w:rsidRDefault="007A79D3" w:rsidP="00A95066">
      <w:pPr>
        <w:pStyle w:val="20"/>
        <w:numPr>
          <w:ilvl w:val="1"/>
          <w:numId w:val="26"/>
        </w:numPr>
        <w:rPr>
          <w:rFonts w:ascii="Times New Roman" w:hAnsi="Times New Roman"/>
        </w:rPr>
      </w:pPr>
      <w:bookmarkStart w:id="45" w:name="_Toc433968798"/>
      <w:bookmarkStart w:id="46" w:name="_Toc314978535"/>
      <w:bookmarkStart w:id="47" w:name="_Toc97459248"/>
      <w:bookmarkStart w:id="48" w:name="_Toc329182619"/>
      <w:bookmarkStart w:id="49" w:name="_Toc358899973"/>
      <w:r>
        <w:rPr>
          <w:rFonts w:ascii="Times New Roman" w:hAnsi="Times New Roman"/>
        </w:rPr>
        <w:t>Критерии</w:t>
      </w:r>
      <w:r w:rsidR="006E09F0">
        <w:rPr>
          <w:rFonts w:ascii="Times New Roman" w:hAnsi="Times New Roman"/>
          <w:lang w:val="en-US"/>
        </w:rPr>
        <w:t xml:space="preserve"> </w:t>
      </w:r>
      <w:r w:rsidR="006E09F0">
        <w:rPr>
          <w:rFonts w:ascii="Times New Roman" w:hAnsi="Times New Roman"/>
        </w:rPr>
        <w:t>выполнения</w:t>
      </w:r>
      <w:r>
        <w:rPr>
          <w:rFonts w:ascii="Times New Roman" w:hAnsi="Times New Roman"/>
        </w:rPr>
        <w:t xml:space="preserve"> тестирования</w:t>
      </w:r>
      <w:bookmarkEnd w:id="45"/>
    </w:p>
    <w:p w:rsidR="007A79D3" w:rsidRDefault="007A79D3" w:rsidP="007A79D3">
      <w:pPr>
        <w:ind w:left="708"/>
      </w:pPr>
      <w:r w:rsidRPr="009C493E">
        <w:t>Для управления процессом тестирования сформулированы соответствующие критерии, приведенные в данном разделе.</w:t>
      </w:r>
    </w:p>
    <w:p w:rsidR="007A79D3" w:rsidRPr="007A79D3" w:rsidRDefault="007A79D3" w:rsidP="007A79D3"/>
    <w:p w:rsidR="00BE2161" w:rsidRDefault="007A79D3" w:rsidP="00BE2161">
      <w:pPr>
        <w:pStyle w:val="20"/>
        <w:numPr>
          <w:ilvl w:val="2"/>
          <w:numId w:val="26"/>
        </w:numPr>
        <w:rPr>
          <w:rFonts w:ascii="Times New Roman" w:hAnsi="Times New Roman"/>
        </w:rPr>
      </w:pPr>
      <w:bookmarkStart w:id="50" w:name="_Toc433968799"/>
      <w:r>
        <w:rPr>
          <w:rFonts w:ascii="Times New Roman" w:hAnsi="Times New Roman"/>
        </w:rPr>
        <w:t>К</w:t>
      </w:r>
      <w:r w:rsidR="00BE2161" w:rsidRPr="00BE2161">
        <w:rPr>
          <w:rFonts w:ascii="Times New Roman" w:hAnsi="Times New Roman"/>
        </w:rPr>
        <w:t xml:space="preserve"> </w:t>
      </w:r>
      <w:r w:rsidR="00BE2161">
        <w:rPr>
          <w:rFonts w:ascii="Times New Roman" w:hAnsi="Times New Roman"/>
        </w:rPr>
        <w:t>ритерии начала разработки тестов</w:t>
      </w:r>
      <w:bookmarkEnd w:id="50"/>
    </w:p>
    <w:p w:rsidR="00BE2161" w:rsidRPr="009C493E" w:rsidRDefault="00BE2161" w:rsidP="00BE2161">
      <w:pPr>
        <w:ind w:left="708"/>
      </w:pPr>
      <w:r w:rsidRPr="009C493E">
        <w:t>Критерием начала разработки тестовой модели является одновременное выполнение Заказчиком всех перечисленных условий:</w:t>
      </w:r>
    </w:p>
    <w:p w:rsidR="00BE2161" w:rsidRPr="009C493E" w:rsidRDefault="00BE2161" w:rsidP="00BE2161">
      <w:pPr>
        <w:numPr>
          <w:ilvl w:val="0"/>
          <w:numId w:val="28"/>
        </w:numPr>
        <w:tabs>
          <w:tab w:val="num" w:pos="360"/>
        </w:tabs>
        <w:spacing w:after="120"/>
        <w:jc w:val="both"/>
      </w:pPr>
      <w:r>
        <w:t xml:space="preserve">Предоставлена ссылка и доступ к системе </w:t>
      </w:r>
      <w:r>
        <w:rPr>
          <w:lang w:val="en-US"/>
        </w:rPr>
        <w:t>ALM</w:t>
      </w:r>
    </w:p>
    <w:p w:rsidR="00BE2161" w:rsidRPr="007A79D3" w:rsidRDefault="00BE2161" w:rsidP="00BE2161">
      <w:pPr>
        <w:numPr>
          <w:ilvl w:val="0"/>
          <w:numId w:val="28"/>
        </w:numPr>
        <w:tabs>
          <w:tab w:val="num" w:pos="360"/>
        </w:tabs>
        <w:spacing w:after="120"/>
        <w:jc w:val="both"/>
      </w:pPr>
      <w:r w:rsidRPr="009C493E">
        <w:t>Вся необходимая исходная документация предоставлена команде тестирования в актуальных версиях.</w:t>
      </w:r>
    </w:p>
    <w:p w:rsidR="00BE2161" w:rsidRDefault="00BE2161" w:rsidP="006E09F0">
      <w:pPr>
        <w:pStyle w:val="20"/>
        <w:numPr>
          <w:ilvl w:val="2"/>
          <w:numId w:val="26"/>
        </w:numPr>
        <w:rPr>
          <w:rFonts w:ascii="Times New Roman" w:hAnsi="Times New Roman"/>
        </w:rPr>
      </w:pPr>
      <w:bookmarkStart w:id="51" w:name="_Toc433968800"/>
      <w:r>
        <w:rPr>
          <w:rFonts w:ascii="Times New Roman" w:hAnsi="Times New Roman"/>
        </w:rPr>
        <w:t>Критерии начала тестирования</w:t>
      </w:r>
      <w:bookmarkEnd w:id="51"/>
    </w:p>
    <w:p w:rsidR="00BE2161" w:rsidRDefault="00BE2161" w:rsidP="00BE2161">
      <w:pPr>
        <w:ind w:left="720"/>
      </w:pPr>
      <w:r w:rsidRPr="008A036D">
        <w:t>Критерием начала проведения тестов является одновременное выполнение всеми участвующими сторонами перечисленных ниже условий:</w:t>
      </w:r>
    </w:p>
    <w:p w:rsidR="00BE2161" w:rsidRPr="00035028" w:rsidRDefault="00BE2161" w:rsidP="00BE2161">
      <w:pPr>
        <w:ind w:left="720"/>
      </w:pPr>
    </w:p>
    <w:p w:rsidR="00BE2161" w:rsidRPr="008A036D" w:rsidRDefault="00BE2161" w:rsidP="00BE2161">
      <w:pPr>
        <w:numPr>
          <w:ilvl w:val="1"/>
          <w:numId w:val="29"/>
        </w:numPr>
        <w:tabs>
          <w:tab w:val="clear" w:pos="1440"/>
          <w:tab w:val="num" w:pos="1080"/>
        </w:tabs>
        <w:spacing w:after="120"/>
        <w:ind w:left="1080"/>
        <w:jc w:val="both"/>
      </w:pPr>
      <w:r w:rsidRPr="008A036D">
        <w:t>Заказчик:</w:t>
      </w:r>
    </w:p>
    <w:p w:rsidR="00BE2161" w:rsidRDefault="00BE2161" w:rsidP="00BE2161">
      <w:pPr>
        <w:numPr>
          <w:ilvl w:val="2"/>
          <w:numId w:val="28"/>
        </w:numPr>
        <w:tabs>
          <w:tab w:val="clear" w:pos="2793"/>
          <w:tab w:val="num" w:pos="1800"/>
        </w:tabs>
        <w:spacing w:after="120"/>
        <w:ind w:left="1800"/>
        <w:jc w:val="both"/>
      </w:pPr>
      <w:r>
        <w:t>Предоставил с</w:t>
      </w:r>
      <w:r w:rsidRPr="00E9590D">
        <w:t>сылки на</w:t>
      </w:r>
      <w:r>
        <w:t xml:space="preserve"> все компоненты</w:t>
      </w:r>
      <w:r w:rsidRPr="00E9590D">
        <w:t xml:space="preserve"> тестов</w:t>
      </w:r>
      <w:r>
        <w:t>ой</w:t>
      </w:r>
      <w:r w:rsidRPr="00E9590D">
        <w:t xml:space="preserve"> среды</w:t>
      </w:r>
      <w:r>
        <w:t>, указал</w:t>
      </w:r>
      <w:r w:rsidRPr="00E9590D">
        <w:t xml:space="preserve"> параметры коннекта к ним</w:t>
      </w:r>
      <w:r>
        <w:t>;</w:t>
      </w:r>
    </w:p>
    <w:p w:rsidR="00BE2161" w:rsidRDefault="00BE2161" w:rsidP="00BE2161">
      <w:pPr>
        <w:numPr>
          <w:ilvl w:val="2"/>
          <w:numId w:val="28"/>
        </w:numPr>
        <w:tabs>
          <w:tab w:val="clear" w:pos="2793"/>
          <w:tab w:val="num" w:pos="1800"/>
        </w:tabs>
        <w:spacing w:after="120"/>
        <w:ind w:left="1800"/>
        <w:jc w:val="both"/>
      </w:pPr>
      <w:r>
        <w:t>Предоставил доступы к тестовым средам. Пользователи системы имеют  права, достаточные</w:t>
      </w:r>
      <w:r w:rsidRPr="00E9590D">
        <w:t xml:space="preserve"> для выполнения операций, </w:t>
      </w:r>
      <w:r>
        <w:t>описанных в тестовых сценариях;</w:t>
      </w:r>
    </w:p>
    <w:p w:rsidR="00BE2161" w:rsidRPr="008A036D" w:rsidRDefault="00BE2161" w:rsidP="00BE2161">
      <w:pPr>
        <w:numPr>
          <w:ilvl w:val="2"/>
          <w:numId w:val="28"/>
        </w:numPr>
        <w:tabs>
          <w:tab w:val="clear" w:pos="2793"/>
          <w:tab w:val="num" w:pos="1800"/>
        </w:tabs>
        <w:spacing w:after="120"/>
        <w:ind w:left="1800"/>
        <w:jc w:val="both"/>
      </w:pPr>
      <w:r>
        <w:t>Согласовал тестовые сценарии со стороны бизнес-пользователей.</w:t>
      </w:r>
    </w:p>
    <w:p w:rsidR="00BE2161" w:rsidRPr="008A036D" w:rsidRDefault="00BE2161" w:rsidP="00BE2161">
      <w:pPr>
        <w:numPr>
          <w:ilvl w:val="1"/>
          <w:numId w:val="30"/>
        </w:numPr>
        <w:tabs>
          <w:tab w:val="clear" w:pos="1440"/>
          <w:tab w:val="num" w:pos="1080"/>
        </w:tabs>
        <w:spacing w:after="120"/>
        <w:ind w:left="1080"/>
        <w:jc w:val="both"/>
      </w:pPr>
      <w:r w:rsidRPr="008A036D">
        <w:t xml:space="preserve">Компании, ответственные за разработку </w:t>
      </w:r>
      <w:r>
        <w:t>систем</w:t>
      </w:r>
      <w:r w:rsidRPr="008A036D">
        <w:t>:</w:t>
      </w:r>
    </w:p>
    <w:p w:rsidR="00BE2161" w:rsidRPr="008A036D" w:rsidRDefault="00BE2161" w:rsidP="00BE2161">
      <w:pPr>
        <w:numPr>
          <w:ilvl w:val="2"/>
          <w:numId w:val="28"/>
        </w:numPr>
        <w:tabs>
          <w:tab w:val="clear" w:pos="2793"/>
          <w:tab w:val="num" w:pos="1800"/>
        </w:tabs>
        <w:spacing w:after="120"/>
        <w:ind w:left="1800"/>
        <w:jc w:val="both"/>
      </w:pPr>
      <w:r>
        <w:lastRenderedPageBreak/>
        <w:t>Провели у</w:t>
      </w:r>
      <w:r w:rsidRPr="008A036D">
        <w:t>становку на тестовы</w:t>
      </w:r>
      <w:r>
        <w:t>е</w:t>
      </w:r>
      <w:r w:rsidRPr="008A036D">
        <w:t xml:space="preserve"> с</w:t>
      </w:r>
      <w:r>
        <w:t>реды</w:t>
      </w:r>
      <w:r w:rsidRPr="008A036D">
        <w:t xml:space="preserve"> </w:t>
      </w:r>
      <w:r>
        <w:t>доработок систем, осуществляемых в рамках тестируемых задач;</w:t>
      </w:r>
    </w:p>
    <w:p w:rsidR="00BE2161" w:rsidRPr="008A036D" w:rsidRDefault="00BE2161" w:rsidP="00BE2161">
      <w:pPr>
        <w:numPr>
          <w:ilvl w:val="2"/>
          <w:numId w:val="28"/>
        </w:numPr>
        <w:tabs>
          <w:tab w:val="clear" w:pos="2793"/>
          <w:tab w:val="num" w:pos="1800"/>
        </w:tabs>
        <w:spacing w:after="120"/>
        <w:ind w:left="1800"/>
        <w:jc w:val="both"/>
      </w:pPr>
      <w:r>
        <w:t xml:space="preserve">Привели </w:t>
      </w:r>
      <w:r w:rsidRPr="008A036D">
        <w:t>тестовы</w:t>
      </w:r>
      <w:r>
        <w:t>е</w:t>
      </w:r>
      <w:r w:rsidRPr="008A036D">
        <w:t xml:space="preserve"> сред</w:t>
      </w:r>
      <w:r>
        <w:t>ы</w:t>
      </w:r>
      <w:r w:rsidRPr="008A036D">
        <w:t xml:space="preserve"> в рабочее состояние. Сконфигурирова</w:t>
      </w:r>
      <w:r>
        <w:t>ли</w:t>
      </w:r>
      <w:r w:rsidRPr="008A036D">
        <w:t xml:space="preserve"> все компоненты</w:t>
      </w:r>
      <w:r>
        <w:t>.</w:t>
      </w:r>
    </w:p>
    <w:p w:rsidR="00BE2161" w:rsidRPr="008A036D" w:rsidRDefault="00BE2161" w:rsidP="00BE2161">
      <w:pPr>
        <w:numPr>
          <w:ilvl w:val="1"/>
          <w:numId w:val="30"/>
        </w:numPr>
        <w:tabs>
          <w:tab w:val="clear" w:pos="1440"/>
          <w:tab w:val="num" w:pos="1080"/>
        </w:tabs>
        <w:spacing w:after="120"/>
        <w:ind w:left="1080"/>
        <w:jc w:val="both"/>
      </w:pPr>
      <w:r w:rsidRPr="008A036D">
        <w:t xml:space="preserve">Специалисты по тестированию: </w:t>
      </w:r>
    </w:p>
    <w:p w:rsidR="00BE2161" w:rsidRDefault="00BE2161" w:rsidP="00BE2161">
      <w:pPr>
        <w:numPr>
          <w:ilvl w:val="2"/>
          <w:numId w:val="28"/>
        </w:numPr>
        <w:tabs>
          <w:tab w:val="clear" w:pos="2793"/>
          <w:tab w:val="num" w:pos="1800"/>
        </w:tabs>
        <w:spacing w:after="120"/>
        <w:ind w:left="1800"/>
        <w:jc w:val="both"/>
      </w:pPr>
      <w:r w:rsidRPr="008A036D">
        <w:t>Подготови</w:t>
      </w:r>
      <w:r>
        <w:t>ли</w:t>
      </w:r>
      <w:r w:rsidRPr="008A036D">
        <w:t xml:space="preserve"> тестовые сценарии и наборы</w:t>
      </w:r>
      <w:r>
        <w:t>;</w:t>
      </w:r>
    </w:p>
    <w:p w:rsidR="00BE2161" w:rsidRPr="008A036D" w:rsidRDefault="00BE2161" w:rsidP="00BE2161">
      <w:pPr>
        <w:numPr>
          <w:ilvl w:val="2"/>
          <w:numId w:val="28"/>
        </w:numPr>
        <w:tabs>
          <w:tab w:val="clear" w:pos="2793"/>
          <w:tab w:val="num" w:pos="1800"/>
        </w:tabs>
        <w:spacing w:after="120"/>
        <w:ind w:left="1800"/>
        <w:jc w:val="both"/>
      </w:pPr>
      <w:r>
        <w:t>Отправили тестовые сценарии на согласование Заказчику.</w:t>
      </w:r>
    </w:p>
    <w:p w:rsidR="00BE2161" w:rsidRPr="008A036D" w:rsidRDefault="00BE2161" w:rsidP="00BE2161">
      <w:pPr>
        <w:numPr>
          <w:ilvl w:val="1"/>
          <w:numId w:val="30"/>
        </w:numPr>
        <w:tabs>
          <w:tab w:val="clear" w:pos="1440"/>
          <w:tab w:val="num" w:pos="1080"/>
        </w:tabs>
        <w:spacing w:after="120"/>
        <w:ind w:left="1080"/>
        <w:jc w:val="both"/>
      </w:pPr>
      <w:r w:rsidRPr="008A036D">
        <w:t>Наступил срок проведения тестов в соответствии с планом</w:t>
      </w:r>
      <w:r>
        <w:t xml:space="preserve"> (Приложение 1).</w:t>
      </w:r>
    </w:p>
    <w:p w:rsidR="00BE2161" w:rsidRDefault="00BE2161" w:rsidP="00BE2161">
      <w:pPr>
        <w:spacing w:after="120"/>
        <w:ind w:left="720"/>
        <w:jc w:val="both"/>
      </w:pPr>
      <w:r>
        <w:t xml:space="preserve">При невыполнении пункта 3.3.2 Заказчиком, Исполнитель не гарантирует выдержать планируемые сроки (Приложение 1) проведения тестирования. </w:t>
      </w:r>
    </w:p>
    <w:p w:rsidR="00BE2161" w:rsidRPr="00BE2161" w:rsidRDefault="00BE2161" w:rsidP="00BE2161"/>
    <w:p w:rsidR="00BE2161" w:rsidRDefault="00BE2161" w:rsidP="006E09F0">
      <w:pPr>
        <w:pStyle w:val="20"/>
        <w:numPr>
          <w:ilvl w:val="2"/>
          <w:numId w:val="26"/>
        </w:numPr>
        <w:rPr>
          <w:rFonts w:ascii="Times New Roman" w:hAnsi="Times New Roman"/>
        </w:rPr>
      </w:pPr>
      <w:bookmarkStart w:id="52" w:name="_Toc433968801"/>
      <w:r>
        <w:rPr>
          <w:rFonts w:ascii="Times New Roman" w:hAnsi="Times New Roman"/>
        </w:rPr>
        <w:t>Критерий окончания тестирования</w:t>
      </w:r>
      <w:bookmarkEnd w:id="52"/>
    </w:p>
    <w:p w:rsidR="00BE2161" w:rsidRPr="008A036D" w:rsidRDefault="00BE2161" w:rsidP="00BE2161">
      <w:pPr>
        <w:ind w:left="708"/>
      </w:pPr>
      <w:r w:rsidRPr="008A036D">
        <w:t>Для процесса проведения тестов сформулированы следующие критерии:</w:t>
      </w:r>
    </w:p>
    <w:p w:rsidR="00BE2161" w:rsidRPr="008A036D" w:rsidRDefault="00BE2161" w:rsidP="00BE2161">
      <w:pPr>
        <w:numPr>
          <w:ilvl w:val="0"/>
          <w:numId w:val="28"/>
        </w:numPr>
        <w:tabs>
          <w:tab w:val="clear" w:pos="1353"/>
          <w:tab w:val="num" w:pos="1428"/>
        </w:tabs>
        <w:spacing w:after="120"/>
        <w:ind w:left="1428"/>
        <w:jc w:val="both"/>
      </w:pPr>
      <w:r w:rsidRPr="008A036D">
        <w:t xml:space="preserve">Критерий </w:t>
      </w:r>
      <w:r w:rsidRPr="008A036D">
        <w:rPr>
          <w:i/>
        </w:rPr>
        <w:t>приостановки</w:t>
      </w:r>
      <w:r w:rsidRPr="008A036D">
        <w:t xml:space="preserve"> проведения:</w:t>
      </w:r>
    </w:p>
    <w:p w:rsidR="00BE2161" w:rsidRPr="008A036D" w:rsidRDefault="00BE2161" w:rsidP="00BE2161">
      <w:pPr>
        <w:numPr>
          <w:ilvl w:val="1"/>
          <w:numId w:val="28"/>
        </w:numPr>
        <w:tabs>
          <w:tab w:val="clear" w:pos="2073"/>
          <w:tab w:val="num" w:pos="2148"/>
        </w:tabs>
        <w:spacing w:after="120"/>
        <w:ind w:left="2148"/>
        <w:jc w:val="both"/>
      </w:pPr>
      <w:r w:rsidRPr="008A036D">
        <w:t>Ни один из оставшихся запланированных тестов не может быть проведен из-за блокирования тестируемой функциональности критичными дефектами.</w:t>
      </w:r>
    </w:p>
    <w:p w:rsidR="00BE2161" w:rsidRPr="008A036D" w:rsidRDefault="00BE2161" w:rsidP="00BE2161">
      <w:pPr>
        <w:numPr>
          <w:ilvl w:val="0"/>
          <w:numId w:val="28"/>
        </w:numPr>
        <w:tabs>
          <w:tab w:val="clear" w:pos="1353"/>
          <w:tab w:val="num" w:pos="1428"/>
        </w:tabs>
        <w:spacing w:after="120"/>
        <w:ind w:left="1428"/>
        <w:jc w:val="both"/>
      </w:pPr>
      <w:r w:rsidRPr="008A036D">
        <w:t xml:space="preserve">Критерий </w:t>
      </w:r>
      <w:r w:rsidRPr="008A036D">
        <w:rPr>
          <w:i/>
        </w:rPr>
        <w:t>возобновления</w:t>
      </w:r>
      <w:r w:rsidRPr="008A036D">
        <w:t xml:space="preserve"> проведения:</w:t>
      </w:r>
    </w:p>
    <w:p w:rsidR="00BE2161" w:rsidRPr="008A036D" w:rsidRDefault="00BE2161" w:rsidP="00BE2161">
      <w:pPr>
        <w:numPr>
          <w:ilvl w:val="1"/>
          <w:numId w:val="28"/>
        </w:numPr>
        <w:tabs>
          <w:tab w:val="clear" w:pos="2073"/>
          <w:tab w:val="num" w:pos="2148"/>
        </w:tabs>
        <w:spacing w:after="120"/>
        <w:ind w:left="2148"/>
        <w:jc w:val="both"/>
      </w:pPr>
      <w:r w:rsidRPr="008A036D">
        <w:t>В результате исправления дефектов была разблокирована тестируемая функциональность, ранее заблокированная критичными дефектами.</w:t>
      </w:r>
    </w:p>
    <w:p w:rsidR="00BE2161" w:rsidRPr="008A036D" w:rsidRDefault="00BE2161" w:rsidP="00BE2161">
      <w:pPr>
        <w:numPr>
          <w:ilvl w:val="0"/>
          <w:numId w:val="28"/>
        </w:numPr>
        <w:tabs>
          <w:tab w:val="clear" w:pos="1353"/>
          <w:tab w:val="num" w:pos="1428"/>
        </w:tabs>
        <w:spacing w:after="120"/>
        <w:ind w:left="1428"/>
        <w:jc w:val="both"/>
      </w:pPr>
      <w:r w:rsidRPr="008A036D">
        <w:t xml:space="preserve">Критерием </w:t>
      </w:r>
      <w:r w:rsidRPr="008A036D">
        <w:rPr>
          <w:i/>
        </w:rPr>
        <w:t>прекращения</w:t>
      </w:r>
      <w:r w:rsidRPr="008A036D">
        <w:t xml:space="preserve"> проведения тестов является выполнение любого из перечисленных условий:</w:t>
      </w:r>
    </w:p>
    <w:p w:rsidR="00BE2161" w:rsidRDefault="00BE2161" w:rsidP="00BE2161">
      <w:pPr>
        <w:numPr>
          <w:ilvl w:val="1"/>
          <w:numId w:val="28"/>
        </w:numPr>
        <w:tabs>
          <w:tab w:val="clear" w:pos="2073"/>
          <w:tab w:val="num" w:pos="2148"/>
        </w:tabs>
        <w:spacing w:after="120"/>
        <w:ind w:left="2148"/>
        <w:jc w:val="both"/>
      </w:pPr>
      <w:r>
        <w:t>Работы</w:t>
      </w:r>
      <w:r w:rsidRPr="00343EB9">
        <w:t xml:space="preserve"> </w:t>
      </w:r>
      <w:r>
        <w:t>по тестированию выполнены, то есть:</w:t>
      </w:r>
    </w:p>
    <w:p w:rsidR="00BE2161" w:rsidRPr="00035028" w:rsidRDefault="00BE2161" w:rsidP="00BE2161">
      <w:pPr>
        <w:numPr>
          <w:ilvl w:val="2"/>
          <w:numId w:val="28"/>
        </w:numPr>
        <w:tabs>
          <w:tab w:val="clear" w:pos="2793"/>
          <w:tab w:val="num" w:pos="2868"/>
        </w:tabs>
        <w:spacing w:after="120"/>
        <w:ind w:left="2868"/>
        <w:jc w:val="both"/>
      </w:pPr>
      <w:r>
        <w:t>Все тестовые сценарии выполнены успешно</w:t>
      </w:r>
      <w:r w:rsidRPr="00035028">
        <w:t>;</w:t>
      </w:r>
    </w:p>
    <w:p w:rsidR="00BE2161" w:rsidRPr="00035028" w:rsidRDefault="00BE2161" w:rsidP="00BE2161">
      <w:pPr>
        <w:numPr>
          <w:ilvl w:val="2"/>
          <w:numId w:val="28"/>
        </w:numPr>
        <w:tabs>
          <w:tab w:val="clear" w:pos="2793"/>
          <w:tab w:val="num" w:pos="2868"/>
        </w:tabs>
        <w:spacing w:after="120"/>
        <w:ind w:left="2868"/>
        <w:jc w:val="both"/>
      </w:pPr>
      <w:r>
        <w:t>Все найденные дефекты исправлены и проверены</w:t>
      </w:r>
      <w:r w:rsidRPr="00035028">
        <w:t>;</w:t>
      </w:r>
    </w:p>
    <w:p w:rsidR="00BE2161" w:rsidRPr="00035028" w:rsidRDefault="00BE2161" w:rsidP="00BE2161">
      <w:pPr>
        <w:numPr>
          <w:ilvl w:val="2"/>
          <w:numId w:val="28"/>
        </w:numPr>
        <w:tabs>
          <w:tab w:val="clear" w:pos="2793"/>
          <w:tab w:val="num" w:pos="2868"/>
        </w:tabs>
        <w:spacing w:after="120"/>
        <w:ind w:left="2868"/>
        <w:jc w:val="both"/>
      </w:pPr>
      <w:r>
        <w:t>Нагрузочное тестирование завершено;</w:t>
      </w:r>
    </w:p>
    <w:p w:rsidR="00BE2161" w:rsidRPr="00035028" w:rsidRDefault="00BE2161" w:rsidP="00BE2161">
      <w:pPr>
        <w:numPr>
          <w:ilvl w:val="2"/>
          <w:numId w:val="28"/>
        </w:numPr>
        <w:tabs>
          <w:tab w:val="clear" w:pos="2793"/>
          <w:tab w:val="num" w:pos="2868"/>
        </w:tabs>
        <w:spacing w:after="120"/>
        <w:ind w:left="2868"/>
        <w:jc w:val="both"/>
      </w:pPr>
      <w:r>
        <w:t>Предоставлен отчет об окончании тестирования (шаблон приведен в приложении 2 к настоящему документу)</w:t>
      </w:r>
      <w:r w:rsidRPr="00035028">
        <w:t>.</w:t>
      </w:r>
    </w:p>
    <w:p w:rsidR="00BE2161" w:rsidRPr="00F04C7C" w:rsidRDefault="00BE2161" w:rsidP="00F04C7C">
      <w:pPr>
        <w:spacing w:after="120"/>
        <w:ind w:left="720" w:firstLine="696"/>
        <w:jc w:val="both"/>
      </w:pPr>
      <w:r w:rsidRPr="00F04C7C">
        <w:t>Прекращение по инициативе Заказчика работ</w:t>
      </w:r>
      <w:r w:rsidR="00F04C7C">
        <w:t>.</w:t>
      </w:r>
    </w:p>
    <w:p w:rsidR="00FE2B2C" w:rsidRPr="00F308D7" w:rsidRDefault="00FE2B2C" w:rsidP="008508C0">
      <w:pPr>
        <w:pStyle w:val="3"/>
        <w:numPr>
          <w:ilvl w:val="1"/>
          <w:numId w:val="26"/>
        </w:numPr>
        <w:rPr>
          <w:rFonts w:ascii="Times New Roman" w:hAnsi="Times New Roman"/>
          <w:sz w:val="26"/>
          <w:szCs w:val="26"/>
        </w:rPr>
      </w:pPr>
      <w:bookmarkStart w:id="53" w:name="_Toc358899976"/>
      <w:bookmarkStart w:id="54" w:name="_Toc433968802"/>
      <w:bookmarkStart w:id="55" w:name="_Toc417790808"/>
      <w:bookmarkStart w:id="56" w:name="_Toc433104461"/>
      <w:bookmarkEnd w:id="46"/>
      <w:bookmarkEnd w:id="47"/>
      <w:bookmarkEnd w:id="48"/>
      <w:bookmarkEnd w:id="49"/>
      <w:r w:rsidRPr="00F308D7">
        <w:rPr>
          <w:rFonts w:ascii="Times New Roman" w:hAnsi="Times New Roman"/>
          <w:sz w:val="26"/>
          <w:szCs w:val="26"/>
        </w:rPr>
        <w:t>Инструментарий</w:t>
      </w:r>
      <w:bookmarkEnd w:id="53"/>
      <w:bookmarkEnd w:id="54"/>
    </w:p>
    <w:p w:rsidR="002E619E" w:rsidRPr="00D82605" w:rsidRDefault="00FE2B2C" w:rsidP="0087684B">
      <w:pPr>
        <w:pStyle w:val="af1"/>
        <w:ind w:left="1224"/>
        <w:jc w:val="both"/>
      </w:pPr>
      <w:r w:rsidRPr="00D82605">
        <w:t>На проекте применяются следующие программные средства:</w:t>
      </w:r>
    </w:p>
    <w:p w:rsidR="00EF4D81" w:rsidRPr="00D82605" w:rsidRDefault="00EF4D81" w:rsidP="003C6A0F">
      <w:pPr>
        <w:ind w:firstLine="709"/>
        <w:jc w:val="both"/>
      </w:pPr>
    </w:p>
    <w:p w:rsidR="00FE2B2C" w:rsidRPr="003C34D4" w:rsidRDefault="00FA7B4F" w:rsidP="0087684B">
      <w:pPr>
        <w:ind w:left="720"/>
        <w:jc w:val="right"/>
      </w:pPr>
      <w:r w:rsidRPr="0087684B">
        <w:rPr>
          <w:b/>
        </w:rPr>
        <w:t xml:space="preserve">Таблица </w:t>
      </w:r>
      <w:r w:rsidR="007E356C" w:rsidRPr="0087684B">
        <w:rPr>
          <w:b/>
        </w:rPr>
        <w:t>5</w:t>
      </w:r>
      <w:r w:rsidRPr="003C34D4">
        <w:t xml:space="preserve">. </w:t>
      </w:r>
      <w:r w:rsidR="00E91355" w:rsidRPr="003C34D4">
        <w:t>И</w:t>
      </w:r>
      <w:r w:rsidR="00E1439C" w:rsidRPr="003C34D4">
        <w:t>нструменты</w:t>
      </w:r>
      <w:r w:rsidR="00BD21D7" w:rsidRPr="003C34D4">
        <w:t>, используемыев проекте</w:t>
      </w:r>
    </w:p>
    <w:tbl>
      <w:tblPr>
        <w:tblW w:w="960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3794"/>
        <w:gridCol w:w="4111"/>
        <w:gridCol w:w="1701"/>
      </w:tblGrid>
      <w:tr w:rsidR="00FE2B2C" w:rsidRPr="00D82605" w:rsidTr="00F404A8">
        <w:trPr>
          <w:trHeight w:val="374"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E2B2C" w:rsidRPr="00D82605" w:rsidRDefault="00FE2B2C" w:rsidP="0087684B">
            <w:pPr>
              <w:pStyle w:val="Tabletext"/>
              <w:jc w:val="left"/>
              <w:rPr>
                <w:b/>
                <w:bCs/>
                <w:sz w:val="24"/>
                <w:lang w:val="ru-RU"/>
              </w:rPr>
            </w:pPr>
            <w:r w:rsidRPr="00D82605">
              <w:rPr>
                <w:b/>
                <w:bCs/>
                <w:sz w:val="24"/>
                <w:lang w:val="ru-RU"/>
              </w:rPr>
              <w:t>Назначение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E2B2C" w:rsidRPr="00D82605" w:rsidRDefault="00FE2B2C" w:rsidP="0087684B">
            <w:pPr>
              <w:pStyle w:val="Tabletext"/>
              <w:jc w:val="left"/>
              <w:rPr>
                <w:b/>
                <w:bCs/>
                <w:sz w:val="24"/>
                <w:lang w:val="ru-RU"/>
              </w:rPr>
            </w:pPr>
            <w:r w:rsidRPr="00D82605">
              <w:rPr>
                <w:b/>
                <w:bCs/>
                <w:sz w:val="24"/>
                <w:lang w:val="ru-RU"/>
              </w:rPr>
              <w:t>Название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E2B2C" w:rsidRPr="00D82605" w:rsidRDefault="00FE2B2C" w:rsidP="0087684B">
            <w:pPr>
              <w:pStyle w:val="Tabletext"/>
              <w:jc w:val="left"/>
              <w:rPr>
                <w:b/>
                <w:bCs/>
                <w:sz w:val="24"/>
                <w:lang w:val="ru-RU"/>
              </w:rPr>
            </w:pPr>
            <w:r w:rsidRPr="00D82605">
              <w:rPr>
                <w:b/>
                <w:bCs/>
                <w:sz w:val="24"/>
                <w:lang w:val="ru-RU"/>
              </w:rPr>
              <w:t>Версия</w:t>
            </w:r>
          </w:p>
        </w:tc>
      </w:tr>
      <w:tr w:rsidR="00FE2B2C" w:rsidRPr="00D82605" w:rsidTr="00F404A8">
        <w:trPr>
          <w:trHeight w:val="390"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</w:tcBorders>
          </w:tcPr>
          <w:p w:rsidR="00FE2B2C" w:rsidRPr="0087684B" w:rsidRDefault="00FE2B2C" w:rsidP="0087684B">
            <w:pPr>
              <w:ind w:left="1080"/>
              <w:jc w:val="both"/>
              <w:rPr>
                <w:szCs w:val="20"/>
                <w:lang w:eastAsia="en-US"/>
              </w:rPr>
            </w:pPr>
            <w:r w:rsidRPr="0087684B">
              <w:rPr>
                <w:szCs w:val="20"/>
                <w:lang w:eastAsia="en-US"/>
              </w:rPr>
              <w:t>Методика тестирования</w:t>
            </w:r>
          </w:p>
        </w:tc>
        <w:tc>
          <w:tcPr>
            <w:tcW w:w="4111" w:type="dxa"/>
            <w:tcBorders>
              <w:top w:val="single" w:sz="4" w:space="0" w:color="auto"/>
            </w:tcBorders>
          </w:tcPr>
          <w:p w:rsidR="00FE2B2C" w:rsidRPr="0087684B" w:rsidRDefault="00FE2B2C" w:rsidP="0087684B">
            <w:pPr>
              <w:ind w:left="1080"/>
              <w:jc w:val="both"/>
              <w:rPr>
                <w:i/>
                <w:color w:val="1F497D" w:themeColor="text2"/>
                <w:u w:val="single"/>
              </w:rPr>
            </w:pPr>
            <w:r w:rsidRPr="0087684B">
              <w:rPr>
                <w:i/>
                <w:color w:val="1F497D" w:themeColor="text2"/>
                <w:u w:val="single"/>
              </w:rPr>
              <w:t>MS Word</w:t>
            </w:r>
          </w:p>
        </w:tc>
        <w:tc>
          <w:tcPr>
            <w:tcW w:w="1701" w:type="dxa"/>
            <w:tcBorders>
              <w:top w:val="single" w:sz="4" w:space="0" w:color="auto"/>
              <w:right w:val="single" w:sz="4" w:space="0" w:color="auto"/>
            </w:tcBorders>
          </w:tcPr>
          <w:p w:rsidR="00FE2B2C" w:rsidRPr="0087684B" w:rsidRDefault="00FE2B2C" w:rsidP="0087684B">
            <w:pPr>
              <w:ind w:left="1080"/>
              <w:jc w:val="both"/>
              <w:rPr>
                <w:i/>
                <w:color w:val="1F497D" w:themeColor="text2"/>
                <w:u w:val="single"/>
              </w:rPr>
            </w:pPr>
          </w:p>
        </w:tc>
      </w:tr>
      <w:tr w:rsidR="00FE2B2C" w:rsidRPr="00D82605" w:rsidTr="00F404A8">
        <w:trPr>
          <w:trHeight w:val="390"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</w:tcBorders>
          </w:tcPr>
          <w:p w:rsidR="00FE2B2C" w:rsidRPr="0087684B" w:rsidRDefault="00FE2B2C" w:rsidP="0087684B">
            <w:pPr>
              <w:ind w:left="1080"/>
              <w:jc w:val="both"/>
              <w:rPr>
                <w:szCs w:val="20"/>
                <w:lang w:eastAsia="en-US"/>
              </w:rPr>
            </w:pPr>
            <w:r w:rsidRPr="0087684B">
              <w:rPr>
                <w:szCs w:val="20"/>
                <w:lang w:eastAsia="en-US"/>
              </w:rPr>
              <w:t>Тестовая модель</w:t>
            </w:r>
          </w:p>
        </w:tc>
        <w:tc>
          <w:tcPr>
            <w:tcW w:w="4111" w:type="dxa"/>
            <w:tcBorders>
              <w:top w:val="single" w:sz="4" w:space="0" w:color="auto"/>
            </w:tcBorders>
          </w:tcPr>
          <w:p w:rsidR="00FE2B2C" w:rsidRPr="0087684B" w:rsidRDefault="003C34D4" w:rsidP="0087684B">
            <w:pPr>
              <w:ind w:left="1080"/>
              <w:jc w:val="both"/>
              <w:rPr>
                <w:i/>
                <w:color w:val="1F497D" w:themeColor="text2"/>
                <w:u w:val="single"/>
              </w:rPr>
            </w:pPr>
            <w:r w:rsidRPr="0087684B">
              <w:rPr>
                <w:i/>
                <w:color w:val="1F497D" w:themeColor="text2"/>
                <w:u w:val="single"/>
              </w:rPr>
              <w:t>Team Foundation Server 2010</w:t>
            </w:r>
          </w:p>
        </w:tc>
        <w:tc>
          <w:tcPr>
            <w:tcW w:w="1701" w:type="dxa"/>
            <w:tcBorders>
              <w:top w:val="single" w:sz="4" w:space="0" w:color="auto"/>
              <w:right w:val="single" w:sz="4" w:space="0" w:color="auto"/>
            </w:tcBorders>
          </w:tcPr>
          <w:p w:rsidR="00FE2B2C" w:rsidRPr="0087684B" w:rsidRDefault="00FE2B2C" w:rsidP="0087684B">
            <w:pPr>
              <w:ind w:left="1080"/>
              <w:jc w:val="both"/>
              <w:rPr>
                <w:i/>
                <w:color w:val="1F497D" w:themeColor="text2"/>
                <w:u w:val="single"/>
              </w:rPr>
            </w:pPr>
          </w:p>
        </w:tc>
      </w:tr>
      <w:tr w:rsidR="00FE2B2C" w:rsidRPr="00D82605" w:rsidTr="00F404A8">
        <w:trPr>
          <w:trHeight w:val="374"/>
        </w:trPr>
        <w:tc>
          <w:tcPr>
            <w:tcW w:w="3794" w:type="dxa"/>
            <w:tcBorders>
              <w:left w:val="single" w:sz="4" w:space="0" w:color="auto"/>
            </w:tcBorders>
          </w:tcPr>
          <w:p w:rsidR="00FE2B2C" w:rsidRPr="0087684B" w:rsidRDefault="00FE2B2C" w:rsidP="0087684B">
            <w:pPr>
              <w:ind w:left="1080"/>
              <w:jc w:val="both"/>
              <w:rPr>
                <w:szCs w:val="20"/>
                <w:lang w:eastAsia="en-US"/>
              </w:rPr>
            </w:pPr>
            <w:r w:rsidRPr="0087684B">
              <w:rPr>
                <w:szCs w:val="20"/>
                <w:lang w:eastAsia="en-US"/>
              </w:rPr>
              <w:t>Баг-трекинг</w:t>
            </w:r>
          </w:p>
        </w:tc>
        <w:tc>
          <w:tcPr>
            <w:tcW w:w="4111" w:type="dxa"/>
          </w:tcPr>
          <w:p w:rsidR="00FE2B2C" w:rsidRPr="0087684B" w:rsidRDefault="003C34D4" w:rsidP="0087684B">
            <w:pPr>
              <w:ind w:left="1080"/>
              <w:jc w:val="both"/>
              <w:rPr>
                <w:i/>
                <w:color w:val="1F497D" w:themeColor="text2"/>
                <w:u w:val="single"/>
              </w:rPr>
            </w:pPr>
            <w:r w:rsidRPr="0087684B">
              <w:rPr>
                <w:i/>
                <w:color w:val="1F497D" w:themeColor="text2"/>
                <w:u w:val="single"/>
              </w:rPr>
              <w:t>Team Foundation Server 2010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E2B2C" w:rsidRPr="0087684B" w:rsidRDefault="00FE2B2C" w:rsidP="0087684B">
            <w:pPr>
              <w:ind w:left="1080"/>
              <w:jc w:val="both"/>
              <w:rPr>
                <w:i/>
                <w:color w:val="1F497D" w:themeColor="text2"/>
                <w:u w:val="single"/>
              </w:rPr>
            </w:pPr>
          </w:p>
        </w:tc>
      </w:tr>
      <w:tr w:rsidR="00FE2B2C" w:rsidRPr="00D82605" w:rsidTr="00F404A8">
        <w:trPr>
          <w:trHeight w:val="374"/>
        </w:trPr>
        <w:tc>
          <w:tcPr>
            <w:tcW w:w="3794" w:type="dxa"/>
            <w:tcBorders>
              <w:left w:val="single" w:sz="4" w:space="0" w:color="auto"/>
            </w:tcBorders>
          </w:tcPr>
          <w:p w:rsidR="00FE2B2C" w:rsidRPr="0087684B" w:rsidRDefault="00FE2B2C" w:rsidP="0087684B">
            <w:pPr>
              <w:ind w:left="1080"/>
              <w:jc w:val="both"/>
              <w:rPr>
                <w:szCs w:val="20"/>
                <w:lang w:eastAsia="en-US"/>
              </w:rPr>
            </w:pPr>
            <w:r w:rsidRPr="0087684B">
              <w:rPr>
                <w:szCs w:val="20"/>
                <w:lang w:eastAsia="en-US"/>
              </w:rPr>
              <w:t>Отчетность</w:t>
            </w:r>
          </w:p>
        </w:tc>
        <w:tc>
          <w:tcPr>
            <w:tcW w:w="4111" w:type="dxa"/>
          </w:tcPr>
          <w:p w:rsidR="00FE2B2C" w:rsidRPr="0087684B" w:rsidRDefault="00FA7B4F" w:rsidP="0087684B">
            <w:pPr>
              <w:ind w:left="1080"/>
              <w:jc w:val="both"/>
              <w:rPr>
                <w:i/>
                <w:color w:val="1F497D" w:themeColor="text2"/>
                <w:u w:val="single"/>
              </w:rPr>
            </w:pPr>
            <w:r w:rsidRPr="0087684B">
              <w:rPr>
                <w:i/>
                <w:color w:val="1F497D" w:themeColor="text2"/>
                <w:u w:val="single"/>
              </w:rPr>
              <w:t>MS Word</w:t>
            </w:r>
            <w:r w:rsidR="009C3D2E" w:rsidRPr="0087684B">
              <w:rPr>
                <w:i/>
                <w:color w:val="1F497D" w:themeColor="text2"/>
                <w:u w:val="single"/>
              </w:rPr>
              <w:t>, MS Excel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E2B2C" w:rsidRPr="0087684B" w:rsidRDefault="00FE2B2C" w:rsidP="0087684B">
            <w:pPr>
              <w:ind w:left="1080"/>
              <w:jc w:val="both"/>
              <w:rPr>
                <w:i/>
                <w:color w:val="1F497D" w:themeColor="text2"/>
                <w:u w:val="single"/>
              </w:rPr>
            </w:pPr>
          </w:p>
        </w:tc>
      </w:tr>
      <w:tr w:rsidR="00F7648D" w:rsidRPr="00BB21DB" w:rsidTr="00F404A8">
        <w:trPr>
          <w:trHeight w:val="374"/>
        </w:trPr>
        <w:tc>
          <w:tcPr>
            <w:tcW w:w="3794" w:type="dxa"/>
            <w:tcBorders>
              <w:left w:val="single" w:sz="4" w:space="0" w:color="auto"/>
            </w:tcBorders>
          </w:tcPr>
          <w:p w:rsidR="00F7648D" w:rsidRPr="0087684B" w:rsidRDefault="00E42550" w:rsidP="0087684B">
            <w:pPr>
              <w:ind w:left="1080"/>
              <w:jc w:val="both"/>
              <w:rPr>
                <w:i/>
                <w:color w:val="1F497D" w:themeColor="text2"/>
                <w:u w:val="single"/>
              </w:rPr>
            </w:pPr>
            <w:r w:rsidRPr="0087684B">
              <w:rPr>
                <w:i/>
                <w:color w:val="1F497D" w:themeColor="text2"/>
                <w:u w:val="single"/>
              </w:rPr>
              <w:t xml:space="preserve">Единое рабочее </w:t>
            </w:r>
            <w:r w:rsidRPr="0087684B">
              <w:rPr>
                <w:i/>
                <w:color w:val="1F497D" w:themeColor="text2"/>
                <w:u w:val="single"/>
              </w:rPr>
              <w:lastRenderedPageBreak/>
              <w:t>пространство (сетевая папка для хранения артефактов</w:t>
            </w:r>
          </w:p>
        </w:tc>
        <w:tc>
          <w:tcPr>
            <w:tcW w:w="4111" w:type="dxa"/>
          </w:tcPr>
          <w:p w:rsidR="00F7648D" w:rsidRPr="0087684B" w:rsidRDefault="003C34D4" w:rsidP="0087684B">
            <w:pPr>
              <w:ind w:left="1080"/>
              <w:jc w:val="both"/>
              <w:rPr>
                <w:i/>
                <w:color w:val="1F497D" w:themeColor="text2"/>
                <w:u w:val="single"/>
                <w:lang w:val="en-US"/>
              </w:rPr>
            </w:pPr>
            <w:r w:rsidRPr="0087684B">
              <w:rPr>
                <w:i/>
                <w:color w:val="1F497D" w:themeColor="text2"/>
                <w:u w:val="single"/>
                <w:lang w:val="en-US"/>
              </w:rPr>
              <w:lastRenderedPageBreak/>
              <w:t xml:space="preserve">L:\SCM </w:t>
            </w:r>
            <w:r w:rsidRPr="0087684B">
              <w:rPr>
                <w:i/>
                <w:color w:val="1F497D" w:themeColor="text2"/>
                <w:u w:val="single"/>
                <w:lang w:val="en-US"/>
              </w:rPr>
              <w:lastRenderedPageBreak/>
              <w:t>Project\FO_BO_POS\Performance-Lab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7648D" w:rsidRPr="0087684B" w:rsidRDefault="00F7648D" w:rsidP="0087684B">
            <w:pPr>
              <w:ind w:left="1080"/>
              <w:jc w:val="both"/>
              <w:rPr>
                <w:i/>
                <w:color w:val="1F497D" w:themeColor="text2"/>
                <w:u w:val="single"/>
                <w:lang w:val="en-US"/>
              </w:rPr>
            </w:pPr>
          </w:p>
        </w:tc>
      </w:tr>
    </w:tbl>
    <w:p w:rsidR="00337606" w:rsidRPr="002028B7" w:rsidRDefault="00DC1AA4" w:rsidP="001031FF">
      <w:pPr>
        <w:pStyle w:val="11"/>
        <w:numPr>
          <w:ilvl w:val="0"/>
          <w:numId w:val="26"/>
        </w:numPr>
      </w:pPr>
      <w:bookmarkStart w:id="57" w:name="_Toc495319167"/>
      <w:bookmarkStart w:id="58" w:name="_Toc495319290"/>
      <w:bookmarkStart w:id="59" w:name="_Toc495320994"/>
      <w:bookmarkStart w:id="60" w:name="_Toc495585570"/>
      <w:bookmarkStart w:id="61" w:name="_Toc517095010"/>
      <w:bookmarkStart w:id="62" w:name="_Toc97459266"/>
      <w:bookmarkStart w:id="63" w:name="_Toc329182636"/>
      <w:bookmarkStart w:id="64" w:name="_Toc358899977"/>
      <w:bookmarkStart w:id="65" w:name="_Toc433968803"/>
      <w:bookmarkStart w:id="66" w:name="_Toc97459255"/>
      <w:bookmarkStart w:id="67" w:name="_Toc329182624"/>
      <w:r w:rsidRPr="002028B7">
        <w:lastRenderedPageBreak/>
        <w:t>Организуемая в рамках проекта информация</w:t>
      </w:r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</w:p>
    <w:p w:rsidR="00BA2A2A" w:rsidRPr="003C34D4" w:rsidRDefault="003C4893" w:rsidP="0087684B">
      <w:pPr>
        <w:pStyle w:val="af1"/>
        <w:ind w:left="1224"/>
        <w:jc w:val="both"/>
      </w:pPr>
      <w:bookmarkStart w:id="68" w:name="_Toc495319168"/>
      <w:bookmarkStart w:id="69" w:name="_Toc495319291"/>
      <w:bookmarkStart w:id="70" w:name="_Toc495320995"/>
      <w:bookmarkStart w:id="71" w:name="_Toc495585571"/>
      <w:bookmarkStart w:id="72" w:name="_Toc517095011"/>
      <w:bookmarkStart w:id="73" w:name="_Toc97459267"/>
      <w:bookmarkStart w:id="74" w:name="_Toc329182637"/>
      <w:r w:rsidRPr="003C34D4">
        <w:t xml:space="preserve">В данной главе </w:t>
      </w:r>
      <w:r w:rsidR="00BD21D7" w:rsidRPr="003C34D4">
        <w:t xml:space="preserve">описывается </w:t>
      </w:r>
      <w:r w:rsidR="0065485F" w:rsidRPr="003C34D4">
        <w:t>организация информации</w:t>
      </w:r>
      <w:r w:rsidR="00E527DD" w:rsidRPr="003C34D4">
        <w:t>,</w:t>
      </w:r>
      <w:r w:rsidR="0065485F" w:rsidRPr="003C34D4">
        <w:t xml:space="preserve"> разрабатываемой в рамках проекта.</w:t>
      </w:r>
    </w:p>
    <w:p w:rsidR="00046ACB" w:rsidRPr="00046ACB" w:rsidRDefault="00046ACB" w:rsidP="0087684B">
      <w:pPr>
        <w:pStyle w:val="3"/>
        <w:numPr>
          <w:ilvl w:val="1"/>
          <w:numId w:val="26"/>
        </w:numPr>
        <w:jc w:val="both"/>
        <w:rPr>
          <w:rFonts w:ascii="Times New Roman" w:hAnsi="Times New Roman"/>
          <w:sz w:val="26"/>
          <w:szCs w:val="26"/>
        </w:rPr>
      </w:pPr>
      <w:bookmarkStart w:id="75" w:name="_Toc433968804"/>
      <w:bookmarkStart w:id="76" w:name="_Toc350891721"/>
      <w:bookmarkStart w:id="77" w:name="_Toc358899980"/>
      <w:bookmarkEnd w:id="68"/>
      <w:bookmarkEnd w:id="69"/>
      <w:bookmarkEnd w:id="70"/>
      <w:bookmarkEnd w:id="71"/>
      <w:bookmarkEnd w:id="72"/>
      <w:bookmarkEnd w:id="73"/>
      <w:bookmarkEnd w:id="74"/>
      <w:r w:rsidRPr="00046ACB">
        <w:rPr>
          <w:rFonts w:ascii="Times New Roman" w:hAnsi="Times New Roman"/>
          <w:sz w:val="26"/>
          <w:szCs w:val="26"/>
        </w:rPr>
        <w:t>Форматные документы</w:t>
      </w:r>
      <w:bookmarkEnd w:id="75"/>
    </w:p>
    <w:p w:rsidR="00046ACB" w:rsidRDefault="00046ACB" w:rsidP="00046ACB">
      <w:pPr>
        <w:ind w:left="708"/>
      </w:pPr>
      <w:r>
        <w:t>Заказчику направляются: методика тестирования и аналитический отчет по результатам тестирования. Материалы могут быть переданы только в электронном виде.</w:t>
      </w:r>
    </w:p>
    <w:p w:rsidR="00FC6A86" w:rsidRPr="00046ACB" w:rsidRDefault="00046ACB" w:rsidP="0087684B">
      <w:pPr>
        <w:pStyle w:val="3"/>
        <w:numPr>
          <w:ilvl w:val="1"/>
          <w:numId w:val="26"/>
        </w:numPr>
        <w:jc w:val="both"/>
        <w:rPr>
          <w:rFonts w:ascii="Times New Roman" w:hAnsi="Times New Roman"/>
          <w:sz w:val="26"/>
          <w:szCs w:val="26"/>
        </w:rPr>
      </w:pPr>
      <w:bookmarkStart w:id="78" w:name="_Toc433968805"/>
      <w:r w:rsidRPr="00046ACB">
        <w:rPr>
          <w:rFonts w:ascii="Times New Roman" w:hAnsi="Times New Roman"/>
          <w:sz w:val="26"/>
          <w:szCs w:val="26"/>
        </w:rPr>
        <w:t>Д</w:t>
      </w:r>
      <w:r w:rsidR="00FC6A86" w:rsidRPr="00046ACB">
        <w:rPr>
          <w:rFonts w:ascii="Times New Roman" w:hAnsi="Times New Roman"/>
          <w:sz w:val="26"/>
          <w:szCs w:val="26"/>
        </w:rPr>
        <w:t>олжностные обязанности</w:t>
      </w:r>
      <w:bookmarkEnd w:id="76"/>
      <w:bookmarkEnd w:id="77"/>
      <w:bookmarkEnd w:id="78"/>
    </w:p>
    <w:p w:rsidR="00FC6A86" w:rsidRPr="001031FF" w:rsidRDefault="00FC6A86" w:rsidP="0087684B">
      <w:pPr>
        <w:pStyle w:val="af1"/>
        <w:spacing w:after="240"/>
        <w:ind w:left="1224"/>
        <w:jc w:val="both"/>
        <w:rPr>
          <w:rFonts w:eastAsia="SimSun"/>
          <w:lang w:eastAsia="en-US"/>
        </w:rPr>
      </w:pPr>
      <w:r w:rsidRPr="001031FF">
        <w:rPr>
          <w:rFonts w:eastAsia="SimSun"/>
          <w:lang w:eastAsia="en-US"/>
        </w:rPr>
        <w:t>Ниже, в таблице перечислены должностные обязанности ролей, задействованных на проекте:</w:t>
      </w:r>
    </w:p>
    <w:p w:rsidR="00FC6A86" w:rsidRPr="0087684B" w:rsidRDefault="00FC6A86" w:rsidP="0087684B">
      <w:pPr>
        <w:jc w:val="right"/>
        <w:rPr>
          <w:rFonts w:eastAsia="SimSun"/>
          <w:b/>
          <w:bCs/>
          <w:lang w:eastAsia="en-US"/>
        </w:rPr>
      </w:pPr>
      <w:r w:rsidRPr="0087684B">
        <w:rPr>
          <w:rFonts w:eastAsia="SimSun"/>
          <w:b/>
          <w:bCs/>
          <w:lang w:eastAsia="en-US"/>
        </w:rPr>
        <w:t xml:space="preserve">Таблица </w:t>
      </w:r>
      <w:r w:rsidR="00204B3C" w:rsidRPr="0087684B">
        <w:rPr>
          <w:rFonts w:eastAsia="SimSun"/>
          <w:b/>
          <w:bCs/>
          <w:lang w:eastAsia="en-US"/>
        </w:rPr>
        <w:t>7</w:t>
      </w:r>
      <w:r w:rsidRPr="0087684B">
        <w:rPr>
          <w:rFonts w:eastAsia="SimSun"/>
          <w:b/>
          <w:bCs/>
          <w:lang w:val="en-US" w:eastAsia="en-US"/>
        </w:rPr>
        <w:t>.</w:t>
      </w:r>
      <w:r w:rsidRPr="0087684B">
        <w:rPr>
          <w:rFonts w:eastAsia="SimSun"/>
          <w:b/>
          <w:bCs/>
          <w:lang w:eastAsia="en-US"/>
        </w:rPr>
        <w:t xml:space="preserve"> Участники процесса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17"/>
        <w:gridCol w:w="7681"/>
      </w:tblGrid>
      <w:tr w:rsidR="00FC6A86" w:rsidRPr="00FC6A86" w:rsidTr="00087032">
        <w:trPr>
          <w:trHeight w:val="239"/>
        </w:trPr>
        <w:tc>
          <w:tcPr>
            <w:tcW w:w="1817" w:type="dxa"/>
            <w:shd w:val="clear" w:color="auto" w:fill="F2F2F2" w:themeFill="background1" w:themeFillShade="F2"/>
          </w:tcPr>
          <w:p w:rsidR="00FC6A86" w:rsidRPr="0087684B" w:rsidRDefault="00FC6A86" w:rsidP="0087684B">
            <w:pPr>
              <w:keepLines/>
              <w:spacing w:after="120" w:line="220" w:lineRule="atLeast"/>
              <w:rPr>
                <w:b/>
                <w:bCs/>
                <w:lang w:eastAsia="en-US"/>
              </w:rPr>
            </w:pPr>
            <w:r w:rsidRPr="0087684B">
              <w:rPr>
                <w:b/>
                <w:bCs/>
                <w:lang w:eastAsia="en-US"/>
              </w:rPr>
              <w:t>Роль</w:t>
            </w:r>
          </w:p>
        </w:tc>
        <w:tc>
          <w:tcPr>
            <w:tcW w:w="7681" w:type="dxa"/>
            <w:shd w:val="clear" w:color="auto" w:fill="F2F2F2" w:themeFill="background1" w:themeFillShade="F2"/>
          </w:tcPr>
          <w:p w:rsidR="00FC6A86" w:rsidRPr="0087684B" w:rsidRDefault="00FC6A86" w:rsidP="0087684B">
            <w:pPr>
              <w:keepLines/>
              <w:spacing w:after="120" w:line="220" w:lineRule="atLeast"/>
              <w:rPr>
                <w:b/>
                <w:bCs/>
                <w:lang w:eastAsia="en-US"/>
              </w:rPr>
            </w:pPr>
            <w:r w:rsidRPr="0087684B">
              <w:rPr>
                <w:b/>
                <w:bCs/>
                <w:lang w:eastAsia="en-US"/>
              </w:rPr>
              <w:t>Обязанности</w:t>
            </w:r>
          </w:p>
        </w:tc>
      </w:tr>
      <w:tr w:rsidR="00FC6A86" w:rsidRPr="00FC6A86" w:rsidTr="00087032">
        <w:trPr>
          <w:trHeight w:val="363"/>
        </w:trPr>
        <w:tc>
          <w:tcPr>
            <w:tcW w:w="1817" w:type="dxa"/>
            <w:shd w:val="clear" w:color="auto" w:fill="auto"/>
            <w:vAlign w:val="center"/>
          </w:tcPr>
          <w:p w:rsidR="00FC6A86" w:rsidRPr="0087684B" w:rsidRDefault="00FC6A86" w:rsidP="0087684B">
            <w:pPr>
              <w:jc w:val="both"/>
              <w:rPr>
                <w:rFonts w:eastAsia="SimSun"/>
                <w:b/>
                <w:lang w:eastAsia="en-US"/>
              </w:rPr>
            </w:pPr>
            <w:r w:rsidRPr="0087684B">
              <w:rPr>
                <w:rFonts w:eastAsia="SimSun"/>
                <w:b/>
                <w:lang w:val="en-US" w:eastAsia="en-US"/>
              </w:rPr>
              <w:t>BA</w:t>
            </w:r>
            <w:r w:rsidRPr="0087684B">
              <w:rPr>
                <w:rFonts w:eastAsia="SimSun"/>
                <w:b/>
                <w:lang w:eastAsia="en-US"/>
              </w:rPr>
              <w:br/>
              <w:t>(Бизнес- аналитик)</w:t>
            </w:r>
          </w:p>
        </w:tc>
        <w:tc>
          <w:tcPr>
            <w:tcW w:w="7681" w:type="dxa"/>
            <w:shd w:val="clear" w:color="auto" w:fill="auto"/>
            <w:vAlign w:val="center"/>
          </w:tcPr>
          <w:p w:rsidR="00FC6A86" w:rsidRPr="00FC6A86" w:rsidRDefault="00FC6A86" w:rsidP="0087684B">
            <w:pPr>
              <w:contextualSpacing/>
              <w:jc w:val="both"/>
              <w:rPr>
                <w:rFonts w:eastAsia="SimSun"/>
                <w:lang w:eastAsia="en-US"/>
              </w:rPr>
            </w:pPr>
            <w:r w:rsidRPr="00FC6A86">
              <w:rPr>
                <w:rFonts w:eastAsia="SimSun"/>
                <w:lang w:eastAsia="en-US"/>
              </w:rPr>
              <w:t>Консультирует тестировщиков по возникающим вопросам по работе функционала и существующим бизнес процессам.</w:t>
            </w:r>
          </w:p>
          <w:p w:rsidR="00FC6A86" w:rsidRPr="00FC6A86" w:rsidRDefault="00FC6A86" w:rsidP="0087684B">
            <w:pPr>
              <w:contextualSpacing/>
              <w:jc w:val="both"/>
              <w:rPr>
                <w:rFonts w:eastAsia="SimSun"/>
                <w:lang w:eastAsia="en-US"/>
              </w:rPr>
            </w:pPr>
            <w:r w:rsidRPr="00FC6A86">
              <w:rPr>
                <w:rFonts w:eastAsia="SimSun"/>
                <w:lang w:eastAsia="en-US"/>
              </w:rPr>
              <w:t>Контролирует (при необходимости) процесс запроса тестовых данных тестировщиком.</w:t>
            </w:r>
          </w:p>
          <w:p w:rsidR="00FC6A86" w:rsidRPr="00FC6A86" w:rsidRDefault="00FC6A86" w:rsidP="0087684B">
            <w:pPr>
              <w:contextualSpacing/>
              <w:jc w:val="both"/>
              <w:rPr>
                <w:rFonts w:eastAsia="SimSun"/>
                <w:lang w:eastAsia="en-US"/>
              </w:rPr>
            </w:pPr>
            <w:r w:rsidRPr="00FC6A86">
              <w:rPr>
                <w:rFonts w:eastAsia="SimSun"/>
                <w:lang w:eastAsia="en-US"/>
              </w:rPr>
              <w:t>Анализирует дефекты, заведенные тестировщикомПО, закрепленным за ним.</w:t>
            </w:r>
          </w:p>
        </w:tc>
      </w:tr>
      <w:tr w:rsidR="00FC6A86" w:rsidRPr="00FC6A86" w:rsidTr="00087032">
        <w:trPr>
          <w:trHeight w:val="858"/>
        </w:trPr>
        <w:tc>
          <w:tcPr>
            <w:tcW w:w="1817" w:type="dxa"/>
            <w:shd w:val="clear" w:color="auto" w:fill="auto"/>
            <w:vAlign w:val="center"/>
          </w:tcPr>
          <w:p w:rsidR="00FC6A86" w:rsidRPr="0087684B" w:rsidRDefault="00FC6A86" w:rsidP="0087684B">
            <w:pPr>
              <w:jc w:val="both"/>
              <w:rPr>
                <w:rFonts w:eastAsia="SimSun"/>
                <w:b/>
                <w:lang w:eastAsia="en-US"/>
              </w:rPr>
            </w:pPr>
            <w:r w:rsidRPr="0087684B">
              <w:rPr>
                <w:rFonts w:eastAsia="SimSun"/>
                <w:b/>
                <w:lang w:val="en-US" w:eastAsia="en-US"/>
              </w:rPr>
              <w:t>PL</w:t>
            </w:r>
            <w:r w:rsidRPr="0087684B">
              <w:rPr>
                <w:rFonts w:eastAsia="SimSun"/>
                <w:b/>
                <w:lang w:eastAsia="en-US"/>
              </w:rPr>
              <w:t>_</w:t>
            </w:r>
            <w:r w:rsidRPr="0087684B">
              <w:rPr>
                <w:rFonts w:eastAsia="SimSun"/>
                <w:b/>
                <w:lang w:val="en-US" w:eastAsia="en-US"/>
              </w:rPr>
              <w:t>TM</w:t>
            </w:r>
            <w:r w:rsidRPr="0087684B">
              <w:rPr>
                <w:rFonts w:eastAsia="SimSun"/>
                <w:b/>
                <w:lang w:eastAsia="en-US"/>
              </w:rPr>
              <w:t xml:space="preserve"> (Руководитель группы тестирования)</w:t>
            </w:r>
          </w:p>
          <w:p w:rsidR="00FC6A86" w:rsidRPr="00FC6A86" w:rsidRDefault="00FC6A86" w:rsidP="0087684B">
            <w:pPr>
              <w:jc w:val="both"/>
              <w:rPr>
                <w:rFonts w:eastAsia="SimSun"/>
                <w:b/>
                <w:lang w:eastAsia="en-US"/>
              </w:rPr>
            </w:pPr>
          </w:p>
        </w:tc>
        <w:tc>
          <w:tcPr>
            <w:tcW w:w="7681" w:type="dxa"/>
            <w:shd w:val="clear" w:color="auto" w:fill="auto"/>
            <w:vAlign w:val="center"/>
          </w:tcPr>
          <w:p w:rsidR="00FC6A86" w:rsidRPr="00FC6A86" w:rsidRDefault="00FC6A86" w:rsidP="0087684B">
            <w:pPr>
              <w:contextualSpacing/>
              <w:jc w:val="both"/>
              <w:rPr>
                <w:rFonts w:eastAsia="SimSun"/>
                <w:lang w:eastAsia="en-US"/>
              </w:rPr>
            </w:pPr>
            <w:r w:rsidRPr="00FC6A86">
              <w:rPr>
                <w:rFonts w:eastAsia="SimSun"/>
                <w:lang w:eastAsia="en-US"/>
              </w:rPr>
              <w:t xml:space="preserve">Распределяет, полученные тестовые сценарии между </w:t>
            </w:r>
            <w:r w:rsidRPr="00FC6A86">
              <w:rPr>
                <w:rFonts w:eastAsia="SimSun"/>
                <w:lang w:val="en-US" w:eastAsia="en-US"/>
              </w:rPr>
              <w:t>PL</w:t>
            </w:r>
            <w:r w:rsidRPr="00FC6A86">
              <w:rPr>
                <w:rFonts w:eastAsia="SimSun"/>
                <w:lang w:eastAsia="en-US"/>
              </w:rPr>
              <w:t>_</w:t>
            </w:r>
            <w:r w:rsidRPr="00FC6A86">
              <w:rPr>
                <w:rFonts w:eastAsia="SimSun"/>
                <w:lang w:val="en-US" w:eastAsia="en-US"/>
              </w:rPr>
              <w:t>Test</w:t>
            </w:r>
            <w:r w:rsidRPr="00FC6A86">
              <w:rPr>
                <w:rFonts w:eastAsia="SimSun"/>
                <w:lang w:eastAsia="en-US"/>
              </w:rPr>
              <w:t xml:space="preserve"> в соответствии с закрепленным за ними модулями системы. </w:t>
            </w:r>
          </w:p>
          <w:p w:rsidR="00FC6A86" w:rsidRPr="00FC6A86" w:rsidRDefault="00FC6A86" w:rsidP="0087684B">
            <w:pPr>
              <w:contextualSpacing/>
              <w:jc w:val="both"/>
              <w:rPr>
                <w:rFonts w:eastAsia="SimSun"/>
                <w:lang w:eastAsia="en-US"/>
              </w:rPr>
            </w:pPr>
            <w:r w:rsidRPr="00FC6A86">
              <w:rPr>
                <w:rFonts w:eastAsia="SimSun"/>
                <w:lang w:eastAsia="en-US"/>
              </w:rPr>
              <w:t>Решает вопросы, связанные с направлением деятельности команды тестирования.</w:t>
            </w:r>
          </w:p>
          <w:p w:rsidR="00FC6A86" w:rsidRPr="00FC6A86" w:rsidRDefault="00FC6A86" w:rsidP="0087684B">
            <w:pPr>
              <w:contextualSpacing/>
              <w:jc w:val="both"/>
              <w:rPr>
                <w:rFonts w:eastAsia="SimSun"/>
                <w:lang w:eastAsia="en-US"/>
              </w:rPr>
            </w:pPr>
            <w:r w:rsidRPr="00FC6A86">
              <w:rPr>
                <w:rFonts w:eastAsia="SimSun"/>
                <w:lang w:eastAsia="en-US"/>
              </w:rPr>
              <w:t xml:space="preserve">Ежедневно предоставляет консолидированный итоговый отчет для </w:t>
            </w:r>
            <w:r w:rsidRPr="00FC6A86">
              <w:rPr>
                <w:rFonts w:eastAsia="SimSun"/>
                <w:lang w:val="en-US" w:eastAsia="en-US"/>
              </w:rPr>
              <w:t>MV</w:t>
            </w:r>
            <w:r w:rsidRPr="00FC6A86">
              <w:rPr>
                <w:rFonts w:eastAsia="SimSun"/>
                <w:lang w:eastAsia="en-US"/>
              </w:rPr>
              <w:t>_</w:t>
            </w:r>
            <w:r w:rsidRPr="00FC6A86">
              <w:rPr>
                <w:rFonts w:eastAsia="SimSun"/>
                <w:lang w:val="en-US" w:eastAsia="en-US"/>
              </w:rPr>
              <w:t>PM</w:t>
            </w:r>
            <w:r w:rsidRPr="00FC6A86">
              <w:rPr>
                <w:rFonts w:eastAsia="SimSun"/>
                <w:lang w:eastAsia="en-US"/>
              </w:rPr>
              <w:t xml:space="preserve"> по пройденным тест-кейсам и контролирует исполнение плана командой тестирования.</w:t>
            </w:r>
          </w:p>
          <w:p w:rsidR="00FC6A86" w:rsidRPr="00FC6A86" w:rsidRDefault="00FC6A86" w:rsidP="0087684B">
            <w:pPr>
              <w:contextualSpacing/>
              <w:jc w:val="both"/>
              <w:rPr>
                <w:rFonts w:eastAsia="SimSun"/>
                <w:lang w:eastAsia="en-US"/>
              </w:rPr>
            </w:pPr>
            <w:r w:rsidRPr="00FC6A86">
              <w:rPr>
                <w:rFonts w:eastAsia="SimSun"/>
                <w:lang w:eastAsia="en-US"/>
              </w:rPr>
              <w:t>Проводит тестирование, используя полученные тестовые данные.</w:t>
            </w:r>
          </w:p>
          <w:p w:rsidR="00FC6A86" w:rsidRPr="00FC6A86" w:rsidRDefault="00FC6A86" w:rsidP="0087684B">
            <w:pPr>
              <w:contextualSpacing/>
              <w:jc w:val="both"/>
              <w:rPr>
                <w:rFonts w:eastAsia="SimSun"/>
                <w:lang w:eastAsia="en-US"/>
              </w:rPr>
            </w:pPr>
            <w:r w:rsidRPr="00FC6A86">
              <w:rPr>
                <w:rFonts w:eastAsia="SimSun"/>
                <w:lang w:eastAsia="en-US"/>
              </w:rPr>
              <w:t>Актуализирует тестовые сценарии в соответствии с функциональными особенностями системы.</w:t>
            </w:r>
          </w:p>
        </w:tc>
      </w:tr>
      <w:tr w:rsidR="00FC6A86" w:rsidRPr="00FC6A86" w:rsidTr="00087032">
        <w:trPr>
          <w:trHeight w:val="414"/>
        </w:trPr>
        <w:tc>
          <w:tcPr>
            <w:tcW w:w="1817" w:type="dxa"/>
            <w:shd w:val="clear" w:color="auto" w:fill="auto"/>
            <w:vAlign w:val="center"/>
          </w:tcPr>
          <w:p w:rsidR="00FC6A86" w:rsidRPr="0087684B" w:rsidRDefault="00FC6A86" w:rsidP="0087684B">
            <w:pPr>
              <w:jc w:val="both"/>
              <w:rPr>
                <w:rFonts w:eastAsia="SimSun"/>
                <w:b/>
                <w:lang w:eastAsia="en-US"/>
              </w:rPr>
            </w:pPr>
            <w:r w:rsidRPr="0087684B">
              <w:rPr>
                <w:rFonts w:eastAsia="SimSun"/>
                <w:b/>
                <w:lang w:val="en-US" w:eastAsia="en-US"/>
              </w:rPr>
              <w:t>PL</w:t>
            </w:r>
            <w:r w:rsidRPr="0087684B">
              <w:rPr>
                <w:rFonts w:eastAsia="SimSun"/>
                <w:b/>
                <w:lang w:eastAsia="en-US"/>
              </w:rPr>
              <w:t>_</w:t>
            </w:r>
            <w:r w:rsidRPr="0087684B">
              <w:rPr>
                <w:rFonts w:eastAsia="SimSun"/>
                <w:b/>
                <w:lang w:val="en-US" w:eastAsia="en-US"/>
              </w:rPr>
              <w:t>Test</w:t>
            </w:r>
            <w:r w:rsidRPr="0087684B">
              <w:rPr>
                <w:rFonts w:eastAsia="SimSun"/>
                <w:b/>
                <w:lang w:eastAsia="en-US"/>
              </w:rPr>
              <w:br/>
              <w:t>(Тестировщик программного обеспечения)</w:t>
            </w:r>
          </w:p>
          <w:p w:rsidR="00FC6A86" w:rsidRPr="00FC6A86" w:rsidRDefault="00FC6A86" w:rsidP="0087684B">
            <w:pPr>
              <w:ind w:left="360"/>
              <w:jc w:val="both"/>
              <w:rPr>
                <w:rFonts w:eastAsia="SimSun"/>
                <w:b/>
                <w:lang w:eastAsia="en-US"/>
              </w:rPr>
            </w:pPr>
          </w:p>
        </w:tc>
        <w:tc>
          <w:tcPr>
            <w:tcW w:w="7681" w:type="dxa"/>
            <w:shd w:val="clear" w:color="auto" w:fill="auto"/>
            <w:vAlign w:val="center"/>
          </w:tcPr>
          <w:p w:rsidR="00FC6A86" w:rsidRPr="00FC6A86" w:rsidRDefault="00FC6A86" w:rsidP="0087684B">
            <w:pPr>
              <w:contextualSpacing/>
              <w:jc w:val="both"/>
              <w:rPr>
                <w:rFonts w:eastAsia="SimSun"/>
                <w:lang w:eastAsia="en-US"/>
              </w:rPr>
            </w:pPr>
            <w:r w:rsidRPr="00FC6A86">
              <w:rPr>
                <w:rFonts w:eastAsia="SimSun"/>
                <w:lang w:eastAsia="en-US"/>
              </w:rPr>
              <w:t>Проводит тестирование, используя полученные тестовые данные.</w:t>
            </w:r>
          </w:p>
          <w:p w:rsidR="00FC6A86" w:rsidRPr="00FC6A86" w:rsidRDefault="00FC6A86" w:rsidP="0087684B">
            <w:pPr>
              <w:contextualSpacing/>
              <w:jc w:val="both"/>
              <w:rPr>
                <w:rFonts w:eastAsia="SimSun"/>
                <w:lang w:eastAsia="en-US"/>
              </w:rPr>
            </w:pPr>
            <w:r w:rsidRPr="00FC6A86">
              <w:rPr>
                <w:rFonts w:eastAsia="SimSun"/>
                <w:lang w:eastAsia="en-US"/>
              </w:rPr>
              <w:t>Актуализирует тестовые сценарии в соответствии с функциональными особенностями системы.</w:t>
            </w:r>
          </w:p>
          <w:p w:rsidR="00FC6A86" w:rsidRPr="00FC6A86" w:rsidRDefault="00FC6A86" w:rsidP="0087684B">
            <w:pPr>
              <w:contextualSpacing/>
              <w:rPr>
                <w:rFonts w:eastAsia="SimSun"/>
                <w:lang w:eastAsia="en-US"/>
              </w:rPr>
            </w:pPr>
            <w:r w:rsidRPr="00FC6A86">
              <w:rPr>
                <w:rFonts w:eastAsia="SimSun"/>
                <w:lang w:eastAsia="en-US"/>
              </w:rPr>
              <w:t>Формирует запрос  на тестовые данные.</w:t>
            </w:r>
          </w:p>
        </w:tc>
      </w:tr>
    </w:tbl>
    <w:p w:rsidR="009A4DBE" w:rsidRPr="00DA62AF" w:rsidRDefault="009A4DBE" w:rsidP="0087684B">
      <w:pPr>
        <w:pStyle w:val="3"/>
        <w:numPr>
          <w:ilvl w:val="1"/>
          <w:numId w:val="26"/>
        </w:numPr>
        <w:jc w:val="both"/>
        <w:rPr>
          <w:rFonts w:ascii="Times New Roman" w:hAnsi="Times New Roman"/>
          <w:sz w:val="26"/>
          <w:szCs w:val="26"/>
        </w:rPr>
      </w:pPr>
      <w:bookmarkStart w:id="79" w:name="_Toc358899981"/>
      <w:bookmarkStart w:id="80" w:name="_Toc433968806"/>
      <w:bookmarkStart w:id="81" w:name="_Toc350891722"/>
      <w:r w:rsidRPr="00DA62AF">
        <w:rPr>
          <w:rFonts w:ascii="Times New Roman" w:hAnsi="Times New Roman"/>
          <w:sz w:val="26"/>
          <w:szCs w:val="26"/>
        </w:rPr>
        <w:t>Процедура выполнения тест-кейсов</w:t>
      </w:r>
      <w:bookmarkEnd w:id="79"/>
      <w:bookmarkEnd w:id="80"/>
    </w:p>
    <w:p w:rsidR="005108FC" w:rsidRPr="001031FF" w:rsidRDefault="0087684B" w:rsidP="0087684B">
      <w:pPr>
        <w:pStyle w:val="af1"/>
        <w:ind w:left="1224"/>
        <w:jc w:val="both"/>
        <w:rPr>
          <w:rFonts w:eastAsia="SimSun"/>
          <w:lang w:eastAsia="en-US"/>
        </w:rPr>
      </w:pPr>
      <w:r>
        <w:rPr>
          <w:rFonts w:eastAsia="SimSun"/>
          <w:lang w:eastAsia="en-US"/>
        </w:rPr>
        <w:t>В</w:t>
      </w:r>
      <w:r w:rsidR="009A4DBE" w:rsidRPr="001031FF">
        <w:rPr>
          <w:rFonts w:eastAsia="SimSun"/>
          <w:lang w:eastAsia="en-US"/>
        </w:rPr>
        <w:t>се тесты-кейсы располагаются в системе «</w:t>
      </w:r>
      <w:r w:rsidR="009A4DBE" w:rsidRPr="001031FF">
        <w:rPr>
          <w:i/>
          <w:color w:val="1F497D" w:themeColor="text2"/>
          <w:u w:val="single"/>
        </w:rPr>
        <w:t>TeamFoundationServer</w:t>
      </w:r>
      <w:r w:rsidR="00653D2E" w:rsidRPr="001031FF">
        <w:rPr>
          <w:rFonts w:eastAsia="SimSun"/>
          <w:lang w:eastAsia="en-US"/>
        </w:rPr>
        <w:t>».</w:t>
      </w:r>
      <w:r w:rsidR="005108FC" w:rsidRPr="001031FF">
        <w:rPr>
          <w:rFonts w:eastAsia="SimSun"/>
          <w:lang w:eastAsia="en-US"/>
        </w:rPr>
        <w:t xml:space="preserve">В </w:t>
      </w:r>
      <w:r w:rsidR="009A4DBE" w:rsidRPr="001031FF">
        <w:rPr>
          <w:rFonts w:eastAsia="SimSun"/>
          <w:lang w:eastAsia="en-US"/>
        </w:rPr>
        <w:t>таблиц</w:t>
      </w:r>
      <w:r w:rsidR="005108FC" w:rsidRPr="001031FF">
        <w:rPr>
          <w:rFonts w:eastAsia="SimSun"/>
          <w:lang w:eastAsia="en-US"/>
        </w:rPr>
        <w:t xml:space="preserve">е 8 приведено </w:t>
      </w:r>
      <w:r w:rsidR="009A4DBE" w:rsidRPr="001031FF">
        <w:rPr>
          <w:rFonts w:eastAsia="SimSun"/>
          <w:lang w:eastAsia="en-US"/>
        </w:rPr>
        <w:t>описани</w:t>
      </w:r>
      <w:r w:rsidR="005108FC" w:rsidRPr="001031FF">
        <w:rPr>
          <w:rFonts w:eastAsia="SimSun"/>
          <w:lang w:eastAsia="en-US"/>
        </w:rPr>
        <w:t>е</w:t>
      </w:r>
      <w:r w:rsidR="00291178" w:rsidRPr="001031FF">
        <w:rPr>
          <w:rFonts w:eastAsia="SimSun"/>
          <w:lang w:eastAsia="en-US"/>
        </w:rPr>
        <w:t xml:space="preserve"> примера</w:t>
      </w:r>
      <w:r w:rsidR="00912997" w:rsidRPr="001031FF">
        <w:rPr>
          <w:rFonts w:eastAsia="SimSun"/>
          <w:lang w:eastAsia="en-US"/>
        </w:rPr>
        <w:t xml:space="preserve"> статус</w:t>
      </w:r>
      <w:r w:rsidR="005108FC" w:rsidRPr="001031FF">
        <w:rPr>
          <w:rFonts w:eastAsia="SimSun"/>
          <w:lang w:eastAsia="en-US"/>
        </w:rPr>
        <w:t>ной модели тест-кейсов. На рисунке 2 изображен</w:t>
      </w:r>
      <w:r w:rsidR="00291178" w:rsidRPr="001031FF">
        <w:rPr>
          <w:rFonts w:eastAsia="SimSun"/>
          <w:lang w:eastAsia="en-US"/>
        </w:rPr>
        <w:t xml:space="preserve"> пример жизненного чикла тестовых сценариев</w:t>
      </w:r>
      <w:r w:rsidR="005108FC" w:rsidRPr="001031FF">
        <w:rPr>
          <w:rFonts w:eastAsia="SimSun"/>
          <w:lang w:eastAsia="en-US"/>
        </w:rPr>
        <w:t>.</w:t>
      </w:r>
    </w:p>
    <w:p w:rsidR="009A4DBE" w:rsidRPr="0087684B" w:rsidRDefault="009A4DBE" w:rsidP="0087684B">
      <w:pPr>
        <w:keepNext/>
        <w:spacing w:before="120" w:after="120"/>
        <w:jc w:val="right"/>
        <w:rPr>
          <w:rFonts w:eastAsia="SimSun"/>
          <w:b/>
          <w:bCs/>
          <w:lang w:eastAsia="en-US"/>
        </w:rPr>
      </w:pPr>
      <w:r w:rsidRPr="0087684B">
        <w:rPr>
          <w:rFonts w:eastAsia="SimSun"/>
          <w:b/>
          <w:bCs/>
          <w:lang w:eastAsia="en-US"/>
        </w:rPr>
        <w:t xml:space="preserve">Таблица </w:t>
      </w:r>
      <w:r w:rsidR="00204B3C" w:rsidRPr="0087684B">
        <w:rPr>
          <w:rFonts w:eastAsia="SimSun"/>
          <w:b/>
          <w:bCs/>
          <w:lang w:eastAsia="en-US"/>
        </w:rPr>
        <w:t>8</w:t>
      </w:r>
      <w:r w:rsidRPr="0087684B">
        <w:rPr>
          <w:rFonts w:eastAsia="SimSun"/>
          <w:b/>
          <w:bCs/>
          <w:lang w:eastAsia="en-US"/>
        </w:rPr>
        <w:t>. Статусы тестового сценария</w:t>
      </w:r>
    </w:p>
    <w:tbl>
      <w:tblPr>
        <w:tblW w:w="5000" w:type="pct"/>
        <w:tblLook w:val="04A0"/>
      </w:tblPr>
      <w:tblGrid>
        <w:gridCol w:w="990"/>
        <w:gridCol w:w="8865"/>
      </w:tblGrid>
      <w:tr w:rsidR="009A4DBE" w:rsidRPr="009A4DBE" w:rsidTr="005108FC">
        <w:trPr>
          <w:trHeight w:val="326"/>
        </w:trPr>
        <w:tc>
          <w:tcPr>
            <w:tcW w:w="500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9A4DBE" w:rsidRPr="0087684B" w:rsidRDefault="009A4DBE" w:rsidP="0087684B">
            <w:pPr>
              <w:rPr>
                <w:b/>
                <w:bCs/>
                <w:color w:val="000000"/>
              </w:rPr>
            </w:pPr>
            <w:r w:rsidRPr="0087684B">
              <w:rPr>
                <w:b/>
                <w:bCs/>
                <w:iCs/>
                <w:color w:val="000000"/>
              </w:rPr>
              <w:t>Статус</w:t>
            </w:r>
          </w:p>
        </w:tc>
        <w:tc>
          <w:tcPr>
            <w:tcW w:w="4500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9A4DBE" w:rsidRPr="0087684B" w:rsidRDefault="009A4DBE" w:rsidP="0087684B">
            <w:pPr>
              <w:jc w:val="center"/>
              <w:rPr>
                <w:b/>
                <w:bCs/>
                <w:color w:val="000000"/>
              </w:rPr>
            </w:pPr>
            <w:r w:rsidRPr="0087684B">
              <w:rPr>
                <w:b/>
                <w:bCs/>
                <w:color w:val="000000"/>
              </w:rPr>
              <w:t>Действия</w:t>
            </w:r>
          </w:p>
        </w:tc>
      </w:tr>
      <w:tr w:rsidR="009A4DBE" w:rsidRPr="009A4DBE" w:rsidTr="005108FC">
        <w:trPr>
          <w:trHeight w:val="976"/>
        </w:trPr>
        <w:tc>
          <w:tcPr>
            <w:tcW w:w="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A4DBE" w:rsidRPr="0087684B" w:rsidRDefault="009A4DBE" w:rsidP="0087684B">
            <w:pPr>
              <w:rPr>
                <w:b/>
                <w:bCs/>
                <w:color w:val="000000"/>
              </w:rPr>
            </w:pPr>
            <w:r w:rsidRPr="0087684B">
              <w:rPr>
                <w:b/>
                <w:bCs/>
                <w:color w:val="000000"/>
              </w:rPr>
              <w:lastRenderedPageBreak/>
              <w:t>Design</w:t>
            </w:r>
          </w:p>
        </w:tc>
        <w:tc>
          <w:tcPr>
            <w:tcW w:w="4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4DBE" w:rsidRPr="0087684B" w:rsidRDefault="009A4DBE" w:rsidP="0087684B">
            <w:pPr>
              <w:jc w:val="both"/>
              <w:rPr>
                <w:color w:val="000000"/>
              </w:rPr>
            </w:pPr>
            <w:r w:rsidRPr="0087684B">
              <w:rPr>
                <w:color w:val="000000"/>
              </w:rPr>
              <w:t xml:space="preserve">Начальный статус тест-кейса создает </w:t>
            </w:r>
            <w:r w:rsidR="00087032" w:rsidRPr="0087684B">
              <w:rPr>
                <w:color w:val="000000"/>
                <w:lang w:val="en-US"/>
              </w:rPr>
              <w:t>PL</w:t>
            </w:r>
            <w:r w:rsidR="00087032" w:rsidRPr="0087684B">
              <w:rPr>
                <w:color w:val="000000"/>
              </w:rPr>
              <w:t>_</w:t>
            </w:r>
            <w:r w:rsidR="00087032" w:rsidRPr="0087684B">
              <w:rPr>
                <w:color w:val="000000"/>
                <w:lang w:val="en-US"/>
              </w:rPr>
              <w:t>TD</w:t>
            </w:r>
            <w:r w:rsidRPr="0087684B">
              <w:rPr>
                <w:color w:val="000000"/>
              </w:rPr>
              <w:t xml:space="preserve">. Если тест-кейс описан и содержит вложение с описанием шагов теста для выполнения тестирования, то данный тест назначается на ответственного тестировщика и ставится в статус </w:t>
            </w:r>
            <w:r w:rsidRPr="0087684B">
              <w:rPr>
                <w:color w:val="000000"/>
                <w:lang w:val="en-US"/>
              </w:rPr>
              <w:t>Ready</w:t>
            </w:r>
            <w:r w:rsidRPr="0087684B">
              <w:rPr>
                <w:color w:val="000000"/>
              </w:rPr>
              <w:t xml:space="preserve">. </w:t>
            </w:r>
          </w:p>
        </w:tc>
      </w:tr>
      <w:tr w:rsidR="009A4DBE" w:rsidRPr="009A4DBE" w:rsidTr="005108FC">
        <w:trPr>
          <w:trHeight w:val="326"/>
        </w:trPr>
        <w:tc>
          <w:tcPr>
            <w:tcW w:w="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4DBE" w:rsidRPr="0087684B" w:rsidRDefault="009A4DBE" w:rsidP="0087684B">
            <w:pPr>
              <w:rPr>
                <w:b/>
                <w:bCs/>
                <w:color w:val="000000"/>
              </w:rPr>
            </w:pPr>
            <w:r w:rsidRPr="0087684B">
              <w:rPr>
                <w:b/>
                <w:bCs/>
                <w:color w:val="000000"/>
              </w:rPr>
              <w:t>Ready</w:t>
            </w:r>
          </w:p>
        </w:tc>
        <w:tc>
          <w:tcPr>
            <w:tcW w:w="4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4DBE" w:rsidRPr="0087684B" w:rsidRDefault="00087032" w:rsidP="0087684B">
            <w:pPr>
              <w:jc w:val="both"/>
              <w:rPr>
                <w:color w:val="000000"/>
              </w:rPr>
            </w:pPr>
            <w:r w:rsidRPr="0087684B">
              <w:rPr>
                <w:color w:val="000000"/>
                <w:lang w:val="en-US"/>
              </w:rPr>
              <w:t>PL</w:t>
            </w:r>
            <w:r w:rsidRPr="0087684B">
              <w:rPr>
                <w:color w:val="000000"/>
              </w:rPr>
              <w:t>_</w:t>
            </w:r>
            <w:r w:rsidRPr="0087684B">
              <w:rPr>
                <w:color w:val="000000"/>
                <w:lang w:val="en-US"/>
              </w:rPr>
              <w:t>TM</w:t>
            </w:r>
            <w:r w:rsidR="009A4DBE" w:rsidRPr="0087684B">
              <w:rPr>
                <w:color w:val="000000"/>
              </w:rPr>
              <w:t xml:space="preserve"> назначает ответственным PL_T</w:t>
            </w:r>
            <w:r w:rsidR="009A4DBE" w:rsidRPr="0087684B">
              <w:rPr>
                <w:color w:val="000000"/>
                <w:lang w:val="en-US"/>
              </w:rPr>
              <w:t>est</w:t>
            </w:r>
            <w:r w:rsidR="009A4DBE" w:rsidRPr="0087684B">
              <w:rPr>
                <w:color w:val="000000"/>
              </w:rPr>
              <w:t>.</w:t>
            </w:r>
          </w:p>
        </w:tc>
      </w:tr>
      <w:tr w:rsidR="009A4DBE" w:rsidRPr="009A4DBE" w:rsidTr="005108FC">
        <w:trPr>
          <w:trHeight w:val="896"/>
        </w:trPr>
        <w:tc>
          <w:tcPr>
            <w:tcW w:w="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4DBE" w:rsidRPr="0087684B" w:rsidRDefault="009A4DBE" w:rsidP="0087684B">
            <w:pPr>
              <w:rPr>
                <w:b/>
                <w:bCs/>
                <w:color w:val="000000"/>
              </w:rPr>
            </w:pPr>
            <w:r w:rsidRPr="0087684B">
              <w:rPr>
                <w:b/>
                <w:bCs/>
                <w:color w:val="000000"/>
              </w:rPr>
              <w:t>Passed</w:t>
            </w:r>
          </w:p>
        </w:tc>
        <w:tc>
          <w:tcPr>
            <w:tcW w:w="4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4DBE" w:rsidRPr="0087684B" w:rsidRDefault="009A4DBE" w:rsidP="0087684B">
            <w:pPr>
              <w:jc w:val="both"/>
              <w:rPr>
                <w:color w:val="000000"/>
              </w:rPr>
            </w:pPr>
            <w:r w:rsidRPr="0087684B">
              <w:rPr>
                <w:color w:val="000000"/>
              </w:rPr>
              <w:t xml:space="preserve">Ответственный </w:t>
            </w:r>
            <w:r w:rsidRPr="0087684B">
              <w:rPr>
                <w:color w:val="000000"/>
                <w:lang w:val="en-US"/>
              </w:rPr>
              <w:t>PL</w:t>
            </w:r>
            <w:r w:rsidRPr="0087684B">
              <w:rPr>
                <w:color w:val="000000"/>
              </w:rPr>
              <w:t>_</w:t>
            </w:r>
            <w:r w:rsidRPr="0087684B">
              <w:rPr>
                <w:color w:val="000000"/>
                <w:lang w:val="en-US"/>
              </w:rPr>
              <w:t>Test</w:t>
            </w:r>
            <w:r w:rsidRPr="0087684B">
              <w:rPr>
                <w:color w:val="000000"/>
              </w:rPr>
              <w:t xml:space="preserve"> меняет тестовый сценарий на данный статус, если функционал системы соответствует описанному сценарию и считается успешно пройденным. </w:t>
            </w:r>
          </w:p>
        </w:tc>
      </w:tr>
      <w:tr w:rsidR="009A4DBE" w:rsidRPr="009A4DBE" w:rsidTr="00291178">
        <w:trPr>
          <w:trHeight w:val="721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4DBE" w:rsidRPr="0087684B" w:rsidRDefault="009A4DBE" w:rsidP="0087684B">
            <w:pPr>
              <w:rPr>
                <w:b/>
                <w:bCs/>
                <w:color w:val="000000"/>
              </w:rPr>
            </w:pPr>
            <w:r w:rsidRPr="0087684B">
              <w:rPr>
                <w:b/>
                <w:bCs/>
                <w:color w:val="000000"/>
              </w:rPr>
              <w:t>Failed</w:t>
            </w:r>
          </w:p>
        </w:tc>
        <w:tc>
          <w:tcPr>
            <w:tcW w:w="4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4DBE" w:rsidRPr="0087684B" w:rsidRDefault="009A4DBE" w:rsidP="0087684B">
            <w:pPr>
              <w:jc w:val="both"/>
              <w:rPr>
                <w:color w:val="000000"/>
              </w:rPr>
            </w:pPr>
            <w:r w:rsidRPr="0087684B">
              <w:rPr>
                <w:color w:val="000000"/>
              </w:rPr>
              <w:t xml:space="preserve">Ответственный PL_Test меняет на данный статус тест-кейс, если </w:t>
            </w:r>
            <w:r w:rsidR="00291178" w:rsidRPr="0087684B">
              <w:rPr>
                <w:color w:val="000000"/>
              </w:rPr>
              <w:t>в рамках проведения теста найден хотя-бы один дефект</w:t>
            </w:r>
            <w:r w:rsidRPr="0087684B">
              <w:rPr>
                <w:color w:val="000000"/>
              </w:rPr>
              <w:t xml:space="preserve"> </w:t>
            </w:r>
          </w:p>
        </w:tc>
      </w:tr>
      <w:tr w:rsidR="009A4DBE" w:rsidRPr="009A4DBE" w:rsidTr="005108FC">
        <w:trPr>
          <w:trHeight w:val="951"/>
        </w:trPr>
        <w:tc>
          <w:tcPr>
            <w:tcW w:w="50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4DBE" w:rsidRPr="0087684B" w:rsidRDefault="009A4DBE" w:rsidP="0087684B">
            <w:pPr>
              <w:rPr>
                <w:b/>
                <w:bCs/>
                <w:color w:val="000000"/>
              </w:rPr>
            </w:pPr>
            <w:r w:rsidRPr="0087684B">
              <w:rPr>
                <w:b/>
                <w:bCs/>
                <w:color w:val="000000"/>
              </w:rPr>
              <w:t>Onhold</w:t>
            </w:r>
          </w:p>
        </w:tc>
        <w:tc>
          <w:tcPr>
            <w:tcW w:w="450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4DBE" w:rsidRPr="0087684B" w:rsidRDefault="009A4DBE" w:rsidP="0087684B">
            <w:pPr>
              <w:jc w:val="both"/>
              <w:rPr>
                <w:color w:val="000000"/>
              </w:rPr>
            </w:pPr>
            <w:r w:rsidRPr="0087684B">
              <w:rPr>
                <w:color w:val="000000"/>
              </w:rPr>
              <w:t>PL_</w:t>
            </w:r>
            <w:r w:rsidRPr="0087684B">
              <w:rPr>
                <w:color w:val="000000"/>
                <w:lang w:val="en-US"/>
              </w:rPr>
              <w:t>PM</w:t>
            </w:r>
            <w:r w:rsidRPr="0087684B">
              <w:rPr>
                <w:color w:val="000000"/>
              </w:rPr>
              <w:t xml:space="preserve"> меняет на данный статус тестовые сценарии, которые невозможно проверить из-за возникших проблем в ходе проведения тестирования (блокирован бизнес- процесс из-за другого дефекта), а также при обнаружении дефектов 1го приоритета, при прохождении данного тестового сценария. PM меняет статус тест-кейса на </w:t>
            </w:r>
            <w:r w:rsidRPr="0087684B">
              <w:rPr>
                <w:color w:val="000000"/>
                <w:lang w:val="en-US"/>
              </w:rPr>
              <w:t>Ready</w:t>
            </w:r>
            <w:r w:rsidRPr="0087684B">
              <w:rPr>
                <w:color w:val="000000"/>
              </w:rPr>
              <w:t xml:space="preserve">, отправляет отчет по доступным тестам </w:t>
            </w:r>
            <w:r w:rsidRPr="0087684B">
              <w:rPr>
                <w:color w:val="000000"/>
                <w:lang w:val="en-US"/>
              </w:rPr>
              <w:t>PL</w:t>
            </w:r>
            <w:r w:rsidRPr="0087684B">
              <w:rPr>
                <w:color w:val="000000"/>
              </w:rPr>
              <w:t>_</w:t>
            </w:r>
            <w:r w:rsidRPr="0087684B">
              <w:rPr>
                <w:color w:val="000000"/>
                <w:lang w:val="en-US"/>
              </w:rPr>
              <w:t>TM</w:t>
            </w:r>
            <w:r w:rsidRPr="0087684B">
              <w:rPr>
                <w:color w:val="000000"/>
              </w:rPr>
              <w:t>.</w:t>
            </w:r>
          </w:p>
        </w:tc>
      </w:tr>
      <w:tr w:rsidR="009A4DBE" w:rsidRPr="009A4DBE" w:rsidTr="005108FC">
        <w:trPr>
          <w:trHeight w:val="735"/>
        </w:trPr>
        <w:tc>
          <w:tcPr>
            <w:tcW w:w="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4DBE" w:rsidRPr="0087684B" w:rsidRDefault="009A4DBE" w:rsidP="0087684B">
            <w:pPr>
              <w:rPr>
                <w:b/>
                <w:bCs/>
                <w:color w:val="000000"/>
              </w:rPr>
            </w:pPr>
            <w:r w:rsidRPr="0087684B">
              <w:rPr>
                <w:b/>
                <w:bCs/>
                <w:color w:val="000000"/>
              </w:rPr>
              <w:t>Closed</w:t>
            </w:r>
          </w:p>
        </w:tc>
        <w:tc>
          <w:tcPr>
            <w:tcW w:w="4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4DBE" w:rsidRPr="0087684B" w:rsidRDefault="009A4DBE" w:rsidP="008851F0">
            <w:pPr>
              <w:jc w:val="both"/>
              <w:rPr>
                <w:color w:val="000000"/>
              </w:rPr>
            </w:pPr>
            <w:r w:rsidRPr="0087684B">
              <w:rPr>
                <w:color w:val="000000"/>
              </w:rPr>
              <w:t xml:space="preserve">Тест-кейс не актуален (нет необходимости в тестировании описанного функционала/создан ошибочно). В данный статус тестовый сценарий имеет право ставить только </w:t>
            </w:r>
            <w:r w:rsidRPr="0087684B">
              <w:rPr>
                <w:color w:val="000000"/>
                <w:lang w:val="en-US"/>
              </w:rPr>
              <w:t>BA</w:t>
            </w:r>
            <w:r w:rsidRPr="0087684B">
              <w:rPr>
                <w:color w:val="000000"/>
              </w:rPr>
              <w:t xml:space="preserve">. </w:t>
            </w:r>
          </w:p>
        </w:tc>
      </w:tr>
    </w:tbl>
    <w:p w:rsidR="009A4DBE" w:rsidRPr="0087684B" w:rsidRDefault="005108FC" w:rsidP="0087684B">
      <w:pPr>
        <w:spacing w:before="240"/>
        <w:jc w:val="center"/>
        <w:rPr>
          <w:rFonts w:ascii="Arial" w:eastAsia="SimSun" w:hAnsi="Arial" w:cs="Arial"/>
          <w:sz w:val="20"/>
          <w:szCs w:val="20"/>
          <w:lang w:eastAsia="en-US"/>
        </w:rPr>
      </w:pPr>
      <w:r w:rsidRPr="00FC6A86">
        <w:rPr>
          <w:rFonts w:eastAsia="SimSun"/>
          <w:lang w:eastAsia="en-US"/>
        </w:rPr>
        <w:object w:dxaOrig="7368" w:dyaOrig="56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2.65pt;height:202.75pt" o:ole="">
            <v:imagedata r:id="rId14" o:title=""/>
          </v:shape>
          <o:OLEObject Type="Embed" ProgID="Visio.Drawing.11" ShapeID="_x0000_i1025" DrawAspect="Content" ObjectID="_1507713790" r:id="rId15"/>
        </w:object>
      </w:r>
    </w:p>
    <w:p w:rsidR="009A4DBE" w:rsidRPr="0087684B" w:rsidRDefault="00912997" w:rsidP="0087684B">
      <w:pPr>
        <w:jc w:val="center"/>
        <w:rPr>
          <w:rFonts w:eastAsia="SimSun"/>
          <w:b/>
          <w:lang w:eastAsia="en-US"/>
        </w:rPr>
      </w:pPr>
      <w:r w:rsidRPr="0087684B">
        <w:rPr>
          <w:rFonts w:eastAsia="SimSun"/>
          <w:b/>
          <w:lang w:eastAsia="en-US"/>
        </w:rPr>
        <w:t xml:space="preserve">Рисунок 2. </w:t>
      </w:r>
      <w:r w:rsidRPr="0087684B">
        <w:rPr>
          <w:rFonts w:eastAsia="SimSun"/>
          <w:b/>
          <w:bCs/>
          <w:lang w:eastAsia="en-US"/>
        </w:rPr>
        <w:t>Переход тестового сценария по статусам</w:t>
      </w:r>
    </w:p>
    <w:p w:rsidR="00FC6A86" w:rsidRPr="00DA62AF" w:rsidRDefault="00FC6A86" w:rsidP="008508C0">
      <w:pPr>
        <w:pStyle w:val="3"/>
        <w:numPr>
          <w:ilvl w:val="1"/>
          <w:numId w:val="26"/>
        </w:numPr>
        <w:jc w:val="both"/>
        <w:rPr>
          <w:rFonts w:ascii="Times New Roman" w:hAnsi="Times New Roman"/>
          <w:sz w:val="26"/>
          <w:szCs w:val="26"/>
        </w:rPr>
      </w:pPr>
      <w:bookmarkStart w:id="82" w:name="_Toc358899982"/>
      <w:bookmarkStart w:id="83" w:name="_Toc433968807"/>
      <w:r w:rsidRPr="00DA62AF">
        <w:rPr>
          <w:rFonts w:ascii="Times New Roman" w:hAnsi="Times New Roman"/>
          <w:sz w:val="26"/>
          <w:szCs w:val="26"/>
        </w:rPr>
        <w:t>Процедура регистрации дефектов</w:t>
      </w:r>
      <w:bookmarkEnd w:id="81"/>
      <w:bookmarkEnd w:id="82"/>
      <w:bookmarkEnd w:id="83"/>
    </w:p>
    <w:p w:rsidR="00FC6A86" w:rsidRPr="001031FF" w:rsidRDefault="00FC6A86" w:rsidP="0087684B">
      <w:pPr>
        <w:pStyle w:val="af1"/>
        <w:ind w:left="1224"/>
        <w:jc w:val="both"/>
        <w:rPr>
          <w:rFonts w:eastAsia="SimSun"/>
          <w:lang w:eastAsia="en-US"/>
        </w:rPr>
      </w:pPr>
      <w:r w:rsidRPr="001031FF">
        <w:rPr>
          <w:rFonts w:eastAsia="SimSun"/>
          <w:lang w:eastAsia="en-US"/>
        </w:rPr>
        <w:t>Все обнаруженные дефекты при тестировани</w:t>
      </w:r>
      <w:r w:rsidR="00653D2E" w:rsidRPr="001031FF">
        <w:rPr>
          <w:rFonts w:eastAsia="SimSun"/>
          <w:lang w:eastAsia="en-US"/>
        </w:rPr>
        <w:t>и информационной системы «</w:t>
      </w:r>
      <w:r w:rsidR="00291178" w:rsidRPr="001031FF">
        <w:rPr>
          <w:i/>
          <w:color w:val="1F497D" w:themeColor="text2"/>
          <w:u w:val="single"/>
        </w:rPr>
        <w:t>название системы</w:t>
      </w:r>
      <w:r w:rsidR="00653D2E" w:rsidRPr="001031FF">
        <w:rPr>
          <w:i/>
          <w:color w:val="1F497D" w:themeColor="text2"/>
          <w:u w:val="single"/>
        </w:rPr>
        <w:t>»</w:t>
      </w:r>
      <w:r w:rsidRPr="001031FF">
        <w:rPr>
          <w:rFonts w:eastAsia="SimSun"/>
          <w:lang w:eastAsia="en-US"/>
        </w:rPr>
        <w:t xml:space="preserve">  фиксируются в сис</w:t>
      </w:r>
      <w:r w:rsidR="00653D2E" w:rsidRPr="001031FF">
        <w:rPr>
          <w:rFonts w:eastAsia="SimSun"/>
          <w:lang w:eastAsia="en-US"/>
        </w:rPr>
        <w:t>теме «</w:t>
      </w:r>
      <w:r w:rsidR="00653D2E" w:rsidRPr="001031FF">
        <w:rPr>
          <w:i/>
          <w:color w:val="1F497D" w:themeColor="text2"/>
          <w:u w:val="single"/>
        </w:rPr>
        <w:t>TeamFoundationServer</w:t>
      </w:r>
      <w:r w:rsidR="00653D2E" w:rsidRPr="001031FF">
        <w:rPr>
          <w:rFonts w:eastAsia="SimSun"/>
          <w:lang w:eastAsia="en-US"/>
        </w:rPr>
        <w:t xml:space="preserve">». </w:t>
      </w:r>
      <w:r w:rsidRPr="001031FF">
        <w:rPr>
          <w:rFonts w:eastAsia="SimSun"/>
          <w:lang w:eastAsia="en-US"/>
        </w:rPr>
        <w:t>На схеме ниже поэтапно отображен процесс обработки дефекта:</w:t>
      </w:r>
    </w:p>
    <w:p w:rsidR="00FC6A86" w:rsidRPr="00FC6A86" w:rsidRDefault="00FC6A86" w:rsidP="00FC6A86">
      <w:pPr>
        <w:rPr>
          <w:rFonts w:asciiTheme="minorHAnsi" w:eastAsia="SimSun" w:hAnsiTheme="minorHAnsi" w:cstheme="minorHAnsi"/>
          <w:sz w:val="22"/>
          <w:szCs w:val="22"/>
          <w:lang w:eastAsia="en-US"/>
        </w:rPr>
      </w:pPr>
    </w:p>
    <w:p w:rsidR="006A30DB" w:rsidRDefault="000D1468" w:rsidP="0087684B">
      <w:pPr>
        <w:spacing w:before="120" w:after="120"/>
        <w:jc w:val="center"/>
        <w:rPr>
          <w:lang w:val="en-US"/>
        </w:rPr>
      </w:pPr>
      <w:r>
        <w:object w:dxaOrig="5690" w:dyaOrig="7273">
          <v:shape id="_x0000_i1026" type="#_x0000_t75" style="width:284.55pt;height:362.9pt" o:ole="">
            <v:imagedata r:id="rId16" o:title=""/>
          </v:shape>
          <o:OLEObject Type="Embed" ProgID="Visio.Drawing.11" ShapeID="_x0000_i1026" DrawAspect="Content" ObjectID="_1507713791" r:id="rId17"/>
        </w:object>
      </w:r>
    </w:p>
    <w:p w:rsidR="00FC6A86" w:rsidRPr="0087684B" w:rsidRDefault="00912997" w:rsidP="0087684B">
      <w:pPr>
        <w:spacing w:before="120" w:after="120"/>
        <w:jc w:val="center"/>
        <w:rPr>
          <w:rFonts w:asciiTheme="minorHAnsi" w:eastAsia="SimSun" w:hAnsiTheme="minorHAnsi" w:cstheme="minorHAnsi"/>
          <w:b/>
          <w:bCs/>
          <w:sz w:val="22"/>
          <w:szCs w:val="22"/>
          <w:lang w:eastAsia="en-US"/>
        </w:rPr>
      </w:pPr>
      <w:r w:rsidRPr="0087684B">
        <w:rPr>
          <w:rFonts w:eastAsia="SimSun"/>
          <w:b/>
          <w:bCs/>
          <w:lang w:eastAsia="en-US"/>
        </w:rPr>
        <w:t xml:space="preserve">Рисунок3. Процедура </w:t>
      </w:r>
      <w:r w:rsidR="008508C0">
        <w:rPr>
          <w:rFonts w:eastAsia="SimSun"/>
          <w:b/>
          <w:bCs/>
          <w:lang w:eastAsia="en-US"/>
        </w:rPr>
        <w:t>создания</w:t>
      </w:r>
      <w:r w:rsidRPr="0087684B">
        <w:rPr>
          <w:rFonts w:eastAsia="SimSun"/>
          <w:b/>
          <w:bCs/>
          <w:lang w:eastAsia="en-US"/>
        </w:rPr>
        <w:t xml:space="preserve"> дефекта</w:t>
      </w:r>
    </w:p>
    <w:p w:rsidR="00FC6A86" w:rsidRPr="001031FF" w:rsidRDefault="0087684B" w:rsidP="0087684B">
      <w:pPr>
        <w:pStyle w:val="af1"/>
        <w:ind w:left="1224"/>
        <w:rPr>
          <w:rFonts w:eastAsia="SimSun"/>
          <w:lang w:eastAsia="en-US"/>
        </w:rPr>
      </w:pPr>
      <w:r>
        <w:rPr>
          <w:rFonts w:eastAsia="SimSun"/>
          <w:lang w:eastAsia="en-US"/>
        </w:rPr>
        <w:t>Н</w:t>
      </w:r>
      <w:r w:rsidR="00FC6A86" w:rsidRPr="001031FF">
        <w:rPr>
          <w:rFonts w:eastAsia="SimSun"/>
          <w:lang w:eastAsia="en-US"/>
        </w:rPr>
        <w:t>иже, в таблице «Статусная модель дефектов» описаны все возможные состояния дефектов и причины их фиксации:</w:t>
      </w:r>
    </w:p>
    <w:p w:rsidR="00FC6A86" w:rsidRPr="0087684B" w:rsidRDefault="00FC6A86" w:rsidP="0087684B">
      <w:pPr>
        <w:spacing w:before="120" w:after="120"/>
        <w:jc w:val="right"/>
        <w:rPr>
          <w:rFonts w:eastAsia="SimSun"/>
          <w:b/>
          <w:bCs/>
          <w:lang w:eastAsia="en-US"/>
        </w:rPr>
      </w:pPr>
      <w:r w:rsidRPr="0087684B">
        <w:rPr>
          <w:rFonts w:eastAsia="SimSun"/>
          <w:b/>
          <w:bCs/>
          <w:lang w:eastAsia="en-US"/>
        </w:rPr>
        <w:t xml:space="preserve">Таблица </w:t>
      </w:r>
      <w:r w:rsidR="0089031E" w:rsidRPr="0087684B">
        <w:rPr>
          <w:rFonts w:eastAsia="SimSun"/>
          <w:b/>
          <w:bCs/>
          <w:lang w:eastAsia="en-US"/>
        </w:rPr>
        <w:t>9</w:t>
      </w:r>
      <w:r w:rsidRPr="0087684B">
        <w:rPr>
          <w:rFonts w:eastAsia="SimSun"/>
          <w:b/>
          <w:bCs/>
          <w:lang w:val="en-US" w:eastAsia="en-US"/>
        </w:rPr>
        <w:t>.</w:t>
      </w:r>
      <w:r w:rsidRPr="0087684B">
        <w:rPr>
          <w:rFonts w:eastAsia="SimSun"/>
          <w:b/>
          <w:bCs/>
          <w:lang w:eastAsia="en-US"/>
        </w:rPr>
        <w:t xml:space="preserve"> Статусная модель дефектов</w:t>
      </w:r>
    </w:p>
    <w:tbl>
      <w:tblPr>
        <w:tblW w:w="9513" w:type="dxa"/>
        <w:tblInd w:w="93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/>
      </w:tblPr>
      <w:tblGrid>
        <w:gridCol w:w="2029"/>
        <w:gridCol w:w="7484"/>
      </w:tblGrid>
      <w:tr w:rsidR="00FC6A86" w:rsidRPr="009A4DBE" w:rsidTr="00B947B6">
        <w:trPr>
          <w:trHeight w:val="321"/>
        </w:trPr>
        <w:tc>
          <w:tcPr>
            <w:tcW w:w="2029" w:type="dxa"/>
            <w:shd w:val="clear" w:color="000000" w:fill="F2F2F2"/>
            <w:hideMark/>
          </w:tcPr>
          <w:p w:rsidR="00FC6A86" w:rsidRPr="0087684B" w:rsidRDefault="00FC6A86" w:rsidP="0087684B">
            <w:pPr>
              <w:rPr>
                <w:b/>
                <w:bCs/>
                <w:color w:val="000000"/>
              </w:rPr>
            </w:pPr>
            <w:r w:rsidRPr="0087684B">
              <w:rPr>
                <w:b/>
                <w:bCs/>
                <w:color w:val="000000"/>
              </w:rPr>
              <w:t>Статус</w:t>
            </w:r>
          </w:p>
        </w:tc>
        <w:tc>
          <w:tcPr>
            <w:tcW w:w="7484" w:type="dxa"/>
            <w:shd w:val="clear" w:color="000000" w:fill="F2F2F2"/>
            <w:noWrap/>
            <w:hideMark/>
          </w:tcPr>
          <w:p w:rsidR="00FC6A86" w:rsidRPr="0087684B" w:rsidRDefault="00FC6A86" w:rsidP="0087684B">
            <w:pPr>
              <w:rPr>
                <w:b/>
                <w:bCs/>
                <w:color w:val="000000"/>
              </w:rPr>
            </w:pPr>
            <w:r w:rsidRPr="0087684B">
              <w:rPr>
                <w:b/>
                <w:bCs/>
                <w:color w:val="000000"/>
              </w:rPr>
              <w:t>Действия</w:t>
            </w:r>
          </w:p>
        </w:tc>
      </w:tr>
      <w:tr w:rsidR="00FC6A86" w:rsidRPr="009A4DBE" w:rsidTr="00087032">
        <w:trPr>
          <w:trHeight w:val="447"/>
        </w:trPr>
        <w:tc>
          <w:tcPr>
            <w:tcW w:w="2029" w:type="dxa"/>
            <w:shd w:val="clear" w:color="auto" w:fill="auto"/>
            <w:noWrap/>
            <w:hideMark/>
          </w:tcPr>
          <w:p w:rsidR="00FC6A86" w:rsidRPr="0087684B" w:rsidRDefault="00546B68" w:rsidP="0087684B">
            <w:pPr>
              <w:rPr>
                <w:b/>
                <w:bCs/>
                <w:color w:val="000000"/>
                <w:lang w:val="en-US"/>
              </w:rPr>
            </w:pPr>
            <w:r w:rsidRPr="0087684B">
              <w:rPr>
                <w:b/>
                <w:bCs/>
                <w:color w:val="000000"/>
                <w:lang w:val="en-US"/>
              </w:rPr>
              <w:t>N</w:t>
            </w:r>
            <w:r w:rsidR="00814362" w:rsidRPr="0087684B">
              <w:rPr>
                <w:b/>
                <w:bCs/>
                <w:color w:val="000000"/>
                <w:lang w:val="en-US"/>
              </w:rPr>
              <w:t>ew</w:t>
            </w:r>
          </w:p>
        </w:tc>
        <w:tc>
          <w:tcPr>
            <w:tcW w:w="7484" w:type="dxa"/>
            <w:shd w:val="clear" w:color="auto" w:fill="auto"/>
            <w:hideMark/>
          </w:tcPr>
          <w:p w:rsidR="00FC6A86" w:rsidRPr="0087684B" w:rsidRDefault="00FC6A86" w:rsidP="0087684B">
            <w:pPr>
              <w:rPr>
                <w:color w:val="000000"/>
              </w:rPr>
            </w:pPr>
            <w:r w:rsidRPr="0087684B">
              <w:rPr>
                <w:color w:val="000000"/>
              </w:rPr>
              <w:t xml:space="preserve">PL_Test  заводит </w:t>
            </w:r>
            <w:r w:rsidR="00087032" w:rsidRPr="0087684B">
              <w:rPr>
                <w:color w:val="000000"/>
              </w:rPr>
              <w:t>дефект.</w:t>
            </w:r>
          </w:p>
          <w:p w:rsidR="00287DA3" w:rsidRPr="0087684B" w:rsidRDefault="00287DA3" w:rsidP="0087684B">
            <w:pPr>
              <w:rPr>
                <w:color w:val="000000"/>
              </w:rPr>
            </w:pPr>
            <w:r w:rsidRPr="0087684B">
              <w:rPr>
                <w:color w:val="000000"/>
              </w:rPr>
              <w:t xml:space="preserve">Разработчик вносит изменения меняя этот статус на </w:t>
            </w:r>
            <w:r w:rsidRPr="0087684B">
              <w:rPr>
                <w:color w:val="000000"/>
                <w:lang w:val="en-US"/>
              </w:rPr>
              <w:t>Resolved</w:t>
            </w:r>
          </w:p>
        </w:tc>
      </w:tr>
      <w:tr w:rsidR="00FC6A86" w:rsidRPr="00287DA3" w:rsidTr="00B947B6">
        <w:trPr>
          <w:trHeight w:val="406"/>
        </w:trPr>
        <w:tc>
          <w:tcPr>
            <w:tcW w:w="2029" w:type="dxa"/>
            <w:shd w:val="clear" w:color="auto" w:fill="auto"/>
            <w:hideMark/>
          </w:tcPr>
          <w:p w:rsidR="00FC6A86" w:rsidRPr="0087684B" w:rsidRDefault="00434E19" w:rsidP="0087684B">
            <w:pPr>
              <w:rPr>
                <w:b/>
                <w:bCs/>
                <w:color w:val="000000"/>
                <w:lang w:val="en-US"/>
              </w:rPr>
            </w:pPr>
            <w:r w:rsidRPr="0087684B">
              <w:rPr>
                <w:b/>
                <w:bCs/>
                <w:color w:val="000000"/>
                <w:lang w:val="en-US"/>
              </w:rPr>
              <w:t>Clarification req</w:t>
            </w:r>
          </w:p>
        </w:tc>
        <w:tc>
          <w:tcPr>
            <w:tcW w:w="7484" w:type="dxa"/>
            <w:shd w:val="clear" w:color="auto" w:fill="auto"/>
            <w:hideMark/>
          </w:tcPr>
          <w:p w:rsidR="00FC6A86" w:rsidRPr="0087684B" w:rsidRDefault="00434E19" w:rsidP="0087684B">
            <w:pPr>
              <w:rPr>
                <w:color w:val="000000"/>
              </w:rPr>
            </w:pPr>
            <w:r w:rsidRPr="0087684B">
              <w:rPr>
                <w:color w:val="000000"/>
                <w:lang w:val="en-US"/>
              </w:rPr>
              <w:t>PL</w:t>
            </w:r>
            <w:r w:rsidRPr="0087684B">
              <w:rPr>
                <w:color w:val="000000"/>
              </w:rPr>
              <w:t>_</w:t>
            </w:r>
            <w:r w:rsidR="00287DA3" w:rsidRPr="0087684B">
              <w:rPr>
                <w:color w:val="000000"/>
                <w:lang w:val="en-US"/>
              </w:rPr>
              <w:t>TM</w:t>
            </w:r>
            <w:r w:rsidR="00287DA3" w:rsidRPr="0087684B">
              <w:rPr>
                <w:color w:val="000000"/>
              </w:rPr>
              <w:t xml:space="preserve"> или </w:t>
            </w:r>
            <w:r w:rsidR="00287DA3" w:rsidRPr="0087684B">
              <w:rPr>
                <w:color w:val="000000"/>
                <w:lang w:val="en-US"/>
              </w:rPr>
              <w:t>BA</w:t>
            </w:r>
            <w:r w:rsidR="00287DA3" w:rsidRPr="0087684B">
              <w:rPr>
                <w:color w:val="000000"/>
              </w:rPr>
              <w:t xml:space="preserve"> или </w:t>
            </w:r>
            <w:r w:rsidR="00287DA3" w:rsidRPr="0087684B">
              <w:rPr>
                <w:color w:val="000000"/>
                <w:lang w:val="en-US"/>
              </w:rPr>
              <w:t>Developer</w:t>
            </w:r>
            <w:r w:rsidR="00287DA3" w:rsidRPr="0087684B">
              <w:rPr>
                <w:color w:val="000000"/>
              </w:rPr>
              <w:t xml:space="preserve"> Запрашивают уточнения, указывают на неполноту данных в дефекте</w:t>
            </w:r>
          </w:p>
        </w:tc>
      </w:tr>
      <w:tr w:rsidR="00814362" w:rsidRPr="00287DA3" w:rsidTr="00B947B6">
        <w:trPr>
          <w:trHeight w:val="406"/>
        </w:trPr>
        <w:tc>
          <w:tcPr>
            <w:tcW w:w="2029" w:type="dxa"/>
            <w:shd w:val="clear" w:color="auto" w:fill="auto"/>
            <w:hideMark/>
          </w:tcPr>
          <w:p w:rsidR="00814362" w:rsidRPr="0087684B" w:rsidRDefault="00814362" w:rsidP="0087684B">
            <w:pPr>
              <w:rPr>
                <w:b/>
                <w:bCs/>
                <w:color w:val="000000"/>
                <w:lang w:val="en-US"/>
              </w:rPr>
            </w:pPr>
            <w:r w:rsidRPr="0087684B">
              <w:rPr>
                <w:b/>
                <w:bCs/>
                <w:color w:val="000000"/>
                <w:lang w:val="en-US"/>
              </w:rPr>
              <w:t>Resolved</w:t>
            </w:r>
          </w:p>
        </w:tc>
        <w:tc>
          <w:tcPr>
            <w:tcW w:w="7484" w:type="dxa"/>
            <w:shd w:val="clear" w:color="auto" w:fill="auto"/>
            <w:hideMark/>
          </w:tcPr>
          <w:p w:rsidR="00814362" w:rsidRPr="0087684B" w:rsidRDefault="00814362" w:rsidP="0087684B">
            <w:pPr>
              <w:rPr>
                <w:color w:val="000000"/>
              </w:rPr>
            </w:pPr>
            <w:r w:rsidRPr="0087684B">
              <w:rPr>
                <w:color w:val="000000"/>
                <w:lang w:val="en-US"/>
              </w:rPr>
              <w:t>PL</w:t>
            </w:r>
            <w:r w:rsidRPr="0087684B">
              <w:rPr>
                <w:color w:val="000000"/>
              </w:rPr>
              <w:t>_</w:t>
            </w:r>
            <w:r w:rsidRPr="0087684B">
              <w:rPr>
                <w:color w:val="000000"/>
                <w:lang w:val="en-US"/>
              </w:rPr>
              <w:t>Test</w:t>
            </w:r>
            <w:r w:rsidRPr="0087684B">
              <w:rPr>
                <w:color w:val="000000"/>
              </w:rPr>
              <w:t xml:space="preserve"> берет конкретный дефект в этом статусе в работу, статус меняется на </w:t>
            </w:r>
            <w:r w:rsidRPr="0087684B">
              <w:rPr>
                <w:color w:val="000000"/>
                <w:lang w:val="en-US"/>
              </w:rPr>
              <w:t>In</w:t>
            </w:r>
            <w:r w:rsidRPr="0087684B">
              <w:rPr>
                <w:color w:val="000000"/>
              </w:rPr>
              <w:t xml:space="preserve"> </w:t>
            </w:r>
            <w:r w:rsidRPr="0087684B">
              <w:rPr>
                <w:color w:val="000000"/>
                <w:lang w:val="en-US"/>
              </w:rPr>
              <w:t>testing</w:t>
            </w:r>
          </w:p>
        </w:tc>
      </w:tr>
      <w:tr w:rsidR="00FC6A86" w:rsidRPr="009A4DBE" w:rsidTr="00B947B6">
        <w:trPr>
          <w:trHeight w:val="1132"/>
        </w:trPr>
        <w:tc>
          <w:tcPr>
            <w:tcW w:w="2029" w:type="dxa"/>
            <w:shd w:val="clear" w:color="auto" w:fill="auto"/>
            <w:hideMark/>
          </w:tcPr>
          <w:p w:rsidR="00FC6A86" w:rsidRPr="0087684B" w:rsidRDefault="00814362" w:rsidP="0087684B">
            <w:pPr>
              <w:rPr>
                <w:b/>
                <w:bCs/>
                <w:color w:val="000000"/>
                <w:lang w:val="en-US"/>
              </w:rPr>
            </w:pPr>
            <w:r w:rsidRPr="0087684B">
              <w:rPr>
                <w:b/>
                <w:bCs/>
                <w:color w:val="000000"/>
                <w:lang w:val="en-US"/>
              </w:rPr>
              <w:t>In testing</w:t>
            </w:r>
          </w:p>
        </w:tc>
        <w:tc>
          <w:tcPr>
            <w:tcW w:w="7484" w:type="dxa"/>
            <w:shd w:val="clear" w:color="auto" w:fill="auto"/>
            <w:hideMark/>
          </w:tcPr>
          <w:p w:rsidR="00FC6A86" w:rsidRPr="0087684B" w:rsidRDefault="00B947B6" w:rsidP="0087684B">
            <w:pPr>
              <w:rPr>
                <w:color w:val="000000"/>
              </w:rPr>
            </w:pPr>
            <w:r w:rsidRPr="0087684B">
              <w:rPr>
                <w:color w:val="000000"/>
              </w:rPr>
              <w:t xml:space="preserve">PL_Test проверяет исправления. Если дефект устранен, PL_Test меняет статус дефекта на Closed с соответствующим комментарием. Если дефект не исправлен, то PL_Test меняет статус на </w:t>
            </w:r>
            <w:r w:rsidR="00814362" w:rsidRPr="0087684B">
              <w:rPr>
                <w:color w:val="000000"/>
                <w:lang w:val="en-US"/>
              </w:rPr>
              <w:t>New</w:t>
            </w:r>
            <w:r w:rsidRPr="0087684B">
              <w:rPr>
                <w:color w:val="000000"/>
              </w:rPr>
              <w:t>.</w:t>
            </w:r>
          </w:p>
        </w:tc>
      </w:tr>
      <w:tr w:rsidR="00FC6A86" w:rsidRPr="009A4DBE" w:rsidTr="00B947B6">
        <w:trPr>
          <w:trHeight w:val="1167"/>
        </w:trPr>
        <w:tc>
          <w:tcPr>
            <w:tcW w:w="2029" w:type="dxa"/>
            <w:shd w:val="clear" w:color="auto" w:fill="auto"/>
            <w:hideMark/>
          </w:tcPr>
          <w:p w:rsidR="00FC6A86" w:rsidRPr="0087684B" w:rsidRDefault="00814362" w:rsidP="0087684B">
            <w:pPr>
              <w:rPr>
                <w:b/>
                <w:bCs/>
                <w:color w:val="000000"/>
                <w:lang w:val="en-US"/>
              </w:rPr>
            </w:pPr>
            <w:r w:rsidRPr="0087684B">
              <w:rPr>
                <w:b/>
                <w:bCs/>
                <w:color w:val="000000"/>
                <w:lang w:val="en-US"/>
              </w:rPr>
              <w:t>Not a bug</w:t>
            </w:r>
          </w:p>
        </w:tc>
        <w:tc>
          <w:tcPr>
            <w:tcW w:w="7484" w:type="dxa"/>
            <w:shd w:val="clear" w:color="auto" w:fill="auto"/>
            <w:hideMark/>
          </w:tcPr>
          <w:p w:rsidR="00FC6A86" w:rsidRPr="0087684B" w:rsidRDefault="00B947B6" w:rsidP="0087684B">
            <w:pPr>
              <w:rPr>
                <w:color w:val="000000"/>
              </w:rPr>
            </w:pPr>
            <w:r w:rsidRPr="0087684B">
              <w:rPr>
                <w:color w:val="000000"/>
              </w:rPr>
              <w:t>В случае ошибки тестирования BA</w:t>
            </w:r>
            <w:r w:rsidR="002577BD" w:rsidRPr="0087684B">
              <w:rPr>
                <w:color w:val="000000"/>
              </w:rPr>
              <w:t xml:space="preserve">, </w:t>
            </w:r>
            <w:r w:rsidR="002577BD" w:rsidRPr="0087684B">
              <w:rPr>
                <w:color w:val="000000"/>
                <w:lang w:val="en-US"/>
              </w:rPr>
              <w:t>Dev</w:t>
            </w:r>
            <w:r w:rsidR="002577BD" w:rsidRPr="0087684B">
              <w:rPr>
                <w:color w:val="000000"/>
              </w:rPr>
              <w:t xml:space="preserve">, </w:t>
            </w:r>
            <w:r w:rsidR="002577BD" w:rsidRPr="0087684B">
              <w:rPr>
                <w:color w:val="000000"/>
                <w:lang w:val="en-US"/>
              </w:rPr>
              <w:t>TM</w:t>
            </w:r>
            <w:r w:rsidRPr="0087684B">
              <w:rPr>
                <w:color w:val="000000"/>
              </w:rPr>
              <w:t xml:space="preserve"> меняет статус дефекта на </w:t>
            </w:r>
            <w:r w:rsidR="002577BD" w:rsidRPr="0087684B">
              <w:rPr>
                <w:color w:val="000000"/>
                <w:lang w:val="en-US"/>
              </w:rPr>
              <w:t>Not</w:t>
            </w:r>
            <w:r w:rsidR="002577BD" w:rsidRPr="0087684B">
              <w:rPr>
                <w:color w:val="000000"/>
              </w:rPr>
              <w:t xml:space="preserve"> </w:t>
            </w:r>
            <w:r w:rsidR="002577BD" w:rsidRPr="0087684B">
              <w:rPr>
                <w:color w:val="000000"/>
                <w:lang w:val="en-US"/>
              </w:rPr>
              <w:t>a</w:t>
            </w:r>
            <w:r w:rsidR="002577BD" w:rsidRPr="0087684B">
              <w:rPr>
                <w:color w:val="000000"/>
              </w:rPr>
              <w:t xml:space="preserve"> </w:t>
            </w:r>
            <w:r w:rsidR="002577BD" w:rsidRPr="0087684B">
              <w:rPr>
                <w:color w:val="000000"/>
                <w:lang w:val="en-US"/>
              </w:rPr>
              <w:t>bug</w:t>
            </w:r>
            <w:r w:rsidRPr="0087684B">
              <w:rPr>
                <w:color w:val="000000"/>
              </w:rPr>
              <w:t xml:space="preserve"> и переводит дефект на PL_T</w:t>
            </w:r>
            <w:r w:rsidR="002577BD" w:rsidRPr="0087684B">
              <w:rPr>
                <w:color w:val="000000"/>
                <w:lang w:val="en-US"/>
              </w:rPr>
              <w:t>M</w:t>
            </w:r>
            <w:r w:rsidR="002577BD" w:rsidRPr="0087684B">
              <w:rPr>
                <w:color w:val="000000"/>
              </w:rPr>
              <w:t xml:space="preserve">, </w:t>
            </w:r>
            <w:r w:rsidR="002577BD" w:rsidRPr="0087684B">
              <w:rPr>
                <w:color w:val="000000"/>
                <w:lang w:val="en-US"/>
              </w:rPr>
              <w:t>BA</w:t>
            </w:r>
            <w:r w:rsidRPr="0087684B">
              <w:rPr>
                <w:color w:val="000000"/>
              </w:rPr>
              <w:t xml:space="preserve"> с соответствующим статусом. Если PL_T</w:t>
            </w:r>
            <w:r w:rsidR="002577BD" w:rsidRPr="0087684B">
              <w:rPr>
                <w:color w:val="000000"/>
                <w:lang w:val="en-US"/>
              </w:rPr>
              <w:t>M</w:t>
            </w:r>
            <w:r w:rsidRPr="0087684B">
              <w:rPr>
                <w:color w:val="000000"/>
              </w:rPr>
              <w:t xml:space="preserve"> подтверждает  ошибку тестирования, то он меняет статус дефекта на Closed с соответствующим комментарием.</w:t>
            </w:r>
          </w:p>
        </w:tc>
      </w:tr>
      <w:tr w:rsidR="00B947B6" w:rsidRPr="009A4DBE" w:rsidTr="00B947B6">
        <w:trPr>
          <w:trHeight w:val="1167"/>
        </w:trPr>
        <w:tc>
          <w:tcPr>
            <w:tcW w:w="2029" w:type="dxa"/>
            <w:shd w:val="clear" w:color="auto" w:fill="auto"/>
          </w:tcPr>
          <w:p w:rsidR="00B947B6" w:rsidRPr="0087684B" w:rsidRDefault="00B947B6" w:rsidP="0087684B">
            <w:pPr>
              <w:rPr>
                <w:b/>
                <w:bCs/>
                <w:color w:val="000000"/>
              </w:rPr>
            </w:pPr>
            <w:r w:rsidRPr="0087684B">
              <w:rPr>
                <w:b/>
                <w:bCs/>
                <w:color w:val="000000"/>
              </w:rPr>
              <w:t>Closed</w:t>
            </w:r>
          </w:p>
        </w:tc>
        <w:tc>
          <w:tcPr>
            <w:tcW w:w="7484" w:type="dxa"/>
            <w:shd w:val="clear" w:color="auto" w:fill="auto"/>
          </w:tcPr>
          <w:p w:rsidR="00B947B6" w:rsidRPr="0087684B" w:rsidRDefault="00B947B6" w:rsidP="0087684B">
            <w:pPr>
              <w:rPr>
                <w:color w:val="000000"/>
              </w:rPr>
            </w:pPr>
            <w:r w:rsidRPr="0087684B">
              <w:rPr>
                <w:color w:val="000000"/>
              </w:rPr>
              <w:t>PL_Test</w:t>
            </w:r>
            <w:r w:rsidR="002577BD" w:rsidRPr="0087684B">
              <w:rPr>
                <w:color w:val="000000"/>
              </w:rPr>
              <w:t xml:space="preserve"> </w:t>
            </w:r>
            <w:r w:rsidRPr="0087684B">
              <w:rPr>
                <w:color w:val="000000"/>
              </w:rPr>
              <w:t>переводит в данный статус исправленные дефекты с соответств</w:t>
            </w:r>
            <w:r w:rsidR="002577BD" w:rsidRPr="0087684B">
              <w:rPr>
                <w:color w:val="000000"/>
              </w:rPr>
              <w:t>ующим комментарием</w:t>
            </w:r>
            <w:r w:rsidRPr="0087684B">
              <w:rPr>
                <w:color w:val="000000"/>
              </w:rPr>
              <w:t xml:space="preserve">. </w:t>
            </w:r>
          </w:p>
          <w:p w:rsidR="00B947B6" w:rsidRPr="0087684B" w:rsidRDefault="00B947B6" w:rsidP="0087684B">
            <w:pPr>
              <w:rPr>
                <w:color w:val="000000"/>
              </w:rPr>
            </w:pPr>
            <w:r w:rsidRPr="0087684B">
              <w:rPr>
                <w:color w:val="000000"/>
              </w:rPr>
              <w:t>P</w:t>
            </w:r>
            <w:r w:rsidR="002577BD" w:rsidRPr="0087684B">
              <w:rPr>
                <w:color w:val="000000"/>
              </w:rPr>
              <w:t xml:space="preserve"> </w:t>
            </w:r>
            <w:r w:rsidR="002577BD" w:rsidRPr="0087684B">
              <w:rPr>
                <w:color w:val="000000"/>
                <w:lang w:val="en-US"/>
              </w:rPr>
              <w:t>PL</w:t>
            </w:r>
            <w:r w:rsidR="002577BD" w:rsidRPr="0087684B">
              <w:rPr>
                <w:color w:val="000000"/>
              </w:rPr>
              <w:t>_</w:t>
            </w:r>
            <w:r w:rsidR="002577BD" w:rsidRPr="0087684B">
              <w:rPr>
                <w:color w:val="000000"/>
                <w:lang w:val="en-US"/>
              </w:rPr>
              <w:t>LM</w:t>
            </w:r>
            <w:r w:rsidR="002577BD" w:rsidRPr="0087684B">
              <w:rPr>
                <w:color w:val="000000"/>
              </w:rPr>
              <w:t xml:space="preserve">, </w:t>
            </w:r>
            <w:r w:rsidR="002577BD" w:rsidRPr="0087684B">
              <w:rPr>
                <w:color w:val="000000"/>
                <w:lang w:val="en-US"/>
              </w:rPr>
              <w:t>BA</w:t>
            </w:r>
            <w:r w:rsidR="002577BD" w:rsidRPr="0087684B">
              <w:rPr>
                <w:color w:val="000000"/>
              </w:rPr>
              <w:t xml:space="preserve"> </w:t>
            </w:r>
            <w:r w:rsidRPr="0087684B">
              <w:rPr>
                <w:color w:val="000000"/>
              </w:rPr>
              <w:t>переводит в данный статус дефекты с ошибкой тестирования с соответствующим комментарием.</w:t>
            </w:r>
          </w:p>
        </w:tc>
      </w:tr>
    </w:tbl>
    <w:p w:rsidR="00FC6A86" w:rsidRPr="00FC6A86" w:rsidRDefault="00FC6A86" w:rsidP="00FC6A86">
      <w:pPr>
        <w:rPr>
          <w:rFonts w:ascii="Arial" w:eastAsia="SimSun" w:hAnsi="Arial" w:cs="Arial"/>
          <w:sz w:val="20"/>
          <w:szCs w:val="20"/>
          <w:lang w:eastAsia="en-US"/>
        </w:rPr>
      </w:pPr>
    </w:p>
    <w:p w:rsidR="00912997" w:rsidRDefault="00912997" w:rsidP="00FC6A86">
      <w:pPr>
        <w:jc w:val="center"/>
        <w:rPr>
          <w:rFonts w:ascii="Arial" w:eastAsia="SimSun" w:hAnsi="Arial" w:cs="Arial"/>
          <w:sz w:val="20"/>
          <w:szCs w:val="20"/>
          <w:lang w:eastAsia="en-US"/>
        </w:rPr>
      </w:pPr>
    </w:p>
    <w:p w:rsidR="00FC6A86" w:rsidRPr="0087684B" w:rsidRDefault="002577BD" w:rsidP="0087684B">
      <w:pPr>
        <w:jc w:val="center"/>
        <w:rPr>
          <w:rFonts w:ascii="Arial" w:eastAsia="SimSun" w:hAnsi="Arial" w:cs="Arial"/>
          <w:sz w:val="20"/>
          <w:szCs w:val="20"/>
          <w:lang w:eastAsia="en-US"/>
        </w:rPr>
      </w:pPr>
      <w:r>
        <w:object w:dxaOrig="8710" w:dyaOrig="15774">
          <v:shape id="_x0000_i1027" type="#_x0000_t75" style="width:358.25pt;height:649.75pt" o:ole="">
            <v:imagedata r:id="rId18" o:title=""/>
          </v:shape>
          <o:OLEObject Type="Embed" ProgID="Visio.Drawing.11" ShapeID="_x0000_i1027" DrawAspect="Content" ObjectID="_1507713792" r:id="rId19"/>
        </w:object>
      </w:r>
    </w:p>
    <w:p w:rsidR="00912997" w:rsidRPr="0087684B" w:rsidRDefault="00912997" w:rsidP="0087684B">
      <w:pPr>
        <w:spacing w:before="120" w:after="120"/>
        <w:jc w:val="center"/>
        <w:rPr>
          <w:rFonts w:eastAsia="SimSun"/>
          <w:b/>
          <w:bCs/>
          <w:lang w:eastAsia="en-US"/>
        </w:rPr>
      </w:pPr>
      <w:r w:rsidRPr="0087684B">
        <w:rPr>
          <w:rFonts w:eastAsia="SimSun"/>
          <w:b/>
          <w:bCs/>
          <w:lang w:eastAsia="en-US"/>
        </w:rPr>
        <w:t>Рисунок 4</w:t>
      </w:r>
      <w:r w:rsidR="00B201CA" w:rsidRPr="0087684B">
        <w:rPr>
          <w:rFonts w:eastAsia="SimSun"/>
          <w:b/>
          <w:bCs/>
          <w:lang w:eastAsia="en-US"/>
        </w:rPr>
        <w:t xml:space="preserve">. </w:t>
      </w:r>
      <w:r w:rsidR="003A50D7" w:rsidRPr="0087684B">
        <w:rPr>
          <w:rFonts w:eastAsia="SimSun"/>
          <w:b/>
          <w:bCs/>
          <w:lang w:eastAsia="en-US"/>
        </w:rPr>
        <w:t>Жизненный цикл</w:t>
      </w:r>
      <w:r w:rsidRPr="0087684B">
        <w:rPr>
          <w:rFonts w:eastAsia="SimSun"/>
          <w:b/>
          <w:bCs/>
          <w:lang w:eastAsia="en-US"/>
        </w:rPr>
        <w:t xml:space="preserve"> дефекта</w:t>
      </w:r>
    </w:p>
    <w:p w:rsidR="00FC6A86" w:rsidRPr="00DA62AF" w:rsidRDefault="0087684B" w:rsidP="008508C0">
      <w:pPr>
        <w:pStyle w:val="3"/>
        <w:numPr>
          <w:ilvl w:val="1"/>
          <w:numId w:val="26"/>
        </w:numPr>
        <w:jc w:val="both"/>
        <w:rPr>
          <w:rFonts w:ascii="Times New Roman" w:hAnsi="Times New Roman"/>
          <w:sz w:val="26"/>
          <w:szCs w:val="26"/>
        </w:rPr>
      </w:pPr>
      <w:bookmarkStart w:id="84" w:name="_Toc350891723"/>
      <w:bookmarkStart w:id="85" w:name="_Toc358899983"/>
      <w:bookmarkStart w:id="86" w:name="_Toc433968808"/>
      <w:r w:rsidRPr="00DA62AF">
        <w:rPr>
          <w:rFonts w:ascii="Times New Roman" w:hAnsi="Times New Roman"/>
          <w:sz w:val="26"/>
          <w:szCs w:val="26"/>
        </w:rPr>
        <w:lastRenderedPageBreak/>
        <w:t>П</w:t>
      </w:r>
      <w:r w:rsidR="00FC6A86" w:rsidRPr="00DA62AF">
        <w:rPr>
          <w:rFonts w:ascii="Times New Roman" w:hAnsi="Times New Roman"/>
          <w:sz w:val="26"/>
          <w:szCs w:val="26"/>
        </w:rPr>
        <w:t>риоритеты дефектов</w:t>
      </w:r>
      <w:bookmarkEnd w:id="84"/>
      <w:bookmarkEnd w:id="85"/>
      <w:bookmarkEnd w:id="86"/>
    </w:p>
    <w:p w:rsidR="00FC6A86" w:rsidRPr="001031FF" w:rsidRDefault="00653D2E" w:rsidP="0087684B">
      <w:pPr>
        <w:pStyle w:val="af1"/>
        <w:ind w:left="1224"/>
        <w:jc w:val="both"/>
        <w:rPr>
          <w:rFonts w:eastAsia="SimSun"/>
          <w:lang w:eastAsia="en-US"/>
        </w:rPr>
      </w:pPr>
      <w:r w:rsidRPr="001031FF">
        <w:rPr>
          <w:rFonts w:eastAsia="SimSun"/>
          <w:lang w:eastAsia="en-US"/>
        </w:rPr>
        <w:t>Ниже приведена Таблица 6</w:t>
      </w:r>
      <w:r w:rsidR="00FC6A86" w:rsidRPr="001031FF">
        <w:rPr>
          <w:rFonts w:eastAsia="SimSun"/>
          <w:lang w:eastAsia="en-US"/>
        </w:rPr>
        <w:t xml:space="preserve"> с описанием возникающих ошибок и соответствующим уровнем приоритета.</w:t>
      </w:r>
    </w:p>
    <w:p w:rsidR="00FC6A86" w:rsidRPr="008508C0" w:rsidRDefault="00FC6A86" w:rsidP="008508C0">
      <w:pPr>
        <w:keepNext/>
        <w:spacing w:before="120" w:after="120"/>
        <w:jc w:val="right"/>
        <w:rPr>
          <w:rFonts w:eastAsia="SimSun"/>
          <w:b/>
          <w:bCs/>
          <w:lang w:eastAsia="en-US"/>
        </w:rPr>
      </w:pPr>
      <w:r w:rsidRPr="008508C0">
        <w:rPr>
          <w:rFonts w:eastAsia="SimSun"/>
          <w:b/>
          <w:bCs/>
          <w:lang w:eastAsia="en-US"/>
        </w:rPr>
        <w:t>Таблица</w:t>
      </w:r>
      <w:r w:rsidR="0089031E" w:rsidRPr="008508C0">
        <w:rPr>
          <w:rFonts w:eastAsia="SimSun"/>
          <w:b/>
          <w:bCs/>
          <w:lang w:eastAsia="en-US"/>
        </w:rPr>
        <w:t xml:space="preserve"> 10</w:t>
      </w:r>
      <w:r w:rsidRPr="008508C0">
        <w:rPr>
          <w:rFonts w:eastAsia="SimSun"/>
          <w:b/>
          <w:bCs/>
          <w:lang w:eastAsia="en-US"/>
        </w:rPr>
        <w:t>. Приоритеты дефектов</w:t>
      </w:r>
    </w:p>
    <w:tbl>
      <w:tblPr>
        <w:tblW w:w="9513" w:type="dxa"/>
        <w:tblInd w:w="93" w:type="dxa"/>
        <w:tblLook w:val="04A0"/>
      </w:tblPr>
      <w:tblGrid>
        <w:gridCol w:w="1432"/>
        <w:gridCol w:w="1934"/>
        <w:gridCol w:w="6147"/>
      </w:tblGrid>
      <w:tr w:rsidR="00FC6A86" w:rsidRPr="00B947B6" w:rsidTr="00912997">
        <w:trPr>
          <w:trHeight w:val="337"/>
        </w:trPr>
        <w:tc>
          <w:tcPr>
            <w:tcW w:w="1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FC6A86" w:rsidRPr="0087684B" w:rsidRDefault="00FC6A86" w:rsidP="0087684B">
            <w:pPr>
              <w:jc w:val="both"/>
              <w:rPr>
                <w:b/>
                <w:bCs/>
                <w:color w:val="000000"/>
              </w:rPr>
            </w:pPr>
            <w:r w:rsidRPr="0087684B">
              <w:rPr>
                <w:b/>
                <w:bCs/>
                <w:iCs/>
                <w:color w:val="000000"/>
              </w:rPr>
              <w:t>Приоритет</w:t>
            </w:r>
          </w:p>
        </w:tc>
        <w:tc>
          <w:tcPr>
            <w:tcW w:w="19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FC6A86" w:rsidRPr="0087684B" w:rsidRDefault="003D38E1" w:rsidP="0087684B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87684B">
              <w:rPr>
                <w:b/>
                <w:bCs/>
                <w:iCs/>
                <w:color w:val="000000"/>
                <w:lang w:val="en-US"/>
              </w:rPr>
              <w:t>Priority</w:t>
            </w:r>
          </w:p>
        </w:tc>
        <w:tc>
          <w:tcPr>
            <w:tcW w:w="61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FC6A86" w:rsidRPr="0087684B" w:rsidRDefault="00FC6A86" w:rsidP="0087684B">
            <w:pPr>
              <w:jc w:val="both"/>
              <w:rPr>
                <w:b/>
                <w:bCs/>
                <w:color w:val="000000"/>
              </w:rPr>
            </w:pPr>
            <w:r w:rsidRPr="0087684B">
              <w:rPr>
                <w:b/>
                <w:bCs/>
                <w:iCs/>
                <w:color w:val="000000"/>
              </w:rPr>
              <w:t>Описание</w:t>
            </w:r>
          </w:p>
        </w:tc>
      </w:tr>
      <w:tr w:rsidR="00FC6A86" w:rsidRPr="00B947B6" w:rsidTr="00912997">
        <w:trPr>
          <w:trHeight w:val="658"/>
        </w:trPr>
        <w:tc>
          <w:tcPr>
            <w:tcW w:w="1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6A86" w:rsidRPr="0087684B" w:rsidRDefault="00FC6A86" w:rsidP="0087684B">
            <w:pPr>
              <w:jc w:val="both"/>
              <w:rPr>
                <w:b/>
                <w:bCs/>
                <w:color w:val="000000"/>
              </w:rPr>
            </w:pPr>
            <w:r w:rsidRPr="0087684B">
              <w:rPr>
                <w:b/>
                <w:bCs/>
                <w:iCs/>
                <w:color w:val="000000"/>
              </w:rPr>
              <w:t>Уровень 1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6A86" w:rsidRPr="0087684B" w:rsidRDefault="003275D9" w:rsidP="0087684B">
            <w:pPr>
              <w:jc w:val="both"/>
              <w:rPr>
                <w:color w:val="000000"/>
                <w:lang w:val="en-US"/>
              </w:rPr>
            </w:pPr>
            <w:r w:rsidRPr="0087684B">
              <w:rPr>
                <w:iCs/>
                <w:color w:val="000000"/>
                <w:lang w:val="en-US"/>
              </w:rPr>
              <w:t>Blocker</w:t>
            </w:r>
          </w:p>
        </w:tc>
        <w:tc>
          <w:tcPr>
            <w:tcW w:w="6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0CD9" w:rsidRPr="00F86797" w:rsidRDefault="007E0CD9" w:rsidP="007E0CD9">
            <w:r w:rsidRPr="007E0CD9">
              <w:rPr>
                <w:color w:val="000000"/>
              </w:rPr>
              <w:t>блокирующий дефект, приводящий ПО в нерабочее состояние, в результате которого дальнейшая работа с системой или ее ключевыми функциями становится невозможна. Решение проблемы необходимо для дальнейшего функционирования системы.</w:t>
            </w:r>
          </w:p>
          <w:p w:rsidR="00FC6A86" w:rsidRPr="0087684B" w:rsidRDefault="00FC6A86" w:rsidP="0087684B">
            <w:pPr>
              <w:jc w:val="both"/>
              <w:rPr>
                <w:color w:val="000000"/>
              </w:rPr>
            </w:pPr>
          </w:p>
        </w:tc>
      </w:tr>
      <w:tr w:rsidR="00FC6A86" w:rsidRPr="00B947B6" w:rsidTr="00912997">
        <w:trPr>
          <w:trHeight w:val="1000"/>
        </w:trPr>
        <w:tc>
          <w:tcPr>
            <w:tcW w:w="14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6A86" w:rsidRPr="0087684B" w:rsidRDefault="00FC6A86" w:rsidP="0087684B">
            <w:pPr>
              <w:jc w:val="both"/>
              <w:rPr>
                <w:b/>
                <w:bCs/>
                <w:color w:val="000000"/>
              </w:rPr>
            </w:pPr>
            <w:r w:rsidRPr="0087684B">
              <w:rPr>
                <w:b/>
                <w:bCs/>
                <w:iCs/>
                <w:color w:val="000000"/>
              </w:rPr>
              <w:t>Уровень 2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6A86" w:rsidRPr="0087684B" w:rsidRDefault="003275D9" w:rsidP="0087684B">
            <w:pPr>
              <w:jc w:val="both"/>
              <w:rPr>
                <w:color w:val="000000"/>
                <w:lang w:val="en-US"/>
              </w:rPr>
            </w:pPr>
            <w:r w:rsidRPr="0087684B">
              <w:rPr>
                <w:iCs/>
                <w:color w:val="000000"/>
                <w:lang w:val="en-US"/>
              </w:rPr>
              <w:t>Critical</w:t>
            </w:r>
          </w:p>
        </w:tc>
        <w:tc>
          <w:tcPr>
            <w:tcW w:w="61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0CD9" w:rsidRPr="00F86797" w:rsidRDefault="007E0CD9" w:rsidP="007E0CD9">
            <w:r w:rsidRPr="007E0CD9">
              <w:rPr>
                <w:color w:val="000000"/>
              </w:rPr>
              <w:t>неправильно работающая ключевая функция ПО, проблема, приводящая к частичной неработоспособности программного комплекса без возможности осуществления соответствующего бизнес-процесса используя альтернативные пути.  Решение проблемы необходимо для дальнейшей работы с ключевыми функциями ПО</w:t>
            </w:r>
          </w:p>
          <w:p w:rsidR="00FC6A86" w:rsidRPr="0087684B" w:rsidRDefault="00FC6A86" w:rsidP="0087684B">
            <w:pPr>
              <w:jc w:val="both"/>
              <w:rPr>
                <w:color w:val="000000"/>
              </w:rPr>
            </w:pPr>
          </w:p>
        </w:tc>
      </w:tr>
      <w:tr w:rsidR="00FC6A86" w:rsidRPr="00B947B6" w:rsidTr="00912997">
        <w:trPr>
          <w:trHeight w:val="1404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6A86" w:rsidRPr="0087684B" w:rsidRDefault="00FC6A86" w:rsidP="0087684B">
            <w:pPr>
              <w:jc w:val="both"/>
              <w:rPr>
                <w:b/>
                <w:bCs/>
                <w:color w:val="000000"/>
              </w:rPr>
            </w:pPr>
            <w:r w:rsidRPr="0087684B">
              <w:rPr>
                <w:b/>
                <w:bCs/>
                <w:iCs/>
                <w:color w:val="000000"/>
              </w:rPr>
              <w:t>Уровень 3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6A86" w:rsidRPr="007E0CD9" w:rsidRDefault="007E0CD9" w:rsidP="0087684B">
            <w:pPr>
              <w:jc w:val="both"/>
              <w:rPr>
                <w:color w:val="000000"/>
                <w:lang w:val="en-US"/>
              </w:rPr>
            </w:pPr>
            <w:r>
              <w:rPr>
                <w:iCs/>
                <w:color w:val="000000"/>
                <w:lang w:val="en-US"/>
              </w:rPr>
              <w:t>Major</w:t>
            </w:r>
          </w:p>
        </w:tc>
        <w:tc>
          <w:tcPr>
            <w:tcW w:w="6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6A86" w:rsidRPr="0087684B" w:rsidRDefault="007E0CD9" w:rsidP="0087684B">
            <w:pPr>
              <w:jc w:val="both"/>
              <w:rPr>
                <w:color w:val="000000"/>
              </w:rPr>
            </w:pPr>
            <w:r w:rsidRPr="00F86797">
              <w:rPr>
                <w:color w:val="000000"/>
              </w:rPr>
              <w:t>неправильно работающая основная функция ПО. Дефект не критичен или есть возможность для работы с рассматриваемой функцией, используя альтернативные пути.</w:t>
            </w:r>
          </w:p>
        </w:tc>
      </w:tr>
      <w:tr w:rsidR="00FC6A86" w:rsidRPr="00B947B6" w:rsidTr="00912997">
        <w:trPr>
          <w:trHeight w:val="1130"/>
        </w:trPr>
        <w:tc>
          <w:tcPr>
            <w:tcW w:w="143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6A86" w:rsidRPr="0087684B" w:rsidRDefault="00FC6A86" w:rsidP="0087684B">
            <w:pPr>
              <w:jc w:val="both"/>
              <w:rPr>
                <w:b/>
                <w:bCs/>
                <w:color w:val="000000"/>
              </w:rPr>
            </w:pPr>
            <w:r w:rsidRPr="0087684B">
              <w:rPr>
                <w:b/>
                <w:bCs/>
                <w:iCs/>
                <w:color w:val="000000"/>
              </w:rPr>
              <w:t>Уровень 4</w:t>
            </w:r>
          </w:p>
        </w:tc>
        <w:tc>
          <w:tcPr>
            <w:tcW w:w="193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6A86" w:rsidRPr="0087684B" w:rsidRDefault="003275D9" w:rsidP="0087684B">
            <w:pPr>
              <w:jc w:val="both"/>
              <w:rPr>
                <w:color w:val="000000"/>
                <w:lang w:val="en-US"/>
              </w:rPr>
            </w:pPr>
            <w:r w:rsidRPr="0087684B">
              <w:rPr>
                <w:iCs/>
                <w:color w:val="000000"/>
                <w:lang w:val="en-US"/>
              </w:rPr>
              <w:t>Minor</w:t>
            </w:r>
          </w:p>
        </w:tc>
        <w:tc>
          <w:tcPr>
            <w:tcW w:w="614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6A86" w:rsidRPr="0087684B" w:rsidRDefault="007E0CD9" w:rsidP="0087684B">
            <w:pPr>
              <w:jc w:val="both"/>
              <w:rPr>
                <w:color w:val="000000"/>
              </w:rPr>
            </w:pPr>
            <w:r w:rsidRPr="00F86797">
              <w:rPr>
                <w:color w:val="000000"/>
              </w:rPr>
              <w:t>дефект, не нарушающий ключевые и основные функции ПО, позволяющие выполнять соответствующие бизнес-процессы.</w:t>
            </w:r>
          </w:p>
        </w:tc>
      </w:tr>
    </w:tbl>
    <w:p w:rsidR="00DA62AF" w:rsidRPr="00DA62AF" w:rsidRDefault="000D1468" w:rsidP="00DA62AF">
      <w:pPr>
        <w:pStyle w:val="3"/>
        <w:numPr>
          <w:ilvl w:val="1"/>
          <w:numId w:val="26"/>
        </w:numPr>
        <w:jc w:val="both"/>
        <w:rPr>
          <w:rFonts w:ascii="Times New Roman" w:hAnsi="Times New Roman"/>
          <w:sz w:val="26"/>
          <w:szCs w:val="26"/>
        </w:rPr>
      </w:pPr>
      <w:bookmarkStart w:id="87" w:name="_Toc433968809"/>
      <w:bookmarkStart w:id="88" w:name="_Toc97459256"/>
      <w:bookmarkStart w:id="89" w:name="_Toc329182625"/>
      <w:bookmarkStart w:id="90" w:name="_Toc358899984"/>
      <w:bookmarkEnd w:id="55"/>
      <w:bookmarkEnd w:id="56"/>
      <w:bookmarkEnd w:id="66"/>
      <w:bookmarkEnd w:id="67"/>
      <w:r>
        <w:rPr>
          <w:rFonts w:ascii="Times New Roman" w:hAnsi="Times New Roman"/>
          <w:sz w:val="26"/>
          <w:szCs w:val="26"/>
          <w:lang w:val="en-US"/>
        </w:rPr>
        <w:t>C</w:t>
      </w:r>
      <w:r w:rsidR="00DA62AF" w:rsidRPr="00DA62AF">
        <w:rPr>
          <w:rFonts w:ascii="Times New Roman" w:hAnsi="Times New Roman"/>
          <w:sz w:val="26"/>
          <w:szCs w:val="26"/>
        </w:rPr>
        <w:t>роки реакции на дефект</w:t>
      </w:r>
      <w:bookmarkEnd w:id="87"/>
    </w:p>
    <w:p w:rsidR="00DA62AF" w:rsidRPr="00F86797" w:rsidRDefault="00DA62AF" w:rsidP="00DA62AF">
      <w:pPr>
        <w:ind w:left="708"/>
      </w:pPr>
      <w:r w:rsidRPr="00F86797">
        <w:t>Дефекты разной критичности имеют различное время реагирования на начало их ретестирования представителями отдела тестирования.</w:t>
      </w:r>
    </w:p>
    <w:p w:rsidR="00DA62AF" w:rsidRPr="00F86797" w:rsidRDefault="00DA62AF" w:rsidP="00DA62AF">
      <w:pPr>
        <w:pStyle w:val="af1"/>
        <w:numPr>
          <w:ilvl w:val="0"/>
          <w:numId w:val="32"/>
        </w:numPr>
      </w:pPr>
      <w:r w:rsidRPr="00F86797">
        <w:t>Под реагированием понимается:</w:t>
      </w:r>
    </w:p>
    <w:p w:rsidR="00DA62AF" w:rsidRPr="00F86797" w:rsidRDefault="00DA62AF" w:rsidP="00DA62AF">
      <w:pPr>
        <w:pStyle w:val="af1"/>
        <w:numPr>
          <w:ilvl w:val="0"/>
          <w:numId w:val="32"/>
        </w:numPr>
      </w:pPr>
      <w:r w:rsidRPr="00F86797">
        <w:t xml:space="preserve">- перевод ошибки в тестирование </w:t>
      </w:r>
    </w:p>
    <w:p w:rsidR="00DA62AF" w:rsidRPr="00F86797" w:rsidRDefault="00DA62AF" w:rsidP="00DA62AF">
      <w:pPr>
        <w:pStyle w:val="af1"/>
        <w:numPr>
          <w:ilvl w:val="0"/>
          <w:numId w:val="32"/>
        </w:numPr>
      </w:pPr>
      <w:r w:rsidRPr="00F86797">
        <w:t>- комментарий о невозможности провести тестирование с описанием причин</w:t>
      </w:r>
    </w:p>
    <w:p w:rsidR="00DA62AF" w:rsidRPr="00F86797" w:rsidRDefault="00DA62AF" w:rsidP="00DA62AF">
      <w:pPr>
        <w:pStyle w:val="af1"/>
        <w:numPr>
          <w:ilvl w:val="0"/>
          <w:numId w:val="32"/>
        </w:numPr>
      </w:pPr>
      <w:r w:rsidRPr="00F86797">
        <w:t>- комментарий о том, что тестирование ведется (при длительном ретесте)</w:t>
      </w:r>
    </w:p>
    <w:p w:rsidR="00DA62AF" w:rsidRPr="00F86797" w:rsidRDefault="00DA62AF" w:rsidP="00DA62AF">
      <w:pPr>
        <w:pStyle w:val="af1"/>
        <w:numPr>
          <w:ilvl w:val="0"/>
          <w:numId w:val="32"/>
        </w:numPr>
      </w:pPr>
      <w:r w:rsidRPr="00F86797">
        <w:t>- перевод ошибки на другого сотрудника</w:t>
      </w:r>
    </w:p>
    <w:p w:rsidR="00DA62AF" w:rsidRPr="00F86797" w:rsidRDefault="00DA62AF" w:rsidP="00DA62AF">
      <w:pPr>
        <w:ind w:left="708"/>
      </w:pPr>
    </w:p>
    <w:tbl>
      <w:tblPr>
        <w:tblpPr w:leftFromText="180" w:rightFromText="180" w:vertAnchor="text" w:tblpY="1"/>
        <w:tblOverlap w:val="never"/>
        <w:tblW w:w="7820" w:type="dxa"/>
        <w:tblInd w:w="796" w:type="dxa"/>
        <w:tblLook w:val="0000"/>
      </w:tblPr>
      <w:tblGrid>
        <w:gridCol w:w="3841"/>
        <w:gridCol w:w="3979"/>
      </w:tblGrid>
      <w:tr w:rsidR="00DA62AF" w:rsidRPr="00F86797" w:rsidTr="00DA62AF">
        <w:trPr>
          <w:trHeight w:val="315"/>
        </w:trPr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69696"/>
            <w:vAlign w:val="center"/>
          </w:tcPr>
          <w:p w:rsidR="00DA62AF" w:rsidRPr="00F86797" w:rsidRDefault="00DA62AF" w:rsidP="00DA62AF">
            <w:pPr>
              <w:jc w:val="center"/>
            </w:pPr>
            <w:r w:rsidRPr="00F86797">
              <w:t>Критичность</w:t>
            </w:r>
          </w:p>
        </w:tc>
        <w:tc>
          <w:tcPr>
            <w:tcW w:w="3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69696"/>
            <w:vAlign w:val="center"/>
          </w:tcPr>
          <w:p w:rsidR="00DA62AF" w:rsidRPr="00F86797" w:rsidRDefault="00DA62AF" w:rsidP="00DA62AF">
            <w:pPr>
              <w:jc w:val="center"/>
            </w:pPr>
            <w:r w:rsidRPr="00F86797">
              <w:t>Время реагирования</w:t>
            </w:r>
          </w:p>
        </w:tc>
      </w:tr>
      <w:tr w:rsidR="00DA62AF" w:rsidRPr="00F86797" w:rsidTr="00DA62AF">
        <w:trPr>
          <w:trHeight w:val="315"/>
        </w:trPr>
        <w:tc>
          <w:tcPr>
            <w:tcW w:w="3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08" w:type="dxa"/>
              <w:bottom w:w="108" w:type="dxa"/>
            </w:tcMar>
          </w:tcPr>
          <w:p w:rsidR="00DA62AF" w:rsidRPr="00F86797" w:rsidRDefault="00DA62AF" w:rsidP="00DA62AF">
            <w:r w:rsidRPr="00F86797">
              <w:t>Blocker</w:t>
            </w:r>
          </w:p>
        </w:tc>
        <w:tc>
          <w:tcPr>
            <w:tcW w:w="3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8" w:type="dxa"/>
              <w:bottom w:w="108" w:type="dxa"/>
            </w:tcMar>
          </w:tcPr>
          <w:p w:rsidR="00DA62AF" w:rsidRPr="00F86797" w:rsidRDefault="00DA62AF" w:rsidP="00DA62AF">
            <w:pPr>
              <w:jc w:val="center"/>
            </w:pPr>
            <w:r w:rsidRPr="00F86797">
              <w:t>Не более 30 минут</w:t>
            </w:r>
          </w:p>
        </w:tc>
      </w:tr>
      <w:tr w:rsidR="00DA62AF" w:rsidRPr="00F86797" w:rsidTr="00DA62AF">
        <w:trPr>
          <w:trHeight w:val="315"/>
        </w:trPr>
        <w:tc>
          <w:tcPr>
            <w:tcW w:w="3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08" w:type="dxa"/>
              <w:bottom w:w="108" w:type="dxa"/>
            </w:tcMar>
          </w:tcPr>
          <w:p w:rsidR="00DA62AF" w:rsidRPr="00F86797" w:rsidRDefault="00DA62AF" w:rsidP="00DA62AF">
            <w:r w:rsidRPr="00F86797">
              <w:t>Critical</w:t>
            </w:r>
          </w:p>
        </w:tc>
        <w:tc>
          <w:tcPr>
            <w:tcW w:w="3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8" w:type="dxa"/>
              <w:bottom w:w="108" w:type="dxa"/>
            </w:tcMar>
          </w:tcPr>
          <w:p w:rsidR="00DA62AF" w:rsidRPr="00F86797" w:rsidRDefault="00DA62AF" w:rsidP="00DA62AF">
            <w:pPr>
              <w:jc w:val="center"/>
            </w:pPr>
            <w:r w:rsidRPr="00F86797">
              <w:t>Не более 1-2 ч.</w:t>
            </w:r>
          </w:p>
        </w:tc>
      </w:tr>
      <w:tr w:rsidR="00DA62AF" w:rsidRPr="00F86797" w:rsidTr="00DA62AF">
        <w:trPr>
          <w:trHeight w:val="315"/>
        </w:trPr>
        <w:tc>
          <w:tcPr>
            <w:tcW w:w="3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08" w:type="dxa"/>
              <w:bottom w:w="108" w:type="dxa"/>
            </w:tcMar>
          </w:tcPr>
          <w:p w:rsidR="00DA62AF" w:rsidRPr="00F86797" w:rsidRDefault="00DA62AF" w:rsidP="00DA62AF">
            <w:r w:rsidRPr="00F86797">
              <w:t>Major</w:t>
            </w:r>
          </w:p>
        </w:tc>
        <w:tc>
          <w:tcPr>
            <w:tcW w:w="3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8" w:type="dxa"/>
              <w:bottom w:w="108" w:type="dxa"/>
            </w:tcMar>
          </w:tcPr>
          <w:p w:rsidR="00DA62AF" w:rsidRPr="00F86797" w:rsidRDefault="00DA62AF" w:rsidP="00DA62AF">
            <w:pPr>
              <w:jc w:val="center"/>
            </w:pPr>
            <w:r w:rsidRPr="00F86797">
              <w:t>Не более 3-5 ч.</w:t>
            </w:r>
          </w:p>
        </w:tc>
      </w:tr>
      <w:tr w:rsidR="00DA62AF" w:rsidRPr="00F86797" w:rsidTr="00DA62AF">
        <w:trPr>
          <w:trHeight w:val="315"/>
        </w:trPr>
        <w:tc>
          <w:tcPr>
            <w:tcW w:w="3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08" w:type="dxa"/>
              <w:bottom w:w="108" w:type="dxa"/>
            </w:tcMar>
          </w:tcPr>
          <w:p w:rsidR="00DA62AF" w:rsidRPr="00F86797" w:rsidRDefault="00DA62AF" w:rsidP="00DA62AF">
            <w:r w:rsidRPr="00F86797">
              <w:t>Minor</w:t>
            </w:r>
          </w:p>
        </w:tc>
        <w:tc>
          <w:tcPr>
            <w:tcW w:w="3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8" w:type="dxa"/>
              <w:bottom w:w="108" w:type="dxa"/>
            </w:tcMar>
          </w:tcPr>
          <w:p w:rsidR="00DA62AF" w:rsidRPr="00F86797" w:rsidRDefault="00DA62AF" w:rsidP="00DA62AF">
            <w:pPr>
              <w:jc w:val="center"/>
            </w:pPr>
            <w:r w:rsidRPr="00F86797">
              <w:t>Не более 1 д.</w:t>
            </w:r>
          </w:p>
        </w:tc>
      </w:tr>
    </w:tbl>
    <w:p w:rsidR="00DA62AF" w:rsidRDefault="00DA62AF" w:rsidP="00DA62AF">
      <w:pPr>
        <w:ind w:left="708"/>
      </w:pPr>
    </w:p>
    <w:p w:rsidR="00DA62AF" w:rsidRDefault="00DA62AF" w:rsidP="00DA62AF">
      <w:pPr>
        <w:ind w:left="708"/>
      </w:pPr>
    </w:p>
    <w:p w:rsidR="00DA62AF" w:rsidRDefault="00DA62AF" w:rsidP="00DA62AF">
      <w:pPr>
        <w:ind w:left="708"/>
      </w:pPr>
    </w:p>
    <w:p w:rsidR="00DA62AF" w:rsidRDefault="00DA62AF" w:rsidP="00DA62AF">
      <w:pPr>
        <w:ind w:left="708"/>
      </w:pPr>
    </w:p>
    <w:p w:rsidR="00DA62AF" w:rsidRDefault="00DA62AF" w:rsidP="00DA62AF">
      <w:pPr>
        <w:ind w:left="708"/>
      </w:pPr>
    </w:p>
    <w:p w:rsidR="00DA62AF" w:rsidRDefault="00DA62AF" w:rsidP="00DA62AF">
      <w:pPr>
        <w:ind w:left="360"/>
      </w:pPr>
    </w:p>
    <w:p w:rsidR="00DA62AF" w:rsidRPr="00EE5E26" w:rsidRDefault="00DA62AF" w:rsidP="00DA62AF">
      <w:pPr>
        <w:spacing w:after="120"/>
        <w:jc w:val="both"/>
      </w:pPr>
    </w:p>
    <w:p w:rsidR="00DA62AF" w:rsidRPr="00DA62AF" w:rsidRDefault="00DA62AF" w:rsidP="00DA62AF"/>
    <w:p w:rsidR="00953B32" w:rsidRPr="00B947B6" w:rsidRDefault="00DA62AF" w:rsidP="001031FF">
      <w:pPr>
        <w:pStyle w:val="11"/>
        <w:numPr>
          <w:ilvl w:val="0"/>
          <w:numId w:val="26"/>
        </w:numPr>
      </w:pPr>
      <w:bookmarkStart w:id="91" w:name="_Toc433968810"/>
      <w:r>
        <w:rPr>
          <w:lang w:val="en-US"/>
        </w:rPr>
        <w:lastRenderedPageBreak/>
        <w:t>C</w:t>
      </w:r>
      <w:r w:rsidR="00953B32" w:rsidRPr="00B947B6">
        <w:t>оздаваемые документы</w:t>
      </w:r>
      <w:bookmarkEnd w:id="88"/>
      <w:bookmarkEnd w:id="89"/>
      <w:bookmarkEnd w:id="90"/>
      <w:bookmarkEnd w:id="91"/>
    </w:p>
    <w:p w:rsidR="00D709DF" w:rsidRPr="00B947B6" w:rsidRDefault="0097525C" w:rsidP="000D1468">
      <w:pPr>
        <w:ind w:left="708"/>
        <w:jc w:val="both"/>
      </w:pPr>
      <w:bookmarkStart w:id="92" w:name="_Toc97459257"/>
      <w:bookmarkStart w:id="93" w:name="_Toc329182626"/>
      <w:bookmarkStart w:id="94" w:name="_Toc314978549"/>
      <w:bookmarkStart w:id="95" w:name="_Toc324843652"/>
      <w:bookmarkStart w:id="96" w:name="_Toc324851959"/>
      <w:bookmarkStart w:id="97" w:name="_Toc324915542"/>
      <w:bookmarkStart w:id="98" w:name="_Toc417790809"/>
      <w:bookmarkStart w:id="99" w:name="_Toc433104462"/>
      <w:r w:rsidRPr="00B947B6">
        <w:t xml:space="preserve">Раздел описывает </w:t>
      </w:r>
      <w:r w:rsidR="0042263B" w:rsidRPr="00B947B6">
        <w:t>документы</w:t>
      </w:r>
      <w:r w:rsidRPr="00B947B6">
        <w:t>, которые будут создаваться в процессе и по результатам активностей на проекте.</w:t>
      </w:r>
    </w:p>
    <w:p w:rsidR="000D1468" w:rsidRDefault="000D1468" w:rsidP="000D1468">
      <w:pPr>
        <w:pStyle w:val="3"/>
        <w:numPr>
          <w:ilvl w:val="1"/>
          <w:numId w:val="26"/>
        </w:numPr>
        <w:rPr>
          <w:rFonts w:eastAsia="Times New Roman"/>
        </w:rPr>
      </w:pPr>
      <w:bookmarkStart w:id="100" w:name="_Toc433968811"/>
      <w:bookmarkStart w:id="101" w:name="_Toc333235493"/>
      <w:bookmarkStart w:id="102" w:name="_Toc358899986"/>
      <w:bookmarkStart w:id="103" w:name="_Toc97459258"/>
      <w:bookmarkStart w:id="104" w:name="_Toc329182627"/>
      <w:bookmarkEnd w:id="92"/>
      <w:bookmarkEnd w:id="93"/>
      <w:r>
        <w:rPr>
          <w:rFonts w:eastAsia="Times New Roman"/>
        </w:rPr>
        <w:t>Еженедельный отчет</w:t>
      </w:r>
      <w:bookmarkEnd w:id="100"/>
    </w:p>
    <w:p w:rsidR="000D1468" w:rsidRPr="000D1468" w:rsidRDefault="000D1468" w:rsidP="000D1468">
      <w:pPr>
        <w:ind w:left="708" w:firstLine="84"/>
      </w:pPr>
      <w:r>
        <w:t>Описан в отделном документе</w:t>
      </w:r>
    </w:p>
    <w:p w:rsidR="00CE77E2" w:rsidRPr="000D1468" w:rsidRDefault="000D1468" w:rsidP="000D1468">
      <w:pPr>
        <w:pStyle w:val="3"/>
        <w:numPr>
          <w:ilvl w:val="1"/>
          <w:numId w:val="26"/>
        </w:numPr>
        <w:rPr>
          <w:rFonts w:eastAsia="Times New Roman"/>
        </w:rPr>
      </w:pPr>
      <w:bookmarkStart w:id="105" w:name="_Toc433968812"/>
      <w:r>
        <w:rPr>
          <w:rFonts w:eastAsia="Times New Roman"/>
        </w:rPr>
        <w:t>О</w:t>
      </w:r>
      <w:r w:rsidR="0097525C" w:rsidRPr="000D1468">
        <w:rPr>
          <w:rFonts w:eastAsia="Times New Roman"/>
        </w:rPr>
        <w:t xml:space="preserve">тчет о </w:t>
      </w:r>
      <w:bookmarkEnd w:id="101"/>
      <w:bookmarkEnd w:id="102"/>
      <w:r w:rsidR="006D675D" w:rsidRPr="000D1468">
        <w:rPr>
          <w:rFonts w:eastAsia="Times New Roman"/>
        </w:rPr>
        <w:t>пройденных тест-кейсах</w:t>
      </w:r>
      <w:bookmarkEnd w:id="105"/>
      <w:r w:rsidR="00F7648D" w:rsidRPr="000D1468">
        <w:rPr>
          <w:rFonts w:eastAsia="Times New Roman"/>
        </w:rPr>
        <w:tab/>
      </w:r>
    </w:p>
    <w:p w:rsidR="00CE77E2" w:rsidRPr="00B947B6" w:rsidRDefault="000D650A" w:rsidP="000D1468">
      <w:pPr>
        <w:ind w:left="708"/>
        <w:jc w:val="both"/>
      </w:pPr>
      <w:r w:rsidRPr="00B947B6">
        <w:t xml:space="preserve">Отчет формируется и предоставляется Заказчику </w:t>
      </w:r>
      <w:r w:rsidR="006D675D">
        <w:t xml:space="preserve">каждый </w:t>
      </w:r>
      <w:r w:rsidRPr="00B947B6">
        <w:t xml:space="preserve">день </w:t>
      </w:r>
      <w:r w:rsidR="006D675D">
        <w:t xml:space="preserve">и </w:t>
      </w:r>
      <w:r w:rsidR="0097525C" w:rsidRPr="00B947B6">
        <w:t>должен содержать следующую информацию:</w:t>
      </w:r>
    </w:p>
    <w:p w:rsidR="00E52B23" w:rsidRDefault="003D38E1" w:rsidP="001031FF">
      <w:pPr>
        <w:numPr>
          <w:ilvl w:val="3"/>
          <w:numId w:val="26"/>
        </w:numPr>
        <w:jc w:val="both"/>
      </w:pPr>
      <w:r>
        <w:t>№ тестового случая</w:t>
      </w:r>
    </w:p>
    <w:p w:rsidR="003D38E1" w:rsidRDefault="003D38E1" w:rsidP="001031FF">
      <w:pPr>
        <w:numPr>
          <w:ilvl w:val="3"/>
          <w:numId w:val="26"/>
        </w:numPr>
        <w:jc w:val="both"/>
      </w:pPr>
      <w:r>
        <w:t>Заголовок тестового случая</w:t>
      </w:r>
    </w:p>
    <w:p w:rsidR="00E52B23" w:rsidRPr="00B947B6" w:rsidRDefault="003D38E1" w:rsidP="001031FF">
      <w:pPr>
        <w:numPr>
          <w:ilvl w:val="3"/>
          <w:numId w:val="26"/>
        </w:numPr>
        <w:jc w:val="both"/>
      </w:pPr>
      <w:r>
        <w:t>Статус завершения</w:t>
      </w:r>
    </w:p>
    <w:p w:rsidR="00E52B23" w:rsidRPr="003D38E1" w:rsidRDefault="003D38E1" w:rsidP="001031FF">
      <w:pPr>
        <w:numPr>
          <w:ilvl w:val="3"/>
          <w:numId w:val="26"/>
        </w:numPr>
        <w:jc w:val="both"/>
      </w:pPr>
      <w:r>
        <w:t xml:space="preserve">Найденные дефекты (Номер и </w:t>
      </w:r>
      <w:r>
        <w:rPr>
          <w:lang w:val="en-US"/>
        </w:rPr>
        <w:t>Priority</w:t>
      </w:r>
      <w:r>
        <w:t>)</w:t>
      </w:r>
    </w:p>
    <w:p w:rsidR="003D38E1" w:rsidRPr="00B947B6" w:rsidRDefault="003D38E1" w:rsidP="001031FF">
      <w:pPr>
        <w:numPr>
          <w:ilvl w:val="3"/>
          <w:numId w:val="26"/>
        </w:numPr>
        <w:jc w:val="both"/>
      </w:pPr>
      <w:r>
        <w:t>Комментарии</w:t>
      </w:r>
    </w:p>
    <w:p w:rsidR="000D1468" w:rsidRPr="000D1468" w:rsidRDefault="00506805" w:rsidP="000D1468">
      <w:pPr>
        <w:ind w:left="372" w:firstLine="336"/>
        <w:jc w:val="both"/>
      </w:pPr>
      <w:r w:rsidRPr="00B947B6">
        <w:t xml:space="preserve">Шаблон отчета приведен в </w:t>
      </w:r>
      <w:hyperlink w:anchor="_Приложение_3_1" w:history="1">
        <w:r w:rsidRPr="00B947B6">
          <w:rPr>
            <w:rStyle w:val="af0"/>
          </w:rPr>
          <w:t xml:space="preserve">Приложении </w:t>
        </w:r>
        <w:r w:rsidR="006D675D">
          <w:rPr>
            <w:rStyle w:val="af0"/>
          </w:rPr>
          <w:t>2</w:t>
        </w:r>
      </w:hyperlink>
      <w:r w:rsidRPr="00B947B6">
        <w:t>.</w:t>
      </w:r>
    </w:p>
    <w:p w:rsidR="008F0913" w:rsidRPr="00B947B6" w:rsidRDefault="008F0913" w:rsidP="00D425BB">
      <w:pPr>
        <w:ind w:firstLine="709"/>
        <w:jc w:val="both"/>
      </w:pPr>
    </w:p>
    <w:p w:rsidR="00B729A7" w:rsidRDefault="00B729A7" w:rsidP="001031FF">
      <w:pPr>
        <w:pStyle w:val="11"/>
        <w:numPr>
          <w:ilvl w:val="0"/>
          <w:numId w:val="26"/>
        </w:numPr>
        <w:rPr>
          <w:rFonts w:ascii="Times New Roman" w:hAnsi="Times New Roman"/>
        </w:rPr>
      </w:pPr>
      <w:bookmarkStart w:id="106" w:name="_Toc433968813"/>
      <w:bookmarkStart w:id="107" w:name="_Toc377562242"/>
      <w:bookmarkStart w:id="108" w:name="_Toc97459261"/>
      <w:bookmarkStart w:id="109" w:name="_Toc329182630"/>
      <w:bookmarkStart w:id="110" w:name="_Toc358899989"/>
      <w:bookmarkEnd w:id="94"/>
      <w:bookmarkEnd w:id="95"/>
      <w:bookmarkEnd w:id="96"/>
      <w:bookmarkEnd w:id="97"/>
      <w:bookmarkEnd w:id="98"/>
      <w:bookmarkEnd w:id="99"/>
      <w:bookmarkEnd w:id="103"/>
      <w:bookmarkEnd w:id="104"/>
      <w:r>
        <w:rPr>
          <w:rFonts w:ascii="Times New Roman" w:eastAsia="Times New Roman" w:hAnsi="Times New Roman" w:cs="Times New Roman"/>
          <w:color w:val="365F91"/>
        </w:rPr>
        <w:t>С</w:t>
      </w:r>
      <w:r w:rsidRPr="00B729A7">
        <w:rPr>
          <w:rFonts w:ascii="Times New Roman" w:hAnsi="Times New Roman"/>
        </w:rPr>
        <w:t xml:space="preserve"> </w:t>
      </w:r>
      <w:r>
        <w:rPr>
          <w:rFonts w:ascii="Times New Roman" w:eastAsia="Times New Roman" w:hAnsi="Times New Roman" w:cs="Times New Roman"/>
          <w:color w:val="365F91"/>
        </w:rPr>
        <w:t>остав и порядок выполнения работ</w:t>
      </w:r>
      <w:bookmarkEnd w:id="106"/>
    </w:p>
    <w:p w:rsidR="00B729A7" w:rsidRDefault="00B729A7" w:rsidP="00F144A5">
      <w:pPr>
        <w:pStyle w:val="3"/>
        <w:numPr>
          <w:ilvl w:val="1"/>
          <w:numId w:val="26"/>
        </w:numPr>
      </w:pPr>
      <w:bookmarkStart w:id="111" w:name="_Toc377562243"/>
      <w:bookmarkStart w:id="112" w:name="_Toc433968814"/>
      <w:r>
        <w:rPr>
          <w:rFonts w:eastAsia="Times New Roman"/>
        </w:rPr>
        <w:t>Разработка методики тестирования</w:t>
      </w:r>
      <w:bookmarkEnd w:id="111"/>
      <w:bookmarkEnd w:id="112"/>
    </w:p>
    <w:p w:rsidR="00B729A7" w:rsidRPr="007374DB" w:rsidRDefault="00B729A7" w:rsidP="00D24A72">
      <w:pPr>
        <w:ind w:left="708"/>
        <w:jc w:val="both"/>
      </w:pPr>
      <w:r w:rsidRPr="007374DB">
        <w:t xml:space="preserve">На данном этапе анализируется проектная информация, архитектура и технические решения, использованные </w:t>
      </w:r>
      <w:r>
        <w:t>в системах заказчика</w:t>
      </w:r>
      <w:r w:rsidRPr="007374DB">
        <w:t>, подготавливается программа действий, позволяющая с минимальными затратами и в кратчайшие сроки обеспечить необходимый уровень качества и надёжности системы.</w:t>
      </w:r>
    </w:p>
    <w:p w:rsidR="00B729A7" w:rsidRPr="007374DB" w:rsidRDefault="00B729A7" w:rsidP="00D24A72">
      <w:pPr>
        <w:ind w:left="708"/>
        <w:jc w:val="both"/>
      </w:pPr>
      <w:r w:rsidRPr="007374DB">
        <w:t>Методика тестирования специфицирует требования к процессу тестирования, формально определяющие, что необходимо протестировать, а также рамки и объемы тестирования. На данном шаге также проводится оценка рисков, и устанавливаются приоритеты тестовых исследований. Помимо этого, формулируются критерии завершения и успешности тестирования, а также детализируется диапазон тестов. Кроме того, на этапе создания методики тестирования вырабатываются требования к тестовой среде и, в частности, тестовому стенду.</w:t>
      </w:r>
    </w:p>
    <w:p w:rsidR="00B729A7" w:rsidRPr="00B729A7" w:rsidRDefault="00B729A7" w:rsidP="00D24A72">
      <w:pPr>
        <w:ind w:left="708"/>
      </w:pPr>
      <w:r w:rsidRPr="007374DB">
        <w:t>При разработке методики ведущий инженер по обеспечению качества консультируется с представителями Заказчика, по завершении разработки, Методика согласовывается с Заказчиком.</w:t>
      </w:r>
    </w:p>
    <w:p w:rsidR="00B729A7" w:rsidRPr="00F144A5" w:rsidRDefault="00B729A7" w:rsidP="00F144A5">
      <w:pPr>
        <w:pStyle w:val="3"/>
        <w:numPr>
          <w:ilvl w:val="1"/>
          <w:numId w:val="26"/>
        </w:numPr>
        <w:rPr>
          <w:rFonts w:eastAsia="Times New Roman"/>
        </w:rPr>
      </w:pPr>
      <w:bookmarkStart w:id="113" w:name="_Toc377562244"/>
      <w:bookmarkStart w:id="114" w:name="_Toc433968815"/>
      <w:r w:rsidRPr="00F144A5">
        <w:rPr>
          <w:rFonts w:eastAsia="Times New Roman"/>
        </w:rPr>
        <w:t>Подготовка тестовой модели</w:t>
      </w:r>
      <w:bookmarkEnd w:id="113"/>
      <w:bookmarkEnd w:id="114"/>
    </w:p>
    <w:p w:rsidR="00B729A7" w:rsidRPr="00F144A5" w:rsidRDefault="00B729A7" w:rsidP="00F144A5">
      <w:pPr>
        <w:pStyle w:val="3"/>
        <w:numPr>
          <w:ilvl w:val="2"/>
          <w:numId w:val="26"/>
        </w:numPr>
        <w:rPr>
          <w:rFonts w:eastAsia="Times New Roman"/>
        </w:rPr>
      </w:pPr>
      <w:bookmarkStart w:id="115" w:name="_Toc377562245"/>
      <w:bookmarkStart w:id="116" w:name="_Toc433968816"/>
      <w:r w:rsidRPr="00F144A5">
        <w:rPr>
          <w:rFonts w:eastAsia="Times New Roman"/>
        </w:rPr>
        <w:t>Разработка тестовой модели.</w:t>
      </w:r>
      <w:bookmarkEnd w:id="115"/>
      <w:bookmarkEnd w:id="116"/>
    </w:p>
    <w:p w:rsidR="00B729A7" w:rsidRPr="007374DB" w:rsidRDefault="00B729A7" w:rsidP="00B729A7">
      <w:pPr>
        <w:ind w:left="720"/>
        <w:jc w:val="both"/>
      </w:pPr>
      <w:r w:rsidRPr="007374DB">
        <w:t xml:space="preserve">На данном </w:t>
      </w:r>
      <w:r>
        <w:t>этапе</w:t>
      </w:r>
      <w:r w:rsidRPr="007374DB">
        <w:t xml:space="preserve"> детально исследуются компоненты системы, уточняется набор необходимых тестовых исследований по проведению тестирования.</w:t>
      </w:r>
    </w:p>
    <w:p w:rsidR="00B729A7" w:rsidRPr="007374DB" w:rsidRDefault="00B729A7" w:rsidP="00B729A7">
      <w:pPr>
        <w:ind w:left="720"/>
        <w:jc w:val="both"/>
      </w:pPr>
      <w:r w:rsidRPr="007374DB">
        <w:t>Основным результ</w:t>
      </w:r>
      <w:r>
        <w:t>атом работы на данном шаге являе</w:t>
      </w:r>
      <w:r w:rsidRPr="007374DB">
        <w:t>тся модель тестирования</w:t>
      </w:r>
      <w:r>
        <w:t>, которая фиксируется в HP</w:t>
      </w:r>
      <w:r w:rsidRPr="00597441">
        <w:t xml:space="preserve"> </w:t>
      </w:r>
      <w:r>
        <w:t>QC</w:t>
      </w:r>
      <w:r w:rsidRPr="007374DB">
        <w:t xml:space="preserve">. </w:t>
      </w:r>
    </w:p>
    <w:p w:rsidR="00B729A7" w:rsidRPr="007374DB" w:rsidRDefault="00B729A7" w:rsidP="00B729A7">
      <w:pPr>
        <w:ind w:left="720"/>
        <w:jc w:val="both"/>
      </w:pPr>
      <w:r w:rsidRPr="007374DB">
        <w:t xml:space="preserve">Создание модели тестирования подразумевает разработку тестовых сценариев и создание наборов сценариев, упорядоченных особым образом для наиболее эффективного тестирования. </w:t>
      </w:r>
    </w:p>
    <w:p w:rsidR="00B729A7" w:rsidRPr="007374DB" w:rsidRDefault="00B729A7" w:rsidP="00B729A7">
      <w:pPr>
        <w:ind w:left="720"/>
        <w:jc w:val="both"/>
      </w:pPr>
      <w:r w:rsidRPr="007374DB">
        <w:t>После разработки методики осуществляется дизайн тестовых сценариев, подробно описывающих необходимые действия тестировщика и ожидаемый результат этих действий. Тесты разрабатываются в соответствии с</w:t>
      </w:r>
      <w:r>
        <w:t xml:space="preserve"> бизнес-требованиями</w:t>
      </w:r>
      <w:r w:rsidRPr="007374DB">
        <w:t>.</w:t>
      </w:r>
    </w:p>
    <w:p w:rsidR="00B729A7" w:rsidRPr="00B729A7" w:rsidRDefault="00B729A7" w:rsidP="00B729A7">
      <w:pPr>
        <w:ind w:left="720"/>
      </w:pPr>
      <w:r w:rsidRPr="007374DB">
        <w:t>По завершении разработки тестовых сценариев их объединяют в пакеты для тестирования согласно разработанной ранее методике.</w:t>
      </w:r>
    </w:p>
    <w:p w:rsidR="00B729A7" w:rsidRPr="00F144A5" w:rsidRDefault="00B729A7" w:rsidP="00F144A5">
      <w:pPr>
        <w:pStyle w:val="3"/>
        <w:numPr>
          <w:ilvl w:val="2"/>
          <w:numId w:val="26"/>
        </w:numPr>
        <w:rPr>
          <w:rFonts w:eastAsia="Times New Roman"/>
        </w:rPr>
      </w:pPr>
      <w:bookmarkStart w:id="117" w:name="_Toc377562246"/>
      <w:bookmarkStart w:id="118" w:name="_Toc433968817"/>
      <w:r w:rsidRPr="00F144A5">
        <w:rPr>
          <w:rFonts w:eastAsia="Times New Roman"/>
        </w:rPr>
        <w:lastRenderedPageBreak/>
        <w:t>Проведение ревью тестовой модели.</w:t>
      </w:r>
      <w:bookmarkEnd w:id="117"/>
      <w:bookmarkEnd w:id="118"/>
    </w:p>
    <w:p w:rsidR="00B729A7" w:rsidRDefault="00B729A7" w:rsidP="00B729A7">
      <w:pPr>
        <w:ind w:left="708"/>
        <w:jc w:val="both"/>
      </w:pPr>
      <w:r w:rsidRPr="004C1DA5">
        <w:t>На данном этапе</w:t>
      </w:r>
      <w:r>
        <w:t xml:space="preserve"> выполняется проверка написанных ранее тестовых сценариев на предмет покрытия ими тестируемого функционала в соответствии с бизнес-требованиями заказчика.</w:t>
      </w:r>
    </w:p>
    <w:p w:rsidR="00B729A7" w:rsidRDefault="00B729A7" w:rsidP="00B729A7">
      <w:pPr>
        <w:ind w:left="708"/>
        <w:jc w:val="both"/>
      </w:pPr>
      <w:r>
        <w:t>Ревью тестовой модели подразумевает выявление и исправление замечаний, которые при написании тестовой модели были пропущены или не учтены тестировщиком.</w:t>
      </w:r>
    </w:p>
    <w:p w:rsidR="00B729A7" w:rsidRDefault="00B729A7" w:rsidP="00B729A7">
      <w:pPr>
        <w:ind w:left="708"/>
        <w:jc w:val="both"/>
      </w:pPr>
      <w:r>
        <w:t>После завершения ревью, тестовая модель передается заказчику на согласование.</w:t>
      </w:r>
    </w:p>
    <w:p w:rsidR="00B729A7" w:rsidRPr="00B729A7" w:rsidRDefault="00B729A7" w:rsidP="00B729A7"/>
    <w:p w:rsidR="00B729A7" w:rsidRPr="00F144A5" w:rsidRDefault="00B729A7" w:rsidP="00F144A5">
      <w:pPr>
        <w:pStyle w:val="3"/>
        <w:numPr>
          <w:ilvl w:val="2"/>
          <w:numId w:val="26"/>
        </w:numPr>
        <w:rPr>
          <w:rFonts w:eastAsia="Times New Roman"/>
        </w:rPr>
      </w:pPr>
      <w:r w:rsidRPr="00F144A5">
        <w:rPr>
          <w:rFonts w:eastAsia="Times New Roman"/>
        </w:rPr>
        <w:t xml:space="preserve"> </w:t>
      </w:r>
      <w:bookmarkStart w:id="119" w:name="_Toc377562247"/>
      <w:bookmarkStart w:id="120" w:name="_Toc433968818"/>
      <w:r w:rsidRPr="00F144A5">
        <w:rPr>
          <w:rFonts w:eastAsia="Times New Roman"/>
        </w:rPr>
        <w:t>Согласование сценариев с бизнес-пользователями.</w:t>
      </w:r>
      <w:bookmarkEnd w:id="119"/>
      <w:bookmarkEnd w:id="120"/>
    </w:p>
    <w:p w:rsidR="00B729A7" w:rsidRDefault="00B729A7" w:rsidP="00B729A7">
      <w:pPr>
        <w:ind w:left="708"/>
        <w:jc w:val="both"/>
      </w:pPr>
      <w:r>
        <w:t>На данном этапе тестовая модель в удобном для бизнес-пользователей виде передается тест-менеджеру заказчика, который в дальнейшем определяет сотрудников банка, от которых необходимо получить подтверждение, что предоставленная тестовая модель полностью удовлетворяет требованиям бизнес-пользователей.</w:t>
      </w:r>
    </w:p>
    <w:p w:rsidR="00B729A7" w:rsidRPr="00B729A7" w:rsidRDefault="00B729A7" w:rsidP="00B729A7">
      <w:pPr>
        <w:ind w:left="708"/>
      </w:pPr>
      <w:r w:rsidRPr="008718D9">
        <w:t>Тестовые сценарии считаются согласованными</w:t>
      </w:r>
      <w:r>
        <w:t>,</w:t>
      </w:r>
      <w:r w:rsidRPr="008718D9">
        <w:t xml:space="preserve"> в случае получения от </w:t>
      </w:r>
      <w:r>
        <w:t>заказчика</w:t>
      </w:r>
      <w:r w:rsidRPr="008718D9">
        <w:t xml:space="preserve"> ответа о согласовании тестовых сценариев и отсутствии замечаний к ним.</w:t>
      </w:r>
    </w:p>
    <w:p w:rsidR="00B729A7" w:rsidRPr="00F144A5" w:rsidRDefault="00B729A7" w:rsidP="00F144A5">
      <w:pPr>
        <w:pStyle w:val="3"/>
        <w:numPr>
          <w:ilvl w:val="1"/>
          <w:numId w:val="26"/>
        </w:numPr>
        <w:rPr>
          <w:rFonts w:eastAsia="Times New Roman"/>
        </w:rPr>
      </w:pPr>
      <w:bookmarkStart w:id="121" w:name="_Toc377562248"/>
      <w:bookmarkStart w:id="122" w:name="_Toc433968819"/>
      <w:r w:rsidRPr="00F144A5">
        <w:rPr>
          <w:rFonts w:eastAsia="Times New Roman"/>
        </w:rPr>
        <w:t>Проведение функционального тестирования</w:t>
      </w:r>
      <w:bookmarkEnd w:id="121"/>
      <w:bookmarkEnd w:id="122"/>
    </w:p>
    <w:p w:rsidR="008C211C" w:rsidRPr="008718D9" w:rsidRDefault="008C211C" w:rsidP="00D24A72">
      <w:pPr>
        <w:ind w:left="708"/>
        <w:jc w:val="both"/>
      </w:pPr>
      <w:r w:rsidRPr="008718D9">
        <w:t>Проведение функционального тестирования включает в себя</w:t>
      </w:r>
      <w:r>
        <w:t xml:space="preserve"> следующие активности</w:t>
      </w:r>
      <w:r w:rsidRPr="008718D9">
        <w:t>:</w:t>
      </w:r>
    </w:p>
    <w:p w:rsidR="008C211C" w:rsidRPr="008718D9" w:rsidRDefault="008C211C" w:rsidP="00D24A72">
      <w:pPr>
        <w:numPr>
          <w:ilvl w:val="0"/>
          <w:numId w:val="33"/>
        </w:numPr>
        <w:ind w:left="708" w:firstLine="0"/>
        <w:jc w:val="both"/>
      </w:pPr>
      <w:r w:rsidRPr="008718D9">
        <w:t xml:space="preserve">Подготовка тестовых данных; </w:t>
      </w:r>
    </w:p>
    <w:p w:rsidR="008C211C" w:rsidRPr="008718D9" w:rsidRDefault="008C211C" w:rsidP="00D24A72">
      <w:pPr>
        <w:numPr>
          <w:ilvl w:val="0"/>
          <w:numId w:val="33"/>
        </w:numPr>
        <w:ind w:left="708" w:firstLine="0"/>
        <w:jc w:val="both"/>
      </w:pPr>
      <w:r w:rsidRPr="008718D9">
        <w:t>Исполнение тестовых процедур в соответ</w:t>
      </w:r>
      <w:r>
        <w:t xml:space="preserve">ствии с моделью тестирования. </w:t>
      </w:r>
    </w:p>
    <w:p w:rsidR="008C211C" w:rsidRPr="008718D9" w:rsidRDefault="008C211C" w:rsidP="00D24A72">
      <w:pPr>
        <w:numPr>
          <w:ilvl w:val="0"/>
          <w:numId w:val="33"/>
        </w:numPr>
        <w:ind w:left="708" w:firstLine="0"/>
        <w:jc w:val="both"/>
      </w:pPr>
      <w:r>
        <w:t>Подготовка протоколов тестирования</w:t>
      </w:r>
      <w:r w:rsidRPr="008718D9">
        <w:t xml:space="preserve">; </w:t>
      </w:r>
    </w:p>
    <w:p w:rsidR="008C211C" w:rsidRPr="008C211C" w:rsidRDefault="008C211C" w:rsidP="00D24A72">
      <w:pPr>
        <w:numPr>
          <w:ilvl w:val="0"/>
          <w:numId w:val="33"/>
        </w:numPr>
        <w:ind w:left="708" w:firstLine="0"/>
        <w:jc w:val="both"/>
      </w:pPr>
      <w:r>
        <w:t xml:space="preserve">Заведение </w:t>
      </w:r>
      <w:r w:rsidRPr="008718D9">
        <w:t>обнаруженны</w:t>
      </w:r>
      <w:r>
        <w:t>х</w:t>
      </w:r>
      <w:r w:rsidRPr="008718D9">
        <w:t xml:space="preserve"> дефект</w:t>
      </w:r>
      <w:r>
        <w:t>ов в соответствующую систему</w:t>
      </w:r>
      <w:r w:rsidRPr="008718D9">
        <w:t xml:space="preserve">; </w:t>
      </w:r>
    </w:p>
    <w:p w:rsidR="00B729A7" w:rsidRPr="00F144A5" w:rsidRDefault="008C211C" w:rsidP="00F144A5">
      <w:pPr>
        <w:pStyle w:val="3"/>
        <w:numPr>
          <w:ilvl w:val="1"/>
          <w:numId w:val="26"/>
        </w:numPr>
        <w:rPr>
          <w:rFonts w:eastAsia="Times New Roman"/>
        </w:rPr>
      </w:pPr>
      <w:bookmarkStart w:id="123" w:name="_Toc377562249"/>
      <w:bookmarkStart w:id="124" w:name="_Toc433968820"/>
      <w:r w:rsidRPr="00F144A5">
        <w:rPr>
          <w:rFonts w:eastAsia="Times New Roman"/>
        </w:rPr>
        <w:t>Проведение регрессионного тестирования</w:t>
      </w:r>
      <w:bookmarkEnd w:id="123"/>
      <w:bookmarkEnd w:id="124"/>
    </w:p>
    <w:p w:rsidR="008C211C" w:rsidRPr="008C211C" w:rsidRDefault="008C211C" w:rsidP="00D24A72">
      <w:pPr>
        <w:ind w:left="708"/>
        <w:jc w:val="both"/>
        <w:rPr>
          <w:i/>
          <w:color w:val="1F497D"/>
          <w:u w:val="single"/>
        </w:rPr>
      </w:pPr>
      <w:r w:rsidRPr="008C211C">
        <w:rPr>
          <w:i/>
          <w:color w:val="1F497D"/>
          <w:u w:val="single"/>
        </w:rPr>
        <w:t>Проведение регр</w:t>
      </w:r>
      <w:r w:rsidRPr="008C211C">
        <w:rPr>
          <w:i/>
          <w:color w:val="1F497D" w:themeColor="text2"/>
          <w:u w:val="single"/>
        </w:rPr>
        <w:t xml:space="preserve">ессионного тестирования системы </w:t>
      </w:r>
      <w:r w:rsidRPr="008C211C">
        <w:rPr>
          <w:i/>
          <w:color w:val="1F497D"/>
          <w:u w:val="single"/>
        </w:rPr>
        <w:t>будет выполнено в несколько итераций:</w:t>
      </w:r>
    </w:p>
    <w:p w:rsidR="008C211C" w:rsidRPr="008C211C" w:rsidRDefault="008C211C" w:rsidP="00D24A72">
      <w:pPr>
        <w:ind w:left="1133"/>
        <w:rPr>
          <w:i/>
          <w:color w:val="1F497D"/>
          <w:u w:val="single"/>
        </w:rPr>
      </w:pPr>
      <w:r w:rsidRPr="008C211C">
        <w:rPr>
          <w:i/>
          <w:color w:val="1F497D"/>
          <w:u w:val="single"/>
        </w:rPr>
        <w:t>         1-я итерация включает:</w:t>
      </w:r>
    </w:p>
    <w:p w:rsidR="008C211C" w:rsidRPr="008C211C" w:rsidRDefault="008C211C" w:rsidP="00D24A72">
      <w:pPr>
        <w:numPr>
          <w:ilvl w:val="0"/>
          <w:numId w:val="35"/>
        </w:numPr>
        <w:ind w:left="2136"/>
        <w:rPr>
          <w:i/>
          <w:color w:val="1F497D"/>
          <w:u w:val="single"/>
        </w:rPr>
      </w:pPr>
      <w:r w:rsidRPr="008C211C">
        <w:rPr>
          <w:i/>
          <w:color w:val="1F497D"/>
          <w:u w:val="single"/>
        </w:rPr>
        <w:t>прогон всех регрессионных тестов в соответствии с тестовой моделью Заказчика,</w:t>
      </w:r>
    </w:p>
    <w:p w:rsidR="008C211C" w:rsidRPr="008C211C" w:rsidRDefault="008C211C" w:rsidP="00D24A72">
      <w:pPr>
        <w:numPr>
          <w:ilvl w:val="0"/>
          <w:numId w:val="35"/>
        </w:numPr>
        <w:ind w:left="2136"/>
        <w:rPr>
          <w:i/>
          <w:color w:val="1F497D"/>
          <w:u w:val="single"/>
        </w:rPr>
      </w:pPr>
      <w:r w:rsidRPr="008C211C">
        <w:rPr>
          <w:i/>
          <w:color w:val="1F497D"/>
          <w:u w:val="single"/>
        </w:rPr>
        <w:t>фиксация обнаруженных дефектов;</w:t>
      </w:r>
    </w:p>
    <w:p w:rsidR="008C211C" w:rsidRPr="008C211C" w:rsidRDefault="008C211C" w:rsidP="00D24A72">
      <w:pPr>
        <w:numPr>
          <w:ilvl w:val="0"/>
          <w:numId w:val="35"/>
        </w:numPr>
        <w:ind w:left="2136"/>
        <w:rPr>
          <w:i/>
          <w:color w:val="1F497D"/>
          <w:u w:val="single"/>
        </w:rPr>
      </w:pPr>
      <w:r w:rsidRPr="008C211C">
        <w:rPr>
          <w:i/>
          <w:color w:val="1F497D"/>
          <w:u w:val="single"/>
        </w:rPr>
        <w:t>взаимодействие с разработчиками по обнаруженным дефектам.</w:t>
      </w:r>
    </w:p>
    <w:p w:rsidR="008C211C" w:rsidRPr="008C211C" w:rsidRDefault="008C211C" w:rsidP="00D24A72">
      <w:pPr>
        <w:ind w:left="1133"/>
        <w:rPr>
          <w:i/>
          <w:color w:val="1F497D"/>
          <w:u w:val="single"/>
        </w:rPr>
      </w:pPr>
      <w:r w:rsidRPr="008C211C">
        <w:rPr>
          <w:i/>
          <w:color w:val="1F497D"/>
          <w:u w:val="single"/>
        </w:rPr>
        <w:t>         2-я итерация включает:</w:t>
      </w:r>
    </w:p>
    <w:p w:rsidR="008C211C" w:rsidRPr="008C211C" w:rsidRDefault="008C211C" w:rsidP="00D24A72">
      <w:pPr>
        <w:numPr>
          <w:ilvl w:val="0"/>
          <w:numId w:val="36"/>
        </w:numPr>
        <w:ind w:left="2136"/>
        <w:rPr>
          <w:i/>
          <w:color w:val="1F497D"/>
          <w:u w:val="single"/>
        </w:rPr>
      </w:pPr>
      <w:r w:rsidRPr="008C211C">
        <w:rPr>
          <w:i/>
          <w:color w:val="1F497D"/>
          <w:u w:val="single"/>
        </w:rPr>
        <w:t>ретестирование исправленных дефектов;</w:t>
      </w:r>
    </w:p>
    <w:p w:rsidR="008C211C" w:rsidRPr="008C211C" w:rsidRDefault="008C211C" w:rsidP="00D24A72">
      <w:pPr>
        <w:numPr>
          <w:ilvl w:val="0"/>
          <w:numId w:val="36"/>
        </w:numPr>
        <w:ind w:left="2136"/>
        <w:rPr>
          <w:i/>
          <w:color w:val="1F497D"/>
          <w:u w:val="single"/>
        </w:rPr>
      </w:pPr>
      <w:r w:rsidRPr="008C211C">
        <w:rPr>
          <w:i/>
          <w:color w:val="1F497D"/>
          <w:u w:val="single"/>
        </w:rPr>
        <w:t>прогон всех регрессионных тестов.</w:t>
      </w:r>
    </w:p>
    <w:p w:rsidR="008C211C" w:rsidRPr="008C211C" w:rsidRDefault="008C211C" w:rsidP="00D24A72">
      <w:pPr>
        <w:ind w:left="708"/>
        <w:rPr>
          <w:i/>
          <w:color w:val="1F497D"/>
          <w:u w:val="single"/>
        </w:rPr>
      </w:pPr>
      <w:r w:rsidRPr="008C211C">
        <w:rPr>
          <w:i/>
          <w:color w:val="1F497D"/>
          <w:u w:val="single"/>
        </w:rPr>
        <w:t>В случае обнаружения дефектов на второй итерации регрессионного тестирования проводятся следующие меры:</w:t>
      </w:r>
    </w:p>
    <w:p w:rsidR="008C211C" w:rsidRPr="008C211C" w:rsidRDefault="008C211C" w:rsidP="00D24A72">
      <w:pPr>
        <w:ind w:left="1133"/>
        <w:rPr>
          <w:i/>
          <w:color w:val="1F497D"/>
          <w:u w:val="single"/>
        </w:rPr>
      </w:pPr>
      <w:r w:rsidRPr="008C211C">
        <w:rPr>
          <w:i/>
          <w:color w:val="1F497D"/>
          <w:u w:val="single"/>
        </w:rPr>
        <w:t>         Определение критичности дефекта путем запроса со стороны разработчиков анализа влияния дефекта;</w:t>
      </w:r>
    </w:p>
    <w:p w:rsidR="008C211C" w:rsidRPr="008C211C" w:rsidRDefault="008C211C" w:rsidP="00D24A72">
      <w:pPr>
        <w:ind w:left="1133"/>
        <w:rPr>
          <w:i/>
          <w:color w:val="1F497D"/>
          <w:u w:val="single"/>
        </w:rPr>
      </w:pPr>
      <w:r w:rsidRPr="008C211C">
        <w:rPr>
          <w:i/>
          <w:color w:val="1F497D"/>
          <w:u w:val="single"/>
        </w:rPr>
        <w:t>         Определение необходимости исправления дефекта в рамках текущего релиза исходя из критичности;</w:t>
      </w:r>
    </w:p>
    <w:p w:rsidR="008C211C" w:rsidRPr="008C211C" w:rsidRDefault="008C211C" w:rsidP="00D24A72">
      <w:pPr>
        <w:ind w:left="1133"/>
        <w:rPr>
          <w:i/>
          <w:color w:val="1F497D"/>
          <w:u w:val="single"/>
        </w:rPr>
      </w:pPr>
      <w:r w:rsidRPr="008C211C">
        <w:rPr>
          <w:i/>
          <w:color w:val="1F497D"/>
          <w:u w:val="single"/>
        </w:rPr>
        <w:t>         При необходимости исправления дефекта в текущем релизе:</w:t>
      </w:r>
    </w:p>
    <w:p w:rsidR="008C211C" w:rsidRPr="008C211C" w:rsidRDefault="008C211C" w:rsidP="00D24A72">
      <w:pPr>
        <w:numPr>
          <w:ilvl w:val="0"/>
          <w:numId w:val="37"/>
        </w:numPr>
        <w:ind w:left="2125"/>
        <w:rPr>
          <w:i/>
          <w:color w:val="1F497D"/>
          <w:u w:val="single"/>
        </w:rPr>
      </w:pPr>
      <w:r w:rsidRPr="008C211C">
        <w:rPr>
          <w:i/>
          <w:color w:val="1F497D"/>
          <w:u w:val="single"/>
        </w:rPr>
        <w:t>Взаимодействие  с разработчиком для определения компонент системы, которые будут затронуты при исправлении;</w:t>
      </w:r>
    </w:p>
    <w:p w:rsidR="008C211C" w:rsidRPr="008C211C" w:rsidRDefault="008C211C" w:rsidP="00D24A72">
      <w:pPr>
        <w:numPr>
          <w:ilvl w:val="0"/>
          <w:numId w:val="37"/>
        </w:numPr>
        <w:ind w:left="2125"/>
        <w:rPr>
          <w:i/>
          <w:color w:val="1F497D"/>
          <w:u w:val="single"/>
        </w:rPr>
      </w:pPr>
      <w:r w:rsidRPr="008C211C">
        <w:rPr>
          <w:i/>
          <w:color w:val="1F497D"/>
          <w:u w:val="single"/>
        </w:rPr>
        <w:t>Взаимодействие с аналитиками, разработчиками и командой тестирования с целью определения компонент системы, которые необходимо будет перепроверить после установки исправлений дефекта;</w:t>
      </w:r>
    </w:p>
    <w:p w:rsidR="008C211C" w:rsidRPr="008C211C" w:rsidRDefault="008C211C" w:rsidP="00D24A72">
      <w:pPr>
        <w:numPr>
          <w:ilvl w:val="0"/>
          <w:numId w:val="37"/>
        </w:numPr>
        <w:ind w:left="2125"/>
        <w:rPr>
          <w:i/>
          <w:color w:val="1F497D"/>
          <w:u w:val="single"/>
        </w:rPr>
      </w:pPr>
      <w:r w:rsidRPr="008C211C">
        <w:rPr>
          <w:i/>
          <w:color w:val="1F497D"/>
          <w:u w:val="single"/>
        </w:rPr>
        <w:t>Установка исправлений в Препрод среду;</w:t>
      </w:r>
    </w:p>
    <w:p w:rsidR="008C211C" w:rsidRPr="008C211C" w:rsidRDefault="008C211C" w:rsidP="00D24A72">
      <w:pPr>
        <w:numPr>
          <w:ilvl w:val="0"/>
          <w:numId w:val="37"/>
        </w:numPr>
        <w:ind w:left="2125"/>
        <w:rPr>
          <w:i/>
          <w:color w:val="1F497D"/>
          <w:u w:val="single"/>
        </w:rPr>
      </w:pPr>
      <w:r w:rsidRPr="008C211C">
        <w:rPr>
          <w:i/>
          <w:color w:val="1F497D"/>
          <w:u w:val="single"/>
        </w:rPr>
        <w:t>Ретестирование исправленного дефекта;</w:t>
      </w:r>
    </w:p>
    <w:p w:rsidR="008C211C" w:rsidRPr="008C211C" w:rsidRDefault="008C211C" w:rsidP="00D24A72">
      <w:pPr>
        <w:ind w:left="282" w:firstLine="708"/>
        <w:rPr>
          <w:i/>
          <w:color w:val="1F497D" w:themeColor="text2"/>
          <w:u w:val="single"/>
        </w:rPr>
      </w:pPr>
      <w:r w:rsidRPr="008C211C">
        <w:rPr>
          <w:i/>
          <w:color w:val="1F497D"/>
          <w:u w:val="single"/>
        </w:rPr>
        <w:t>Повторное тестирование компонент, определённых для перепроверки.</w:t>
      </w:r>
    </w:p>
    <w:p w:rsidR="00B729A7" w:rsidRPr="00F144A5" w:rsidRDefault="008C211C" w:rsidP="00F144A5">
      <w:pPr>
        <w:pStyle w:val="3"/>
        <w:numPr>
          <w:ilvl w:val="1"/>
          <w:numId w:val="26"/>
        </w:numPr>
        <w:rPr>
          <w:rFonts w:eastAsia="Times New Roman"/>
        </w:rPr>
      </w:pPr>
      <w:bookmarkStart w:id="125" w:name="_Toc377562250"/>
      <w:bookmarkStart w:id="126" w:name="_Toc433968821"/>
      <w:r w:rsidRPr="00F144A5">
        <w:rPr>
          <w:rFonts w:eastAsia="Times New Roman"/>
        </w:rPr>
        <w:lastRenderedPageBreak/>
        <w:t>Проведение пользовательского тестирования</w:t>
      </w:r>
      <w:bookmarkEnd w:id="125"/>
      <w:bookmarkEnd w:id="126"/>
    </w:p>
    <w:p w:rsidR="008C211C" w:rsidRDefault="008C211C" w:rsidP="00D24A72">
      <w:pPr>
        <w:ind w:left="708"/>
        <w:jc w:val="both"/>
      </w:pPr>
      <w:r>
        <w:t>Проведение пользовательского тестирования включает в себя:</w:t>
      </w:r>
    </w:p>
    <w:p w:rsidR="008C211C" w:rsidRPr="008718D9" w:rsidRDefault="008C211C" w:rsidP="00D24A72">
      <w:pPr>
        <w:numPr>
          <w:ilvl w:val="0"/>
          <w:numId w:val="33"/>
        </w:numPr>
        <w:ind w:left="708" w:firstLine="0"/>
        <w:jc w:val="both"/>
      </w:pPr>
      <w:r w:rsidRPr="008718D9">
        <w:t xml:space="preserve">Подготовка тестовых данных; </w:t>
      </w:r>
    </w:p>
    <w:p w:rsidR="008C211C" w:rsidRPr="008718D9" w:rsidRDefault="008C211C" w:rsidP="00D24A72">
      <w:pPr>
        <w:numPr>
          <w:ilvl w:val="0"/>
          <w:numId w:val="33"/>
        </w:numPr>
        <w:ind w:left="708" w:firstLine="0"/>
        <w:jc w:val="both"/>
      </w:pPr>
      <w:r>
        <w:t xml:space="preserve">Совместное тестирование с бизнес-пользователями. </w:t>
      </w:r>
    </w:p>
    <w:p w:rsidR="008C211C" w:rsidRPr="008718D9" w:rsidRDefault="008C211C" w:rsidP="00D24A72">
      <w:pPr>
        <w:numPr>
          <w:ilvl w:val="0"/>
          <w:numId w:val="33"/>
        </w:numPr>
        <w:ind w:left="708" w:firstLine="0"/>
        <w:jc w:val="both"/>
      </w:pPr>
      <w:r>
        <w:t>Создание и сопровождение дефектов по инициативе бизнес-пользователей</w:t>
      </w:r>
      <w:r w:rsidRPr="008718D9">
        <w:t xml:space="preserve">; </w:t>
      </w:r>
    </w:p>
    <w:p w:rsidR="008C211C" w:rsidRDefault="008C211C" w:rsidP="00D24A72">
      <w:pPr>
        <w:numPr>
          <w:ilvl w:val="0"/>
          <w:numId w:val="33"/>
        </w:numPr>
        <w:ind w:left="708" w:firstLine="0"/>
        <w:jc w:val="both"/>
      </w:pPr>
      <w:r>
        <w:t>Предоставление необходимой для тестирования бизнес-пользователей информации</w:t>
      </w:r>
      <w:r w:rsidRPr="008718D9">
        <w:t xml:space="preserve">;  </w:t>
      </w:r>
    </w:p>
    <w:p w:rsidR="008C211C" w:rsidRPr="008C211C" w:rsidRDefault="008C211C" w:rsidP="008C211C"/>
    <w:p w:rsidR="00B729A7" w:rsidRPr="00F144A5" w:rsidRDefault="008C211C" w:rsidP="00F144A5">
      <w:pPr>
        <w:pStyle w:val="3"/>
        <w:numPr>
          <w:ilvl w:val="1"/>
          <w:numId w:val="26"/>
        </w:numPr>
        <w:rPr>
          <w:rFonts w:eastAsia="Times New Roman"/>
        </w:rPr>
      </w:pPr>
      <w:bookmarkStart w:id="127" w:name="_Toc377562252"/>
      <w:bookmarkStart w:id="128" w:name="_Toc433968822"/>
      <w:r w:rsidRPr="00F144A5">
        <w:rPr>
          <w:rFonts w:eastAsia="Times New Roman"/>
        </w:rPr>
        <w:t>Подготовка аналитического отчета об итогах тестирования</w:t>
      </w:r>
      <w:bookmarkEnd w:id="127"/>
      <w:bookmarkEnd w:id="128"/>
    </w:p>
    <w:p w:rsidR="00B729A7" w:rsidRDefault="008C211C" w:rsidP="00D24A72">
      <w:pPr>
        <w:ind w:left="708"/>
        <w:jc w:val="both"/>
      </w:pPr>
      <w:r w:rsidRPr="00726A29">
        <w:t>По окончании</w:t>
      </w:r>
      <w:r>
        <w:t xml:space="preserve"> всех видов</w:t>
      </w:r>
      <w:r w:rsidRPr="00726A29">
        <w:t xml:space="preserve"> тестирования</w:t>
      </w:r>
      <w:r>
        <w:t>, указанных в разделе 4.2 настоящего документа</w:t>
      </w:r>
      <w:r w:rsidRPr="00726A29">
        <w:t xml:space="preserve"> производится анализ</w:t>
      </w:r>
      <w:r>
        <w:t xml:space="preserve"> </w:t>
      </w:r>
      <w:r w:rsidRPr="00726A29">
        <w:t>результатов</w:t>
      </w:r>
      <w:r>
        <w:t xml:space="preserve"> тестовых</w:t>
      </w:r>
      <w:r w:rsidRPr="00726A29">
        <w:t xml:space="preserve"> исследований</w:t>
      </w:r>
      <w:r>
        <w:t xml:space="preserve"> и подготавливается аналитический отчет</w:t>
      </w:r>
      <w:r w:rsidRPr="00726A29">
        <w:t xml:space="preserve">. </w:t>
      </w:r>
      <w:r>
        <w:t>Данный отчет согласовывается с установленными в стандартной форме (приложение 2) сотрудниками заказчика и бизнес пользователями. После согласования отчета, он предоставляется Заказчику</w:t>
      </w:r>
    </w:p>
    <w:p w:rsidR="00B729A7" w:rsidRDefault="008C211C" w:rsidP="001031FF">
      <w:pPr>
        <w:pStyle w:val="11"/>
        <w:numPr>
          <w:ilvl w:val="0"/>
          <w:numId w:val="26"/>
        </w:numPr>
        <w:rPr>
          <w:rFonts w:ascii="Times New Roman" w:hAnsi="Times New Roman"/>
        </w:rPr>
      </w:pPr>
      <w:bookmarkStart w:id="129" w:name="_Toc433968823"/>
      <w:r>
        <w:rPr>
          <w:rFonts w:ascii="Times New Roman" w:hAnsi="Times New Roman"/>
        </w:rPr>
        <w:t>Безопасность</w:t>
      </w:r>
      <w:bookmarkEnd w:id="129"/>
    </w:p>
    <w:p w:rsidR="008C211C" w:rsidRPr="008C211C" w:rsidRDefault="008C211C" w:rsidP="00D24A72">
      <w:pPr>
        <w:ind w:left="360"/>
      </w:pPr>
      <w:r w:rsidRPr="00247C4A">
        <w:t>Для проведения функционального тестирования систем</w:t>
      </w:r>
      <w:r>
        <w:t xml:space="preserve"> банка</w:t>
      </w:r>
      <w:r w:rsidRPr="00247C4A">
        <w:t xml:space="preserve"> роль тестировщика должна включать в себя возможность доступа ко всем операциям, справочникам, отчетам, настройкам, подлежащим тестированию.</w:t>
      </w:r>
    </w:p>
    <w:p w:rsidR="008C211C" w:rsidRDefault="008C211C" w:rsidP="001031FF">
      <w:pPr>
        <w:pStyle w:val="11"/>
        <w:numPr>
          <w:ilvl w:val="0"/>
          <w:numId w:val="26"/>
        </w:numPr>
        <w:rPr>
          <w:rFonts w:ascii="Times New Roman" w:hAnsi="Times New Roman"/>
        </w:rPr>
      </w:pPr>
      <w:bookmarkStart w:id="130" w:name="_Toc237951315"/>
      <w:bookmarkStart w:id="131" w:name="_Toc377562268"/>
      <w:bookmarkStart w:id="132" w:name="_Toc433968824"/>
      <w:r w:rsidRPr="006B094D">
        <w:rPr>
          <w:rFonts w:ascii="Cambria" w:eastAsia="Times New Roman" w:hAnsi="Cambria" w:cs="Times New Roman"/>
          <w:color w:val="365F91"/>
        </w:rPr>
        <w:t>Ограничения тестирования</w:t>
      </w:r>
      <w:bookmarkEnd w:id="130"/>
      <w:bookmarkEnd w:id="131"/>
      <w:bookmarkEnd w:id="132"/>
    </w:p>
    <w:p w:rsidR="008C211C" w:rsidRPr="00C75629" w:rsidRDefault="008C211C" w:rsidP="00D24A72">
      <w:pPr>
        <w:ind w:firstLine="360"/>
        <w:jc w:val="both"/>
      </w:pPr>
      <w:r w:rsidRPr="00C75629">
        <w:t xml:space="preserve">Тестирование </w:t>
      </w:r>
      <w:r>
        <w:t>проводится</w:t>
      </w:r>
      <w:r w:rsidRPr="00C75629">
        <w:t xml:space="preserve"> при выполнении следующих условий и ограничений:</w:t>
      </w:r>
    </w:p>
    <w:p w:rsidR="008C211C" w:rsidRPr="001E4FAE" w:rsidRDefault="008C211C" w:rsidP="008C211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83"/>
        <w:gridCol w:w="4770"/>
        <w:gridCol w:w="3260"/>
      </w:tblGrid>
      <w:tr w:rsidR="008C211C" w:rsidRPr="00AA21EF" w:rsidTr="009B44F1">
        <w:trPr>
          <w:tblHeader/>
        </w:trPr>
        <w:tc>
          <w:tcPr>
            <w:tcW w:w="583" w:type="dxa"/>
            <w:shd w:val="clear" w:color="auto" w:fill="B3B3B3"/>
          </w:tcPr>
          <w:p w:rsidR="008C211C" w:rsidRPr="001E4FAE" w:rsidRDefault="008C211C" w:rsidP="009B44F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E4FAE">
              <w:rPr>
                <w:rFonts w:ascii="Arial" w:hAnsi="Arial" w:cs="Arial"/>
                <w:b/>
                <w:sz w:val="20"/>
                <w:szCs w:val="20"/>
              </w:rPr>
              <w:t>#</w:t>
            </w:r>
          </w:p>
        </w:tc>
        <w:tc>
          <w:tcPr>
            <w:tcW w:w="4770" w:type="dxa"/>
            <w:shd w:val="clear" w:color="auto" w:fill="B3B3B3"/>
            <w:vAlign w:val="center"/>
          </w:tcPr>
          <w:p w:rsidR="008C211C" w:rsidRPr="001E4FAE" w:rsidRDefault="008C211C" w:rsidP="009B44F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E4FAE">
              <w:rPr>
                <w:rFonts w:ascii="Arial" w:hAnsi="Arial" w:cs="Arial"/>
                <w:b/>
                <w:sz w:val="20"/>
                <w:szCs w:val="20"/>
              </w:rPr>
              <w:t>Ограничение</w:t>
            </w:r>
          </w:p>
        </w:tc>
        <w:tc>
          <w:tcPr>
            <w:tcW w:w="3260" w:type="dxa"/>
            <w:shd w:val="clear" w:color="auto" w:fill="B3B3B3"/>
            <w:vAlign w:val="center"/>
          </w:tcPr>
          <w:p w:rsidR="008C211C" w:rsidRPr="001E4FAE" w:rsidRDefault="008C211C" w:rsidP="009B44F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E4FAE">
              <w:rPr>
                <w:rFonts w:ascii="Arial" w:hAnsi="Arial" w:cs="Arial"/>
                <w:b/>
                <w:sz w:val="20"/>
                <w:szCs w:val="20"/>
              </w:rPr>
              <w:t>Риски</w:t>
            </w:r>
          </w:p>
        </w:tc>
      </w:tr>
      <w:tr w:rsidR="008C211C" w:rsidRPr="009351C5" w:rsidTr="009B44F1">
        <w:tc>
          <w:tcPr>
            <w:tcW w:w="583" w:type="dxa"/>
          </w:tcPr>
          <w:p w:rsidR="008C211C" w:rsidRPr="009351C5" w:rsidRDefault="008C211C" w:rsidP="009B44F1">
            <w:pPr>
              <w:jc w:val="center"/>
            </w:pPr>
            <w:r w:rsidRPr="009351C5">
              <w:t>1</w:t>
            </w:r>
          </w:p>
        </w:tc>
        <w:tc>
          <w:tcPr>
            <w:tcW w:w="4770" w:type="dxa"/>
          </w:tcPr>
          <w:p w:rsidR="008C211C" w:rsidRPr="008C211C" w:rsidRDefault="008C211C" w:rsidP="009B44F1">
            <w:pPr>
              <w:suppressAutoHyphens/>
              <w:rPr>
                <w:i/>
                <w:color w:val="1F497D"/>
                <w:u w:val="single"/>
              </w:rPr>
            </w:pPr>
            <w:r w:rsidRPr="008C211C">
              <w:rPr>
                <w:i/>
                <w:color w:val="1F497D"/>
                <w:u w:val="single"/>
              </w:rPr>
              <w:t>Функциональное тестирование проводится только по тестовым сценариям, согласованным с Бизнес-заказчиком Банка</w:t>
            </w:r>
          </w:p>
        </w:tc>
        <w:tc>
          <w:tcPr>
            <w:tcW w:w="3260" w:type="dxa"/>
          </w:tcPr>
          <w:p w:rsidR="008C211C" w:rsidRPr="008C211C" w:rsidRDefault="008C211C" w:rsidP="009B44F1">
            <w:pPr>
              <w:rPr>
                <w:i/>
                <w:color w:val="1F497D"/>
                <w:u w:val="single"/>
              </w:rPr>
            </w:pPr>
            <w:r w:rsidRPr="008C211C">
              <w:rPr>
                <w:i/>
                <w:color w:val="1F497D"/>
                <w:u w:val="single"/>
              </w:rPr>
              <w:t>Дефекты, связанные  функциональностью системы, не подвергающейся проверки в рамках согласованных тестовых сценариев.</w:t>
            </w:r>
          </w:p>
        </w:tc>
      </w:tr>
      <w:tr w:rsidR="008C211C" w:rsidRPr="009351C5" w:rsidTr="009B44F1">
        <w:tc>
          <w:tcPr>
            <w:tcW w:w="583" w:type="dxa"/>
          </w:tcPr>
          <w:p w:rsidR="008C211C" w:rsidRPr="009351C5" w:rsidRDefault="008C211C" w:rsidP="009B44F1">
            <w:pPr>
              <w:jc w:val="center"/>
            </w:pPr>
            <w:r w:rsidRPr="009351C5">
              <w:t>2</w:t>
            </w:r>
          </w:p>
        </w:tc>
        <w:tc>
          <w:tcPr>
            <w:tcW w:w="4770" w:type="dxa"/>
          </w:tcPr>
          <w:p w:rsidR="008C211C" w:rsidRPr="008C211C" w:rsidRDefault="008C211C" w:rsidP="009B44F1">
            <w:pPr>
              <w:suppressAutoHyphens/>
              <w:rPr>
                <w:i/>
                <w:color w:val="1F497D"/>
                <w:u w:val="single"/>
              </w:rPr>
            </w:pPr>
            <w:r w:rsidRPr="008C211C">
              <w:rPr>
                <w:i/>
                <w:color w:val="1F497D"/>
                <w:u w:val="single"/>
              </w:rPr>
              <w:t>Проводится только функциональное и нагрузочное тестирование (более подробно рассмотрено в отдельной методике), другие виды тестирования не выполняются</w:t>
            </w:r>
          </w:p>
          <w:p w:rsidR="008C211C" w:rsidRPr="008C211C" w:rsidRDefault="008C211C" w:rsidP="009B44F1">
            <w:pPr>
              <w:rPr>
                <w:i/>
                <w:color w:val="1F497D"/>
                <w:u w:val="single"/>
              </w:rPr>
            </w:pPr>
          </w:p>
        </w:tc>
        <w:tc>
          <w:tcPr>
            <w:tcW w:w="3260" w:type="dxa"/>
          </w:tcPr>
          <w:p w:rsidR="008C211C" w:rsidRPr="008C211C" w:rsidRDefault="008C211C" w:rsidP="009B44F1">
            <w:pPr>
              <w:rPr>
                <w:i/>
                <w:color w:val="1F497D"/>
                <w:u w:val="single"/>
              </w:rPr>
            </w:pPr>
            <w:r w:rsidRPr="008C211C">
              <w:rPr>
                <w:i/>
                <w:color w:val="1F497D"/>
                <w:u w:val="single"/>
              </w:rPr>
              <w:t>Дефекты, связанные с безопасностью, программным кодом не будут обнаружены.</w:t>
            </w:r>
          </w:p>
        </w:tc>
      </w:tr>
      <w:tr w:rsidR="008C211C" w:rsidRPr="009351C5" w:rsidTr="009B44F1">
        <w:tc>
          <w:tcPr>
            <w:tcW w:w="583" w:type="dxa"/>
          </w:tcPr>
          <w:p w:rsidR="008C211C" w:rsidRPr="009351C5" w:rsidRDefault="008C211C" w:rsidP="009B44F1">
            <w:pPr>
              <w:jc w:val="center"/>
            </w:pPr>
            <w:r w:rsidRPr="009351C5">
              <w:t>3</w:t>
            </w:r>
          </w:p>
        </w:tc>
        <w:tc>
          <w:tcPr>
            <w:tcW w:w="4770" w:type="dxa"/>
          </w:tcPr>
          <w:p w:rsidR="008C211C" w:rsidRPr="008C211C" w:rsidRDefault="008C211C" w:rsidP="009B44F1">
            <w:pPr>
              <w:suppressAutoHyphens/>
              <w:rPr>
                <w:i/>
                <w:color w:val="1F497D"/>
                <w:u w:val="single"/>
              </w:rPr>
            </w:pPr>
            <w:r w:rsidRPr="008C211C">
              <w:rPr>
                <w:i/>
                <w:color w:val="1F497D"/>
                <w:u w:val="single"/>
              </w:rPr>
              <w:t xml:space="preserve">Тестовые сценарии разрабатываются и проводятся в объеме, описанном в разделе 8 настоящего документа </w:t>
            </w:r>
          </w:p>
          <w:p w:rsidR="008C211C" w:rsidRPr="008C211C" w:rsidRDefault="008C211C" w:rsidP="009B44F1">
            <w:pPr>
              <w:rPr>
                <w:i/>
                <w:color w:val="1F497D"/>
                <w:u w:val="single"/>
              </w:rPr>
            </w:pPr>
          </w:p>
        </w:tc>
        <w:tc>
          <w:tcPr>
            <w:tcW w:w="3260" w:type="dxa"/>
          </w:tcPr>
          <w:p w:rsidR="008C211C" w:rsidRPr="008C211C" w:rsidRDefault="008C211C" w:rsidP="009B44F1">
            <w:pPr>
              <w:rPr>
                <w:i/>
                <w:color w:val="1F497D"/>
                <w:u w:val="single"/>
              </w:rPr>
            </w:pPr>
            <w:r w:rsidRPr="008C211C">
              <w:rPr>
                <w:i/>
                <w:color w:val="1F497D"/>
                <w:u w:val="single"/>
              </w:rPr>
              <w:t>Дефекты, связанные с функциональностью системы, не указанной в документации к задаче.</w:t>
            </w:r>
          </w:p>
        </w:tc>
      </w:tr>
      <w:tr w:rsidR="008C211C" w:rsidRPr="009351C5" w:rsidTr="009B44F1"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11C" w:rsidRPr="009351C5" w:rsidRDefault="008C211C" w:rsidP="009B44F1">
            <w:pPr>
              <w:jc w:val="center"/>
            </w:pPr>
            <w:r w:rsidRPr="009351C5">
              <w:t>4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11C" w:rsidRPr="008C211C" w:rsidRDefault="008C211C" w:rsidP="009B44F1">
            <w:pPr>
              <w:suppressAutoHyphens/>
              <w:rPr>
                <w:i/>
                <w:color w:val="1F497D"/>
                <w:u w:val="single"/>
              </w:rPr>
            </w:pPr>
            <w:r w:rsidRPr="008C211C">
              <w:rPr>
                <w:i/>
                <w:color w:val="1F497D"/>
                <w:u w:val="single"/>
              </w:rPr>
              <w:t>В случае отсутствия, неправильной настройки или недоступности, какого-либо компонента тестовой среды тестирование функционала, зависящего от этого компонента, не производится до момента появления, исправления настроек или предоставления доступа к компоненту соответственно</w:t>
            </w:r>
          </w:p>
          <w:p w:rsidR="008C211C" w:rsidRPr="008C211C" w:rsidRDefault="008C211C" w:rsidP="009B44F1">
            <w:pPr>
              <w:suppressAutoHyphens/>
              <w:rPr>
                <w:i/>
                <w:color w:val="1F497D"/>
                <w:u w:val="single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11C" w:rsidRPr="008C211C" w:rsidRDefault="008C211C" w:rsidP="009B44F1">
            <w:pPr>
              <w:rPr>
                <w:i/>
                <w:color w:val="1F497D"/>
                <w:u w:val="single"/>
              </w:rPr>
            </w:pPr>
            <w:r w:rsidRPr="008C211C">
              <w:rPr>
                <w:i/>
                <w:color w:val="1F497D"/>
                <w:u w:val="single"/>
              </w:rPr>
              <w:t>Дефекты, связанные с интеграцией систем.</w:t>
            </w:r>
          </w:p>
        </w:tc>
      </w:tr>
      <w:tr w:rsidR="008C211C" w:rsidRPr="009351C5" w:rsidTr="009B44F1"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11C" w:rsidRPr="009351C5" w:rsidRDefault="008C211C" w:rsidP="009B44F1">
            <w:pPr>
              <w:jc w:val="center"/>
            </w:pPr>
            <w:r w:rsidRPr="009351C5">
              <w:t>5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11C" w:rsidRPr="008C211C" w:rsidRDefault="008C211C" w:rsidP="009B44F1">
            <w:pPr>
              <w:suppressAutoHyphens/>
              <w:jc w:val="both"/>
              <w:rPr>
                <w:i/>
                <w:color w:val="1F497D"/>
                <w:u w:val="single"/>
              </w:rPr>
            </w:pPr>
            <w:r w:rsidRPr="008C211C">
              <w:rPr>
                <w:i/>
                <w:color w:val="1F497D"/>
                <w:u w:val="single"/>
              </w:rPr>
              <w:t xml:space="preserve">Обновление функционала системы на </w:t>
            </w:r>
            <w:r w:rsidRPr="008C211C">
              <w:rPr>
                <w:i/>
                <w:color w:val="1F497D"/>
                <w:u w:val="single"/>
              </w:rPr>
              <w:lastRenderedPageBreak/>
              <w:t>тестовой среде приостанавливаются на время выполнения тестов</w:t>
            </w:r>
          </w:p>
          <w:p w:rsidR="008C211C" w:rsidRPr="008C211C" w:rsidRDefault="008C211C" w:rsidP="009B44F1">
            <w:pPr>
              <w:suppressAutoHyphens/>
              <w:rPr>
                <w:i/>
                <w:color w:val="1F497D"/>
                <w:u w:val="single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11C" w:rsidRPr="008C211C" w:rsidRDefault="008C211C" w:rsidP="009B44F1">
            <w:pPr>
              <w:rPr>
                <w:i/>
                <w:color w:val="1F497D"/>
                <w:u w:val="single"/>
              </w:rPr>
            </w:pPr>
            <w:r w:rsidRPr="008C211C">
              <w:rPr>
                <w:i/>
                <w:color w:val="1F497D"/>
                <w:u w:val="single"/>
              </w:rPr>
              <w:lastRenderedPageBreak/>
              <w:t xml:space="preserve">Привнесение дефектов в </w:t>
            </w:r>
            <w:r w:rsidRPr="008C211C">
              <w:rPr>
                <w:i/>
                <w:color w:val="1F497D"/>
                <w:u w:val="single"/>
              </w:rPr>
              <w:lastRenderedPageBreak/>
              <w:t>проверенный функционал системы.</w:t>
            </w:r>
          </w:p>
        </w:tc>
      </w:tr>
      <w:tr w:rsidR="008C211C" w:rsidRPr="009351C5" w:rsidTr="009B44F1"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11C" w:rsidRPr="009351C5" w:rsidRDefault="008C211C" w:rsidP="009B44F1">
            <w:pPr>
              <w:jc w:val="center"/>
            </w:pPr>
            <w:r w:rsidRPr="009351C5">
              <w:lastRenderedPageBreak/>
              <w:t>6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11C" w:rsidRPr="008C211C" w:rsidRDefault="008C211C" w:rsidP="009B44F1">
            <w:pPr>
              <w:suppressAutoHyphens/>
              <w:jc w:val="both"/>
              <w:rPr>
                <w:i/>
                <w:color w:val="1F497D"/>
                <w:u w:val="single"/>
              </w:rPr>
            </w:pPr>
            <w:r w:rsidRPr="008C211C">
              <w:rPr>
                <w:i/>
                <w:color w:val="1F497D"/>
                <w:u w:val="single"/>
              </w:rPr>
              <w:t xml:space="preserve">Данное тестирование проверяет функциональность связанных информационных систем только в части, непосредственно связанной с работой </w:t>
            </w:r>
            <w:r w:rsidR="00201D44">
              <w:rPr>
                <w:i/>
                <w:color w:val="1F497D" w:themeColor="text2"/>
                <w:u w:val="single"/>
                <w:lang w:val="en-US"/>
              </w:rPr>
              <w:t>XXX</w:t>
            </w:r>
            <w:r w:rsidRPr="008C211C">
              <w:rPr>
                <w:i/>
                <w:color w:val="1F497D"/>
                <w:u w:val="single"/>
              </w:rPr>
              <w:t>, другая функциональность этих подсистем не тестируется. Обнаруженные в ходе проведения работ дефекты регистрируются;</w:t>
            </w:r>
          </w:p>
          <w:p w:rsidR="008C211C" w:rsidRPr="008C211C" w:rsidRDefault="008C211C" w:rsidP="009B44F1">
            <w:pPr>
              <w:suppressAutoHyphens/>
              <w:jc w:val="both"/>
              <w:rPr>
                <w:i/>
                <w:color w:val="1F497D"/>
                <w:u w:val="single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11C" w:rsidRPr="008C211C" w:rsidRDefault="008C211C" w:rsidP="00201D44">
            <w:pPr>
              <w:rPr>
                <w:i/>
                <w:color w:val="1F497D"/>
                <w:u w:val="single"/>
              </w:rPr>
            </w:pPr>
            <w:r w:rsidRPr="008C211C">
              <w:rPr>
                <w:i/>
                <w:color w:val="1F497D"/>
                <w:u w:val="single"/>
              </w:rPr>
              <w:t>Дефекты, связанные с функциональностью других систем.</w:t>
            </w:r>
          </w:p>
        </w:tc>
      </w:tr>
      <w:tr w:rsidR="008C211C" w:rsidRPr="009351C5" w:rsidTr="009B44F1"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11C" w:rsidRPr="009351C5" w:rsidRDefault="008C211C" w:rsidP="009B44F1">
            <w:pPr>
              <w:jc w:val="center"/>
            </w:pPr>
            <w:r w:rsidRPr="009351C5">
              <w:t>7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11C" w:rsidRPr="008C211C" w:rsidRDefault="008C211C" w:rsidP="009B44F1">
            <w:pPr>
              <w:suppressAutoHyphens/>
              <w:jc w:val="both"/>
              <w:rPr>
                <w:i/>
                <w:color w:val="1F497D"/>
                <w:u w:val="single"/>
              </w:rPr>
            </w:pPr>
            <w:r w:rsidRPr="008C211C">
              <w:rPr>
                <w:i/>
                <w:color w:val="1F497D"/>
                <w:u w:val="single"/>
              </w:rPr>
              <w:t>Регрессионное тестирование проводится параллельно с пользовательским и нагрузочным тестированием.</w:t>
            </w:r>
          </w:p>
          <w:p w:rsidR="008C211C" w:rsidRPr="008C211C" w:rsidRDefault="008C211C" w:rsidP="009B44F1">
            <w:pPr>
              <w:suppressAutoHyphens/>
              <w:jc w:val="both"/>
              <w:rPr>
                <w:i/>
                <w:color w:val="1F497D"/>
                <w:u w:val="single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11C" w:rsidRPr="008C211C" w:rsidRDefault="008C211C" w:rsidP="009B44F1">
            <w:pPr>
              <w:rPr>
                <w:i/>
                <w:color w:val="1F497D"/>
                <w:u w:val="single"/>
              </w:rPr>
            </w:pPr>
            <w:r w:rsidRPr="008C211C">
              <w:rPr>
                <w:i/>
                <w:color w:val="1F497D"/>
                <w:u w:val="single"/>
              </w:rPr>
              <w:t>Дефекты, привнесенные в ходе исправления дефектов, выявленных в рамках пользовательского тестирования.</w:t>
            </w:r>
          </w:p>
        </w:tc>
      </w:tr>
      <w:tr w:rsidR="008C211C" w:rsidRPr="009351C5" w:rsidTr="009B44F1"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11C" w:rsidRPr="009351C5" w:rsidRDefault="008C211C" w:rsidP="009B44F1">
            <w:pPr>
              <w:jc w:val="center"/>
            </w:pPr>
            <w:r w:rsidRPr="009351C5">
              <w:t>8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11C" w:rsidRPr="008C211C" w:rsidRDefault="008C211C" w:rsidP="009B44F1">
            <w:pPr>
              <w:suppressAutoHyphens/>
              <w:jc w:val="both"/>
              <w:rPr>
                <w:i/>
                <w:color w:val="1F497D"/>
                <w:u w:val="single"/>
              </w:rPr>
            </w:pPr>
            <w:r w:rsidRPr="008C211C">
              <w:rPr>
                <w:i/>
                <w:color w:val="1F497D"/>
                <w:u w:val="single"/>
              </w:rPr>
              <w:t>Smoke-тестирование проводится на среде Prod.</w:t>
            </w:r>
          </w:p>
          <w:p w:rsidR="008C211C" w:rsidRPr="008C211C" w:rsidRDefault="008C211C" w:rsidP="009B44F1">
            <w:pPr>
              <w:suppressAutoHyphens/>
              <w:jc w:val="both"/>
              <w:rPr>
                <w:i/>
                <w:color w:val="1F497D"/>
                <w:u w:val="single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11C" w:rsidRPr="008C211C" w:rsidRDefault="008C211C" w:rsidP="009B44F1">
            <w:pPr>
              <w:rPr>
                <w:i/>
                <w:color w:val="1F497D"/>
                <w:u w:val="single"/>
              </w:rPr>
            </w:pPr>
            <w:r w:rsidRPr="008C211C">
              <w:rPr>
                <w:i/>
                <w:color w:val="1F497D"/>
                <w:u w:val="single"/>
              </w:rPr>
              <w:t>Некорректная работы тестового стенда при внесении изменений, связанных с задачами релиза.</w:t>
            </w:r>
          </w:p>
        </w:tc>
      </w:tr>
      <w:tr w:rsidR="008C211C" w:rsidRPr="009351C5" w:rsidTr="009B44F1"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11C" w:rsidRPr="009351C5" w:rsidRDefault="008C211C" w:rsidP="009B44F1">
            <w:pPr>
              <w:jc w:val="center"/>
            </w:pPr>
            <w:r w:rsidRPr="009351C5">
              <w:t>9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11C" w:rsidRPr="008C211C" w:rsidRDefault="008C211C" w:rsidP="009B44F1">
            <w:pPr>
              <w:suppressAutoHyphens/>
              <w:jc w:val="both"/>
              <w:rPr>
                <w:i/>
                <w:color w:val="1F497D"/>
                <w:u w:val="single"/>
              </w:rPr>
            </w:pPr>
            <w:r w:rsidRPr="008C211C">
              <w:rPr>
                <w:i/>
                <w:color w:val="1F497D"/>
                <w:u w:val="single"/>
              </w:rPr>
              <w:t>Проверяемая функциональность в рамках Smoke-тестирования описана в приложении 3 к настоящему документу.</w:t>
            </w:r>
          </w:p>
          <w:p w:rsidR="008C211C" w:rsidRPr="008C211C" w:rsidRDefault="008C211C" w:rsidP="009B44F1">
            <w:pPr>
              <w:suppressAutoHyphens/>
              <w:jc w:val="both"/>
              <w:rPr>
                <w:i/>
                <w:color w:val="1F497D"/>
                <w:u w:val="single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11C" w:rsidRPr="008C211C" w:rsidRDefault="008C211C" w:rsidP="009B44F1">
            <w:pPr>
              <w:rPr>
                <w:i/>
                <w:color w:val="1F497D"/>
                <w:u w:val="single"/>
              </w:rPr>
            </w:pPr>
            <w:r w:rsidRPr="008C211C">
              <w:rPr>
                <w:i/>
                <w:color w:val="1F497D"/>
                <w:u w:val="single"/>
              </w:rPr>
              <w:t>Дефекты, связанные с функциональностью системы, не проверяемые в рамках Smoke-тестирования.</w:t>
            </w:r>
          </w:p>
        </w:tc>
      </w:tr>
    </w:tbl>
    <w:p w:rsidR="00953B32" w:rsidRPr="007B2E48" w:rsidRDefault="008C211C" w:rsidP="001031FF">
      <w:pPr>
        <w:pStyle w:val="11"/>
        <w:numPr>
          <w:ilvl w:val="0"/>
          <w:numId w:val="26"/>
        </w:numPr>
      </w:pPr>
      <w:bookmarkStart w:id="133" w:name="_Ref232392573"/>
      <w:bookmarkStart w:id="134" w:name="_Toc237951318"/>
      <w:bookmarkStart w:id="135" w:name="_Toc433968825"/>
      <w:bookmarkEnd w:id="107"/>
      <w:bookmarkEnd w:id="133"/>
      <w:bookmarkEnd w:id="134"/>
      <w:r>
        <w:t>Р</w:t>
      </w:r>
      <w:r w:rsidR="00953B32" w:rsidRPr="007B2E48">
        <w:t>есурсы</w:t>
      </w:r>
      <w:bookmarkEnd w:id="108"/>
      <w:bookmarkEnd w:id="109"/>
      <w:bookmarkEnd w:id="110"/>
      <w:bookmarkEnd w:id="135"/>
    </w:p>
    <w:p w:rsidR="005A071E" w:rsidRPr="002028B7" w:rsidRDefault="008508C0" w:rsidP="008508C0">
      <w:pPr>
        <w:pStyle w:val="af1"/>
        <w:ind w:left="792"/>
        <w:jc w:val="both"/>
      </w:pPr>
      <w:r>
        <w:t>В</w:t>
      </w:r>
      <w:r w:rsidR="00953B32" w:rsidRPr="00B947B6">
        <w:t xml:space="preserve"> данном разделе представлены ресурсы, необходимые для проведения </w:t>
      </w:r>
      <w:r w:rsidR="00953B32" w:rsidRPr="002028B7">
        <w:t xml:space="preserve">тестирования системы </w:t>
      </w:r>
      <w:r w:rsidR="002028B7" w:rsidRPr="001031FF">
        <w:rPr>
          <w:rFonts w:cs="Calibri"/>
          <w:color w:val="000000"/>
        </w:rPr>
        <w:t>«</w:t>
      </w:r>
      <w:r w:rsidR="00CA3F5F" w:rsidRPr="001031FF">
        <w:rPr>
          <w:i/>
          <w:color w:val="1F497D" w:themeColor="text2"/>
          <w:u w:val="single"/>
        </w:rPr>
        <w:t>Название системы</w:t>
      </w:r>
      <w:r w:rsidR="002028B7" w:rsidRPr="001031FF">
        <w:rPr>
          <w:rFonts w:cs="Calibri"/>
          <w:color w:val="000000"/>
        </w:rPr>
        <w:t>»</w:t>
      </w:r>
      <w:r w:rsidR="007B2E48" w:rsidRPr="002028B7">
        <w:t>.</w:t>
      </w:r>
    </w:p>
    <w:p w:rsidR="005A071E" w:rsidRPr="00B729A7" w:rsidRDefault="005A071E" w:rsidP="008508C0">
      <w:pPr>
        <w:pStyle w:val="3"/>
        <w:numPr>
          <w:ilvl w:val="1"/>
          <w:numId w:val="26"/>
        </w:numPr>
        <w:jc w:val="both"/>
        <w:rPr>
          <w:rFonts w:ascii="Times New Roman" w:hAnsi="Times New Roman"/>
          <w:sz w:val="26"/>
          <w:szCs w:val="26"/>
        </w:rPr>
      </w:pPr>
      <w:bookmarkStart w:id="136" w:name="_Toc97459262"/>
      <w:bookmarkStart w:id="137" w:name="_Toc329182631"/>
      <w:bookmarkStart w:id="138" w:name="_Toc332643625"/>
      <w:bookmarkStart w:id="139" w:name="_Toc358899990"/>
      <w:bookmarkStart w:id="140" w:name="_Toc433968826"/>
      <w:r w:rsidRPr="00B729A7">
        <w:rPr>
          <w:rFonts w:ascii="Times New Roman" w:hAnsi="Times New Roman"/>
          <w:sz w:val="26"/>
          <w:szCs w:val="26"/>
        </w:rPr>
        <w:t>Описание тестового контура</w:t>
      </w:r>
      <w:bookmarkEnd w:id="136"/>
      <w:bookmarkEnd w:id="137"/>
      <w:bookmarkEnd w:id="138"/>
      <w:bookmarkEnd w:id="139"/>
      <w:bookmarkEnd w:id="140"/>
    </w:p>
    <w:p w:rsidR="005A071E" w:rsidRPr="00B947B6" w:rsidRDefault="005A071E" w:rsidP="00D24A72">
      <w:pPr>
        <w:ind w:left="708"/>
        <w:jc w:val="both"/>
      </w:pPr>
      <w:r w:rsidRPr="00453EB3">
        <w:t xml:space="preserve">В таблице </w:t>
      </w:r>
      <w:r w:rsidR="00453EB3" w:rsidRPr="00453EB3">
        <w:t>11</w:t>
      </w:r>
      <w:r w:rsidRPr="00453EB3">
        <w:t xml:space="preserve"> приведено описание </w:t>
      </w:r>
      <w:r w:rsidR="00801FD4" w:rsidRPr="00453EB3">
        <w:t>тестового контура</w:t>
      </w:r>
      <w:r w:rsidRPr="00453EB3">
        <w:t xml:space="preserve">, </w:t>
      </w:r>
      <w:r w:rsidR="00453EB3" w:rsidRPr="00DA62AF">
        <w:rPr>
          <w:rFonts w:cs="Calibri"/>
          <w:color w:val="000000"/>
        </w:rPr>
        <w:t xml:space="preserve">а в таблице 12 - список </w:t>
      </w:r>
      <w:r w:rsidR="00453EB3" w:rsidRPr="00453EB3">
        <w:t>бизнес-процессов,</w:t>
      </w:r>
      <w:r w:rsidR="00453EB3">
        <w:t>которые</w:t>
      </w:r>
      <w:r w:rsidR="00453EB3" w:rsidRPr="00453EB3">
        <w:t xml:space="preserve"> использую</w:t>
      </w:r>
      <w:r w:rsidRPr="00453EB3">
        <w:t xml:space="preserve">тся для тестирования системы </w:t>
      </w:r>
      <w:r w:rsidR="002028B7" w:rsidRPr="00DA62AF">
        <w:rPr>
          <w:rFonts w:cs="Calibri"/>
          <w:color w:val="000000"/>
        </w:rPr>
        <w:t>«</w:t>
      </w:r>
      <w:r w:rsidR="00CA3F5F" w:rsidRPr="00DA62AF">
        <w:rPr>
          <w:i/>
          <w:color w:val="1F497D" w:themeColor="text2"/>
          <w:u w:val="single"/>
        </w:rPr>
        <w:t>Название системы</w:t>
      </w:r>
      <w:r w:rsidR="002028B7" w:rsidRPr="00DA62AF">
        <w:rPr>
          <w:rFonts w:cs="Calibri"/>
          <w:color w:val="000000"/>
        </w:rPr>
        <w:t>»</w:t>
      </w:r>
      <w:r w:rsidRPr="00B947B6">
        <w:t>.</w:t>
      </w:r>
    </w:p>
    <w:p w:rsidR="005A071E" w:rsidRPr="00B947B6" w:rsidRDefault="005A071E" w:rsidP="001031FF">
      <w:pPr>
        <w:jc w:val="right"/>
      </w:pPr>
      <w:r w:rsidRPr="001031FF">
        <w:rPr>
          <w:b/>
        </w:rPr>
        <w:t xml:space="preserve">Таблица </w:t>
      </w:r>
      <w:r w:rsidR="0089031E" w:rsidRPr="001031FF">
        <w:rPr>
          <w:b/>
        </w:rPr>
        <w:t>11</w:t>
      </w:r>
      <w:r w:rsidRPr="00B947B6">
        <w:t xml:space="preserve">. </w:t>
      </w:r>
      <w:r w:rsidR="00801FD4" w:rsidRPr="00B947B6">
        <w:t>Описание тестового контура</w:t>
      </w:r>
      <w:r w:rsidRPr="00B947B6">
        <w:t>.</w:t>
      </w:r>
    </w:p>
    <w:tbl>
      <w:tblPr>
        <w:tblW w:w="9498" w:type="dxa"/>
        <w:tblInd w:w="108" w:type="dxa"/>
        <w:tblLayout w:type="fixed"/>
        <w:tblLook w:val="0000"/>
      </w:tblPr>
      <w:tblGrid>
        <w:gridCol w:w="3686"/>
        <w:gridCol w:w="5812"/>
      </w:tblGrid>
      <w:tr w:rsidR="005A071E" w:rsidRPr="00B947B6" w:rsidTr="005A071E">
        <w:trPr>
          <w:cantSplit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1E" w:rsidRPr="002028B7" w:rsidRDefault="005A071E" w:rsidP="001031FF">
            <w:pPr>
              <w:pStyle w:val="13"/>
              <w:rPr>
                <w:b/>
                <w:sz w:val="24"/>
                <w:szCs w:val="24"/>
                <w:lang w:val="ru-RU"/>
              </w:rPr>
            </w:pPr>
            <w:r w:rsidRPr="002028B7">
              <w:rPr>
                <w:b/>
                <w:sz w:val="24"/>
                <w:szCs w:val="24"/>
                <w:lang w:val="ru-RU"/>
              </w:rPr>
              <w:t>Задачи стенда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FD4" w:rsidRPr="00CA3F5F" w:rsidRDefault="00801FD4" w:rsidP="001031FF">
            <w:pPr>
              <w:pStyle w:val="13"/>
              <w:spacing w:after="0"/>
              <w:jc w:val="both"/>
              <w:rPr>
                <w:i/>
                <w:color w:val="1F497D" w:themeColor="text2"/>
                <w:sz w:val="24"/>
                <w:szCs w:val="24"/>
                <w:u w:val="single"/>
                <w:lang w:val="ru-RU" w:eastAsia="ru-RU"/>
              </w:rPr>
            </w:pPr>
            <w:r w:rsidRPr="00CA3F5F">
              <w:rPr>
                <w:i/>
                <w:color w:val="1F497D" w:themeColor="text2"/>
                <w:sz w:val="24"/>
                <w:szCs w:val="24"/>
                <w:u w:val="single"/>
                <w:lang w:val="ru-RU" w:eastAsia="ru-RU"/>
              </w:rPr>
              <w:t>Функциональное тестирование;</w:t>
            </w:r>
          </w:p>
          <w:p w:rsidR="00801FD4" w:rsidRPr="00CA3F5F" w:rsidRDefault="00801FD4" w:rsidP="001031FF">
            <w:pPr>
              <w:pStyle w:val="13"/>
              <w:spacing w:after="0"/>
              <w:jc w:val="both"/>
              <w:rPr>
                <w:i/>
                <w:color w:val="1F497D" w:themeColor="text2"/>
                <w:sz w:val="24"/>
                <w:szCs w:val="24"/>
                <w:u w:val="single"/>
                <w:lang w:val="ru-RU" w:eastAsia="ru-RU"/>
              </w:rPr>
            </w:pPr>
            <w:r w:rsidRPr="00CA3F5F">
              <w:rPr>
                <w:i/>
                <w:color w:val="1F497D" w:themeColor="text2"/>
                <w:sz w:val="24"/>
                <w:szCs w:val="24"/>
                <w:u w:val="single"/>
                <w:lang w:val="ru-RU" w:eastAsia="ru-RU"/>
              </w:rPr>
              <w:t xml:space="preserve">Регрессионное тестирование; </w:t>
            </w:r>
          </w:p>
          <w:p w:rsidR="005A071E" w:rsidRPr="00CA3F5F" w:rsidRDefault="00801FD4" w:rsidP="001031FF">
            <w:pPr>
              <w:pStyle w:val="13"/>
              <w:spacing w:after="0"/>
              <w:jc w:val="both"/>
              <w:rPr>
                <w:i/>
                <w:color w:val="1F497D" w:themeColor="text2"/>
                <w:sz w:val="24"/>
                <w:szCs w:val="24"/>
                <w:u w:val="single"/>
                <w:lang w:val="ru-RU" w:eastAsia="ru-RU"/>
              </w:rPr>
            </w:pPr>
            <w:r w:rsidRPr="00CA3F5F">
              <w:rPr>
                <w:i/>
                <w:color w:val="1F497D" w:themeColor="text2"/>
                <w:sz w:val="24"/>
                <w:szCs w:val="24"/>
                <w:u w:val="single"/>
                <w:lang w:val="ru-RU" w:eastAsia="ru-RU"/>
              </w:rPr>
              <w:t>Тестирование исправлен</w:t>
            </w:r>
            <w:r w:rsidR="00A730F5" w:rsidRPr="00CA3F5F">
              <w:rPr>
                <w:i/>
                <w:color w:val="1F497D" w:themeColor="text2"/>
                <w:sz w:val="24"/>
                <w:szCs w:val="24"/>
                <w:u w:val="single"/>
                <w:lang w:val="ru-RU" w:eastAsia="ru-RU"/>
              </w:rPr>
              <w:t>ныхдефектов</w:t>
            </w:r>
            <w:r w:rsidRPr="00CA3F5F">
              <w:rPr>
                <w:i/>
                <w:color w:val="1F497D" w:themeColor="text2"/>
                <w:sz w:val="24"/>
                <w:szCs w:val="24"/>
                <w:u w:val="single"/>
                <w:lang w:val="ru-RU" w:eastAsia="ru-RU"/>
              </w:rPr>
              <w:t>;</w:t>
            </w:r>
          </w:p>
        </w:tc>
      </w:tr>
      <w:tr w:rsidR="005A071E" w:rsidRPr="00B947B6" w:rsidTr="005A071E">
        <w:trPr>
          <w:cantSplit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1E" w:rsidRPr="002028B7" w:rsidRDefault="005A071E" w:rsidP="001031FF">
            <w:pPr>
              <w:pStyle w:val="13"/>
              <w:rPr>
                <w:b/>
                <w:sz w:val="24"/>
                <w:szCs w:val="24"/>
                <w:lang w:val="ru-RU"/>
              </w:rPr>
            </w:pPr>
            <w:r w:rsidRPr="002028B7">
              <w:rPr>
                <w:b/>
                <w:sz w:val="24"/>
                <w:szCs w:val="24"/>
                <w:lang w:val="ru-RU"/>
              </w:rPr>
              <w:t>Версия ПО на стенде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1E" w:rsidRPr="00CA3F5F" w:rsidRDefault="005A071E" w:rsidP="001031FF">
            <w:pPr>
              <w:pStyle w:val="13"/>
              <w:jc w:val="both"/>
              <w:rPr>
                <w:i/>
                <w:color w:val="1F497D" w:themeColor="text2"/>
                <w:sz w:val="24"/>
                <w:szCs w:val="24"/>
                <w:u w:val="single"/>
                <w:lang w:val="ru-RU" w:eastAsia="ru-RU"/>
              </w:rPr>
            </w:pPr>
            <w:r w:rsidRPr="00CA3F5F">
              <w:rPr>
                <w:i/>
                <w:color w:val="1F497D" w:themeColor="text2"/>
                <w:sz w:val="24"/>
                <w:szCs w:val="24"/>
                <w:u w:val="single"/>
                <w:lang w:val="ru-RU" w:eastAsia="ru-RU"/>
              </w:rPr>
              <w:t>Версия ПО, установленного на стенде соответствует версии, установленной на продуктивном стенде.</w:t>
            </w:r>
          </w:p>
        </w:tc>
      </w:tr>
      <w:tr w:rsidR="005A071E" w:rsidRPr="00B947B6" w:rsidTr="005A071E">
        <w:trPr>
          <w:cantSplit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1E" w:rsidRPr="002028B7" w:rsidRDefault="005A071E" w:rsidP="001031FF">
            <w:pPr>
              <w:pStyle w:val="13"/>
              <w:rPr>
                <w:b/>
                <w:sz w:val="24"/>
                <w:szCs w:val="24"/>
                <w:lang w:val="ru-RU"/>
              </w:rPr>
            </w:pPr>
            <w:r w:rsidRPr="002028B7">
              <w:rPr>
                <w:b/>
                <w:sz w:val="24"/>
                <w:szCs w:val="24"/>
                <w:lang w:val="ru-RU"/>
              </w:rPr>
              <w:t>Период обновления данных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1E" w:rsidRPr="00CA3F5F" w:rsidRDefault="00801FD4" w:rsidP="001031FF">
            <w:pPr>
              <w:pStyle w:val="13"/>
              <w:rPr>
                <w:i/>
                <w:color w:val="1F497D" w:themeColor="text2"/>
                <w:sz w:val="24"/>
                <w:szCs w:val="24"/>
                <w:u w:val="single"/>
                <w:lang w:val="ru-RU" w:eastAsia="ru-RU"/>
              </w:rPr>
            </w:pPr>
            <w:r w:rsidRPr="00CA3F5F">
              <w:rPr>
                <w:i/>
                <w:color w:val="1F497D" w:themeColor="text2"/>
                <w:sz w:val="24"/>
                <w:szCs w:val="24"/>
                <w:u w:val="single"/>
                <w:lang w:val="ru-RU" w:eastAsia="ru-RU"/>
              </w:rPr>
              <w:t xml:space="preserve">Перед началом тестирования </w:t>
            </w:r>
          </w:p>
        </w:tc>
      </w:tr>
    </w:tbl>
    <w:p w:rsidR="005A071E" w:rsidRDefault="005A071E" w:rsidP="00197C6B">
      <w:pPr>
        <w:jc w:val="both"/>
        <w:rPr>
          <w:color w:val="FF0000"/>
        </w:rPr>
      </w:pPr>
    </w:p>
    <w:p w:rsidR="00453EB3" w:rsidRDefault="00453EB3" w:rsidP="001031FF">
      <w:pPr>
        <w:jc w:val="right"/>
      </w:pPr>
      <w:bookmarkStart w:id="141" w:name="_Toc314978545"/>
      <w:bookmarkStart w:id="142" w:name="_Toc324843648"/>
      <w:bookmarkStart w:id="143" w:name="_Toc324851955"/>
      <w:bookmarkStart w:id="144" w:name="_Toc324915538"/>
      <w:bookmarkStart w:id="145" w:name="_Toc433104459"/>
      <w:r w:rsidRPr="001031FF">
        <w:rPr>
          <w:b/>
        </w:rPr>
        <w:t>Таблица 12</w:t>
      </w:r>
      <w:r>
        <w:t>. Список бизнес-процессов.</w:t>
      </w:r>
    </w:p>
    <w:tbl>
      <w:tblPr>
        <w:tblW w:w="9513" w:type="dxa"/>
        <w:tblInd w:w="93" w:type="dxa"/>
        <w:tblLook w:val="04A0"/>
      </w:tblPr>
      <w:tblGrid>
        <w:gridCol w:w="460"/>
        <w:gridCol w:w="9053"/>
      </w:tblGrid>
      <w:tr w:rsidR="00453EB3" w:rsidRPr="001C78EC" w:rsidTr="00993AEB">
        <w:trPr>
          <w:trHeight w:val="315"/>
        </w:trPr>
        <w:tc>
          <w:tcPr>
            <w:tcW w:w="4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453EB3" w:rsidRPr="001031FF" w:rsidRDefault="00453EB3" w:rsidP="001031FF">
            <w:pPr>
              <w:rPr>
                <w:rFonts w:cs="Calibri"/>
                <w:b/>
                <w:color w:val="000000"/>
              </w:rPr>
            </w:pPr>
            <w:bookmarkStart w:id="146" w:name="_Приложение_2."/>
            <w:bookmarkEnd w:id="141"/>
            <w:bookmarkEnd w:id="142"/>
            <w:bookmarkEnd w:id="143"/>
            <w:bookmarkEnd w:id="144"/>
            <w:bookmarkEnd w:id="145"/>
            <w:bookmarkEnd w:id="146"/>
          </w:p>
        </w:tc>
        <w:tc>
          <w:tcPr>
            <w:tcW w:w="905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453EB3" w:rsidRPr="001031FF" w:rsidRDefault="00453EB3" w:rsidP="001031FF">
            <w:pPr>
              <w:jc w:val="center"/>
              <w:rPr>
                <w:rFonts w:cs="Calibri"/>
                <w:b/>
                <w:color w:val="000000"/>
              </w:rPr>
            </w:pPr>
            <w:r w:rsidRPr="001031FF">
              <w:rPr>
                <w:rFonts w:cs="Calibri"/>
                <w:b/>
                <w:color w:val="000000"/>
              </w:rPr>
              <w:t xml:space="preserve">Список </w:t>
            </w:r>
            <w:r w:rsidRPr="001031FF">
              <w:rPr>
                <w:b/>
              </w:rPr>
              <w:t>бизнес-процессов</w:t>
            </w:r>
            <w:r w:rsidRPr="001031FF">
              <w:rPr>
                <w:rFonts w:cs="Calibri"/>
                <w:b/>
                <w:color w:val="000000"/>
              </w:rPr>
              <w:t xml:space="preserve"> для  тестирования«</w:t>
            </w:r>
            <w:r w:rsidR="00CA3F5F" w:rsidRPr="001031FF">
              <w:rPr>
                <w:i/>
                <w:color w:val="1F497D" w:themeColor="text2"/>
                <w:u w:val="single"/>
              </w:rPr>
              <w:t>Название системы</w:t>
            </w:r>
            <w:r w:rsidRPr="001031FF">
              <w:rPr>
                <w:rFonts w:cs="Calibri"/>
                <w:b/>
                <w:color w:val="000000"/>
              </w:rPr>
              <w:t>»</w:t>
            </w:r>
          </w:p>
        </w:tc>
      </w:tr>
      <w:tr w:rsidR="00453EB3" w:rsidRPr="003B252B" w:rsidTr="00993AEB">
        <w:trPr>
          <w:trHeight w:val="300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3EB3" w:rsidRPr="00B26A2D" w:rsidRDefault="00453EB3" w:rsidP="001031FF">
            <w:pPr>
              <w:rPr>
                <w:rFonts w:cs="Calibri"/>
                <w:color w:val="000000"/>
              </w:rPr>
            </w:pPr>
          </w:p>
        </w:tc>
        <w:tc>
          <w:tcPr>
            <w:tcW w:w="9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3EB3" w:rsidRPr="001031FF" w:rsidRDefault="00453EB3" w:rsidP="001031FF">
            <w:pPr>
              <w:rPr>
                <w:i/>
                <w:color w:val="1F497D" w:themeColor="text2"/>
                <w:u w:val="single"/>
              </w:rPr>
            </w:pPr>
            <w:r w:rsidRPr="001031FF">
              <w:rPr>
                <w:i/>
                <w:color w:val="1F497D" w:themeColor="text2"/>
                <w:u w:val="single"/>
              </w:rPr>
              <w:t>Приемка товаров</w:t>
            </w:r>
          </w:p>
        </w:tc>
      </w:tr>
      <w:tr w:rsidR="00453EB3" w:rsidRPr="003B252B" w:rsidTr="00993AEB">
        <w:trPr>
          <w:trHeight w:val="300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3EB3" w:rsidRPr="00B26A2D" w:rsidRDefault="00453EB3" w:rsidP="001031FF">
            <w:pPr>
              <w:rPr>
                <w:rFonts w:cs="Calibri"/>
                <w:color w:val="000000"/>
              </w:rPr>
            </w:pPr>
          </w:p>
        </w:tc>
        <w:tc>
          <w:tcPr>
            <w:tcW w:w="9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3EB3" w:rsidRPr="001031FF" w:rsidRDefault="00453EB3" w:rsidP="001031FF">
            <w:pPr>
              <w:rPr>
                <w:i/>
                <w:color w:val="1F497D" w:themeColor="text2"/>
                <w:u w:val="single"/>
              </w:rPr>
            </w:pPr>
            <w:r w:rsidRPr="001031FF">
              <w:rPr>
                <w:i/>
                <w:color w:val="1F497D" w:themeColor="text2"/>
                <w:u w:val="single"/>
              </w:rPr>
              <w:t>Отгрузка товаров</w:t>
            </w:r>
          </w:p>
        </w:tc>
      </w:tr>
      <w:tr w:rsidR="00453EB3" w:rsidRPr="003B252B" w:rsidTr="00993AEB">
        <w:trPr>
          <w:trHeight w:val="300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3EB3" w:rsidRPr="00B26A2D" w:rsidRDefault="00453EB3" w:rsidP="001031FF">
            <w:pPr>
              <w:rPr>
                <w:rFonts w:cs="Calibri"/>
                <w:color w:val="000000"/>
              </w:rPr>
            </w:pPr>
          </w:p>
        </w:tc>
        <w:tc>
          <w:tcPr>
            <w:tcW w:w="9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3EB3" w:rsidRPr="001031FF" w:rsidRDefault="00453EB3" w:rsidP="001031FF">
            <w:pPr>
              <w:rPr>
                <w:i/>
                <w:color w:val="1F497D" w:themeColor="text2"/>
                <w:u w:val="single"/>
              </w:rPr>
            </w:pPr>
            <w:r w:rsidRPr="001031FF">
              <w:rPr>
                <w:i/>
                <w:color w:val="1F497D" w:themeColor="text2"/>
                <w:u w:val="single"/>
              </w:rPr>
              <w:t>Перемещение товаров</w:t>
            </w:r>
          </w:p>
        </w:tc>
      </w:tr>
      <w:tr w:rsidR="00453EB3" w:rsidRPr="003B252B" w:rsidTr="00993AEB">
        <w:trPr>
          <w:trHeight w:val="300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3EB3" w:rsidRPr="00B26A2D" w:rsidRDefault="00453EB3" w:rsidP="001031FF">
            <w:pPr>
              <w:rPr>
                <w:rFonts w:cs="Calibri"/>
                <w:color w:val="000000"/>
              </w:rPr>
            </w:pPr>
          </w:p>
        </w:tc>
        <w:tc>
          <w:tcPr>
            <w:tcW w:w="9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3EB3" w:rsidRPr="001031FF" w:rsidRDefault="00453EB3" w:rsidP="001031FF">
            <w:pPr>
              <w:rPr>
                <w:i/>
                <w:color w:val="1F497D" w:themeColor="text2"/>
                <w:u w:val="single"/>
              </w:rPr>
            </w:pPr>
            <w:r w:rsidRPr="001031FF">
              <w:rPr>
                <w:i/>
                <w:color w:val="1F497D" w:themeColor="text2"/>
                <w:u w:val="single"/>
              </w:rPr>
              <w:t>Инвентаризация товаров</w:t>
            </w:r>
          </w:p>
        </w:tc>
      </w:tr>
      <w:tr w:rsidR="00453EB3" w:rsidRPr="003B252B" w:rsidTr="00993AEB">
        <w:trPr>
          <w:trHeight w:val="300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3EB3" w:rsidRPr="00B26A2D" w:rsidRDefault="00453EB3" w:rsidP="001031FF">
            <w:pPr>
              <w:rPr>
                <w:rFonts w:cs="Calibri"/>
                <w:color w:val="000000"/>
              </w:rPr>
            </w:pPr>
          </w:p>
        </w:tc>
        <w:tc>
          <w:tcPr>
            <w:tcW w:w="9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3EB3" w:rsidRPr="001031FF" w:rsidRDefault="00453EB3" w:rsidP="001031FF">
            <w:pPr>
              <w:rPr>
                <w:i/>
                <w:color w:val="1F497D" w:themeColor="text2"/>
                <w:u w:val="single"/>
              </w:rPr>
            </w:pPr>
            <w:r w:rsidRPr="001031FF">
              <w:rPr>
                <w:i/>
                <w:color w:val="1F497D" w:themeColor="text2"/>
                <w:u w:val="single"/>
              </w:rPr>
              <w:t>Списание товаров</w:t>
            </w:r>
          </w:p>
        </w:tc>
      </w:tr>
    </w:tbl>
    <w:p w:rsidR="00A0128D" w:rsidRPr="00A0128D" w:rsidRDefault="00123F7A" w:rsidP="00A0128D">
      <w:pPr>
        <w:pStyle w:val="3"/>
        <w:numPr>
          <w:ilvl w:val="1"/>
          <w:numId w:val="26"/>
        </w:numPr>
        <w:jc w:val="both"/>
        <w:rPr>
          <w:rFonts w:ascii="Cambria" w:hAnsi="Cambria" w:cs="Times New Roman"/>
        </w:rPr>
      </w:pPr>
      <w:bookmarkStart w:id="147" w:name="_Описание_тестовых_стендов."/>
      <w:bookmarkStart w:id="148" w:name="_Toc358899991"/>
      <w:bookmarkStart w:id="149" w:name="_Toc324915535"/>
      <w:bookmarkStart w:id="150" w:name="_Toc433104456"/>
      <w:bookmarkStart w:id="151" w:name="_Toc314978546"/>
      <w:bookmarkStart w:id="152" w:name="_Toc433968827"/>
      <w:bookmarkEnd w:id="147"/>
      <w:r w:rsidRPr="00A0128D">
        <w:rPr>
          <w:rFonts w:ascii="Times New Roman" w:hAnsi="Times New Roman"/>
          <w:sz w:val="26"/>
          <w:szCs w:val="26"/>
        </w:rPr>
        <w:t>Роли</w:t>
      </w:r>
      <w:bookmarkEnd w:id="148"/>
      <w:bookmarkEnd w:id="149"/>
      <w:bookmarkEnd w:id="150"/>
      <w:bookmarkEnd w:id="151"/>
      <w:bookmarkEnd w:id="152"/>
    </w:p>
    <w:p w:rsidR="00A0128D" w:rsidRPr="0092205F" w:rsidRDefault="00A0128D" w:rsidP="00D24A72">
      <w:pPr>
        <w:pStyle w:val="3"/>
        <w:ind w:left="360" w:firstLine="348"/>
        <w:jc w:val="both"/>
        <w:rPr>
          <w:rFonts w:ascii="Cambria" w:hAnsi="Cambria" w:cs="Times New Roman"/>
        </w:rPr>
      </w:pPr>
      <w:bookmarkStart w:id="153" w:name="_Toc433968828"/>
      <w:r w:rsidRPr="00A0128D">
        <w:rPr>
          <w:rFonts w:ascii="Times New Roman" w:eastAsia="Times New Roman" w:hAnsi="Times New Roman" w:cs="Times New Roman"/>
          <w:b w:val="0"/>
          <w:bCs w:val="0"/>
          <w:color w:val="auto"/>
        </w:rPr>
        <w:t>Ролевая модель процесса:</w:t>
      </w:r>
      <w:bookmarkEnd w:id="153"/>
    </w:p>
    <w:p w:rsidR="00A0128D" w:rsidRPr="0092205F" w:rsidRDefault="00A0128D" w:rsidP="00D24A72">
      <w:pPr>
        <w:ind w:left="708"/>
      </w:pPr>
      <w:r w:rsidRPr="0092205F">
        <w:rPr>
          <w:rFonts w:hAnsi="Symbol"/>
        </w:rPr>
        <w:t></w:t>
      </w:r>
      <w:r w:rsidRPr="0092205F">
        <w:t xml:space="preserve">  Responsible (на матрице отмечается буквой </w:t>
      </w:r>
      <w:r w:rsidRPr="0092205F">
        <w:rPr>
          <w:b/>
          <w:bCs/>
        </w:rPr>
        <w:t>R</w:t>
      </w:r>
      <w:r w:rsidRPr="0092205F">
        <w:t xml:space="preserve">) – ответственный непосредственно за выполнение работы </w:t>
      </w:r>
    </w:p>
    <w:p w:rsidR="00A0128D" w:rsidRPr="0092205F" w:rsidRDefault="00A0128D" w:rsidP="00D24A72">
      <w:pPr>
        <w:ind w:left="708"/>
      </w:pPr>
      <w:r w:rsidRPr="0092205F">
        <w:rPr>
          <w:rFonts w:hAnsi="Symbol"/>
        </w:rPr>
        <w:t></w:t>
      </w:r>
      <w:r w:rsidRPr="0092205F">
        <w:t xml:space="preserve">  Accountable (</w:t>
      </w:r>
      <w:r w:rsidRPr="0092205F">
        <w:rPr>
          <w:b/>
          <w:bCs/>
        </w:rPr>
        <w:t>A</w:t>
      </w:r>
      <w:r w:rsidRPr="0092205F">
        <w:t xml:space="preserve">) – подотчетный, такую роль может занимать только один человек на одной задаче </w:t>
      </w:r>
    </w:p>
    <w:p w:rsidR="00A0128D" w:rsidRPr="0092205F" w:rsidRDefault="00A0128D" w:rsidP="00D24A72">
      <w:pPr>
        <w:ind w:left="708"/>
      </w:pPr>
      <w:r w:rsidRPr="0092205F">
        <w:rPr>
          <w:rFonts w:hAnsi="Symbol"/>
        </w:rPr>
        <w:t></w:t>
      </w:r>
      <w:r w:rsidRPr="0092205F">
        <w:t xml:space="preserve">  Consulted (</w:t>
      </w:r>
      <w:r w:rsidRPr="0092205F">
        <w:rPr>
          <w:b/>
          <w:bCs/>
        </w:rPr>
        <w:t>C</w:t>
      </w:r>
      <w:r w:rsidRPr="0092205F">
        <w:t xml:space="preserve">) – один сотрудник или группа, с которыми проводятся консультации касательно задачи и мнения которых должно учитываться </w:t>
      </w:r>
    </w:p>
    <w:p w:rsidR="00A0128D" w:rsidRPr="00A0128D" w:rsidRDefault="00A0128D" w:rsidP="00D24A72">
      <w:pPr>
        <w:tabs>
          <w:tab w:val="left" w:pos="1050"/>
        </w:tabs>
        <w:spacing w:line="360" w:lineRule="auto"/>
        <w:ind w:left="708"/>
        <w:jc w:val="both"/>
      </w:pPr>
      <w:r w:rsidRPr="0092205F">
        <w:rPr>
          <w:rFonts w:hAnsi="Symbol"/>
        </w:rPr>
        <w:t></w:t>
      </w:r>
      <w:r w:rsidRPr="0092205F">
        <w:t xml:space="preserve">  Informed (</w:t>
      </w:r>
      <w:r w:rsidRPr="0092205F">
        <w:rPr>
          <w:b/>
          <w:bCs/>
        </w:rPr>
        <w:t>I</w:t>
      </w:r>
      <w:r w:rsidRPr="0092205F">
        <w:t>) – сотрудники, уведомляемые о выполнении конкретной задачи</w:t>
      </w:r>
    </w:p>
    <w:p w:rsidR="00A0128D" w:rsidRPr="001031FF" w:rsidRDefault="00A0128D" w:rsidP="00A0128D">
      <w:pPr>
        <w:jc w:val="right"/>
        <w:rPr>
          <w:color w:val="FF0000"/>
        </w:rPr>
      </w:pPr>
      <w:r w:rsidRPr="001031FF">
        <w:rPr>
          <w:b/>
        </w:rPr>
        <w:t>Таблица 13</w:t>
      </w:r>
      <w:r w:rsidRPr="00B947B6">
        <w:t>. Ресурсы проекта.</w:t>
      </w:r>
    </w:p>
    <w:p w:rsidR="00A0128D" w:rsidRPr="00A0128D" w:rsidRDefault="00A0128D" w:rsidP="00A0128D">
      <w:pPr>
        <w:tabs>
          <w:tab w:val="left" w:pos="1050"/>
        </w:tabs>
        <w:spacing w:line="360" w:lineRule="auto"/>
        <w:jc w:val="both"/>
        <w:rPr>
          <w:rFonts w:ascii="Cambria" w:hAnsi="Cambria"/>
        </w:rPr>
      </w:pPr>
    </w:p>
    <w:tbl>
      <w:tblPr>
        <w:tblStyle w:val="ad"/>
        <w:tblW w:w="0" w:type="auto"/>
        <w:tblLook w:val="04A0"/>
      </w:tblPr>
      <w:tblGrid>
        <w:gridCol w:w="1914"/>
        <w:gridCol w:w="1914"/>
        <w:gridCol w:w="1914"/>
        <w:gridCol w:w="1914"/>
        <w:gridCol w:w="1915"/>
      </w:tblGrid>
      <w:tr w:rsidR="00A0128D" w:rsidTr="00A0128D">
        <w:tc>
          <w:tcPr>
            <w:tcW w:w="1914" w:type="dxa"/>
            <w:tcBorders>
              <w:tl2br w:val="single" w:sz="4" w:space="0" w:color="auto"/>
            </w:tcBorders>
          </w:tcPr>
          <w:p w:rsidR="00A0128D" w:rsidRDefault="00FF7E24" w:rsidP="00FF7E24">
            <w:pPr>
              <w:tabs>
                <w:tab w:val="left" w:pos="1050"/>
              </w:tabs>
              <w:spacing w:line="360" w:lineRule="auto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Роль</w:t>
            </w:r>
          </w:p>
          <w:p w:rsidR="00FF7E24" w:rsidRDefault="00FF7E24" w:rsidP="00FF7E24">
            <w:pPr>
              <w:tabs>
                <w:tab w:val="left" w:pos="1050"/>
              </w:tabs>
              <w:spacing w:line="36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Операция</w:t>
            </w:r>
          </w:p>
        </w:tc>
        <w:tc>
          <w:tcPr>
            <w:tcW w:w="1914" w:type="dxa"/>
          </w:tcPr>
          <w:p w:rsidR="00A0128D" w:rsidRPr="0041643A" w:rsidRDefault="0041643A" w:rsidP="0041643A">
            <w:pPr>
              <w:autoSpaceDE w:val="0"/>
              <w:autoSpaceDN w:val="0"/>
              <w:bidi/>
              <w:adjustRightInd w:val="0"/>
              <w:spacing w:line="288" w:lineRule="auto"/>
              <w:jc w:val="center"/>
              <w:rPr>
                <w:i/>
                <w:color w:val="1F497D" w:themeColor="text2"/>
                <w:u w:val="single"/>
              </w:rPr>
            </w:pPr>
            <w:r w:rsidRPr="0041643A">
              <w:rPr>
                <w:i/>
                <w:color w:val="1F497D" w:themeColor="text2"/>
                <w:u w:val="single"/>
              </w:rPr>
              <w:t>PL_Test</w:t>
            </w:r>
          </w:p>
        </w:tc>
        <w:tc>
          <w:tcPr>
            <w:tcW w:w="1914" w:type="dxa"/>
          </w:tcPr>
          <w:p w:rsidR="00A0128D" w:rsidRPr="0041643A" w:rsidRDefault="0041643A" w:rsidP="0041643A">
            <w:pPr>
              <w:autoSpaceDE w:val="0"/>
              <w:autoSpaceDN w:val="0"/>
              <w:bidi/>
              <w:adjustRightInd w:val="0"/>
              <w:spacing w:line="288" w:lineRule="auto"/>
              <w:jc w:val="center"/>
              <w:rPr>
                <w:i/>
                <w:color w:val="1F497D" w:themeColor="text2"/>
                <w:u w:val="single"/>
              </w:rPr>
            </w:pPr>
            <w:r w:rsidRPr="0041643A">
              <w:rPr>
                <w:i/>
                <w:color w:val="1F497D" w:themeColor="text2"/>
                <w:u w:val="single"/>
              </w:rPr>
              <w:t>PM</w:t>
            </w:r>
          </w:p>
        </w:tc>
        <w:tc>
          <w:tcPr>
            <w:tcW w:w="1914" w:type="dxa"/>
          </w:tcPr>
          <w:p w:rsidR="00A0128D" w:rsidRPr="0041643A" w:rsidRDefault="0041643A" w:rsidP="0041643A">
            <w:pPr>
              <w:autoSpaceDE w:val="0"/>
              <w:autoSpaceDN w:val="0"/>
              <w:bidi/>
              <w:adjustRightInd w:val="0"/>
              <w:spacing w:line="288" w:lineRule="auto"/>
              <w:jc w:val="center"/>
              <w:rPr>
                <w:i/>
                <w:color w:val="1F497D" w:themeColor="text2"/>
                <w:u w:val="single"/>
              </w:rPr>
            </w:pPr>
            <w:r w:rsidRPr="0041643A">
              <w:rPr>
                <w:i/>
                <w:color w:val="1F497D" w:themeColor="text2"/>
                <w:u w:val="single"/>
              </w:rPr>
              <w:t>TM</w:t>
            </w:r>
          </w:p>
        </w:tc>
        <w:tc>
          <w:tcPr>
            <w:tcW w:w="1915" w:type="dxa"/>
          </w:tcPr>
          <w:p w:rsidR="00A0128D" w:rsidRPr="0041643A" w:rsidRDefault="0041643A" w:rsidP="0041643A">
            <w:pPr>
              <w:autoSpaceDE w:val="0"/>
              <w:autoSpaceDN w:val="0"/>
              <w:bidi/>
              <w:adjustRightInd w:val="0"/>
              <w:spacing w:line="288" w:lineRule="auto"/>
              <w:jc w:val="center"/>
              <w:rPr>
                <w:i/>
                <w:color w:val="1F497D" w:themeColor="text2"/>
                <w:u w:val="single"/>
              </w:rPr>
            </w:pPr>
            <w:r w:rsidRPr="0041643A">
              <w:rPr>
                <w:i/>
                <w:color w:val="1F497D" w:themeColor="text2"/>
                <w:u w:val="single"/>
              </w:rPr>
              <w:t>TD</w:t>
            </w:r>
          </w:p>
        </w:tc>
      </w:tr>
      <w:tr w:rsidR="00A0128D" w:rsidTr="00FF7E24">
        <w:tc>
          <w:tcPr>
            <w:tcW w:w="1914" w:type="dxa"/>
          </w:tcPr>
          <w:p w:rsidR="00A0128D" w:rsidRPr="0041643A" w:rsidRDefault="0041643A" w:rsidP="00FF7E24">
            <w:pPr>
              <w:autoSpaceDE w:val="0"/>
              <w:autoSpaceDN w:val="0"/>
              <w:bidi/>
              <w:adjustRightInd w:val="0"/>
              <w:spacing w:line="288" w:lineRule="auto"/>
              <w:jc w:val="center"/>
              <w:rPr>
                <w:i/>
                <w:color w:val="1F497D" w:themeColor="text2"/>
                <w:u w:val="single"/>
              </w:rPr>
            </w:pPr>
            <w:r w:rsidRPr="0041643A">
              <w:rPr>
                <w:i/>
                <w:color w:val="1F497D" w:themeColor="text2"/>
                <w:u w:val="single"/>
              </w:rPr>
              <w:t>Операция1</w:t>
            </w:r>
          </w:p>
        </w:tc>
        <w:tc>
          <w:tcPr>
            <w:tcW w:w="1914" w:type="dxa"/>
          </w:tcPr>
          <w:p w:rsidR="00A0128D" w:rsidRPr="0041643A" w:rsidRDefault="00A0128D" w:rsidP="00FF7E24">
            <w:pPr>
              <w:tabs>
                <w:tab w:val="left" w:pos="1050"/>
              </w:tabs>
              <w:spacing w:line="360" w:lineRule="auto"/>
              <w:jc w:val="both"/>
              <w:rPr>
                <w:i/>
                <w:color w:val="1F497D" w:themeColor="text2"/>
                <w:u w:val="single"/>
              </w:rPr>
            </w:pPr>
            <w:r w:rsidRPr="0041643A">
              <w:rPr>
                <w:i/>
                <w:color w:val="1F497D" w:themeColor="text2"/>
                <w:u w:val="single"/>
              </w:rPr>
              <w:t>R</w:t>
            </w:r>
          </w:p>
        </w:tc>
        <w:tc>
          <w:tcPr>
            <w:tcW w:w="1914" w:type="dxa"/>
          </w:tcPr>
          <w:p w:rsidR="00A0128D" w:rsidRPr="0041643A" w:rsidRDefault="00A0128D" w:rsidP="00FF7E24">
            <w:pPr>
              <w:tabs>
                <w:tab w:val="left" w:pos="1050"/>
              </w:tabs>
              <w:spacing w:line="360" w:lineRule="auto"/>
              <w:jc w:val="both"/>
              <w:rPr>
                <w:i/>
                <w:color w:val="1F497D" w:themeColor="text2"/>
                <w:u w:val="single"/>
              </w:rPr>
            </w:pPr>
            <w:r w:rsidRPr="0041643A">
              <w:rPr>
                <w:i/>
                <w:color w:val="1F497D" w:themeColor="text2"/>
                <w:u w:val="single"/>
              </w:rPr>
              <w:t>RACI</w:t>
            </w:r>
          </w:p>
        </w:tc>
        <w:tc>
          <w:tcPr>
            <w:tcW w:w="1914" w:type="dxa"/>
          </w:tcPr>
          <w:p w:rsidR="00A0128D" w:rsidRPr="0041643A" w:rsidRDefault="00A0128D" w:rsidP="00FF7E24">
            <w:pPr>
              <w:tabs>
                <w:tab w:val="left" w:pos="1050"/>
              </w:tabs>
              <w:spacing w:line="360" w:lineRule="auto"/>
              <w:jc w:val="both"/>
              <w:rPr>
                <w:i/>
                <w:color w:val="1F497D" w:themeColor="text2"/>
                <w:u w:val="single"/>
              </w:rPr>
            </w:pPr>
          </w:p>
        </w:tc>
        <w:tc>
          <w:tcPr>
            <w:tcW w:w="1915" w:type="dxa"/>
          </w:tcPr>
          <w:p w:rsidR="00A0128D" w:rsidRPr="0041643A" w:rsidRDefault="00A0128D" w:rsidP="00FF7E24">
            <w:pPr>
              <w:tabs>
                <w:tab w:val="left" w:pos="1050"/>
              </w:tabs>
              <w:spacing w:line="360" w:lineRule="auto"/>
              <w:jc w:val="both"/>
              <w:rPr>
                <w:i/>
                <w:color w:val="1F497D" w:themeColor="text2"/>
                <w:u w:val="single"/>
              </w:rPr>
            </w:pPr>
          </w:p>
        </w:tc>
      </w:tr>
      <w:tr w:rsidR="00A0128D" w:rsidTr="00FF7E24">
        <w:tc>
          <w:tcPr>
            <w:tcW w:w="1914" w:type="dxa"/>
          </w:tcPr>
          <w:p w:rsidR="00A0128D" w:rsidRPr="0041643A" w:rsidRDefault="0041643A" w:rsidP="0041643A">
            <w:pPr>
              <w:autoSpaceDE w:val="0"/>
              <w:autoSpaceDN w:val="0"/>
              <w:bidi/>
              <w:adjustRightInd w:val="0"/>
              <w:spacing w:line="288" w:lineRule="auto"/>
              <w:jc w:val="center"/>
              <w:rPr>
                <w:i/>
                <w:color w:val="1F497D" w:themeColor="text2"/>
                <w:u w:val="single"/>
              </w:rPr>
            </w:pPr>
            <w:r w:rsidRPr="0041643A">
              <w:rPr>
                <w:i/>
                <w:color w:val="1F497D" w:themeColor="text2"/>
                <w:u w:val="single"/>
              </w:rPr>
              <w:t>Операция2</w:t>
            </w:r>
          </w:p>
        </w:tc>
        <w:tc>
          <w:tcPr>
            <w:tcW w:w="1914" w:type="dxa"/>
          </w:tcPr>
          <w:p w:rsidR="00A0128D" w:rsidRPr="0041643A" w:rsidRDefault="00A0128D" w:rsidP="00FF7E24">
            <w:pPr>
              <w:tabs>
                <w:tab w:val="left" w:pos="1050"/>
              </w:tabs>
              <w:spacing w:line="360" w:lineRule="auto"/>
              <w:jc w:val="both"/>
              <w:rPr>
                <w:i/>
                <w:color w:val="1F497D" w:themeColor="text2"/>
                <w:u w:val="single"/>
              </w:rPr>
            </w:pPr>
          </w:p>
        </w:tc>
        <w:tc>
          <w:tcPr>
            <w:tcW w:w="1914" w:type="dxa"/>
          </w:tcPr>
          <w:p w:rsidR="00A0128D" w:rsidRPr="0041643A" w:rsidRDefault="00A0128D" w:rsidP="00FF7E24">
            <w:pPr>
              <w:tabs>
                <w:tab w:val="left" w:pos="1050"/>
              </w:tabs>
              <w:spacing w:line="360" w:lineRule="auto"/>
              <w:jc w:val="both"/>
              <w:rPr>
                <w:i/>
                <w:color w:val="1F497D" w:themeColor="text2"/>
                <w:u w:val="single"/>
              </w:rPr>
            </w:pPr>
            <w:r w:rsidRPr="0041643A">
              <w:rPr>
                <w:i/>
                <w:color w:val="1F497D" w:themeColor="text2"/>
                <w:u w:val="single"/>
              </w:rPr>
              <w:t>RA</w:t>
            </w:r>
          </w:p>
        </w:tc>
        <w:tc>
          <w:tcPr>
            <w:tcW w:w="1914" w:type="dxa"/>
          </w:tcPr>
          <w:p w:rsidR="00A0128D" w:rsidRPr="0041643A" w:rsidRDefault="00A0128D" w:rsidP="00FF7E24">
            <w:pPr>
              <w:tabs>
                <w:tab w:val="left" w:pos="1050"/>
              </w:tabs>
              <w:spacing w:line="360" w:lineRule="auto"/>
              <w:jc w:val="both"/>
              <w:rPr>
                <w:i/>
                <w:color w:val="1F497D" w:themeColor="text2"/>
                <w:u w:val="single"/>
              </w:rPr>
            </w:pPr>
            <w:r w:rsidRPr="0041643A">
              <w:rPr>
                <w:i/>
                <w:color w:val="1F497D" w:themeColor="text2"/>
                <w:u w:val="single"/>
              </w:rPr>
              <w:t>I</w:t>
            </w:r>
          </w:p>
        </w:tc>
        <w:tc>
          <w:tcPr>
            <w:tcW w:w="1915" w:type="dxa"/>
          </w:tcPr>
          <w:p w:rsidR="00A0128D" w:rsidRPr="0041643A" w:rsidRDefault="00A0128D" w:rsidP="00FF7E24">
            <w:pPr>
              <w:tabs>
                <w:tab w:val="left" w:pos="1050"/>
              </w:tabs>
              <w:spacing w:line="360" w:lineRule="auto"/>
              <w:jc w:val="both"/>
              <w:rPr>
                <w:i/>
                <w:color w:val="1F497D" w:themeColor="text2"/>
                <w:u w:val="single"/>
              </w:rPr>
            </w:pPr>
            <w:r w:rsidRPr="0041643A">
              <w:rPr>
                <w:i/>
                <w:color w:val="1F497D" w:themeColor="text2"/>
                <w:u w:val="single"/>
              </w:rPr>
              <w:t>C</w:t>
            </w:r>
          </w:p>
        </w:tc>
      </w:tr>
      <w:tr w:rsidR="00A0128D" w:rsidTr="00FF7E24">
        <w:tc>
          <w:tcPr>
            <w:tcW w:w="1914" w:type="dxa"/>
          </w:tcPr>
          <w:p w:rsidR="00A0128D" w:rsidRPr="0041643A" w:rsidRDefault="0041643A" w:rsidP="0041643A">
            <w:pPr>
              <w:autoSpaceDE w:val="0"/>
              <w:autoSpaceDN w:val="0"/>
              <w:bidi/>
              <w:adjustRightInd w:val="0"/>
              <w:spacing w:line="288" w:lineRule="auto"/>
              <w:jc w:val="center"/>
              <w:rPr>
                <w:i/>
                <w:color w:val="1F497D" w:themeColor="text2"/>
                <w:u w:val="single"/>
              </w:rPr>
            </w:pPr>
            <w:r w:rsidRPr="0041643A">
              <w:rPr>
                <w:i/>
                <w:color w:val="1F497D" w:themeColor="text2"/>
                <w:u w:val="single"/>
              </w:rPr>
              <w:t>Операция3</w:t>
            </w:r>
          </w:p>
        </w:tc>
        <w:tc>
          <w:tcPr>
            <w:tcW w:w="1914" w:type="dxa"/>
          </w:tcPr>
          <w:p w:rsidR="00A0128D" w:rsidRPr="0041643A" w:rsidRDefault="00A0128D" w:rsidP="00FF7E24">
            <w:pPr>
              <w:tabs>
                <w:tab w:val="left" w:pos="1050"/>
              </w:tabs>
              <w:spacing w:line="360" w:lineRule="auto"/>
              <w:jc w:val="both"/>
              <w:rPr>
                <w:i/>
                <w:color w:val="1F497D" w:themeColor="text2"/>
                <w:u w:val="single"/>
              </w:rPr>
            </w:pPr>
          </w:p>
        </w:tc>
        <w:tc>
          <w:tcPr>
            <w:tcW w:w="1914" w:type="dxa"/>
          </w:tcPr>
          <w:p w:rsidR="00A0128D" w:rsidRPr="0041643A" w:rsidRDefault="00A0128D" w:rsidP="00FF7E24">
            <w:pPr>
              <w:tabs>
                <w:tab w:val="left" w:pos="1050"/>
              </w:tabs>
              <w:spacing w:line="360" w:lineRule="auto"/>
              <w:jc w:val="both"/>
              <w:rPr>
                <w:i/>
                <w:color w:val="1F497D" w:themeColor="text2"/>
                <w:u w:val="single"/>
              </w:rPr>
            </w:pPr>
          </w:p>
        </w:tc>
        <w:tc>
          <w:tcPr>
            <w:tcW w:w="1914" w:type="dxa"/>
          </w:tcPr>
          <w:p w:rsidR="00A0128D" w:rsidRPr="0041643A" w:rsidRDefault="00A0128D" w:rsidP="00FF7E24">
            <w:pPr>
              <w:tabs>
                <w:tab w:val="left" w:pos="1050"/>
              </w:tabs>
              <w:spacing w:line="360" w:lineRule="auto"/>
              <w:jc w:val="both"/>
              <w:rPr>
                <w:i/>
                <w:color w:val="1F497D" w:themeColor="text2"/>
                <w:u w:val="single"/>
              </w:rPr>
            </w:pPr>
            <w:r w:rsidRPr="0041643A">
              <w:rPr>
                <w:i/>
                <w:color w:val="1F497D" w:themeColor="text2"/>
                <w:u w:val="single"/>
              </w:rPr>
              <w:t>RA</w:t>
            </w:r>
          </w:p>
        </w:tc>
        <w:tc>
          <w:tcPr>
            <w:tcW w:w="1915" w:type="dxa"/>
          </w:tcPr>
          <w:p w:rsidR="00A0128D" w:rsidRPr="0041643A" w:rsidRDefault="00A0128D" w:rsidP="00FF7E24">
            <w:pPr>
              <w:tabs>
                <w:tab w:val="left" w:pos="1050"/>
              </w:tabs>
              <w:spacing w:line="360" w:lineRule="auto"/>
              <w:jc w:val="both"/>
              <w:rPr>
                <w:i/>
                <w:color w:val="1F497D" w:themeColor="text2"/>
                <w:u w:val="single"/>
              </w:rPr>
            </w:pPr>
            <w:r w:rsidRPr="0041643A">
              <w:rPr>
                <w:i/>
                <w:color w:val="1F497D" w:themeColor="text2"/>
                <w:u w:val="single"/>
              </w:rPr>
              <w:t>CI</w:t>
            </w:r>
          </w:p>
        </w:tc>
      </w:tr>
      <w:tr w:rsidR="00A0128D" w:rsidTr="00FF7E24">
        <w:tc>
          <w:tcPr>
            <w:tcW w:w="1914" w:type="dxa"/>
          </w:tcPr>
          <w:p w:rsidR="00A0128D" w:rsidRPr="0041643A" w:rsidRDefault="0041643A" w:rsidP="0041643A">
            <w:pPr>
              <w:autoSpaceDE w:val="0"/>
              <w:autoSpaceDN w:val="0"/>
              <w:bidi/>
              <w:adjustRightInd w:val="0"/>
              <w:spacing w:line="288" w:lineRule="auto"/>
              <w:jc w:val="center"/>
              <w:rPr>
                <w:i/>
                <w:color w:val="1F497D" w:themeColor="text2"/>
                <w:u w:val="single"/>
              </w:rPr>
            </w:pPr>
            <w:r w:rsidRPr="0041643A">
              <w:rPr>
                <w:i/>
                <w:color w:val="1F497D" w:themeColor="text2"/>
                <w:u w:val="single"/>
              </w:rPr>
              <w:t>Операция4</w:t>
            </w:r>
          </w:p>
        </w:tc>
        <w:tc>
          <w:tcPr>
            <w:tcW w:w="1914" w:type="dxa"/>
          </w:tcPr>
          <w:p w:rsidR="00A0128D" w:rsidRPr="0041643A" w:rsidRDefault="00A0128D" w:rsidP="00FF7E24">
            <w:pPr>
              <w:tabs>
                <w:tab w:val="left" w:pos="1050"/>
              </w:tabs>
              <w:spacing w:line="360" w:lineRule="auto"/>
              <w:jc w:val="both"/>
              <w:rPr>
                <w:i/>
                <w:color w:val="1F497D" w:themeColor="text2"/>
                <w:u w:val="single"/>
              </w:rPr>
            </w:pPr>
            <w:r w:rsidRPr="0041643A">
              <w:rPr>
                <w:i/>
                <w:color w:val="1F497D" w:themeColor="text2"/>
                <w:u w:val="single"/>
              </w:rPr>
              <w:t>R</w:t>
            </w:r>
          </w:p>
        </w:tc>
        <w:tc>
          <w:tcPr>
            <w:tcW w:w="1914" w:type="dxa"/>
          </w:tcPr>
          <w:p w:rsidR="00A0128D" w:rsidRPr="0041643A" w:rsidRDefault="00A0128D" w:rsidP="00FF7E24">
            <w:pPr>
              <w:tabs>
                <w:tab w:val="left" w:pos="1050"/>
              </w:tabs>
              <w:spacing w:line="360" w:lineRule="auto"/>
              <w:jc w:val="both"/>
              <w:rPr>
                <w:i/>
                <w:color w:val="1F497D" w:themeColor="text2"/>
                <w:u w:val="single"/>
              </w:rPr>
            </w:pPr>
            <w:r w:rsidRPr="0041643A">
              <w:rPr>
                <w:i/>
                <w:color w:val="1F497D" w:themeColor="text2"/>
                <w:u w:val="single"/>
              </w:rPr>
              <w:t>R</w:t>
            </w:r>
          </w:p>
        </w:tc>
        <w:tc>
          <w:tcPr>
            <w:tcW w:w="1914" w:type="dxa"/>
          </w:tcPr>
          <w:p w:rsidR="00A0128D" w:rsidRPr="0041643A" w:rsidRDefault="00A0128D" w:rsidP="00FF7E24">
            <w:pPr>
              <w:tabs>
                <w:tab w:val="left" w:pos="1050"/>
              </w:tabs>
              <w:spacing w:line="360" w:lineRule="auto"/>
              <w:jc w:val="both"/>
              <w:rPr>
                <w:i/>
                <w:color w:val="1F497D" w:themeColor="text2"/>
                <w:u w:val="single"/>
              </w:rPr>
            </w:pPr>
            <w:r w:rsidRPr="0041643A">
              <w:rPr>
                <w:i/>
                <w:color w:val="1F497D" w:themeColor="text2"/>
                <w:u w:val="single"/>
              </w:rPr>
              <w:t>I</w:t>
            </w:r>
          </w:p>
        </w:tc>
        <w:tc>
          <w:tcPr>
            <w:tcW w:w="1915" w:type="dxa"/>
          </w:tcPr>
          <w:p w:rsidR="00A0128D" w:rsidRPr="0041643A" w:rsidRDefault="00A0128D" w:rsidP="00FF7E24">
            <w:pPr>
              <w:tabs>
                <w:tab w:val="left" w:pos="1050"/>
              </w:tabs>
              <w:spacing w:line="360" w:lineRule="auto"/>
              <w:jc w:val="both"/>
              <w:rPr>
                <w:i/>
                <w:color w:val="1F497D" w:themeColor="text2"/>
                <w:u w:val="single"/>
              </w:rPr>
            </w:pPr>
            <w:r w:rsidRPr="0041643A">
              <w:rPr>
                <w:i/>
                <w:color w:val="1F497D" w:themeColor="text2"/>
                <w:u w:val="single"/>
              </w:rPr>
              <w:t>RAC</w:t>
            </w:r>
          </w:p>
        </w:tc>
      </w:tr>
    </w:tbl>
    <w:p w:rsidR="00123F7A" w:rsidRPr="00B947B6" w:rsidRDefault="00123F7A" w:rsidP="001031FF">
      <w:pPr>
        <w:pStyle w:val="13"/>
        <w:jc w:val="both"/>
        <w:rPr>
          <w:sz w:val="24"/>
          <w:szCs w:val="24"/>
          <w:lang w:val="ru-RU"/>
        </w:rPr>
      </w:pPr>
    </w:p>
    <w:p w:rsidR="005F2DFA" w:rsidRPr="004B69EE" w:rsidRDefault="005F2DFA" w:rsidP="001031FF">
      <w:pPr>
        <w:pStyle w:val="11"/>
        <w:spacing w:after="240"/>
        <w:jc w:val="right"/>
        <w:rPr>
          <w:color w:val="auto"/>
          <w:lang w:val="en-US"/>
        </w:rPr>
      </w:pPr>
      <w:bookmarkStart w:id="154" w:name="_Приложение_1."/>
      <w:bookmarkStart w:id="155" w:name="_Приложение_2_1"/>
      <w:bookmarkStart w:id="156" w:name="_Приложение_2"/>
      <w:bookmarkStart w:id="157" w:name="_Приложение_3_1"/>
      <w:bookmarkStart w:id="158" w:name="_Toc358899994"/>
      <w:bookmarkStart w:id="159" w:name="_Toc433968829"/>
      <w:bookmarkEnd w:id="154"/>
      <w:bookmarkEnd w:id="155"/>
      <w:bookmarkEnd w:id="156"/>
      <w:bookmarkEnd w:id="157"/>
      <w:r w:rsidRPr="00ED4551">
        <w:rPr>
          <w:color w:val="auto"/>
        </w:rPr>
        <w:t xml:space="preserve">Приложение </w:t>
      </w:r>
      <w:bookmarkEnd w:id="158"/>
      <w:r w:rsidR="004B69EE">
        <w:rPr>
          <w:color w:val="auto"/>
          <w:lang w:val="en-US"/>
        </w:rPr>
        <w:t>1</w:t>
      </w:r>
      <w:bookmarkEnd w:id="159"/>
    </w:p>
    <w:p w:rsidR="00906909" w:rsidRDefault="005F2DFA" w:rsidP="001031FF">
      <w:pPr>
        <w:jc w:val="right"/>
      </w:pPr>
      <w:r w:rsidRPr="001031FF">
        <w:rPr>
          <w:b/>
        </w:rPr>
        <w:t>Таблица 1</w:t>
      </w:r>
      <w:r w:rsidR="00CA3F5F" w:rsidRPr="001031FF">
        <w:rPr>
          <w:b/>
        </w:rPr>
        <w:t>4</w:t>
      </w:r>
      <w:r w:rsidRPr="001031FF">
        <w:rPr>
          <w:b/>
        </w:rPr>
        <w:t>.</w:t>
      </w:r>
      <w:r>
        <w:t xml:space="preserve"> Пример отчета по </w:t>
      </w:r>
      <w:r w:rsidR="0071499E">
        <w:t>пройденным тест-кейсам.</w:t>
      </w:r>
    </w:p>
    <w:tbl>
      <w:tblPr>
        <w:tblStyle w:val="ad"/>
        <w:tblW w:w="0" w:type="auto"/>
        <w:tblLook w:val="04A0"/>
      </w:tblPr>
      <w:tblGrid>
        <w:gridCol w:w="1456"/>
        <w:gridCol w:w="2621"/>
        <w:gridCol w:w="1560"/>
        <w:gridCol w:w="1955"/>
        <w:gridCol w:w="1730"/>
      </w:tblGrid>
      <w:tr w:rsidR="00DD5967" w:rsidRPr="00B17B8B" w:rsidTr="00DD5967">
        <w:trPr>
          <w:trHeight w:val="687"/>
        </w:trPr>
        <w:tc>
          <w:tcPr>
            <w:tcW w:w="1456" w:type="dxa"/>
          </w:tcPr>
          <w:p w:rsidR="00DD5967" w:rsidRPr="001031FF" w:rsidRDefault="00DD5967" w:rsidP="001031FF">
            <w:pPr>
              <w:rPr>
                <w:b/>
              </w:rPr>
            </w:pPr>
            <w:r w:rsidRPr="001031FF">
              <w:rPr>
                <w:b/>
              </w:rPr>
              <w:t>№ тестового случая</w:t>
            </w:r>
          </w:p>
        </w:tc>
        <w:tc>
          <w:tcPr>
            <w:tcW w:w="2621" w:type="dxa"/>
          </w:tcPr>
          <w:p w:rsidR="00DD5967" w:rsidRPr="001031FF" w:rsidRDefault="00DD5967" w:rsidP="001031FF">
            <w:pPr>
              <w:rPr>
                <w:b/>
              </w:rPr>
            </w:pPr>
            <w:r w:rsidRPr="001031FF">
              <w:rPr>
                <w:b/>
              </w:rPr>
              <w:t>Заголовок тестового случая</w:t>
            </w:r>
          </w:p>
        </w:tc>
        <w:tc>
          <w:tcPr>
            <w:tcW w:w="1560" w:type="dxa"/>
          </w:tcPr>
          <w:p w:rsidR="00DD5967" w:rsidRPr="001031FF" w:rsidRDefault="00DD5967" w:rsidP="001031FF">
            <w:pPr>
              <w:rPr>
                <w:b/>
              </w:rPr>
            </w:pPr>
            <w:r w:rsidRPr="001031FF">
              <w:rPr>
                <w:b/>
              </w:rPr>
              <w:t>Статус завершения</w:t>
            </w:r>
          </w:p>
        </w:tc>
        <w:tc>
          <w:tcPr>
            <w:tcW w:w="1955" w:type="dxa"/>
          </w:tcPr>
          <w:p w:rsidR="00DD5967" w:rsidRPr="001031FF" w:rsidRDefault="00DD5967" w:rsidP="001031FF">
            <w:pPr>
              <w:rPr>
                <w:b/>
              </w:rPr>
            </w:pPr>
            <w:r w:rsidRPr="001031FF">
              <w:rPr>
                <w:b/>
              </w:rPr>
              <w:t xml:space="preserve">Найденные дефекты (номер дефекта и его </w:t>
            </w:r>
            <w:r w:rsidRPr="001031FF">
              <w:rPr>
                <w:b/>
                <w:lang w:val="en-US"/>
              </w:rPr>
              <w:t>severity</w:t>
            </w:r>
            <w:r w:rsidRPr="001031FF">
              <w:rPr>
                <w:b/>
              </w:rPr>
              <w:t>)</w:t>
            </w:r>
          </w:p>
        </w:tc>
        <w:tc>
          <w:tcPr>
            <w:tcW w:w="1730" w:type="dxa"/>
          </w:tcPr>
          <w:p w:rsidR="00DD5967" w:rsidRPr="001031FF" w:rsidRDefault="00DD5967" w:rsidP="001031FF">
            <w:pPr>
              <w:rPr>
                <w:b/>
              </w:rPr>
            </w:pPr>
            <w:r w:rsidRPr="001031FF">
              <w:rPr>
                <w:b/>
              </w:rPr>
              <w:t>Комментарий</w:t>
            </w:r>
          </w:p>
        </w:tc>
      </w:tr>
      <w:tr w:rsidR="00DD5967" w:rsidTr="00DD5967">
        <w:trPr>
          <w:trHeight w:val="270"/>
        </w:trPr>
        <w:tc>
          <w:tcPr>
            <w:tcW w:w="1456" w:type="dxa"/>
          </w:tcPr>
          <w:p w:rsidR="00DD5967" w:rsidRDefault="00DD5967" w:rsidP="001031FF"/>
        </w:tc>
        <w:tc>
          <w:tcPr>
            <w:tcW w:w="2621" w:type="dxa"/>
          </w:tcPr>
          <w:p w:rsidR="00DD5967" w:rsidRDefault="00DD5967" w:rsidP="001031FF"/>
        </w:tc>
        <w:tc>
          <w:tcPr>
            <w:tcW w:w="1560" w:type="dxa"/>
          </w:tcPr>
          <w:p w:rsidR="00DD5967" w:rsidRDefault="00DD5967" w:rsidP="001031FF"/>
        </w:tc>
        <w:tc>
          <w:tcPr>
            <w:tcW w:w="1955" w:type="dxa"/>
          </w:tcPr>
          <w:p w:rsidR="00DD5967" w:rsidRDefault="00DD5967" w:rsidP="001031FF"/>
        </w:tc>
        <w:tc>
          <w:tcPr>
            <w:tcW w:w="1730" w:type="dxa"/>
          </w:tcPr>
          <w:p w:rsidR="00DD5967" w:rsidRDefault="00DD5967" w:rsidP="001031FF"/>
        </w:tc>
      </w:tr>
      <w:tr w:rsidR="00DD5967" w:rsidTr="00DD5967">
        <w:trPr>
          <w:trHeight w:val="270"/>
        </w:trPr>
        <w:tc>
          <w:tcPr>
            <w:tcW w:w="1456" w:type="dxa"/>
          </w:tcPr>
          <w:p w:rsidR="00DD5967" w:rsidRDefault="00DD5967" w:rsidP="001031FF"/>
        </w:tc>
        <w:tc>
          <w:tcPr>
            <w:tcW w:w="2621" w:type="dxa"/>
          </w:tcPr>
          <w:p w:rsidR="00DD5967" w:rsidRDefault="00DD5967" w:rsidP="001031FF"/>
        </w:tc>
        <w:tc>
          <w:tcPr>
            <w:tcW w:w="1560" w:type="dxa"/>
          </w:tcPr>
          <w:p w:rsidR="00DD5967" w:rsidRDefault="00DD5967" w:rsidP="001031FF"/>
        </w:tc>
        <w:tc>
          <w:tcPr>
            <w:tcW w:w="1955" w:type="dxa"/>
          </w:tcPr>
          <w:p w:rsidR="00DD5967" w:rsidRDefault="00DD5967" w:rsidP="001031FF"/>
        </w:tc>
        <w:tc>
          <w:tcPr>
            <w:tcW w:w="1730" w:type="dxa"/>
          </w:tcPr>
          <w:p w:rsidR="00DD5967" w:rsidRDefault="00DD5967" w:rsidP="001031FF"/>
        </w:tc>
      </w:tr>
      <w:tr w:rsidR="00DD5967" w:rsidTr="00DD5967">
        <w:trPr>
          <w:trHeight w:val="270"/>
        </w:trPr>
        <w:tc>
          <w:tcPr>
            <w:tcW w:w="1456" w:type="dxa"/>
          </w:tcPr>
          <w:p w:rsidR="00DD5967" w:rsidRDefault="00DD5967" w:rsidP="001031FF"/>
        </w:tc>
        <w:tc>
          <w:tcPr>
            <w:tcW w:w="2621" w:type="dxa"/>
          </w:tcPr>
          <w:p w:rsidR="00DD5967" w:rsidRDefault="00DD5967" w:rsidP="001031FF"/>
        </w:tc>
        <w:tc>
          <w:tcPr>
            <w:tcW w:w="1560" w:type="dxa"/>
          </w:tcPr>
          <w:p w:rsidR="00DD5967" w:rsidRDefault="00DD5967" w:rsidP="001031FF"/>
        </w:tc>
        <w:tc>
          <w:tcPr>
            <w:tcW w:w="1955" w:type="dxa"/>
          </w:tcPr>
          <w:p w:rsidR="00DD5967" w:rsidRDefault="00DD5967" w:rsidP="001031FF"/>
        </w:tc>
        <w:tc>
          <w:tcPr>
            <w:tcW w:w="1730" w:type="dxa"/>
          </w:tcPr>
          <w:p w:rsidR="00DD5967" w:rsidRDefault="00DD5967" w:rsidP="001031FF"/>
        </w:tc>
      </w:tr>
    </w:tbl>
    <w:p w:rsidR="004B69EE" w:rsidRPr="00906909" w:rsidRDefault="004B69EE" w:rsidP="004B69EE">
      <w:bookmarkStart w:id="160" w:name="_Приложение_4"/>
      <w:bookmarkStart w:id="161" w:name="_Приложение_1"/>
      <w:bookmarkEnd w:id="160"/>
      <w:bookmarkEnd w:id="161"/>
    </w:p>
    <w:p w:rsidR="00B73F9B" w:rsidRPr="004B69EE" w:rsidRDefault="00B73F9B" w:rsidP="00B73F9B">
      <w:pPr>
        <w:pStyle w:val="11"/>
        <w:spacing w:after="240"/>
        <w:jc w:val="right"/>
        <w:rPr>
          <w:color w:val="auto"/>
          <w:lang w:val="en-US"/>
        </w:rPr>
      </w:pPr>
      <w:bookmarkStart w:id="162" w:name="_Toc433968831"/>
      <w:r w:rsidRPr="00ED4551">
        <w:rPr>
          <w:color w:val="auto"/>
        </w:rPr>
        <w:t xml:space="preserve">Приложение </w:t>
      </w:r>
      <w:bookmarkEnd w:id="162"/>
      <w:r w:rsidR="00701633">
        <w:rPr>
          <w:color w:val="auto"/>
          <w:lang w:val="en-US"/>
        </w:rPr>
        <w:t>2</w:t>
      </w:r>
    </w:p>
    <w:p w:rsidR="00B73F9B" w:rsidRDefault="00B73F9B" w:rsidP="00B73F9B">
      <w:pPr>
        <w:jc w:val="right"/>
      </w:pPr>
      <w:r w:rsidRPr="001031FF">
        <w:rPr>
          <w:b/>
        </w:rPr>
        <w:t>Таблица 14.</w:t>
      </w:r>
      <w:r>
        <w:t>Дорожная карта проведения тестирования.</w:t>
      </w:r>
    </w:p>
    <w:tbl>
      <w:tblPr>
        <w:tblStyle w:val="ad"/>
        <w:tblW w:w="0" w:type="auto"/>
        <w:tblLook w:val="04A0"/>
      </w:tblPr>
      <w:tblGrid>
        <w:gridCol w:w="1822"/>
        <w:gridCol w:w="2621"/>
        <w:gridCol w:w="1560"/>
        <w:gridCol w:w="1955"/>
        <w:gridCol w:w="1730"/>
      </w:tblGrid>
      <w:tr w:rsidR="00B73F9B" w:rsidRPr="00B17B8B" w:rsidTr="00B73F9B">
        <w:trPr>
          <w:trHeight w:val="687"/>
        </w:trPr>
        <w:tc>
          <w:tcPr>
            <w:tcW w:w="1822" w:type="dxa"/>
          </w:tcPr>
          <w:p w:rsidR="00B73F9B" w:rsidRPr="001031FF" w:rsidRDefault="00B73F9B" w:rsidP="009B44F1">
            <w:pPr>
              <w:rPr>
                <w:b/>
              </w:rPr>
            </w:pPr>
            <w:r>
              <w:rPr>
                <w:b/>
              </w:rPr>
              <w:t>Наименование задачи</w:t>
            </w:r>
          </w:p>
        </w:tc>
        <w:tc>
          <w:tcPr>
            <w:tcW w:w="2621" w:type="dxa"/>
          </w:tcPr>
          <w:p w:rsidR="00B73F9B" w:rsidRPr="001031FF" w:rsidRDefault="00B73F9B" w:rsidP="009B44F1">
            <w:pPr>
              <w:rPr>
                <w:b/>
              </w:rPr>
            </w:pPr>
            <w:r>
              <w:rPr>
                <w:b/>
              </w:rPr>
              <w:t>Трудоемковть</w:t>
            </w:r>
          </w:p>
        </w:tc>
        <w:tc>
          <w:tcPr>
            <w:tcW w:w="1560" w:type="dxa"/>
          </w:tcPr>
          <w:p w:rsidR="00B73F9B" w:rsidRPr="001031FF" w:rsidRDefault="00B73F9B" w:rsidP="009B44F1">
            <w:pPr>
              <w:rPr>
                <w:b/>
              </w:rPr>
            </w:pPr>
            <w:r>
              <w:rPr>
                <w:b/>
              </w:rPr>
              <w:t>Дата начала</w:t>
            </w:r>
          </w:p>
        </w:tc>
        <w:tc>
          <w:tcPr>
            <w:tcW w:w="1955" w:type="dxa"/>
          </w:tcPr>
          <w:p w:rsidR="00B73F9B" w:rsidRPr="001031FF" w:rsidRDefault="00B73F9B" w:rsidP="009B44F1">
            <w:pPr>
              <w:rPr>
                <w:b/>
              </w:rPr>
            </w:pPr>
            <w:r>
              <w:rPr>
                <w:b/>
              </w:rPr>
              <w:t>Дата окончания</w:t>
            </w:r>
          </w:p>
        </w:tc>
        <w:tc>
          <w:tcPr>
            <w:tcW w:w="1730" w:type="dxa"/>
          </w:tcPr>
          <w:p w:rsidR="00B73F9B" w:rsidRPr="001031FF" w:rsidRDefault="00B73F9B" w:rsidP="009B44F1">
            <w:pPr>
              <w:rPr>
                <w:b/>
              </w:rPr>
            </w:pPr>
            <w:r w:rsidRPr="001031FF">
              <w:rPr>
                <w:b/>
              </w:rPr>
              <w:t>Комментарий</w:t>
            </w:r>
          </w:p>
        </w:tc>
      </w:tr>
      <w:tr w:rsidR="00B73F9B" w:rsidTr="00B73F9B">
        <w:trPr>
          <w:trHeight w:val="270"/>
        </w:trPr>
        <w:tc>
          <w:tcPr>
            <w:tcW w:w="1822" w:type="dxa"/>
          </w:tcPr>
          <w:p w:rsidR="00B73F9B" w:rsidRDefault="00B73F9B" w:rsidP="009B44F1"/>
        </w:tc>
        <w:tc>
          <w:tcPr>
            <w:tcW w:w="2621" w:type="dxa"/>
          </w:tcPr>
          <w:p w:rsidR="00B73F9B" w:rsidRDefault="00B73F9B" w:rsidP="009B44F1"/>
        </w:tc>
        <w:tc>
          <w:tcPr>
            <w:tcW w:w="1560" w:type="dxa"/>
          </w:tcPr>
          <w:p w:rsidR="00B73F9B" w:rsidRDefault="00B73F9B" w:rsidP="009B44F1"/>
        </w:tc>
        <w:tc>
          <w:tcPr>
            <w:tcW w:w="1955" w:type="dxa"/>
          </w:tcPr>
          <w:p w:rsidR="00B73F9B" w:rsidRDefault="00B73F9B" w:rsidP="009B44F1"/>
        </w:tc>
        <w:tc>
          <w:tcPr>
            <w:tcW w:w="1730" w:type="dxa"/>
          </w:tcPr>
          <w:p w:rsidR="00B73F9B" w:rsidRDefault="00B73F9B" w:rsidP="009B44F1"/>
        </w:tc>
      </w:tr>
      <w:tr w:rsidR="00B73F9B" w:rsidTr="00B73F9B">
        <w:trPr>
          <w:trHeight w:val="270"/>
        </w:trPr>
        <w:tc>
          <w:tcPr>
            <w:tcW w:w="1822" w:type="dxa"/>
          </w:tcPr>
          <w:p w:rsidR="00B73F9B" w:rsidRDefault="00B73F9B" w:rsidP="009B44F1"/>
        </w:tc>
        <w:tc>
          <w:tcPr>
            <w:tcW w:w="2621" w:type="dxa"/>
          </w:tcPr>
          <w:p w:rsidR="00B73F9B" w:rsidRDefault="00B73F9B" w:rsidP="009B44F1"/>
        </w:tc>
        <w:tc>
          <w:tcPr>
            <w:tcW w:w="1560" w:type="dxa"/>
          </w:tcPr>
          <w:p w:rsidR="00B73F9B" w:rsidRDefault="00B73F9B" w:rsidP="009B44F1"/>
        </w:tc>
        <w:tc>
          <w:tcPr>
            <w:tcW w:w="1955" w:type="dxa"/>
          </w:tcPr>
          <w:p w:rsidR="00B73F9B" w:rsidRDefault="00B73F9B" w:rsidP="009B44F1"/>
        </w:tc>
        <w:tc>
          <w:tcPr>
            <w:tcW w:w="1730" w:type="dxa"/>
          </w:tcPr>
          <w:p w:rsidR="00B73F9B" w:rsidRDefault="00B73F9B" w:rsidP="009B44F1"/>
        </w:tc>
      </w:tr>
    </w:tbl>
    <w:p w:rsidR="00906909" w:rsidRPr="00906909" w:rsidRDefault="00906909" w:rsidP="0071499E"/>
    <w:sectPr w:rsidR="00906909" w:rsidRPr="00906909" w:rsidSect="005F2DFA">
      <w:headerReference w:type="first" r:id="rId20"/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0388" w:rsidRDefault="009B0388" w:rsidP="00953B32">
      <w:r>
        <w:separator/>
      </w:r>
    </w:p>
  </w:endnote>
  <w:endnote w:type="continuationSeparator" w:id="1">
    <w:p w:rsidR="009B0388" w:rsidRDefault="009B0388" w:rsidP="00953B32">
      <w:r>
        <w:continuationSeparator/>
      </w:r>
    </w:p>
  </w:endnote>
  <w:endnote w:type="continuationNotice" w:id="2">
    <w:p w:rsidR="009B0388" w:rsidRDefault="009B0388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0388" w:rsidRDefault="009B0388" w:rsidP="00953B32">
      <w:r>
        <w:separator/>
      </w:r>
    </w:p>
  </w:footnote>
  <w:footnote w:type="continuationSeparator" w:id="1">
    <w:p w:rsidR="009B0388" w:rsidRDefault="009B0388" w:rsidP="00953B32">
      <w:r>
        <w:continuationSeparator/>
      </w:r>
    </w:p>
  </w:footnote>
  <w:footnote w:type="continuationNotice" w:id="2">
    <w:p w:rsidR="009B0388" w:rsidRDefault="009B0388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d"/>
      <w:tblW w:w="15146" w:type="dxa"/>
      <w:tblInd w:w="-6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161"/>
      <w:gridCol w:w="7038"/>
      <w:gridCol w:w="3947"/>
    </w:tblGrid>
    <w:tr w:rsidR="008851F0" w:rsidTr="006A5CDC">
      <w:trPr>
        <w:trHeight w:val="703"/>
      </w:trPr>
      <w:tc>
        <w:tcPr>
          <w:tcW w:w="4161" w:type="dxa"/>
        </w:tcPr>
        <w:p w:rsidR="008851F0" w:rsidRDefault="008851F0" w:rsidP="006A5CDC">
          <w:pPr>
            <w:pStyle w:val="a9"/>
            <w:ind w:left="34"/>
            <w:rPr>
              <w:noProof/>
            </w:rPr>
          </w:pPr>
          <w:r>
            <w:rPr>
              <w:noProof/>
            </w:rPr>
            <w:drawing>
              <wp:inline distT="0" distB="0" distL="0" distR="0">
                <wp:extent cx="2286000" cy="485775"/>
                <wp:effectExtent l="19050" t="0" r="0" b="0"/>
                <wp:docPr id="30" name="Рисунок 30" descr="logo.b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45" descr="logo.b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91976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38" w:type="dxa"/>
          <w:vAlign w:val="center"/>
        </w:tcPr>
        <w:p w:rsidR="008851F0" w:rsidRPr="006D5458" w:rsidRDefault="008851F0" w:rsidP="006A5CDC">
          <w:pPr>
            <w:ind w:left="34"/>
            <w:jc w:val="center"/>
            <w:rPr>
              <w:rFonts w:ascii="Cambria" w:hAnsi="Cambria"/>
              <w:sz w:val="22"/>
              <w:szCs w:val="32"/>
            </w:rPr>
          </w:pPr>
          <w:r>
            <w:rPr>
              <w:rFonts w:ascii="Cambria" w:hAnsi="Cambria"/>
              <w:sz w:val="22"/>
              <w:szCs w:val="32"/>
            </w:rPr>
            <w:t>Методика функционального</w:t>
          </w:r>
        </w:p>
        <w:p w:rsidR="008851F0" w:rsidRPr="00C94856" w:rsidRDefault="008851F0" w:rsidP="006A5CDC">
          <w:pPr>
            <w:ind w:left="34"/>
            <w:jc w:val="center"/>
            <w:rPr>
              <w:noProof/>
            </w:rPr>
          </w:pPr>
          <w:r>
            <w:rPr>
              <w:rFonts w:ascii="Cambria" w:hAnsi="Cambria"/>
              <w:sz w:val="22"/>
              <w:szCs w:val="32"/>
            </w:rPr>
            <w:t>тестирования САРБ «Диасофт»</w:t>
          </w:r>
        </w:p>
      </w:tc>
      <w:tc>
        <w:tcPr>
          <w:tcW w:w="3947" w:type="dxa"/>
        </w:tcPr>
        <w:p w:rsidR="008851F0" w:rsidRDefault="008851F0" w:rsidP="006A5CDC">
          <w:pPr>
            <w:pStyle w:val="a9"/>
            <w:ind w:left="34"/>
            <w:rPr>
              <w:noProof/>
            </w:rPr>
          </w:pPr>
          <w:r>
            <w:rPr>
              <w:noProof/>
            </w:rPr>
            <w:drawing>
              <wp:inline distT="0" distB="0" distL="0" distR="0">
                <wp:extent cx="2328224" cy="386499"/>
                <wp:effectExtent l="19050" t="0" r="0" b="0"/>
                <wp:docPr id="31" name="Рисунок 31" descr="D:\Рольф\Доп материал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5" descr="D:\Рольф\Доп материал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28224" cy="3864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8851F0" w:rsidRDefault="008851F0">
    <w:pPr>
      <w:pStyle w:val="a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C657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28268EB"/>
    <w:multiLevelType w:val="hybridMultilevel"/>
    <w:tmpl w:val="915AA8E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9763B5"/>
    <w:multiLevelType w:val="hybridMultilevel"/>
    <w:tmpl w:val="A214573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F8037C"/>
    <w:multiLevelType w:val="multilevel"/>
    <w:tmpl w:val="0419001D"/>
    <w:styleLink w:val="1"/>
    <w:lvl w:ilvl="0">
      <w:start w:val="2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5092A03"/>
    <w:multiLevelType w:val="hybridMultilevel"/>
    <w:tmpl w:val="FE2EAFB2"/>
    <w:lvl w:ilvl="0" w:tplc="0419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15A6377F"/>
    <w:multiLevelType w:val="hybridMultilevel"/>
    <w:tmpl w:val="47609544"/>
    <w:lvl w:ilvl="0" w:tplc="04190001">
      <w:start w:val="1"/>
      <w:numFmt w:val="bullet"/>
      <w:lvlText w:val=""/>
      <w:lvlJc w:val="left"/>
      <w:pPr>
        <w:tabs>
          <w:tab w:val="num" w:pos="1174"/>
        </w:tabs>
        <w:ind w:left="1174" w:hanging="360"/>
      </w:pPr>
      <w:rPr>
        <w:rFonts w:ascii="Symbol" w:hAnsi="Symbol" w:cs="Symbol" w:hint="default"/>
      </w:rPr>
    </w:lvl>
    <w:lvl w:ilvl="1" w:tplc="04190003">
      <w:start w:val="3"/>
      <w:numFmt w:val="bullet"/>
      <w:lvlText w:val="-"/>
      <w:lvlJc w:val="left"/>
      <w:pPr>
        <w:tabs>
          <w:tab w:val="num" w:pos="1894"/>
        </w:tabs>
        <w:ind w:left="1894" w:hanging="360"/>
      </w:pPr>
      <w:rPr>
        <w:rFonts w:ascii="Times New Roman" w:eastAsia="Times New Roman" w:hAnsi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cs="Wingdings" w:hint="default"/>
      </w:rPr>
    </w:lvl>
  </w:abstractNum>
  <w:abstractNum w:abstractNumId="6">
    <w:nsid w:val="16283CAF"/>
    <w:multiLevelType w:val="hybridMultilevel"/>
    <w:tmpl w:val="CEA64910"/>
    <w:lvl w:ilvl="0" w:tplc="C06A5AD0">
      <w:start w:val="1"/>
      <w:numFmt w:val="bullet"/>
      <w:pStyle w:val="Bullete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183728B1"/>
    <w:multiLevelType w:val="hybridMultilevel"/>
    <w:tmpl w:val="A1EEBBAE"/>
    <w:lvl w:ilvl="0" w:tplc="041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8">
    <w:nsid w:val="1B5F5068"/>
    <w:multiLevelType w:val="multilevel"/>
    <w:tmpl w:val="CFFA52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1F441FA6"/>
    <w:multiLevelType w:val="hybridMultilevel"/>
    <w:tmpl w:val="954C07D0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>
    <w:nsid w:val="2A6E06EF"/>
    <w:multiLevelType w:val="hybridMultilevel"/>
    <w:tmpl w:val="0A106602"/>
    <w:lvl w:ilvl="0" w:tplc="04190001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tabs>
          <w:tab w:val="num" w:pos="2073"/>
        </w:tabs>
        <w:ind w:left="2073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33"/>
        </w:tabs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73"/>
        </w:tabs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93"/>
        </w:tabs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</w:rPr>
    </w:lvl>
  </w:abstractNum>
  <w:abstractNum w:abstractNumId="13">
    <w:nsid w:val="30711BB4"/>
    <w:multiLevelType w:val="hybridMultilevel"/>
    <w:tmpl w:val="F7F4D7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47257A"/>
    <w:multiLevelType w:val="hybridMultilevel"/>
    <w:tmpl w:val="DDB633B0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5">
    <w:nsid w:val="332D7BE1"/>
    <w:multiLevelType w:val="hybridMultilevel"/>
    <w:tmpl w:val="91C6D4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D5656D"/>
    <w:multiLevelType w:val="multilevel"/>
    <w:tmpl w:val="0419001D"/>
    <w:styleLink w:val="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2"/>
      <w:numFmt w:val="decimal"/>
      <w:lvlText w:val="%3)"/>
      <w:lvlJc w:val="left"/>
      <w:pPr>
        <w:ind w:left="1080" w:hanging="360"/>
      </w:pPr>
      <w:rPr>
        <w:rFonts w:ascii="Times New Roman" w:hAnsi="Times New Roman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463F13B9"/>
    <w:multiLevelType w:val="hybridMultilevel"/>
    <w:tmpl w:val="C0F2ADA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404D9E"/>
    <w:multiLevelType w:val="hybridMultilevel"/>
    <w:tmpl w:val="FA10E66C"/>
    <w:lvl w:ilvl="0" w:tplc="041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9">
    <w:nsid w:val="4A393229"/>
    <w:multiLevelType w:val="hybridMultilevel"/>
    <w:tmpl w:val="3D2EA2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22155A"/>
    <w:multiLevelType w:val="hybridMultilevel"/>
    <w:tmpl w:val="D10C6CD4"/>
    <w:lvl w:ilvl="0" w:tplc="655021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>
    <w:nsid w:val="4DAF6EF9"/>
    <w:multiLevelType w:val="hybridMultilevel"/>
    <w:tmpl w:val="7E9CB232"/>
    <w:lvl w:ilvl="0" w:tplc="6544714A">
      <w:start w:val="1"/>
      <w:numFmt w:val="decimal"/>
      <w:pStyle w:val="a"/>
      <w:lvlText w:val="%1."/>
      <w:lvlJc w:val="left"/>
      <w:pPr>
        <w:ind w:left="1069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CA25D7"/>
    <w:multiLevelType w:val="multilevel"/>
    <w:tmpl w:val="D6F623A2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3">
    <w:nsid w:val="53DA27BE"/>
    <w:multiLevelType w:val="hybridMultilevel"/>
    <w:tmpl w:val="DAF0E532"/>
    <w:lvl w:ilvl="0" w:tplc="041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4">
    <w:nsid w:val="541149BF"/>
    <w:multiLevelType w:val="hybridMultilevel"/>
    <w:tmpl w:val="D52A4788"/>
    <w:lvl w:ilvl="0" w:tplc="041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6F7355"/>
    <w:multiLevelType w:val="hybridMultilevel"/>
    <w:tmpl w:val="8DD2125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91123C7"/>
    <w:multiLevelType w:val="hybridMultilevel"/>
    <w:tmpl w:val="9684E82C"/>
    <w:lvl w:ilvl="0" w:tplc="0419000F">
      <w:start w:val="1"/>
      <w:numFmt w:val="decimal"/>
      <w:lvlText w:val="3.1.1.%1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1" w:tplc="0419001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F7D0D99"/>
    <w:multiLevelType w:val="hybridMultilevel"/>
    <w:tmpl w:val="C2FCD8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5FB148F5"/>
    <w:multiLevelType w:val="multilevel"/>
    <w:tmpl w:val="779029D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860"/>
        </w:tabs>
        <w:ind w:left="860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/>
        <w:bCs/>
        <w:i/>
        <w:iCs/>
        <w:caps w:val="0"/>
        <w:smallCaps w:val="0"/>
        <w:strike w:val="0"/>
        <w:dstrike w:val="0"/>
        <w:outline w:val="0"/>
        <w:shadow w:val="0"/>
        <w:emboss w:val="0"/>
        <w:imprint w:val="0"/>
        <w:color w:val="auto"/>
        <w:spacing w:val="0"/>
        <w:w w:val="100"/>
        <w:kern w:val="0"/>
        <w:position w:val="0"/>
        <w:sz w:val="24"/>
        <w:u w:val="none"/>
        <w:effect w:val="none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9">
    <w:nsid w:val="608A5A9F"/>
    <w:multiLevelType w:val="hybridMultilevel"/>
    <w:tmpl w:val="93A0CCA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B8A6BCC"/>
    <w:multiLevelType w:val="hybridMultilevel"/>
    <w:tmpl w:val="651420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1174F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748E4BCD"/>
    <w:multiLevelType w:val="hybridMultilevel"/>
    <w:tmpl w:val="910872E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600219D"/>
    <w:multiLevelType w:val="hybridMultilevel"/>
    <w:tmpl w:val="AB00999C"/>
    <w:lvl w:ilvl="0" w:tplc="91585BF2">
      <w:start w:val="1"/>
      <w:numFmt w:val="decimal"/>
      <w:pStyle w:val="10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5">
    <w:nsid w:val="7A2F2D04"/>
    <w:multiLevelType w:val="hybridMultilevel"/>
    <w:tmpl w:val="76040ABA"/>
    <w:lvl w:ilvl="0" w:tplc="041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36">
    <w:nsid w:val="7C8B3AFE"/>
    <w:multiLevelType w:val="hybridMultilevel"/>
    <w:tmpl w:val="A5484A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CC271C9"/>
    <w:multiLevelType w:val="hybridMultilevel"/>
    <w:tmpl w:val="F1280C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5"/>
  </w:num>
  <w:num w:numId="3">
    <w:abstractNumId w:val="26"/>
  </w:num>
  <w:num w:numId="4">
    <w:abstractNumId w:val="4"/>
  </w:num>
  <w:num w:numId="5">
    <w:abstractNumId w:val="20"/>
  </w:num>
  <w:num w:numId="6">
    <w:abstractNumId w:val="11"/>
  </w:num>
  <w:num w:numId="7">
    <w:abstractNumId w:val="9"/>
  </w:num>
  <w:num w:numId="8">
    <w:abstractNumId w:val="34"/>
  </w:num>
  <w:num w:numId="9">
    <w:abstractNumId w:val="6"/>
  </w:num>
  <w:num w:numId="10">
    <w:abstractNumId w:val="10"/>
  </w:num>
  <w:num w:numId="11">
    <w:abstractNumId w:val="17"/>
  </w:num>
  <w:num w:numId="12">
    <w:abstractNumId w:val="37"/>
  </w:num>
  <w:num w:numId="13">
    <w:abstractNumId w:val="29"/>
  </w:num>
  <w:num w:numId="14">
    <w:abstractNumId w:val="32"/>
  </w:num>
  <w:num w:numId="15">
    <w:abstractNumId w:val="35"/>
  </w:num>
  <w:num w:numId="16">
    <w:abstractNumId w:val="7"/>
  </w:num>
  <w:num w:numId="1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16"/>
  </w:num>
  <w:num w:numId="20">
    <w:abstractNumId w:val="27"/>
  </w:num>
  <w:num w:numId="21">
    <w:abstractNumId w:val="24"/>
  </w:num>
  <w:num w:numId="22">
    <w:abstractNumId w:val="33"/>
  </w:num>
  <w:num w:numId="23">
    <w:abstractNumId w:val="33"/>
    <w:lvlOverride w:ilvl="0">
      <w:startOverride w:val="1"/>
    </w:lvlOverride>
  </w:num>
  <w:num w:numId="24">
    <w:abstractNumId w:val="28"/>
  </w:num>
  <w:num w:numId="25">
    <w:abstractNumId w:val="19"/>
  </w:num>
  <w:num w:numId="26">
    <w:abstractNumId w:val="0"/>
  </w:num>
  <w:num w:numId="27">
    <w:abstractNumId w:val="30"/>
  </w:num>
  <w:num w:numId="28">
    <w:abstractNumId w:val="12"/>
  </w:num>
  <w:num w:numId="29">
    <w:abstractNumId w:val="25"/>
  </w:num>
  <w:num w:numId="30">
    <w:abstractNumId w:val="36"/>
  </w:num>
  <w:num w:numId="31">
    <w:abstractNumId w:val="14"/>
  </w:num>
  <w:num w:numId="32">
    <w:abstractNumId w:val="22"/>
  </w:num>
  <w:num w:numId="33">
    <w:abstractNumId w:val="13"/>
  </w:num>
  <w:num w:numId="34">
    <w:abstractNumId w:val="1"/>
  </w:num>
  <w:num w:numId="35">
    <w:abstractNumId w:val="18"/>
  </w:num>
  <w:num w:numId="36">
    <w:abstractNumId w:val="23"/>
  </w:num>
  <w:num w:numId="37">
    <w:abstractNumId w:val="2"/>
  </w:num>
  <w:num w:numId="38">
    <w:abstractNumId w:val="8"/>
  </w:num>
  <w:num w:numId="39">
    <w:abstractNumId w:val="31"/>
  </w:num>
  <w:numIdMacAtCleanup w:val="2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drawingGridHorizontalSpacing w:val="120"/>
  <w:displayHorizontalDrawingGridEvery w:val="2"/>
  <w:characterSpacingControl w:val="doNotCompress"/>
  <w:hdrShapeDefaults>
    <o:shapedefaults v:ext="edit" spidmax="45058"/>
  </w:hdrShapeDefaults>
  <w:footnotePr>
    <w:footnote w:id="0"/>
    <w:footnote w:id="1"/>
    <w:footnote w:id="2"/>
  </w:footnotePr>
  <w:endnotePr>
    <w:endnote w:id="0"/>
    <w:endnote w:id="1"/>
    <w:endnote w:id="2"/>
  </w:endnotePr>
  <w:compat/>
  <w:rsids>
    <w:rsidRoot w:val="00953B32"/>
    <w:rsid w:val="000009CE"/>
    <w:rsid w:val="000024A4"/>
    <w:rsid w:val="0000426E"/>
    <w:rsid w:val="00004DB4"/>
    <w:rsid w:val="00005C75"/>
    <w:rsid w:val="00007EDF"/>
    <w:rsid w:val="00030DB4"/>
    <w:rsid w:val="00041579"/>
    <w:rsid w:val="00042EB1"/>
    <w:rsid w:val="00044CEF"/>
    <w:rsid w:val="00046ACB"/>
    <w:rsid w:val="00051331"/>
    <w:rsid w:val="000513FC"/>
    <w:rsid w:val="00054463"/>
    <w:rsid w:val="00062A5A"/>
    <w:rsid w:val="000658AF"/>
    <w:rsid w:val="000769B3"/>
    <w:rsid w:val="00087032"/>
    <w:rsid w:val="0008712D"/>
    <w:rsid w:val="000905CF"/>
    <w:rsid w:val="000A244F"/>
    <w:rsid w:val="000A6DDB"/>
    <w:rsid w:val="000B1560"/>
    <w:rsid w:val="000C03EC"/>
    <w:rsid w:val="000C05AA"/>
    <w:rsid w:val="000C1C67"/>
    <w:rsid w:val="000D1468"/>
    <w:rsid w:val="000D3B53"/>
    <w:rsid w:val="000D5620"/>
    <w:rsid w:val="000D650A"/>
    <w:rsid w:val="000E232C"/>
    <w:rsid w:val="000E6B8E"/>
    <w:rsid w:val="000E745B"/>
    <w:rsid w:val="000F0585"/>
    <w:rsid w:val="000F19A7"/>
    <w:rsid w:val="000F6B04"/>
    <w:rsid w:val="000F6BB3"/>
    <w:rsid w:val="00102D4C"/>
    <w:rsid w:val="001031FF"/>
    <w:rsid w:val="00104A85"/>
    <w:rsid w:val="00123F7A"/>
    <w:rsid w:val="00132802"/>
    <w:rsid w:val="00137C65"/>
    <w:rsid w:val="00140B8F"/>
    <w:rsid w:val="00140F08"/>
    <w:rsid w:val="00147C9C"/>
    <w:rsid w:val="00152C90"/>
    <w:rsid w:val="00152E78"/>
    <w:rsid w:val="00157DBF"/>
    <w:rsid w:val="0016040E"/>
    <w:rsid w:val="001606B3"/>
    <w:rsid w:val="00160836"/>
    <w:rsid w:val="00170499"/>
    <w:rsid w:val="00177EE6"/>
    <w:rsid w:val="001806FF"/>
    <w:rsid w:val="00182DC5"/>
    <w:rsid w:val="001834B3"/>
    <w:rsid w:val="0019517C"/>
    <w:rsid w:val="00195319"/>
    <w:rsid w:val="00197C6B"/>
    <w:rsid w:val="00197F11"/>
    <w:rsid w:val="001A01A2"/>
    <w:rsid w:val="001A1E47"/>
    <w:rsid w:val="001A1EB8"/>
    <w:rsid w:val="001A7956"/>
    <w:rsid w:val="001C1AAE"/>
    <w:rsid w:val="001C272D"/>
    <w:rsid w:val="001C2CCB"/>
    <w:rsid w:val="001C46F9"/>
    <w:rsid w:val="001D65FB"/>
    <w:rsid w:val="001E37D8"/>
    <w:rsid w:val="001E4E6B"/>
    <w:rsid w:val="001F15B5"/>
    <w:rsid w:val="002004FC"/>
    <w:rsid w:val="00201D44"/>
    <w:rsid w:val="002028B7"/>
    <w:rsid w:val="00204B3C"/>
    <w:rsid w:val="00212D34"/>
    <w:rsid w:val="0021729C"/>
    <w:rsid w:val="00227B62"/>
    <w:rsid w:val="00243603"/>
    <w:rsid w:val="002446CE"/>
    <w:rsid w:val="00244E55"/>
    <w:rsid w:val="00246C28"/>
    <w:rsid w:val="00247A5B"/>
    <w:rsid w:val="00251046"/>
    <w:rsid w:val="002577BD"/>
    <w:rsid w:val="002662DC"/>
    <w:rsid w:val="00267D72"/>
    <w:rsid w:val="00271755"/>
    <w:rsid w:val="00271EFF"/>
    <w:rsid w:val="00271F42"/>
    <w:rsid w:val="002741B2"/>
    <w:rsid w:val="00274A5D"/>
    <w:rsid w:val="00275B3C"/>
    <w:rsid w:val="00281A12"/>
    <w:rsid w:val="00285B6A"/>
    <w:rsid w:val="00285C8E"/>
    <w:rsid w:val="00287DA3"/>
    <w:rsid w:val="00290C11"/>
    <w:rsid w:val="00291178"/>
    <w:rsid w:val="00295F08"/>
    <w:rsid w:val="002A0E99"/>
    <w:rsid w:val="002B763A"/>
    <w:rsid w:val="002C075A"/>
    <w:rsid w:val="002C4518"/>
    <w:rsid w:val="002C4542"/>
    <w:rsid w:val="002C6672"/>
    <w:rsid w:val="002D18CC"/>
    <w:rsid w:val="002D57D2"/>
    <w:rsid w:val="002D6F3C"/>
    <w:rsid w:val="002E33EE"/>
    <w:rsid w:val="002E34CB"/>
    <w:rsid w:val="002E619E"/>
    <w:rsid w:val="002F154C"/>
    <w:rsid w:val="002F2401"/>
    <w:rsid w:val="0030174D"/>
    <w:rsid w:val="00304D78"/>
    <w:rsid w:val="00315367"/>
    <w:rsid w:val="00315961"/>
    <w:rsid w:val="00316689"/>
    <w:rsid w:val="003203FB"/>
    <w:rsid w:val="0032216F"/>
    <w:rsid w:val="003251FB"/>
    <w:rsid w:val="003275D9"/>
    <w:rsid w:val="00337606"/>
    <w:rsid w:val="00337FED"/>
    <w:rsid w:val="0036133A"/>
    <w:rsid w:val="003615DF"/>
    <w:rsid w:val="003704F5"/>
    <w:rsid w:val="00373D35"/>
    <w:rsid w:val="00374321"/>
    <w:rsid w:val="00384084"/>
    <w:rsid w:val="00385644"/>
    <w:rsid w:val="003865E1"/>
    <w:rsid w:val="00387AC3"/>
    <w:rsid w:val="003936F4"/>
    <w:rsid w:val="003A1CBA"/>
    <w:rsid w:val="003A42D2"/>
    <w:rsid w:val="003A50D7"/>
    <w:rsid w:val="003A77A4"/>
    <w:rsid w:val="003B09C8"/>
    <w:rsid w:val="003B766A"/>
    <w:rsid w:val="003C154C"/>
    <w:rsid w:val="003C34D4"/>
    <w:rsid w:val="003C4893"/>
    <w:rsid w:val="003C6A0F"/>
    <w:rsid w:val="003D1BFB"/>
    <w:rsid w:val="003D2ECF"/>
    <w:rsid w:val="003D38E1"/>
    <w:rsid w:val="003D71D1"/>
    <w:rsid w:val="003E1EE6"/>
    <w:rsid w:val="003E2B9F"/>
    <w:rsid w:val="003E6C1E"/>
    <w:rsid w:val="003F2616"/>
    <w:rsid w:val="003F3346"/>
    <w:rsid w:val="003F65CF"/>
    <w:rsid w:val="004035B0"/>
    <w:rsid w:val="004044DC"/>
    <w:rsid w:val="00405B41"/>
    <w:rsid w:val="00406F5B"/>
    <w:rsid w:val="0041540A"/>
    <w:rsid w:val="004162FA"/>
    <w:rsid w:val="0041643A"/>
    <w:rsid w:val="0042263B"/>
    <w:rsid w:val="0042414C"/>
    <w:rsid w:val="00424FBC"/>
    <w:rsid w:val="004263D3"/>
    <w:rsid w:val="00430A61"/>
    <w:rsid w:val="00434E19"/>
    <w:rsid w:val="00435FFC"/>
    <w:rsid w:val="0043712C"/>
    <w:rsid w:val="0044598F"/>
    <w:rsid w:val="00453EB3"/>
    <w:rsid w:val="00455CF7"/>
    <w:rsid w:val="00466421"/>
    <w:rsid w:val="004674FD"/>
    <w:rsid w:val="004709F2"/>
    <w:rsid w:val="004738AC"/>
    <w:rsid w:val="0049692F"/>
    <w:rsid w:val="004B2FDF"/>
    <w:rsid w:val="004B4473"/>
    <w:rsid w:val="004B5EB5"/>
    <w:rsid w:val="004B69EE"/>
    <w:rsid w:val="004C09E7"/>
    <w:rsid w:val="004C2E01"/>
    <w:rsid w:val="004C40BE"/>
    <w:rsid w:val="004D08D4"/>
    <w:rsid w:val="004D1BC4"/>
    <w:rsid w:val="004D55AA"/>
    <w:rsid w:val="004D7F44"/>
    <w:rsid w:val="004E2FDE"/>
    <w:rsid w:val="004E3F2F"/>
    <w:rsid w:val="004E4818"/>
    <w:rsid w:val="004E4C9D"/>
    <w:rsid w:val="004F14A9"/>
    <w:rsid w:val="004F6376"/>
    <w:rsid w:val="00506805"/>
    <w:rsid w:val="00507C19"/>
    <w:rsid w:val="005108FC"/>
    <w:rsid w:val="00513720"/>
    <w:rsid w:val="0051486F"/>
    <w:rsid w:val="005165FC"/>
    <w:rsid w:val="0051793B"/>
    <w:rsid w:val="00521CFE"/>
    <w:rsid w:val="005323F2"/>
    <w:rsid w:val="005325FA"/>
    <w:rsid w:val="005364C0"/>
    <w:rsid w:val="0054020B"/>
    <w:rsid w:val="00546B68"/>
    <w:rsid w:val="005535B9"/>
    <w:rsid w:val="00553F7F"/>
    <w:rsid w:val="005544A1"/>
    <w:rsid w:val="00561B28"/>
    <w:rsid w:val="0056218C"/>
    <w:rsid w:val="00567797"/>
    <w:rsid w:val="00573288"/>
    <w:rsid w:val="00576FDC"/>
    <w:rsid w:val="00584A19"/>
    <w:rsid w:val="00584A1F"/>
    <w:rsid w:val="0059036F"/>
    <w:rsid w:val="005A071E"/>
    <w:rsid w:val="005A68C1"/>
    <w:rsid w:val="005A6B39"/>
    <w:rsid w:val="005B3440"/>
    <w:rsid w:val="005B7051"/>
    <w:rsid w:val="005C1850"/>
    <w:rsid w:val="005C1C2C"/>
    <w:rsid w:val="005C3790"/>
    <w:rsid w:val="005E03C7"/>
    <w:rsid w:val="005E15CE"/>
    <w:rsid w:val="005E649E"/>
    <w:rsid w:val="005E7153"/>
    <w:rsid w:val="005F0A89"/>
    <w:rsid w:val="005F2A86"/>
    <w:rsid w:val="005F2DFA"/>
    <w:rsid w:val="005F47AB"/>
    <w:rsid w:val="005F47F8"/>
    <w:rsid w:val="006003A2"/>
    <w:rsid w:val="006007D4"/>
    <w:rsid w:val="00601AC1"/>
    <w:rsid w:val="00604672"/>
    <w:rsid w:val="00607D31"/>
    <w:rsid w:val="00622A90"/>
    <w:rsid w:val="00624CCA"/>
    <w:rsid w:val="00633A1B"/>
    <w:rsid w:val="00635617"/>
    <w:rsid w:val="00636942"/>
    <w:rsid w:val="00653D2E"/>
    <w:rsid w:val="0065485F"/>
    <w:rsid w:val="006679ED"/>
    <w:rsid w:val="006758C0"/>
    <w:rsid w:val="00676E97"/>
    <w:rsid w:val="00682151"/>
    <w:rsid w:val="00693290"/>
    <w:rsid w:val="00696590"/>
    <w:rsid w:val="00697118"/>
    <w:rsid w:val="006A30DB"/>
    <w:rsid w:val="006A5CDC"/>
    <w:rsid w:val="006B36CD"/>
    <w:rsid w:val="006B38AE"/>
    <w:rsid w:val="006B4C25"/>
    <w:rsid w:val="006C4366"/>
    <w:rsid w:val="006C4755"/>
    <w:rsid w:val="006C49E2"/>
    <w:rsid w:val="006C6BC1"/>
    <w:rsid w:val="006C6FEE"/>
    <w:rsid w:val="006C7E08"/>
    <w:rsid w:val="006D3E3C"/>
    <w:rsid w:val="006D4636"/>
    <w:rsid w:val="006D4F64"/>
    <w:rsid w:val="006D675D"/>
    <w:rsid w:val="006E09F0"/>
    <w:rsid w:val="006F1102"/>
    <w:rsid w:val="006F2CDB"/>
    <w:rsid w:val="00701633"/>
    <w:rsid w:val="00704B1F"/>
    <w:rsid w:val="00713AFC"/>
    <w:rsid w:val="0071499E"/>
    <w:rsid w:val="00717B08"/>
    <w:rsid w:val="0072319D"/>
    <w:rsid w:val="00727E95"/>
    <w:rsid w:val="00733AD9"/>
    <w:rsid w:val="00736D27"/>
    <w:rsid w:val="00737011"/>
    <w:rsid w:val="00740D2E"/>
    <w:rsid w:val="00750C33"/>
    <w:rsid w:val="00763761"/>
    <w:rsid w:val="00763915"/>
    <w:rsid w:val="00763F92"/>
    <w:rsid w:val="0076577D"/>
    <w:rsid w:val="00770884"/>
    <w:rsid w:val="00770E41"/>
    <w:rsid w:val="00774694"/>
    <w:rsid w:val="00775760"/>
    <w:rsid w:val="007817C6"/>
    <w:rsid w:val="007819D7"/>
    <w:rsid w:val="007937D6"/>
    <w:rsid w:val="00797017"/>
    <w:rsid w:val="007A1535"/>
    <w:rsid w:val="007A4927"/>
    <w:rsid w:val="007A623E"/>
    <w:rsid w:val="007A79D3"/>
    <w:rsid w:val="007B1763"/>
    <w:rsid w:val="007B2E48"/>
    <w:rsid w:val="007C4EF4"/>
    <w:rsid w:val="007C5D9F"/>
    <w:rsid w:val="007D5CEC"/>
    <w:rsid w:val="007E0BF9"/>
    <w:rsid w:val="007E0CD9"/>
    <w:rsid w:val="007E0F68"/>
    <w:rsid w:val="007E27DA"/>
    <w:rsid w:val="007E356C"/>
    <w:rsid w:val="007E3BDA"/>
    <w:rsid w:val="007F3580"/>
    <w:rsid w:val="007F46ED"/>
    <w:rsid w:val="007F7707"/>
    <w:rsid w:val="00801FD4"/>
    <w:rsid w:val="00804ED6"/>
    <w:rsid w:val="00805240"/>
    <w:rsid w:val="008074AE"/>
    <w:rsid w:val="00807FDE"/>
    <w:rsid w:val="00814362"/>
    <w:rsid w:val="008153DD"/>
    <w:rsid w:val="00815C9E"/>
    <w:rsid w:val="0082015C"/>
    <w:rsid w:val="00827198"/>
    <w:rsid w:val="00827C8C"/>
    <w:rsid w:val="0083104E"/>
    <w:rsid w:val="00833D13"/>
    <w:rsid w:val="0083574D"/>
    <w:rsid w:val="008374B9"/>
    <w:rsid w:val="008406BF"/>
    <w:rsid w:val="00845B2C"/>
    <w:rsid w:val="008466BA"/>
    <w:rsid w:val="008508C0"/>
    <w:rsid w:val="00851E58"/>
    <w:rsid w:val="00852C71"/>
    <w:rsid w:val="008531D7"/>
    <w:rsid w:val="00857A31"/>
    <w:rsid w:val="008644D2"/>
    <w:rsid w:val="00864816"/>
    <w:rsid w:val="008706C7"/>
    <w:rsid w:val="008745DE"/>
    <w:rsid w:val="00875BE4"/>
    <w:rsid w:val="0087684B"/>
    <w:rsid w:val="00880624"/>
    <w:rsid w:val="0088373D"/>
    <w:rsid w:val="008851F0"/>
    <w:rsid w:val="0089031E"/>
    <w:rsid w:val="00897B1A"/>
    <w:rsid w:val="008A08AE"/>
    <w:rsid w:val="008A30ED"/>
    <w:rsid w:val="008B778F"/>
    <w:rsid w:val="008C211C"/>
    <w:rsid w:val="008C7C80"/>
    <w:rsid w:val="008D3AD4"/>
    <w:rsid w:val="008E03C1"/>
    <w:rsid w:val="008E7F6B"/>
    <w:rsid w:val="008F0913"/>
    <w:rsid w:val="008F0A1C"/>
    <w:rsid w:val="008F27CD"/>
    <w:rsid w:val="009017E3"/>
    <w:rsid w:val="009022A5"/>
    <w:rsid w:val="00904134"/>
    <w:rsid w:val="00905C54"/>
    <w:rsid w:val="00906909"/>
    <w:rsid w:val="00912997"/>
    <w:rsid w:val="009159E9"/>
    <w:rsid w:val="0092358C"/>
    <w:rsid w:val="0092443C"/>
    <w:rsid w:val="00931943"/>
    <w:rsid w:val="00933227"/>
    <w:rsid w:val="0093740E"/>
    <w:rsid w:val="00937633"/>
    <w:rsid w:val="00953B32"/>
    <w:rsid w:val="009556C5"/>
    <w:rsid w:val="0096332F"/>
    <w:rsid w:val="00964516"/>
    <w:rsid w:val="0097525C"/>
    <w:rsid w:val="009846B1"/>
    <w:rsid w:val="00990B79"/>
    <w:rsid w:val="00993AEB"/>
    <w:rsid w:val="00997F0B"/>
    <w:rsid w:val="009A0790"/>
    <w:rsid w:val="009A3351"/>
    <w:rsid w:val="009A4DBE"/>
    <w:rsid w:val="009B0388"/>
    <w:rsid w:val="009B44F1"/>
    <w:rsid w:val="009C13D7"/>
    <w:rsid w:val="009C3D2E"/>
    <w:rsid w:val="009D4F8A"/>
    <w:rsid w:val="009E0F1F"/>
    <w:rsid w:val="009E1259"/>
    <w:rsid w:val="009E125F"/>
    <w:rsid w:val="009E5196"/>
    <w:rsid w:val="009E7960"/>
    <w:rsid w:val="009F1297"/>
    <w:rsid w:val="009F4AA2"/>
    <w:rsid w:val="009F5FDF"/>
    <w:rsid w:val="009F7FBB"/>
    <w:rsid w:val="00A0128D"/>
    <w:rsid w:val="00A05042"/>
    <w:rsid w:val="00A12E2F"/>
    <w:rsid w:val="00A16FE3"/>
    <w:rsid w:val="00A25AE2"/>
    <w:rsid w:val="00A26076"/>
    <w:rsid w:val="00A33A30"/>
    <w:rsid w:val="00A35B78"/>
    <w:rsid w:val="00A4009A"/>
    <w:rsid w:val="00A54F2F"/>
    <w:rsid w:val="00A55A7B"/>
    <w:rsid w:val="00A56258"/>
    <w:rsid w:val="00A56D84"/>
    <w:rsid w:val="00A57261"/>
    <w:rsid w:val="00A64DF0"/>
    <w:rsid w:val="00A65056"/>
    <w:rsid w:val="00A6550A"/>
    <w:rsid w:val="00A730F5"/>
    <w:rsid w:val="00A75368"/>
    <w:rsid w:val="00A80AD6"/>
    <w:rsid w:val="00A85C0B"/>
    <w:rsid w:val="00A86D11"/>
    <w:rsid w:val="00A90AD0"/>
    <w:rsid w:val="00A9355F"/>
    <w:rsid w:val="00A94B0D"/>
    <w:rsid w:val="00A95066"/>
    <w:rsid w:val="00AA20C3"/>
    <w:rsid w:val="00AB2F48"/>
    <w:rsid w:val="00AB3CEB"/>
    <w:rsid w:val="00AB60D9"/>
    <w:rsid w:val="00AC0A75"/>
    <w:rsid w:val="00AC4FB9"/>
    <w:rsid w:val="00AC6197"/>
    <w:rsid w:val="00AD3721"/>
    <w:rsid w:val="00AE0A70"/>
    <w:rsid w:val="00AE4CD8"/>
    <w:rsid w:val="00AE6C0F"/>
    <w:rsid w:val="00AE760A"/>
    <w:rsid w:val="00AF5C8E"/>
    <w:rsid w:val="00B0185C"/>
    <w:rsid w:val="00B057BC"/>
    <w:rsid w:val="00B13E69"/>
    <w:rsid w:val="00B17F68"/>
    <w:rsid w:val="00B201CA"/>
    <w:rsid w:val="00B231BC"/>
    <w:rsid w:val="00B2423C"/>
    <w:rsid w:val="00B26A2D"/>
    <w:rsid w:val="00B35838"/>
    <w:rsid w:val="00B461BB"/>
    <w:rsid w:val="00B50AC3"/>
    <w:rsid w:val="00B516B2"/>
    <w:rsid w:val="00B53D3A"/>
    <w:rsid w:val="00B729A7"/>
    <w:rsid w:val="00B73F9B"/>
    <w:rsid w:val="00B7539D"/>
    <w:rsid w:val="00B877C8"/>
    <w:rsid w:val="00B90B27"/>
    <w:rsid w:val="00B947B6"/>
    <w:rsid w:val="00BA2A2A"/>
    <w:rsid w:val="00BA5A19"/>
    <w:rsid w:val="00BB1ADA"/>
    <w:rsid w:val="00BB1CC6"/>
    <w:rsid w:val="00BB21DB"/>
    <w:rsid w:val="00BB27D3"/>
    <w:rsid w:val="00BB43B5"/>
    <w:rsid w:val="00BD19DD"/>
    <w:rsid w:val="00BD21D7"/>
    <w:rsid w:val="00BD32C6"/>
    <w:rsid w:val="00BE0ACB"/>
    <w:rsid w:val="00BE1FB3"/>
    <w:rsid w:val="00BE2161"/>
    <w:rsid w:val="00BE311C"/>
    <w:rsid w:val="00BE4191"/>
    <w:rsid w:val="00BE44EC"/>
    <w:rsid w:val="00BE5227"/>
    <w:rsid w:val="00BE6838"/>
    <w:rsid w:val="00BF1462"/>
    <w:rsid w:val="00BF2FD7"/>
    <w:rsid w:val="00C048B4"/>
    <w:rsid w:val="00C07D32"/>
    <w:rsid w:val="00C07FAC"/>
    <w:rsid w:val="00C20F53"/>
    <w:rsid w:val="00C2137B"/>
    <w:rsid w:val="00C26E74"/>
    <w:rsid w:val="00C30D42"/>
    <w:rsid w:val="00C32673"/>
    <w:rsid w:val="00C52E40"/>
    <w:rsid w:val="00C57053"/>
    <w:rsid w:val="00C6087C"/>
    <w:rsid w:val="00C66875"/>
    <w:rsid w:val="00C721A4"/>
    <w:rsid w:val="00C7344C"/>
    <w:rsid w:val="00C76B5A"/>
    <w:rsid w:val="00C77828"/>
    <w:rsid w:val="00C80D58"/>
    <w:rsid w:val="00C841E8"/>
    <w:rsid w:val="00C900ED"/>
    <w:rsid w:val="00C94CC5"/>
    <w:rsid w:val="00CA211D"/>
    <w:rsid w:val="00CA3F5F"/>
    <w:rsid w:val="00CA4318"/>
    <w:rsid w:val="00CA5050"/>
    <w:rsid w:val="00CA6031"/>
    <w:rsid w:val="00CA6661"/>
    <w:rsid w:val="00CC375C"/>
    <w:rsid w:val="00CC37F6"/>
    <w:rsid w:val="00CC4BD2"/>
    <w:rsid w:val="00CC7E68"/>
    <w:rsid w:val="00CD2C23"/>
    <w:rsid w:val="00CD3079"/>
    <w:rsid w:val="00CD53E2"/>
    <w:rsid w:val="00CD70C2"/>
    <w:rsid w:val="00CD7472"/>
    <w:rsid w:val="00CE027A"/>
    <w:rsid w:val="00CE399E"/>
    <w:rsid w:val="00CE5E03"/>
    <w:rsid w:val="00CE7411"/>
    <w:rsid w:val="00CE77E2"/>
    <w:rsid w:val="00CE7C8D"/>
    <w:rsid w:val="00CF0430"/>
    <w:rsid w:val="00D00B0B"/>
    <w:rsid w:val="00D0335A"/>
    <w:rsid w:val="00D038F6"/>
    <w:rsid w:val="00D0456B"/>
    <w:rsid w:val="00D05E2B"/>
    <w:rsid w:val="00D07FF2"/>
    <w:rsid w:val="00D12980"/>
    <w:rsid w:val="00D13CA5"/>
    <w:rsid w:val="00D1551D"/>
    <w:rsid w:val="00D20D93"/>
    <w:rsid w:val="00D21F7A"/>
    <w:rsid w:val="00D24420"/>
    <w:rsid w:val="00D245B9"/>
    <w:rsid w:val="00D24A72"/>
    <w:rsid w:val="00D269A7"/>
    <w:rsid w:val="00D413F7"/>
    <w:rsid w:val="00D425BB"/>
    <w:rsid w:val="00D44B66"/>
    <w:rsid w:val="00D47682"/>
    <w:rsid w:val="00D55771"/>
    <w:rsid w:val="00D60BE2"/>
    <w:rsid w:val="00D61F66"/>
    <w:rsid w:val="00D706BB"/>
    <w:rsid w:val="00D709DF"/>
    <w:rsid w:val="00D70F5B"/>
    <w:rsid w:val="00D76A3A"/>
    <w:rsid w:val="00D773BD"/>
    <w:rsid w:val="00D774E9"/>
    <w:rsid w:val="00D80791"/>
    <w:rsid w:val="00D82605"/>
    <w:rsid w:val="00D86DF8"/>
    <w:rsid w:val="00DA1EA8"/>
    <w:rsid w:val="00DA62AF"/>
    <w:rsid w:val="00DA7708"/>
    <w:rsid w:val="00DB45A5"/>
    <w:rsid w:val="00DB4D8F"/>
    <w:rsid w:val="00DC1AA4"/>
    <w:rsid w:val="00DD1989"/>
    <w:rsid w:val="00DD5967"/>
    <w:rsid w:val="00DF42F2"/>
    <w:rsid w:val="00DF6B01"/>
    <w:rsid w:val="00E02A99"/>
    <w:rsid w:val="00E04DBA"/>
    <w:rsid w:val="00E1439C"/>
    <w:rsid w:val="00E20EA7"/>
    <w:rsid w:val="00E23504"/>
    <w:rsid w:val="00E24227"/>
    <w:rsid w:val="00E30E2A"/>
    <w:rsid w:val="00E31B84"/>
    <w:rsid w:val="00E3330C"/>
    <w:rsid w:val="00E33622"/>
    <w:rsid w:val="00E41633"/>
    <w:rsid w:val="00E424F4"/>
    <w:rsid w:val="00E42550"/>
    <w:rsid w:val="00E4506C"/>
    <w:rsid w:val="00E45AF9"/>
    <w:rsid w:val="00E45C09"/>
    <w:rsid w:val="00E527DD"/>
    <w:rsid w:val="00E52B23"/>
    <w:rsid w:val="00E535F8"/>
    <w:rsid w:val="00E547FE"/>
    <w:rsid w:val="00E54EF6"/>
    <w:rsid w:val="00E57274"/>
    <w:rsid w:val="00E61DC5"/>
    <w:rsid w:val="00E649B4"/>
    <w:rsid w:val="00E70A61"/>
    <w:rsid w:val="00E72E1B"/>
    <w:rsid w:val="00E73441"/>
    <w:rsid w:val="00E7437D"/>
    <w:rsid w:val="00E76547"/>
    <w:rsid w:val="00E83F5A"/>
    <w:rsid w:val="00E90885"/>
    <w:rsid w:val="00E9090E"/>
    <w:rsid w:val="00E91355"/>
    <w:rsid w:val="00E94DC8"/>
    <w:rsid w:val="00EA357F"/>
    <w:rsid w:val="00EA3B0C"/>
    <w:rsid w:val="00EC1218"/>
    <w:rsid w:val="00EC64D1"/>
    <w:rsid w:val="00ED0AFB"/>
    <w:rsid w:val="00ED39F2"/>
    <w:rsid w:val="00ED3FF7"/>
    <w:rsid w:val="00ED4551"/>
    <w:rsid w:val="00EE169C"/>
    <w:rsid w:val="00EE6EBA"/>
    <w:rsid w:val="00EE71CF"/>
    <w:rsid w:val="00EF4D81"/>
    <w:rsid w:val="00EF4E93"/>
    <w:rsid w:val="00EF67AC"/>
    <w:rsid w:val="00F00A08"/>
    <w:rsid w:val="00F04C7C"/>
    <w:rsid w:val="00F110FA"/>
    <w:rsid w:val="00F14068"/>
    <w:rsid w:val="00F144A5"/>
    <w:rsid w:val="00F302F8"/>
    <w:rsid w:val="00F304A2"/>
    <w:rsid w:val="00F308D7"/>
    <w:rsid w:val="00F35293"/>
    <w:rsid w:val="00F35C70"/>
    <w:rsid w:val="00F404A8"/>
    <w:rsid w:val="00F4157B"/>
    <w:rsid w:val="00F41E80"/>
    <w:rsid w:val="00F47CBE"/>
    <w:rsid w:val="00F6598E"/>
    <w:rsid w:val="00F6701C"/>
    <w:rsid w:val="00F7228B"/>
    <w:rsid w:val="00F750BA"/>
    <w:rsid w:val="00F7648D"/>
    <w:rsid w:val="00F956AC"/>
    <w:rsid w:val="00F97433"/>
    <w:rsid w:val="00FA52CD"/>
    <w:rsid w:val="00FA5CD8"/>
    <w:rsid w:val="00FA7B4F"/>
    <w:rsid w:val="00FC0FBA"/>
    <w:rsid w:val="00FC6A86"/>
    <w:rsid w:val="00FD032E"/>
    <w:rsid w:val="00FD49D4"/>
    <w:rsid w:val="00FD5C9D"/>
    <w:rsid w:val="00FD68F1"/>
    <w:rsid w:val="00FE0BD0"/>
    <w:rsid w:val="00FE1F93"/>
    <w:rsid w:val="00FE2B2C"/>
    <w:rsid w:val="00FE320F"/>
    <w:rsid w:val="00FE5051"/>
    <w:rsid w:val="00FF317A"/>
    <w:rsid w:val="00FF5EB4"/>
    <w:rsid w:val="00FF6E53"/>
    <w:rsid w:val="00FF7E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0" w:qFormat="1"/>
    <w:lsdException w:name="annotation reference" w:uiPriority="0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53B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heading 1"/>
    <w:aliases w:val="U-Header 1"/>
    <w:basedOn w:val="a0"/>
    <w:next w:val="a0"/>
    <w:link w:val="12"/>
    <w:qFormat/>
    <w:rsid w:val="00953B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0"/>
    <w:next w:val="a0"/>
    <w:link w:val="21"/>
    <w:uiPriority w:val="9"/>
    <w:unhideWhenUsed/>
    <w:qFormat/>
    <w:rsid w:val="00953B3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953B3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11"/>
    <w:next w:val="a0"/>
    <w:link w:val="40"/>
    <w:qFormat/>
    <w:rsid w:val="004E3F2F"/>
    <w:pPr>
      <w:keepLines w:val="0"/>
      <w:widowControl w:val="0"/>
      <w:spacing w:before="120" w:after="60" w:line="240" w:lineRule="atLeast"/>
      <w:outlineLvl w:val="3"/>
    </w:pPr>
    <w:rPr>
      <w:rFonts w:ascii="Arial" w:eastAsia="Times New Roman" w:hAnsi="Arial" w:cs="Times New Roman"/>
      <w:b w:val="0"/>
      <w:bCs w:val="0"/>
      <w:color w:val="auto"/>
      <w:sz w:val="20"/>
      <w:szCs w:val="20"/>
      <w:lang w:val="en-US" w:eastAsia="en-US"/>
    </w:rPr>
  </w:style>
  <w:style w:type="paragraph" w:styleId="5">
    <w:name w:val="heading 5"/>
    <w:basedOn w:val="a0"/>
    <w:next w:val="a0"/>
    <w:link w:val="50"/>
    <w:qFormat/>
    <w:rsid w:val="004E3F2F"/>
    <w:pPr>
      <w:widowControl w:val="0"/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6">
    <w:name w:val="heading 6"/>
    <w:basedOn w:val="a0"/>
    <w:next w:val="a0"/>
    <w:link w:val="60"/>
    <w:qFormat/>
    <w:rsid w:val="004E3F2F"/>
    <w:pPr>
      <w:widowControl w:val="0"/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7">
    <w:name w:val="heading 7"/>
    <w:basedOn w:val="a0"/>
    <w:next w:val="a0"/>
    <w:link w:val="70"/>
    <w:qFormat/>
    <w:rsid w:val="004E3F2F"/>
    <w:pPr>
      <w:widowControl w:val="0"/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8">
    <w:name w:val="heading 8"/>
    <w:basedOn w:val="a0"/>
    <w:next w:val="a0"/>
    <w:link w:val="80"/>
    <w:qFormat/>
    <w:rsid w:val="004E3F2F"/>
    <w:pPr>
      <w:widowControl w:val="0"/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9">
    <w:name w:val="heading 9"/>
    <w:basedOn w:val="a0"/>
    <w:next w:val="a0"/>
    <w:link w:val="90"/>
    <w:qFormat/>
    <w:rsid w:val="004E3F2F"/>
    <w:pPr>
      <w:widowControl w:val="0"/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2">
    <w:name w:val="Заголовок 1 Знак"/>
    <w:aliases w:val="U-Header 1 Знак"/>
    <w:basedOn w:val="a1"/>
    <w:link w:val="11"/>
    <w:rsid w:val="00953B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4">
    <w:name w:val="TOC Heading"/>
    <w:basedOn w:val="11"/>
    <w:next w:val="a0"/>
    <w:uiPriority w:val="39"/>
    <w:unhideWhenUsed/>
    <w:qFormat/>
    <w:rsid w:val="00953B32"/>
    <w:pPr>
      <w:keepNext w:val="0"/>
      <w:keepLines w:val="0"/>
      <w:spacing w:line="276" w:lineRule="auto"/>
      <w:contextualSpacing/>
      <w:outlineLvl w:val="9"/>
    </w:pPr>
    <w:rPr>
      <w:rFonts w:ascii="Cambria" w:eastAsia="Times New Roman" w:hAnsi="Cambria" w:cs="Times New Roman"/>
      <w:color w:val="auto"/>
    </w:rPr>
  </w:style>
  <w:style w:type="paragraph" w:styleId="a5">
    <w:name w:val="Title"/>
    <w:basedOn w:val="a0"/>
    <w:next w:val="a0"/>
    <w:link w:val="a6"/>
    <w:qFormat/>
    <w:rsid w:val="00953B32"/>
    <w:pPr>
      <w:widowControl w:val="0"/>
      <w:spacing w:after="120"/>
      <w:jc w:val="center"/>
    </w:pPr>
    <w:rPr>
      <w:rFonts w:ascii="Arial" w:hAnsi="Arial" w:cs="Arial"/>
      <w:b/>
      <w:bCs/>
      <w:sz w:val="36"/>
      <w:szCs w:val="36"/>
      <w:lang w:val="en-US" w:eastAsia="en-US"/>
    </w:rPr>
  </w:style>
  <w:style w:type="character" w:customStyle="1" w:styleId="a6">
    <w:name w:val="Название Знак"/>
    <w:basedOn w:val="a1"/>
    <w:link w:val="a5"/>
    <w:rsid w:val="00953B32"/>
    <w:rPr>
      <w:rFonts w:ascii="Arial" w:eastAsia="Times New Roman" w:hAnsi="Arial" w:cs="Arial"/>
      <w:b/>
      <w:bCs/>
      <w:sz w:val="36"/>
      <w:szCs w:val="36"/>
      <w:lang w:val="en-US"/>
    </w:rPr>
  </w:style>
  <w:style w:type="paragraph" w:styleId="a7">
    <w:name w:val="Balloon Text"/>
    <w:basedOn w:val="a0"/>
    <w:link w:val="a8"/>
    <w:uiPriority w:val="99"/>
    <w:semiHidden/>
    <w:unhideWhenUsed/>
    <w:rsid w:val="00953B3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953B32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header"/>
    <w:basedOn w:val="a0"/>
    <w:link w:val="aa"/>
    <w:unhideWhenUsed/>
    <w:rsid w:val="00953B32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uiPriority w:val="99"/>
    <w:rsid w:val="00953B3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0"/>
    <w:link w:val="ac"/>
    <w:uiPriority w:val="99"/>
    <w:unhideWhenUsed/>
    <w:rsid w:val="00953B32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1"/>
    <w:link w:val="ab"/>
    <w:uiPriority w:val="99"/>
    <w:rsid w:val="00953B32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d">
    <w:name w:val="Table Grid"/>
    <w:basedOn w:val="a2"/>
    <w:uiPriority w:val="59"/>
    <w:rsid w:val="00953B32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ody Text"/>
    <w:aliases w:val="Знак1, Знак1"/>
    <w:basedOn w:val="a0"/>
    <w:link w:val="af"/>
    <w:unhideWhenUsed/>
    <w:qFormat/>
    <w:rsid w:val="00953B32"/>
    <w:pPr>
      <w:keepLines/>
      <w:widowControl w:val="0"/>
      <w:spacing w:after="120" w:line="240" w:lineRule="atLeast"/>
    </w:pPr>
    <w:rPr>
      <w:rFonts w:ascii="Calibri" w:hAnsi="Calibri"/>
      <w:sz w:val="20"/>
      <w:szCs w:val="20"/>
      <w:lang w:eastAsia="en-US"/>
    </w:rPr>
  </w:style>
  <w:style w:type="character" w:customStyle="1" w:styleId="af">
    <w:name w:val="Основной текст Знак"/>
    <w:aliases w:val="Знак1 Знак, Знак1 Знак"/>
    <w:basedOn w:val="a1"/>
    <w:link w:val="ae"/>
    <w:rsid w:val="00953B32"/>
    <w:rPr>
      <w:rFonts w:ascii="Calibri" w:eastAsia="Times New Roman" w:hAnsi="Calibri" w:cs="Times New Roman"/>
      <w:sz w:val="20"/>
      <w:szCs w:val="20"/>
    </w:rPr>
  </w:style>
  <w:style w:type="character" w:customStyle="1" w:styleId="21">
    <w:name w:val="Заголовок 2 Знак"/>
    <w:basedOn w:val="a1"/>
    <w:link w:val="20"/>
    <w:uiPriority w:val="9"/>
    <w:rsid w:val="00953B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22">
    <w:name w:val="toc 2"/>
    <w:basedOn w:val="a0"/>
    <w:next w:val="a0"/>
    <w:autoRedefine/>
    <w:uiPriority w:val="39"/>
    <w:unhideWhenUsed/>
    <w:qFormat/>
    <w:rsid w:val="00953B32"/>
    <w:pPr>
      <w:spacing w:before="120"/>
      <w:ind w:left="240"/>
    </w:pPr>
    <w:rPr>
      <w:rFonts w:asciiTheme="minorHAnsi" w:hAnsiTheme="minorHAnsi" w:cstheme="minorHAnsi"/>
      <w:i/>
      <w:iCs/>
      <w:sz w:val="20"/>
      <w:szCs w:val="20"/>
    </w:rPr>
  </w:style>
  <w:style w:type="paragraph" w:styleId="71">
    <w:name w:val="toc 7"/>
    <w:basedOn w:val="a0"/>
    <w:next w:val="a0"/>
    <w:autoRedefine/>
    <w:uiPriority w:val="39"/>
    <w:unhideWhenUsed/>
    <w:rsid w:val="00953B32"/>
    <w:pPr>
      <w:ind w:left="1440"/>
    </w:pPr>
    <w:rPr>
      <w:rFonts w:asciiTheme="minorHAnsi" w:hAnsiTheme="minorHAnsi" w:cstheme="minorHAnsi"/>
      <w:sz w:val="20"/>
      <w:szCs w:val="20"/>
    </w:rPr>
  </w:style>
  <w:style w:type="paragraph" w:customStyle="1" w:styleId="Tabletext">
    <w:name w:val="Tabletext"/>
    <w:basedOn w:val="a0"/>
    <w:rsid w:val="00953B32"/>
    <w:pPr>
      <w:keepLines/>
      <w:widowControl w:val="0"/>
      <w:spacing w:after="120" w:line="240" w:lineRule="atLeast"/>
      <w:jc w:val="both"/>
    </w:pPr>
    <w:rPr>
      <w:sz w:val="20"/>
      <w:szCs w:val="20"/>
      <w:lang w:val="en-US" w:eastAsia="en-US"/>
    </w:rPr>
  </w:style>
  <w:style w:type="character" w:styleId="af0">
    <w:name w:val="Hyperlink"/>
    <w:basedOn w:val="a1"/>
    <w:uiPriority w:val="99"/>
    <w:unhideWhenUsed/>
    <w:rsid w:val="00953B32"/>
    <w:rPr>
      <w:color w:val="0000FF"/>
      <w:u w:val="single"/>
    </w:rPr>
  </w:style>
  <w:style w:type="paragraph" w:styleId="31">
    <w:name w:val="toc 3"/>
    <w:basedOn w:val="a0"/>
    <w:next w:val="a0"/>
    <w:autoRedefine/>
    <w:uiPriority w:val="39"/>
    <w:qFormat/>
    <w:rsid w:val="000A244F"/>
    <w:pPr>
      <w:ind w:left="480"/>
    </w:pPr>
    <w:rPr>
      <w:rFonts w:asciiTheme="minorHAnsi" w:hAnsiTheme="minorHAnsi" w:cstheme="minorHAnsi"/>
      <w:sz w:val="20"/>
      <w:szCs w:val="20"/>
    </w:rPr>
  </w:style>
  <w:style w:type="character" w:customStyle="1" w:styleId="30">
    <w:name w:val="Заголовок 3 Знак"/>
    <w:basedOn w:val="a1"/>
    <w:link w:val="3"/>
    <w:rsid w:val="00953B3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styleId="af1">
    <w:name w:val="List Paragraph"/>
    <w:aliases w:val="Булит 1,Абзац списка1"/>
    <w:basedOn w:val="a0"/>
    <w:link w:val="af2"/>
    <w:uiPriority w:val="34"/>
    <w:qFormat/>
    <w:rsid w:val="00953B32"/>
    <w:pPr>
      <w:ind w:left="720"/>
      <w:contextualSpacing/>
    </w:pPr>
  </w:style>
  <w:style w:type="paragraph" w:customStyle="1" w:styleId="13">
    <w:name w:val="Основной текст1"/>
    <w:rsid w:val="00953B32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Paragraph1">
    <w:name w:val="Paragraph1"/>
    <w:basedOn w:val="a0"/>
    <w:rsid w:val="00953B32"/>
    <w:pPr>
      <w:widowControl w:val="0"/>
      <w:spacing w:before="80" w:after="120"/>
      <w:jc w:val="both"/>
    </w:pPr>
    <w:rPr>
      <w:sz w:val="20"/>
      <w:szCs w:val="20"/>
      <w:lang w:val="en-US" w:eastAsia="en-US"/>
    </w:rPr>
  </w:style>
  <w:style w:type="character" w:styleId="af3">
    <w:name w:val="FollowedHyperlink"/>
    <w:basedOn w:val="a1"/>
    <w:uiPriority w:val="99"/>
    <w:semiHidden/>
    <w:unhideWhenUsed/>
    <w:rsid w:val="00B057BC"/>
    <w:rPr>
      <w:color w:val="800080" w:themeColor="followedHyperlink"/>
      <w:u w:val="single"/>
    </w:rPr>
  </w:style>
  <w:style w:type="paragraph" w:styleId="32">
    <w:name w:val="Body Text Indent 3"/>
    <w:basedOn w:val="a0"/>
    <w:link w:val="33"/>
    <w:uiPriority w:val="99"/>
    <w:semiHidden/>
    <w:unhideWhenUsed/>
    <w:rsid w:val="0051793B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1"/>
    <w:link w:val="32"/>
    <w:uiPriority w:val="99"/>
    <w:semiHidden/>
    <w:rsid w:val="0051793B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4">
    <w:name w:val="Revision"/>
    <w:hidden/>
    <w:uiPriority w:val="99"/>
    <w:semiHidden/>
    <w:rsid w:val="00770E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2">
    <w:name w:val="Абзац списка Знак"/>
    <w:aliases w:val="Булит 1 Знак,Абзац списка1 Знак"/>
    <w:link w:val="af1"/>
    <w:uiPriority w:val="34"/>
    <w:rsid w:val="00CC37F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5">
    <w:name w:val="Абзац"/>
    <w:basedOn w:val="a0"/>
    <w:link w:val="af6"/>
    <w:uiPriority w:val="99"/>
    <w:rsid w:val="00CC37F6"/>
    <w:pPr>
      <w:spacing w:before="40" w:after="40"/>
      <w:ind w:firstLine="709"/>
      <w:jc w:val="both"/>
    </w:pPr>
  </w:style>
  <w:style w:type="character" w:customStyle="1" w:styleId="af6">
    <w:name w:val="Абзац Знак"/>
    <w:link w:val="af5"/>
    <w:uiPriority w:val="99"/>
    <w:rsid w:val="00CC37F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7">
    <w:name w:val="Название таблицы"/>
    <w:basedOn w:val="af5"/>
    <w:next w:val="af5"/>
    <w:rsid w:val="00CC37F6"/>
    <w:pPr>
      <w:keepNext/>
      <w:keepLines/>
      <w:ind w:firstLine="0"/>
      <w:jc w:val="left"/>
    </w:pPr>
    <w:rPr>
      <w:b/>
      <w:szCs w:val="22"/>
    </w:rPr>
  </w:style>
  <w:style w:type="paragraph" w:styleId="af8">
    <w:name w:val="Plain Text"/>
    <w:basedOn w:val="a0"/>
    <w:link w:val="af9"/>
    <w:uiPriority w:val="99"/>
    <w:unhideWhenUsed/>
    <w:rsid w:val="00E02A99"/>
    <w:rPr>
      <w:rFonts w:ascii="Calibri" w:eastAsiaTheme="minorHAnsi" w:hAnsi="Calibri" w:cstheme="minorBidi"/>
      <w:sz w:val="22"/>
      <w:szCs w:val="21"/>
      <w:lang w:eastAsia="en-US"/>
    </w:rPr>
  </w:style>
  <w:style w:type="character" w:customStyle="1" w:styleId="af9">
    <w:name w:val="Текст Знак"/>
    <w:basedOn w:val="a1"/>
    <w:link w:val="af8"/>
    <w:uiPriority w:val="99"/>
    <w:rsid w:val="00E02A99"/>
    <w:rPr>
      <w:rFonts w:ascii="Calibri" w:hAnsi="Calibri"/>
      <w:szCs w:val="21"/>
    </w:rPr>
  </w:style>
  <w:style w:type="paragraph" w:styleId="afa">
    <w:name w:val="Document Map"/>
    <w:basedOn w:val="a0"/>
    <w:link w:val="afb"/>
    <w:uiPriority w:val="99"/>
    <w:semiHidden/>
    <w:unhideWhenUsed/>
    <w:rsid w:val="00BB27D3"/>
    <w:rPr>
      <w:rFonts w:ascii="Tahoma" w:hAnsi="Tahoma" w:cs="Tahoma"/>
      <w:sz w:val="16"/>
      <w:szCs w:val="16"/>
    </w:rPr>
  </w:style>
  <w:style w:type="character" w:customStyle="1" w:styleId="afb">
    <w:name w:val="Схема документа Знак"/>
    <w:basedOn w:val="a1"/>
    <w:link w:val="afa"/>
    <w:uiPriority w:val="99"/>
    <w:semiHidden/>
    <w:rsid w:val="00BB27D3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40">
    <w:name w:val="Заголовок 4 Знак"/>
    <w:basedOn w:val="a1"/>
    <w:link w:val="4"/>
    <w:rsid w:val="004E3F2F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50">
    <w:name w:val="Заголовок 5 Знак"/>
    <w:basedOn w:val="a1"/>
    <w:link w:val="5"/>
    <w:rsid w:val="004E3F2F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60">
    <w:name w:val="Заголовок 6 Знак"/>
    <w:basedOn w:val="a1"/>
    <w:link w:val="6"/>
    <w:rsid w:val="004E3F2F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70">
    <w:name w:val="Заголовок 7 Знак"/>
    <w:basedOn w:val="a1"/>
    <w:link w:val="7"/>
    <w:rsid w:val="004E3F2F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80">
    <w:name w:val="Заголовок 8 Знак"/>
    <w:basedOn w:val="a1"/>
    <w:link w:val="8"/>
    <w:rsid w:val="004E3F2F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90">
    <w:name w:val="Заголовок 9 Знак"/>
    <w:basedOn w:val="a1"/>
    <w:link w:val="9"/>
    <w:rsid w:val="004E3F2F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41">
    <w:name w:val="toc 4"/>
    <w:basedOn w:val="a0"/>
    <w:next w:val="a0"/>
    <w:semiHidden/>
    <w:rsid w:val="004E3F2F"/>
    <w:pPr>
      <w:ind w:left="720"/>
    </w:pPr>
    <w:rPr>
      <w:rFonts w:asciiTheme="minorHAnsi" w:hAnsiTheme="minorHAnsi" w:cstheme="minorHAnsi"/>
      <w:sz w:val="20"/>
      <w:szCs w:val="20"/>
    </w:rPr>
  </w:style>
  <w:style w:type="paragraph" w:customStyle="1" w:styleId="Bulleted">
    <w:name w:val="Bulleted"/>
    <w:aliases w:val="Symbol (symbol),Left:  1,9 cm,Hanging:  0,63 cm"/>
    <w:basedOn w:val="ae"/>
    <w:rsid w:val="004E3F2F"/>
    <w:pPr>
      <w:numPr>
        <w:numId w:val="9"/>
      </w:numPr>
    </w:pPr>
    <w:rPr>
      <w:rFonts w:ascii="Times New Roman" w:hAnsi="Times New Roman"/>
    </w:rPr>
  </w:style>
  <w:style w:type="paragraph" w:customStyle="1" w:styleId="23">
    <w:name w:val="Основной текст2"/>
    <w:rsid w:val="00BD19DD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bold1">
    <w:name w:val="bold1"/>
    <w:basedOn w:val="a1"/>
    <w:rsid w:val="00FE2B2C"/>
    <w:rPr>
      <w:b/>
      <w:bCs/>
    </w:rPr>
  </w:style>
  <w:style w:type="character" w:styleId="afc">
    <w:name w:val="annotation reference"/>
    <w:basedOn w:val="a1"/>
    <w:semiHidden/>
    <w:unhideWhenUsed/>
    <w:rsid w:val="009E5196"/>
    <w:rPr>
      <w:sz w:val="16"/>
      <w:szCs w:val="16"/>
    </w:rPr>
  </w:style>
  <w:style w:type="paragraph" w:styleId="afd">
    <w:name w:val="annotation text"/>
    <w:basedOn w:val="a0"/>
    <w:link w:val="afe"/>
    <w:semiHidden/>
    <w:unhideWhenUsed/>
    <w:rsid w:val="009E5196"/>
    <w:rPr>
      <w:sz w:val="20"/>
      <w:szCs w:val="20"/>
    </w:rPr>
  </w:style>
  <w:style w:type="character" w:customStyle="1" w:styleId="afe">
    <w:name w:val="Текст примечания Знак"/>
    <w:basedOn w:val="a1"/>
    <w:link w:val="afd"/>
    <w:uiPriority w:val="99"/>
    <w:semiHidden/>
    <w:rsid w:val="009E519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9E5196"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rsid w:val="009E519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1">
    <w:name w:val="Normal (Web)"/>
    <w:basedOn w:val="a0"/>
    <w:uiPriority w:val="99"/>
    <w:unhideWhenUsed/>
    <w:rsid w:val="00851E58"/>
    <w:pPr>
      <w:spacing w:before="100" w:beforeAutospacing="1" w:after="100" w:afterAutospacing="1"/>
    </w:pPr>
  </w:style>
  <w:style w:type="paragraph" w:customStyle="1" w:styleId="34">
    <w:name w:val="Основной текст3"/>
    <w:rsid w:val="00F6598E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10">
    <w:name w:val="toc 1"/>
    <w:basedOn w:val="a0"/>
    <w:next w:val="a0"/>
    <w:autoRedefine/>
    <w:uiPriority w:val="39"/>
    <w:unhideWhenUsed/>
    <w:qFormat/>
    <w:rsid w:val="002028B7"/>
    <w:pPr>
      <w:numPr>
        <w:numId w:val="22"/>
      </w:numPr>
      <w:tabs>
        <w:tab w:val="right" w:leader="dot" w:pos="9488"/>
      </w:tabs>
      <w:spacing w:before="240" w:after="120"/>
      <w:jc w:val="both"/>
    </w:pPr>
    <w:rPr>
      <w:b/>
      <w:bCs/>
      <w:sz w:val="28"/>
      <w:szCs w:val="28"/>
    </w:rPr>
  </w:style>
  <w:style w:type="character" w:styleId="aff2">
    <w:name w:val="Emphasis"/>
    <w:basedOn w:val="a1"/>
    <w:uiPriority w:val="20"/>
    <w:qFormat/>
    <w:rsid w:val="00906909"/>
    <w:rPr>
      <w:i/>
      <w:iCs/>
    </w:rPr>
  </w:style>
  <w:style w:type="paragraph" w:customStyle="1" w:styleId="U-TextTable">
    <w:name w:val="U-Text Table"/>
    <w:basedOn w:val="a0"/>
    <w:uiPriority w:val="99"/>
    <w:rsid w:val="00906909"/>
    <w:pPr>
      <w:spacing w:before="120" w:after="120"/>
    </w:pPr>
    <w:rPr>
      <w:rFonts w:ascii="Tahoma" w:hAnsi="Tahoma"/>
      <w:sz w:val="18"/>
      <w:szCs w:val="20"/>
      <w:lang w:eastAsia="en-US" w:bidi="en-US"/>
    </w:rPr>
  </w:style>
  <w:style w:type="character" w:customStyle="1" w:styleId="aff3">
    <w:name w:val="Название объекта Знак"/>
    <w:link w:val="aff4"/>
    <w:semiHidden/>
    <w:locked/>
    <w:rsid w:val="00906909"/>
    <w:rPr>
      <w:b/>
      <w:bCs/>
    </w:rPr>
  </w:style>
  <w:style w:type="paragraph" w:styleId="aff4">
    <w:name w:val="caption"/>
    <w:basedOn w:val="a0"/>
    <w:next w:val="af5"/>
    <w:link w:val="aff3"/>
    <w:semiHidden/>
    <w:unhideWhenUsed/>
    <w:qFormat/>
    <w:rsid w:val="00906909"/>
    <w:pPr>
      <w:spacing w:before="120" w:after="120"/>
      <w:jc w:val="center"/>
    </w:pPr>
    <w:rPr>
      <w:rFonts w:asciiTheme="minorHAnsi" w:eastAsiaTheme="minorHAnsi" w:hAnsiTheme="minorHAnsi" w:cstheme="minorBidi"/>
      <w:b/>
      <w:bCs/>
      <w:sz w:val="22"/>
      <w:szCs w:val="22"/>
      <w:lang w:eastAsia="en-US"/>
    </w:rPr>
  </w:style>
  <w:style w:type="paragraph" w:customStyle="1" w:styleId="a">
    <w:name w:val="Список нумерованный"/>
    <w:basedOn w:val="a0"/>
    <w:rsid w:val="00906909"/>
    <w:pPr>
      <w:numPr>
        <w:numId w:val="17"/>
      </w:numPr>
      <w:tabs>
        <w:tab w:val="left" w:pos="992"/>
      </w:tabs>
      <w:jc w:val="both"/>
    </w:pPr>
  </w:style>
  <w:style w:type="numbering" w:customStyle="1" w:styleId="1">
    <w:name w:val="Стиль1"/>
    <w:uiPriority w:val="99"/>
    <w:rsid w:val="00281A12"/>
    <w:pPr>
      <w:numPr>
        <w:numId w:val="18"/>
      </w:numPr>
    </w:pPr>
  </w:style>
  <w:style w:type="numbering" w:customStyle="1" w:styleId="2">
    <w:name w:val="Стиль2"/>
    <w:uiPriority w:val="99"/>
    <w:rsid w:val="00281A12"/>
    <w:pPr>
      <w:numPr>
        <w:numId w:val="19"/>
      </w:numPr>
    </w:pPr>
  </w:style>
  <w:style w:type="paragraph" w:styleId="51">
    <w:name w:val="toc 5"/>
    <w:basedOn w:val="a0"/>
    <w:next w:val="a0"/>
    <w:autoRedefine/>
    <w:uiPriority w:val="39"/>
    <w:unhideWhenUsed/>
    <w:rsid w:val="00CC4BD2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0"/>
    <w:next w:val="a0"/>
    <w:autoRedefine/>
    <w:uiPriority w:val="39"/>
    <w:unhideWhenUsed/>
    <w:rsid w:val="00CC4BD2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0"/>
    <w:next w:val="a0"/>
    <w:autoRedefine/>
    <w:uiPriority w:val="39"/>
    <w:unhideWhenUsed/>
    <w:rsid w:val="00CC4BD2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0"/>
    <w:next w:val="a0"/>
    <w:autoRedefine/>
    <w:uiPriority w:val="39"/>
    <w:unhideWhenUsed/>
    <w:rsid w:val="00CC4BD2"/>
    <w:pPr>
      <w:ind w:left="1920"/>
    </w:pPr>
    <w:rPr>
      <w:rFonts w:asciiTheme="minorHAnsi" w:hAnsiTheme="minorHAnsi" w:cs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53B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heading 1"/>
    <w:basedOn w:val="a0"/>
    <w:next w:val="a0"/>
    <w:link w:val="12"/>
    <w:qFormat/>
    <w:rsid w:val="00953B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0"/>
    <w:next w:val="a0"/>
    <w:link w:val="21"/>
    <w:unhideWhenUsed/>
    <w:qFormat/>
    <w:rsid w:val="00953B3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953B3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11"/>
    <w:next w:val="a0"/>
    <w:link w:val="40"/>
    <w:qFormat/>
    <w:rsid w:val="004E3F2F"/>
    <w:pPr>
      <w:keepLines w:val="0"/>
      <w:widowControl w:val="0"/>
      <w:spacing w:before="120" w:after="60" w:line="240" w:lineRule="atLeast"/>
      <w:outlineLvl w:val="3"/>
    </w:pPr>
    <w:rPr>
      <w:rFonts w:ascii="Arial" w:eastAsia="Times New Roman" w:hAnsi="Arial" w:cs="Times New Roman"/>
      <w:b w:val="0"/>
      <w:bCs w:val="0"/>
      <w:color w:val="auto"/>
      <w:sz w:val="20"/>
      <w:szCs w:val="20"/>
      <w:lang w:val="en-US" w:eastAsia="en-US"/>
    </w:rPr>
  </w:style>
  <w:style w:type="paragraph" w:styleId="5">
    <w:name w:val="heading 5"/>
    <w:basedOn w:val="a0"/>
    <w:next w:val="a0"/>
    <w:link w:val="50"/>
    <w:qFormat/>
    <w:rsid w:val="004E3F2F"/>
    <w:pPr>
      <w:widowControl w:val="0"/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6">
    <w:name w:val="heading 6"/>
    <w:basedOn w:val="a0"/>
    <w:next w:val="a0"/>
    <w:link w:val="60"/>
    <w:qFormat/>
    <w:rsid w:val="004E3F2F"/>
    <w:pPr>
      <w:widowControl w:val="0"/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7">
    <w:name w:val="heading 7"/>
    <w:basedOn w:val="a0"/>
    <w:next w:val="a0"/>
    <w:link w:val="70"/>
    <w:qFormat/>
    <w:rsid w:val="004E3F2F"/>
    <w:pPr>
      <w:widowControl w:val="0"/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8">
    <w:name w:val="heading 8"/>
    <w:basedOn w:val="a0"/>
    <w:next w:val="a0"/>
    <w:link w:val="80"/>
    <w:qFormat/>
    <w:rsid w:val="004E3F2F"/>
    <w:pPr>
      <w:widowControl w:val="0"/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9">
    <w:name w:val="heading 9"/>
    <w:basedOn w:val="a0"/>
    <w:next w:val="a0"/>
    <w:link w:val="90"/>
    <w:qFormat/>
    <w:rsid w:val="004E3F2F"/>
    <w:pPr>
      <w:widowControl w:val="0"/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2">
    <w:name w:val="Заголовок 1 Знак"/>
    <w:basedOn w:val="a1"/>
    <w:link w:val="11"/>
    <w:rsid w:val="00953B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4">
    <w:name w:val="TOC Heading"/>
    <w:basedOn w:val="11"/>
    <w:next w:val="a0"/>
    <w:uiPriority w:val="39"/>
    <w:unhideWhenUsed/>
    <w:qFormat/>
    <w:rsid w:val="00953B32"/>
    <w:pPr>
      <w:keepNext w:val="0"/>
      <w:keepLines w:val="0"/>
      <w:spacing w:line="276" w:lineRule="auto"/>
      <w:contextualSpacing/>
      <w:outlineLvl w:val="9"/>
    </w:pPr>
    <w:rPr>
      <w:rFonts w:ascii="Cambria" w:eastAsia="Times New Roman" w:hAnsi="Cambria" w:cs="Times New Roman"/>
      <w:color w:val="auto"/>
    </w:rPr>
  </w:style>
  <w:style w:type="paragraph" w:styleId="a5">
    <w:name w:val="Title"/>
    <w:basedOn w:val="a0"/>
    <w:next w:val="a0"/>
    <w:link w:val="a6"/>
    <w:qFormat/>
    <w:rsid w:val="00953B32"/>
    <w:pPr>
      <w:widowControl w:val="0"/>
      <w:spacing w:after="120"/>
      <w:jc w:val="center"/>
    </w:pPr>
    <w:rPr>
      <w:rFonts w:ascii="Arial" w:hAnsi="Arial" w:cs="Arial"/>
      <w:b/>
      <w:bCs/>
      <w:sz w:val="36"/>
      <w:szCs w:val="36"/>
      <w:lang w:val="en-US" w:eastAsia="en-US"/>
    </w:rPr>
  </w:style>
  <w:style w:type="character" w:customStyle="1" w:styleId="a6">
    <w:name w:val="Название Знак"/>
    <w:basedOn w:val="a1"/>
    <w:link w:val="a5"/>
    <w:rsid w:val="00953B32"/>
    <w:rPr>
      <w:rFonts w:ascii="Arial" w:eastAsia="Times New Roman" w:hAnsi="Arial" w:cs="Arial"/>
      <w:b/>
      <w:bCs/>
      <w:sz w:val="36"/>
      <w:szCs w:val="36"/>
      <w:lang w:val="en-US"/>
    </w:rPr>
  </w:style>
  <w:style w:type="paragraph" w:styleId="a7">
    <w:name w:val="Balloon Text"/>
    <w:basedOn w:val="a0"/>
    <w:link w:val="a8"/>
    <w:uiPriority w:val="99"/>
    <w:semiHidden/>
    <w:unhideWhenUsed/>
    <w:rsid w:val="00953B3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953B32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header"/>
    <w:basedOn w:val="a0"/>
    <w:link w:val="aa"/>
    <w:uiPriority w:val="99"/>
    <w:unhideWhenUsed/>
    <w:rsid w:val="00953B32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uiPriority w:val="99"/>
    <w:rsid w:val="00953B3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0"/>
    <w:link w:val="ac"/>
    <w:uiPriority w:val="99"/>
    <w:unhideWhenUsed/>
    <w:rsid w:val="00953B32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1"/>
    <w:link w:val="ab"/>
    <w:uiPriority w:val="99"/>
    <w:rsid w:val="00953B32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d">
    <w:name w:val="Table Grid"/>
    <w:basedOn w:val="a2"/>
    <w:uiPriority w:val="59"/>
    <w:rsid w:val="00953B32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ody Text"/>
    <w:aliases w:val="Знак1, Знак1"/>
    <w:basedOn w:val="a0"/>
    <w:link w:val="af"/>
    <w:unhideWhenUsed/>
    <w:qFormat/>
    <w:rsid w:val="00953B32"/>
    <w:pPr>
      <w:keepLines/>
      <w:widowControl w:val="0"/>
      <w:spacing w:after="120" w:line="240" w:lineRule="atLeast"/>
    </w:pPr>
    <w:rPr>
      <w:rFonts w:ascii="Calibri" w:hAnsi="Calibri"/>
      <w:sz w:val="20"/>
      <w:szCs w:val="20"/>
      <w:lang w:eastAsia="en-US"/>
    </w:rPr>
  </w:style>
  <w:style w:type="character" w:customStyle="1" w:styleId="af">
    <w:name w:val="Основной текст Знак"/>
    <w:aliases w:val="Знак1 Знак, Знак1 Знак"/>
    <w:basedOn w:val="a1"/>
    <w:link w:val="ae"/>
    <w:rsid w:val="00953B32"/>
    <w:rPr>
      <w:rFonts w:ascii="Calibri" w:eastAsia="Times New Roman" w:hAnsi="Calibri" w:cs="Times New Roman"/>
      <w:sz w:val="20"/>
      <w:szCs w:val="20"/>
    </w:rPr>
  </w:style>
  <w:style w:type="character" w:customStyle="1" w:styleId="21">
    <w:name w:val="Заголовок 2 Знак"/>
    <w:basedOn w:val="a1"/>
    <w:link w:val="20"/>
    <w:uiPriority w:val="9"/>
    <w:rsid w:val="00953B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22">
    <w:name w:val="toc 2"/>
    <w:basedOn w:val="a0"/>
    <w:next w:val="a0"/>
    <w:autoRedefine/>
    <w:uiPriority w:val="39"/>
    <w:unhideWhenUsed/>
    <w:rsid w:val="00953B32"/>
    <w:pPr>
      <w:spacing w:after="100"/>
      <w:ind w:left="240"/>
    </w:pPr>
  </w:style>
  <w:style w:type="paragraph" w:styleId="71">
    <w:name w:val="toc 7"/>
    <w:basedOn w:val="a0"/>
    <w:next w:val="a0"/>
    <w:autoRedefine/>
    <w:uiPriority w:val="39"/>
    <w:semiHidden/>
    <w:unhideWhenUsed/>
    <w:rsid w:val="00953B32"/>
    <w:pPr>
      <w:spacing w:after="100"/>
      <w:ind w:left="1440"/>
    </w:pPr>
  </w:style>
  <w:style w:type="paragraph" w:customStyle="1" w:styleId="Tabletext">
    <w:name w:val="Tabletext"/>
    <w:basedOn w:val="a0"/>
    <w:rsid w:val="00953B32"/>
    <w:pPr>
      <w:keepLines/>
      <w:widowControl w:val="0"/>
      <w:spacing w:after="120" w:line="240" w:lineRule="atLeast"/>
      <w:jc w:val="both"/>
    </w:pPr>
    <w:rPr>
      <w:sz w:val="20"/>
      <w:szCs w:val="20"/>
      <w:lang w:val="en-US" w:eastAsia="en-US"/>
    </w:rPr>
  </w:style>
  <w:style w:type="character" w:styleId="af0">
    <w:name w:val="Hyperlink"/>
    <w:basedOn w:val="a1"/>
    <w:uiPriority w:val="99"/>
    <w:unhideWhenUsed/>
    <w:rsid w:val="00953B32"/>
    <w:rPr>
      <w:color w:val="0000FF"/>
      <w:u w:val="single"/>
    </w:rPr>
  </w:style>
  <w:style w:type="paragraph" w:styleId="31">
    <w:name w:val="toc 3"/>
    <w:basedOn w:val="a0"/>
    <w:next w:val="a0"/>
    <w:autoRedefine/>
    <w:uiPriority w:val="39"/>
    <w:rsid w:val="000A244F"/>
    <w:pPr>
      <w:widowControl w:val="0"/>
      <w:numPr>
        <w:numId w:val="5"/>
      </w:numPr>
      <w:tabs>
        <w:tab w:val="left" w:pos="1440"/>
        <w:tab w:val="left" w:pos="1600"/>
        <w:tab w:val="right" w:pos="9360"/>
      </w:tabs>
      <w:spacing w:after="120" w:line="240" w:lineRule="atLeast"/>
      <w:jc w:val="both"/>
    </w:pPr>
    <w:rPr>
      <w:noProof/>
      <w:color w:val="FF0000"/>
    </w:rPr>
  </w:style>
  <w:style w:type="character" w:customStyle="1" w:styleId="30">
    <w:name w:val="Заголовок 3 Знак"/>
    <w:basedOn w:val="a1"/>
    <w:link w:val="3"/>
    <w:rsid w:val="00953B3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styleId="af1">
    <w:name w:val="List Paragraph"/>
    <w:aliases w:val="Булит 1,Абзац списка1"/>
    <w:basedOn w:val="a0"/>
    <w:link w:val="af2"/>
    <w:uiPriority w:val="34"/>
    <w:qFormat/>
    <w:rsid w:val="00953B32"/>
    <w:pPr>
      <w:ind w:left="720"/>
      <w:contextualSpacing/>
    </w:pPr>
  </w:style>
  <w:style w:type="paragraph" w:customStyle="1" w:styleId="13">
    <w:name w:val="Основной текст1"/>
    <w:rsid w:val="00953B32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Paragraph1">
    <w:name w:val="Paragraph1"/>
    <w:basedOn w:val="a0"/>
    <w:rsid w:val="00953B32"/>
    <w:pPr>
      <w:widowControl w:val="0"/>
      <w:spacing w:before="80" w:after="120"/>
      <w:jc w:val="both"/>
    </w:pPr>
    <w:rPr>
      <w:sz w:val="20"/>
      <w:szCs w:val="20"/>
      <w:lang w:val="en-US" w:eastAsia="en-US"/>
    </w:rPr>
  </w:style>
  <w:style w:type="character" w:styleId="af3">
    <w:name w:val="FollowedHyperlink"/>
    <w:basedOn w:val="a1"/>
    <w:uiPriority w:val="99"/>
    <w:semiHidden/>
    <w:unhideWhenUsed/>
    <w:rsid w:val="00B057BC"/>
    <w:rPr>
      <w:color w:val="800080" w:themeColor="followedHyperlink"/>
      <w:u w:val="single"/>
    </w:rPr>
  </w:style>
  <w:style w:type="paragraph" w:styleId="32">
    <w:name w:val="Body Text Indent 3"/>
    <w:basedOn w:val="a0"/>
    <w:link w:val="33"/>
    <w:uiPriority w:val="99"/>
    <w:semiHidden/>
    <w:unhideWhenUsed/>
    <w:rsid w:val="0051793B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1"/>
    <w:link w:val="32"/>
    <w:uiPriority w:val="99"/>
    <w:semiHidden/>
    <w:rsid w:val="0051793B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4">
    <w:name w:val="Revision"/>
    <w:hidden/>
    <w:uiPriority w:val="99"/>
    <w:semiHidden/>
    <w:rsid w:val="00770E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2">
    <w:name w:val="Абзац списка Знак"/>
    <w:aliases w:val="Булит 1 Знак,Абзац списка1 Знак"/>
    <w:link w:val="af1"/>
    <w:uiPriority w:val="34"/>
    <w:rsid w:val="00CC37F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5">
    <w:name w:val="Абзац"/>
    <w:basedOn w:val="a0"/>
    <w:link w:val="af6"/>
    <w:rsid w:val="00CC37F6"/>
    <w:pPr>
      <w:spacing w:before="40" w:after="40"/>
      <w:ind w:firstLine="709"/>
      <w:jc w:val="both"/>
    </w:pPr>
  </w:style>
  <w:style w:type="character" w:customStyle="1" w:styleId="af6">
    <w:name w:val="Абзац Знак"/>
    <w:link w:val="af5"/>
    <w:rsid w:val="00CC37F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7">
    <w:name w:val="Название таблицы"/>
    <w:basedOn w:val="af5"/>
    <w:next w:val="af5"/>
    <w:rsid w:val="00CC37F6"/>
    <w:pPr>
      <w:keepNext/>
      <w:keepLines/>
      <w:ind w:firstLine="0"/>
      <w:jc w:val="left"/>
    </w:pPr>
    <w:rPr>
      <w:b/>
      <w:szCs w:val="22"/>
    </w:rPr>
  </w:style>
  <w:style w:type="paragraph" w:styleId="af8">
    <w:name w:val="Plain Text"/>
    <w:basedOn w:val="a0"/>
    <w:link w:val="af9"/>
    <w:uiPriority w:val="99"/>
    <w:unhideWhenUsed/>
    <w:rsid w:val="00E02A99"/>
    <w:rPr>
      <w:rFonts w:ascii="Calibri" w:eastAsiaTheme="minorHAnsi" w:hAnsi="Calibri" w:cstheme="minorBidi"/>
      <w:sz w:val="22"/>
      <w:szCs w:val="21"/>
      <w:lang w:eastAsia="en-US"/>
    </w:rPr>
  </w:style>
  <w:style w:type="character" w:customStyle="1" w:styleId="af9">
    <w:name w:val="Текст Знак"/>
    <w:basedOn w:val="a1"/>
    <w:link w:val="af8"/>
    <w:uiPriority w:val="99"/>
    <w:rsid w:val="00E02A99"/>
    <w:rPr>
      <w:rFonts w:ascii="Calibri" w:hAnsi="Calibri"/>
      <w:szCs w:val="21"/>
    </w:rPr>
  </w:style>
  <w:style w:type="paragraph" w:styleId="afa">
    <w:name w:val="Document Map"/>
    <w:basedOn w:val="a0"/>
    <w:link w:val="afb"/>
    <w:uiPriority w:val="99"/>
    <w:semiHidden/>
    <w:unhideWhenUsed/>
    <w:rsid w:val="00BB27D3"/>
    <w:rPr>
      <w:rFonts w:ascii="Tahoma" w:hAnsi="Tahoma" w:cs="Tahoma"/>
      <w:sz w:val="16"/>
      <w:szCs w:val="16"/>
    </w:rPr>
  </w:style>
  <w:style w:type="character" w:customStyle="1" w:styleId="afb">
    <w:name w:val="Схема документа Знак"/>
    <w:basedOn w:val="a1"/>
    <w:link w:val="afa"/>
    <w:uiPriority w:val="99"/>
    <w:semiHidden/>
    <w:rsid w:val="00BB27D3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40">
    <w:name w:val="Заголовок 4 Знак"/>
    <w:basedOn w:val="a1"/>
    <w:link w:val="4"/>
    <w:rsid w:val="004E3F2F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50">
    <w:name w:val="Заголовок 5 Знак"/>
    <w:basedOn w:val="a1"/>
    <w:link w:val="5"/>
    <w:rsid w:val="004E3F2F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60">
    <w:name w:val="Заголовок 6 Знак"/>
    <w:basedOn w:val="a1"/>
    <w:link w:val="6"/>
    <w:rsid w:val="004E3F2F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70">
    <w:name w:val="Заголовок 7 Знак"/>
    <w:basedOn w:val="a1"/>
    <w:link w:val="7"/>
    <w:rsid w:val="004E3F2F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80">
    <w:name w:val="Заголовок 8 Знак"/>
    <w:basedOn w:val="a1"/>
    <w:link w:val="8"/>
    <w:rsid w:val="004E3F2F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90">
    <w:name w:val="Заголовок 9 Знак"/>
    <w:basedOn w:val="a1"/>
    <w:link w:val="9"/>
    <w:rsid w:val="004E3F2F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41">
    <w:name w:val="toc 4"/>
    <w:basedOn w:val="a0"/>
    <w:next w:val="a0"/>
    <w:semiHidden/>
    <w:rsid w:val="004E3F2F"/>
    <w:pPr>
      <w:widowControl w:val="0"/>
      <w:spacing w:line="240" w:lineRule="atLeast"/>
      <w:ind w:left="600"/>
    </w:pPr>
    <w:rPr>
      <w:sz w:val="20"/>
      <w:szCs w:val="20"/>
      <w:lang w:val="en-US" w:eastAsia="en-US"/>
    </w:rPr>
  </w:style>
  <w:style w:type="paragraph" w:customStyle="1" w:styleId="Bulleted">
    <w:name w:val="Bulleted"/>
    <w:aliases w:val="Symbol (symbol),Left:  1,9 cm,Hanging:  0,63 cm"/>
    <w:basedOn w:val="ae"/>
    <w:rsid w:val="004E3F2F"/>
    <w:pPr>
      <w:numPr>
        <w:numId w:val="11"/>
      </w:numPr>
    </w:pPr>
    <w:rPr>
      <w:rFonts w:ascii="Times New Roman" w:hAnsi="Times New Roman"/>
    </w:rPr>
  </w:style>
  <w:style w:type="paragraph" w:customStyle="1" w:styleId="23">
    <w:name w:val="Основной текст2"/>
    <w:rsid w:val="00BD19DD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bold1">
    <w:name w:val="bold1"/>
    <w:basedOn w:val="a1"/>
    <w:rsid w:val="00FE2B2C"/>
    <w:rPr>
      <w:b/>
      <w:bCs/>
    </w:rPr>
  </w:style>
  <w:style w:type="character" w:styleId="afc">
    <w:name w:val="annotation reference"/>
    <w:basedOn w:val="a1"/>
    <w:semiHidden/>
    <w:unhideWhenUsed/>
    <w:rsid w:val="009E5196"/>
    <w:rPr>
      <w:sz w:val="16"/>
      <w:szCs w:val="16"/>
    </w:rPr>
  </w:style>
  <w:style w:type="paragraph" w:styleId="afd">
    <w:name w:val="annotation text"/>
    <w:basedOn w:val="a0"/>
    <w:link w:val="afe"/>
    <w:semiHidden/>
    <w:unhideWhenUsed/>
    <w:rsid w:val="009E5196"/>
    <w:rPr>
      <w:sz w:val="20"/>
      <w:szCs w:val="20"/>
    </w:rPr>
  </w:style>
  <w:style w:type="character" w:customStyle="1" w:styleId="afe">
    <w:name w:val="Текст примечания Знак"/>
    <w:basedOn w:val="a1"/>
    <w:link w:val="afd"/>
    <w:uiPriority w:val="99"/>
    <w:semiHidden/>
    <w:rsid w:val="009E519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9E5196"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rsid w:val="009E519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1">
    <w:name w:val="Normal (Web)"/>
    <w:basedOn w:val="a0"/>
    <w:uiPriority w:val="99"/>
    <w:unhideWhenUsed/>
    <w:rsid w:val="00851E58"/>
    <w:pPr>
      <w:spacing w:before="100" w:beforeAutospacing="1" w:after="100" w:afterAutospacing="1"/>
    </w:pPr>
  </w:style>
  <w:style w:type="paragraph" w:customStyle="1" w:styleId="34">
    <w:name w:val="Основной текст3"/>
    <w:rsid w:val="00F6598E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numbering" w:customStyle="1" w:styleId="10">
    <w:name w:val="1"/>
    <w:pPr>
      <w:numPr>
        <w:numId w:val="18"/>
      </w:numPr>
    </w:pPr>
  </w:style>
  <w:style w:type="numbering" w:customStyle="1" w:styleId="aff2">
    <w:name w:val="2"/>
    <w:pPr>
      <w:numPr>
        <w:numId w:val="19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9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7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7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image" Target="media/image4.emf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oleObject" Target="embeddings/oleObject2.bin"/><Relationship Id="rId2" Type="http://schemas.openxmlformats.org/officeDocument/2006/relationships/customXml" Target="../customXml/item2.xml"/><Relationship Id="rId16" Type="http://schemas.openxmlformats.org/officeDocument/2006/relationships/image" Target="media/image3.em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oleObject" Target="embeddings/oleObject1.bin"/><Relationship Id="rId28" Type="http://schemas.microsoft.com/office/2007/relationships/stylesWithEffects" Target="stylesWithEffects.xml"/><Relationship Id="rId10" Type="http://schemas.openxmlformats.org/officeDocument/2006/relationships/webSettings" Target="webSettings.xml"/><Relationship Id="rId19" Type="http://schemas.openxmlformats.org/officeDocument/2006/relationships/oleObject" Target="embeddings/oleObject3.bin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emf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686bd5f-129c-49f2-9c6b-6ff08df23707">2EWNZVWWUZXH-5-38</_dlc_DocId>
    <_dlc_DocIdUrl xmlns="9686bd5f-129c-49f2-9c6b-6ff08df23707">
      <Url>http://sharepoint.performance-lab.ru/_layouts/DocIdRedir.aspx?ID=2EWNZVWWUZXH-5-38</Url>
      <Description>2EWNZVWWUZXH-5-38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138AD5856D9624D92DA190569FACE0D" ma:contentTypeVersion="1" ma:contentTypeDescription="Создание документа." ma:contentTypeScope="" ma:versionID="80e486397408511f797d23cb2e28fac3">
  <xsd:schema xmlns:xsd="http://www.w3.org/2001/XMLSchema" xmlns:xs="http://www.w3.org/2001/XMLSchema" xmlns:p="http://schemas.microsoft.com/office/2006/metadata/properties" xmlns:ns2="9686bd5f-129c-49f2-9c6b-6ff08df23707" targetNamespace="http://schemas.microsoft.com/office/2006/metadata/properties" ma:root="true" ma:fieldsID="64bddc23269e7bdfef1fe41cafedc0bc" ns2:_="">
    <xsd:import namespace="9686bd5f-129c-49f2-9c6b-6ff08df2370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86bd5f-129c-49f2-9c6b-6ff08df23707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440BE9-2FE0-472C-8AD4-4DEA4F65574B}">
  <ds:schemaRefs>
    <ds:schemaRef ds:uri="http://schemas.microsoft.com/office/2006/metadata/properties"/>
    <ds:schemaRef ds:uri="http://schemas.microsoft.com/office/infopath/2007/PartnerControls"/>
    <ds:schemaRef ds:uri="9686bd5f-129c-49f2-9c6b-6ff08df23707"/>
  </ds:schemaRefs>
</ds:datastoreItem>
</file>

<file path=customXml/itemProps2.xml><?xml version="1.0" encoding="utf-8"?>
<ds:datastoreItem xmlns:ds="http://schemas.openxmlformats.org/officeDocument/2006/customXml" ds:itemID="{CB910DCC-8026-402C-A516-559543144E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C9B7CA-D9B9-48EA-B4C0-F603BAC5552E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31944CB2-D060-435C-B93B-52399F5745BC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793AE2D-3F5A-4A6B-92F8-475100BA8C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86bd5f-129c-49f2-9c6b-6ff08df237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FEE70627-C837-4458-B803-246C18EED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18</Pages>
  <Words>3906</Words>
  <Characters>22265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Методика функционального тестирования ИС ROSE</vt:lpstr>
    </vt:vector>
  </TitlesOfParts>
  <Company>Перфоманс лаб</Company>
  <LinksUpToDate>false</LinksUpToDate>
  <CharactersWithSpaces>26119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Методика функционального тестирования ИС ROSE</dc:title>
  <dc:creator>PL-BSH</dc:creator>
  <cp:keywords>Методика тестирование ROSE</cp:keywords>
  <cp:lastModifiedBy>snakebsd</cp:lastModifiedBy>
  <cp:revision>33</cp:revision>
  <cp:lastPrinted>2012-08-02T06:24:00Z</cp:lastPrinted>
  <dcterms:created xsi:type="dcterms:W3CDTF">2015-10-26T13:18:00Z</dcterms:created>
  <dcterms:modified xsi:type="dcterms:W3CDTF">2015-10-30T09:37:00Z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0x010100F138AD5856D9624D92DA190569FACE0D</vt:lpwstr>
  </property>
  <property fmtid="{D5CDD505-2E9C-101B-9397-08002B2CF9AE}" pid="3" name="_dlc_DocIdItemGuid">
    <vt:lpwstr>364afcf6-38b9-4433-bfb1-c8a70d1ffcef</vt:lpwstr>
  </property>
</Properties>
</file>