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FAA" w:rsidRDefault="00FE3E37">
      <w:r>
        <w:t>Описание процесса контроля качества предоставляемых услуг.</w:t>
      </w:r>
    </w:p>
    <w:p w:rsidR="00FE3E37" w:rsidRDefault="00FE3E37">
      <w:r>
        <w:t xml:space="preserve">Цель - Создать механизм получения достоверной информации </w:t>
      </w:r>
      <w:proofErr w:type="gramStart"/>
      <w:r>
        <w:t>о</w:t>
      </w:r>
      <w:proofErr w:type="gramEnd"/>
      <w:r>
        <w:t xml:space="preserve"> уровне качества предоставляемых услуг</w:t>
      </w:r>
      <w:r w:rsidR="00B55C40">
        <w:t>.</w:t>
      </w:r>
    </w:p>
    <w:p w:rsidR="00B55C40" w:rsidRDefault="00B55C40">
      <w:r>
        <w:t xml:space="preserve">Результатом </w:t>
      </w:r>
      <w:r w:rsidR="0011749F">
        <w:t>работы данного процесса является</w:t>
      </w:r>
      <w:r>
        <w:t xml:space="preserve"> отчет</w:t>
      </w:r>
      <w:r w:rsidR="0011749F">
        <w:t xml:space="preserve"> содержащий графики и </w:t>
      </w:r>
      <w:proofErr w:type="gramStart"/>
      <w:r w:rsidR="0011749F">
        <w:t>таблицы</w:t>
      </w:r>
      <w:proofErr w:type="gramEnd"/>
      <w:r>
        <w:t xml:space="preserve"> достоверно отражающи</w:t>
      </w:r>
      <w:r w:rsidR="0011749F">
        <w:t xml:space="preserve">е </w:t>
      </w:r>
      <w:r>
        <w:t>качество предоставляемых услуг с разной степенью детализации.</w:t>
      </w:r>
    </w:p>
    <w:p w:rsidR="00B55C40" w:rsidRDefault="00B55C40">
      <w:r>
        <w:t>Формат отчета:</w:t>
      </w:r>
      <w:r w:rsidR="00CC316B">
        <w:t xml:space="preserve"> </w:t>
      </w:r>
    </w:p>
    <w:p w:rsidR="00CC316B" w:rsidRPr="00691465" w:rsidRDefault="00CC316B" w:rsidP="00CC316B">
      <w:pPr>
        <w:pStyle w:val="a3"/>
        <w:numPr>
          <w:ilvl w:val="0"/>
          <w:numId w:val="1"/>
        </w:numPr>
      </w:pPr>
      <w:r>
        <w:t>Линейная</w:t>
      </w:r>
      <w:r w:rsidRPr="00691465">
        <w:t xml:space="preserve"> </w:t>
      </w:r>
      <w:proofErr w:type="gramStart"/>
      <w:r>
        <w:t>диаграмма</w:t>
      </w:r>
      <w:proofErr w:type="gramEnd"/>
      <w:r w:rsidRPr="00691465">
        <w:t xml:space="preserve"> </w:t>
      </w:r>
      <w:r>
        <w:t>отражающая</w:t>
      </w:r>
      <w:r w:rsidRPr="00691465">
        <w:t xml:space="preserve"> </w:t>
      </w:r>
      <w:r>
        <w:rPr>
          <w:lang w:val="en-US"/>
        </w:rPr>
        <w:t>NPS</w:t>
      </w:r>
      <w:r w:rsidRPr="00691465">
        <w:t xml:space="preserve">, </w:t>
      </w:r>
      <w:r>
        <w:rPr>
          <w:lang w:val="en-US"/>
        </w:rPr>
        <w:t>OI</w:t>
      </w:r>
      <w:r w:rsidRPr="00691465">
        <w:t xml:space="preserve"> (</w:t>
      </w:r>
      <w:r>
        <w:rPr>
          <w:lang w:val="en-US"/>
        </w:rPr>
        <w:t>Organization</w:t>
      </w:r>
      <w:r w:rsidRPr="00691465">
        <w:t xml:space="preserve"> </w:t>
      </w:r>
      <w:r>
        <w:rPr>
          <w:lang w:val="en-US"/>
        </w:rPr>
        <w:t>index</w:t>
      </w:r>
      <w:r w:rsidRPr="00691465">
        <w:t xml:space="preserve">), </w:t>
      </w:r>
      <w:r>
        <w:rPr>
          <w:lang w:val="en-US"/>
        </w:rPr>
        <w:t>QI</w:t>
      </w:r>
      <w:r w:rsidRPr="00691465">
        <w:t xml:space="preserve"> (</w:t>
      </w:r>
      <w:r>
        <w:rPr>
          <w:lang w:val="en-US"/>
        </w:rPr>
        <w:t>Quality</w:t>
      </w:r>
      <w:r w:rsidRPr="00691465">
        <w:t xml:space="preserve"> </w:t>
      </w:r>
      <w:r>
        <w:rPr>
          <w:lang w:val="en-US"/>
        </w:rPr>
        <w:t>Index</w:t>
      </w:r>
      <w:r w:rsidRPr="00691465">
        <w:t>)</w:t>
      </w:r>
      <w:r w:rsidR="00691465">
        <w:t xml:space="preserve"> в среднем в компании</w:t>
      </w:r>
    </w:p>
    <w:p w:rsidR="00CC316B" w:rsidRDefault="00CC316B" w:rsidP="00CC316B">
      <w:pPr>
        <w:pStyle w:val="a3"/>
        <w:numPr>
          <w:ilvl w:val="0"/>
          <w:numId w:val="1"/>
        </w:numPr>
      </w:pPr>
      <w:r>
        <w:t>Гистограмма индекса качества</w:t>
      </w:r>
      <w:r w:rsidRPr="00CC316B">
        <w:t xml:space="preserve"> </w:t>
      </w:r>
      <w:r>
        <w:rPr>
          <w:lang w:val="en-US"/>
        </w:rPr>
        <w:t>QI</w:t>
      </w:r>
      <w:r>
        <w:t xml:space="preserve"> по </w:t>
      </w:r>
      <w:proofErr w:type="spellStart"/>
      <w:r>
        <w:t>аккаунтам</w:t>
      </w:r>
      <w:proofErr w:type="spellEnd"/>
    </w:p>
    <w:p w:rsidR="00CC316B" w:rsidRDefault="00CC316B" w:rsidP="00CC316B">
      <w:pPr>
        <w:pStyle w:val="a3"/>
        <w:numPr>
          <w:ilvl w:val="0"/>
          <w:numId w:val="1"/>
        </w:numPr>
      </w:pPr>
      <w:r>
        <w:t>Линейная</w:t>
      </w:r>
      <w:r w:rsidRPr="00CC316B">
        <w:t xml:space="preserve"> </w:t>
      </w:r>
      <w:r>
        <w:t>диаграмма</w:t>
      </w:r>
      <w:r w:rsidRPr="00CC316B">
        <w:t xml:space="preserve"> </w:t>
      </w:r>
      <w:r>
        <w:rPr>
          <w:lang w:val="en-US"/>
        </w:rPr>
        <w:t>QI</w:t>
      </w:r>
      <w:r w:rsidRPr="00CC316B">
        <w:t xml:space="preserve"> </w:t>
      </w:r>
      <w:r>
        <w:t xml:space="preserve">по </w:t>
      </w:r>
      <w:commentRangeStart w:id="0"/>
      <w:proofErr w:type="gramStart"/>
      <w:r>
        <w:t>ключевым</w:t>
      </w:r>
      <w:proofErr w:type="gramEnd"/>
      <w:r>
        <w:t xml:space="preserve"> </w:t>
      </w:r>
      <w:proofErr w:type="spellStart"/>
      <w:r>
        <w:t>аккаунатм</w:t>
      </w:r>
      <w:commentRangeEnd w:id="0"/>
      <w:proofErr w:type="spellEnd"/>
      <w:r w:rsidR="00066A5E">
        <w:rPr>
          <w:rStyle w:val="a8"/>
        </w:rPr>
        <w:commentReference w:id="0"/>
      </w:r>
      <w:r w:rsidR="00066A5E">
        <w:t xml:space="preserve"> </w:t>
      </w:r>
    </w:p>
    <w:p w:rsidR="00691465" w:rsidRDefault="00CC316B" w:rsidP="00691465">
      <w:pPr>
        <w:pStyle w:val="a3"/>
        <w:numPr>
          <w:ilvl w:val="0"/>
          <w:numId w:val="1"/>
        </w:numPr>
      </w:pPr>
      <w:r>
        <w:t>Линейная диаграмма</w:t>
      </w:r>
      <w:r w:rsidR="00691465" w:rsidRPr="00691465">
        <w:t xml:space="preserve"> </w:t>
      </w:r>
      <w:r>
        <w:t xml:space="preserve"> </w:t>
      </w:r>
      <w:r w:rsidR="00691465">
        <w:rPr>
          <w:lang w:val="en-US"/>
        </w:rPr>
        <w:t>OI</w:t>
      </w:r>
      <w:r w:rsidR="00691465" w:rsidRPr="00691465">
        <w:t xml:space="preserve">, </w:t>
      </w:r>
      <w:r w:rsidR="00691465">
        <w:rPr>
          <w:lang w:val="en-US"/>
        </w:rPr>
        <w:t>NPS</w:t>
      </w:r>
      <w:r w:rsidR="00691465">
        <w:t xml:space="preserve"> со снижающимся трендом (по любому из показателей) </w:t>
      </w:r>
      <w:proofErr w:type="gramStart"/>
      <w:r w:rsidR="00691465">
        <w:t>по</w:t>
      </w:r>
      <w:proofErr w:type="gramEnd"/>
      <w:r w:rsidR="00691465">
        <w:t xml:space="preserve"> конкретному </w:t>
      </w:r>
      <w:proofErr w:type="spellStart"/>
      <w:r w:rsidR="00691465">
        <w:t>аккаунту</w:t>
      </w:r>
      <w:proofErr w:type="spellEnd"/>
      <w:r w:rsidR="00691465">
        <w:t>.</w:t>
      </w:r>
    </w:p>
    <w:p w:rsidR="00691465" w:rsidRDefault="00691465" w:rsidP="00691465">
      <w:pPr>
        <w:ind w:left="360"/>
      </w:pPr>
      <w:r>
        <w:t>Также доступны:</w:t>
      </w:r>
    </w:p>
    <w:p w:rsidR="00691465" w:rsidRPr="00691465" w:rsidRDefault="00691465" w:rsidP="00691465">
      <w:pPr>
        <w:pStyle w:val="a3"/>
        <w:numPr>
          <w:ilvl w:val="0"/>
          <w:numId w:val="3"/>
        </w:numPr>
      </w:pPr>
      <w:r>
        <w:t>Линейная</w:t>
      </w:r>
      <w:r w:rsidRPr="00691465">
        <w:t xml:space="preserve"> </w:t>
      </w:r>
      <w:proofErr w:type="gramStart"/>
      <w:r>
        <w:t>диаграмма</w:t>
      </w:r>
      <w:proofErr w:type="gramEnd"/>
      <w:r w:rsidRPr="00691465">
        <w:t xml:space="preserve"> </w:t>
      </w:r>
      <w:r>
        <w:t>отражающая</w:t>
      </w:r>
      <w:r w:rsidRPr="00691465">
        <w:t xml:space="preserve"> </w:t>
      </w:r>
      <w:r w:rsidR="0021177B">
        <w:rPr>
          <w:lang w:val="en-US"/>
        </w:rPr>
        <w:t>CS</w:t>
      </w:r>
      <w:r w:rsidRPr="00691465">
        <w:t xml:space="preserve">, </w:t>
      </w:r>
      <w:r>
        <w:rPr>
          <w:lang w:val="en-US"/>
        </w:rPr>
        <w:t>OI</w:t>
      </w:r>
      <w:r w:rsidRPr="00691465">
        <w:t xml:space="preserve"> (</w:t>
      </w:r>
      <w:r>
        <w:rPr>
          <w:lang w:val="en-US"/>
        </w:rPr>
        <w:t>Organization</w:t>
      </w:r>
      <w:r w:rsidRPr="00691465">
        <w:t xml:space="preserve"> </w:t>
      </w:r>
      <w:r>
        <w:rPr>
          <w:lang w:val="en-US"/>
        </w:rPr>
        <w:t>index</w:t>
      </w:r>
      <w:r>
        <w:t xml:space="preserve"> в среднем в </w:t>
      </w:r>
      <w:proofErr w:type="spellStart"/>
      <w:r>
        <w:t>аккаунте</w:t>
      </w:r>
      <w:proofErr w:type="spellEnd"/>
    </w:p>
    <w:p w:rsidR="00691465" w:rsidRDefault="00691465" w:rsidP="00691465">
      <w:pPr>
        <w:pStyle w:val="a3"/>
        <w:numPr>
          <w:ilvl w:val="0"/>
          <w:numId w:val="3"/>
        </w:numPr>
      </w:pPr>
      <w:r>
        <w:t>Гистограмма индекса качества</w:t>
      </w:r>
      <w:r w:rsidRPr="00CC316B">
        <w:t xml:space="preserve"> </w:t>
      </w:r>
      <w:r>
        <w:rPr>
          <w:lang w:val="en-US"/>
        </w:rPr>
        <w:t>QI</w:t>
      </w:r>
      <w:r>
        <w:t xml:space="preserve"> по проектам на </w:t>
      </w:r>
      <w:proofErr w:type="spellStart"/>
      <w:r>
        <w:t>аккаунте</w:t>
      </w:r>
      <w:proofErr w:type="spellEnd"/>
    </w:p>
    <w:p w:rsidR="00691465" w:rsidRDefault="00691465" w:rsidP="00691465">
      <w:pPr>
        <w:pStyle w:val="a3"/>
        <w:numPr>
          <w:ilvl w:val="0"/>
          <w:numId w:val="3"/>
        </w:numPr>
      </w:pPr>
      <w:r>
        <w:t>Линейная</w:t>
      </w:r>
      <w:r w:rsidRPr="00CC316B">
        <w:t xml:space="preserve"> </w:t>
      </w:r>
      <w:r>
        <w:t>диаграмма</w:t>
      </w:r>
      <w:r w:rsidRPr="00CC316B">
        <w:t xml:space="preserve"> </w:t>
      </w:r>
      <w:r>
        <w:rPr>
          <w:lang w:val="en-US"/>
        </w:rPr>
        <w:t>QI</w:t>
      </w:r>
      <w:r w:rsidRPr="00CC316B">
        <w:t xml:space="preserve"> </w:t>
      </w:r>
      <w:r>
        <w:t>по ключевым проектам</w:t>
      </w:r>
    </w:p>
    <w:p w:rsidR="00691465" w:rsidRDefault="00691465" w:rsidP="00691465">
      <w:pPr>
        <w:pStyle w:val="a3"/>
        <w:numPr>
          <w:ilvl w:val="0"/>
          <w:numId w:val="3"/>
        </w:numPr>
      </w:pPr>
      <w:r>
        <w:t>Линейная диаграмма</w:t>
      </w:r>
      <w:r w:rsidRPr="00691465">
        <w:t xml:space="preserve"> </w:t>
      </w:r>
      <w:r>
        <w:t xml:space="preserve"> </w:t>
      </w:r>
      <w:r>
        <w:rPr>
          <w:lang w:val="en-US"/>
        </w:rPr>
        <w:t>OI</w:t>
      </w:r>
      <w:r w:rsidRPr="00691465">
        <w:t xml:space="preserve">, </w:t>
      </w:r>
      <w:r>
        <w:rPr>
          <w:lang w:val="en-US"/>
        </w:rPr>
        <w:t>NPS</w:t>
      </w:r>
      <w:r>
        <w:t xml:space="preserve"> со снижающимся трендом (по любому из показателей) по конкретному проекту.</w:t>
      </w:r>
    </w:p>
    <w:p w:rsidR="004A40D1" w:rsidRDefault="004A40D1" w:rsidP="004A40D1">
      <w:pPr>
        <w:pStyle w:val="1"/>
      </w:pPr>
      <w:r>
        <w:rPr>
          <w:lang w:val="en-US"/>
        </w:rPr>
        <w:t>Quality</w:t>
      </w:r>
      <w:r w:rsidRPr="00691465">
        <w:t xml:space="preserve"> </w:t>
      </w:r>
      <w:r>
        <w:rPr>
          <w:lang w:val="en-US"/>
        </w:rPr>
        <w:t>index</w:t>
      </w:r>
    </w:p>
    <w:p w:rsidR="004A40D1" w:rsidRPr="00EC78D3" w:rsidRDefault="004A40D1" w:rsidP="004A40D1">
      <w:pPr>
        <w:pStyle w:val="a4"/>
      </w:pPr>
    </w:p>
    <w:p w:rsidR="004A40D1" w:rsidRDefault="004A40D1" w:rsidP="004A40D1">
      <w:r>
        <w:t xml:space="preserve"> </w:t>
      </w:r>
      <w:r>
        <w:rPr>
          <w:lang w:val="en-US"/>
        </w:rPr>
        <w:t>Quality</w:t>
      </w:r>
      <w:r w:rsidRPr="006728BB">
        <w:t xml:space="preserve"> </w:t>
      </w:r>
      <w:r>
        <w:rPr>
          <w:lang w:val="en-US"/>
        </w:rPr>
        <w:t>index</w:t>
      </w:r>
      <w:r w:rsidRPr="006728BB">
        <w:t xml:space="preserve"> -</w:t>
      </w:r>
      <w:r>
        <w:t xml:space="preserve"> </w:t>
      </w:r>
      <w:r>
        <w:rPr>
          <w:lang w:val="en-US"/>
        </w:rPr>
        <w:t>c</w:t>
      </w:r>
      <w:r>
        <w:t>синтетический показатель качества предоставляемой услуги</w:t>
      </w:r>
      <w:r w:rsidRPr="006728BB">
        <w:t xml:space="preserve"> </w:t>
      </w:r>
      <w:r>
        <w:t>Представленный в виде</w:t>
      </w:r>
      <w:r w:rsidRPr="006728BB">
        <w:rPr>
          <w:color w:val="FF0000"/>
        </w:rPr>
        <w:t xml:space="preserve"> </w:t>
      </w:r>
      <w:r w:rsidR="00531463">
        <w:rPr>
          <w:color w:val="FF0000"/>
          <w:lang w:val="en-US"/>
        </w:rPr>
        <w:t>OI</w:t>
      </w:r>
      <w:r w:rsidR="00531463" w:rsidRPr="00531463">
        <w:rPr>
          <w:color w:val="FF0000"/>
        </w:rPr>
        <w:t>+</w:t>
      </w:r>
      <w:r w:rsidR="00531463">
        <w:rPr>
          <w:color w:val="FF0000"/>
          <w:lang w:val="en-US"/>
        </w:rPr>
        <w:t>CS</w:t>
      </w:r>
      <w:r w:rsidR="00531463" w:rsidRPr="00531463">
        <w:rPr>
          <w:color w:val="FF0000"/>
        </w:rPr>
        <w:t>*100/</w:t>
      </w:r>
      <w:proofErr w:type="gramStart"/>
      <w:r w:rsidR="00531463" w:rsidRPr="00531463">
        <w:rPr>
          <w:color w:val="FF0000"/>
        </w:rPr>
        <w:t>200</w:t>
      </w:r>
      <w:r w:rsidRPr="006728BB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Pr="00A324C0">
        <w:t>введенный</w:t>
      </w:r>
      <w:proofErr w:type="gramEnd"/>
      <w:r w:rsidRPr="00A324C0">
        <w:t xml:space="preserve"> с целью создания одного ключевого показателя качества услуг, для отображения на общих графиках</w:t>
      </w:r>
      <w:r>
        <w:t>.</w:t>
      </w:r>
      <w:r w:rsidRPr="00A324C0">
        <w:t xml:space="preserve"> </w:t>
      </w:r>
    </w:p>
    <w:p w:rsidR="00EC78D3" w:rsidRDefault="00EC78D3" w:rsidP="00EC78D3">
      <w:pPr>
        <w:pStyle w:val="1"/>
      </w:pPr>
      <w:r>
        <w:rPr>
          <w:lang w:val="en-US"/>
        </w:rPr>
        <w:t>Organization</w:t>
      </w:r>
      <w:r w:rsidRPr="00691465">
        <w:t xml:space="preserve"> </w:t>
      </w:r>
      <w:r>
        <w:rPr>
          <w:lang w:val="en-US"/>
        </w:rPr>
        <w:t>index</w:t>
      </w:r>
      <w:r w:rsidR="00531463" w:rsidRPr="000532D0">
        <w:t xml:space="preserve"> </w:t>
      </w:r>
      <w:r w:rsidR="00531463">
        <w:rPr>
          <w:lang w:val="en-US"/>
        </w:rPr>
        <w:t>OI</w:t>
      </w:r>
    </w:p>
    <w:p w:rsidR="00EC78D3" w:rsidRPr="00EC78D3" w:rsidRDefault="00EC78D3" w:rsidP="00EC78D3">
      <w:pPr>
        <w:pStyle w:val="a4"/>
      </w:pPr>
    </w:p>
    <w:p w:rsidR="00B55C40" w:rsidRDefault="00B55C40">
      <w:r>
        <w:t xml:space="preserve">  </w:t>
      </w:r>
      <w:r w:rsidR="00EC78D3">
        <w:t>Организационный индекс формируется на основании организационных показателей конкретного проекта.</w:t>
      </w:r>
    </w:p>
    <w:p w:rsidR="00EC78D3" w:rsidRDefault="00EC78D3">
      <w:r>
        <w:t>Показатели:</w:t>
      </w:r>
    </w:p>
    <w:tbl>
      <w:tblPr>
        <w:tblStyle w:val="a7"/>
        <w:tblW w:w="9855" w:type="dxa"/>
        <w:tblLook w:val="04A0"/>
      </w:tblPr>
      <w:tblGrid>
        <w:gridCol w:w="2192"/>
        <w:gridCol w:w="2376"/>
        <w:gridCol w:w="2783"/>
        <w:gridCol w:w="703"/>
        <w:gridCol w:w="1555"/>
        <w:gridCol w:w="246"/>
      </w:tblGrid>
      <w:tr w:rsidR="00A51051" w:rsidTr="00A51051">
        <w:tc>
          <w:tcPr>
            <w:tcW w:w="2249" w:type="dxa"/>
            <w:shd w:val="pct20" w:color="auto" w:fill="auto"/>
          </w:tcPr>
          <w:p w:rsidR="00457BF4" w:rsidRPr="00BD16B0" w:rsidRDefault="00BD16B0" w:rsidP="00A65D88">
            <w:r>
              <w:t>Показатель</w:t>
            </w:r>
          </w:p>
        </w:tc>
        <w:tc>
          <w:tcPr>
            <w:tcW w:w="2150" w:type="dxa"/>
            <w:shd w:val="pct20" w:color="auto" w:fill="auto"/>
          </w:tcPr>
          <w:p w:rsidR="00457BF4" w:rsidRDefault="00A51051" w:rsidP="00A65D88">
            <w:r>
              <w:t>Описание</w:t>
            </w:r>
          </w:p>
        </w:tc>
        <w:tc>
          <w:tcPr>
            <w:tcW w:w="2939" w:type="dxa"/>
            <w:shd w:val="pct20" w:color="auto" w:fill="auto"/>
          </w:tcPr>
          <w:p w:rsidR="00457BF4" w:rsidRPr="000A7DFC" w:rsidRDefault="000A7DFC" w:rsidP="00457BF4">
            <w:pPr>
              <w:jc w:val="center"/>
            </w:pPr>
            <w:r>
              <w:t>Ответ</w:t>
            </w:r>
          </w:p>
        </w:tc>
        <w:tc>
          <w:tcPr>
            <w:tcW w:w="708" w:type="dxa"/>
            <w:shd w:val="pct20" w:color="auto" w:fill="auto"/>
          </w:tcPr>
          <w:p w:rsidR="00457BF4" w:rsidRDefault="000A7DFC" w:rsidP="00457BF4">
            <w:pPr>
              <w:jc w:val="center"/>
            </w:pPr>
            <w:r>
              <w:t>Балл</w:t>
            </w:r>
          </w:p>
        </w:tc>
        <w:tc>
          <w:tcPr>
            <w:tcW w:w="1560" w:type="dxa"/>
            <w:shd w:val="pct20" w:color="auto" w:fill="auto"/>
          </w:tcPr>
          <w:p w:rsidR="00457BF4" w:rsidRDefault="000A7DFC" w:rsidP="00A65D88">
            <w:r>
              <w:t>Комментарий</w:t>
            </w:r>
          </w:p>
        </w:tc>
        <w:tc>
          <w:tcPr>
            <w:tcW w:w="249" w:type="dxa"/>
          </w:tcPr>
          <w:p w:rsidR="00457BF4" w:rsidRDefault="00457BF4" w:rsidP="00A65D88"/>
        </w:tc>
      </w:tr>
      <w:tr w:rsidR="00A51051" w:rsidTr="00A51051">
        <w:trPr>
          <w:trHeight w:val="230"/>
        </w:trPr>
        <w:tc>
          <w:tcPr>
            <w:tcW w:w="2249" w:type="dxa"/>
            <w:vMerge w:val="restart"/>
          </w:tcPr>
          <w:p w:rsidR="000A7DFC" w:rsidRDefault="00744BB1" w:rsidP="00A65D88">
            <w:r>
              <w:t>Согласованна</w:t>
            </w:r>
            <w:r w:rsidR="000A7DFC">
              <w:t xml:space="preserve"> дата начала проекта</w:t>
            </w:r>
          </w:p>
        </w:tc>
        <w:tc>
          <w:tcPr>
            <w:tcW w:w="2150" w:type="dxa"/>
            <w:vMerge w:val="restart"/>
          </w:tcPr>
          <w:p w:rsidR="000A7DFC" w:rsidRDefault="00A51051" w:rsidP="00A51051">
            <w:proofErr w:type="gramStart"/>
            <w:r>
              <w:t>дата</w:t>
            </w:r>
            <w:proofErr w:type="gramEnd"/>
            <w:r>
              <w:t xml:space="preserve"> к которой </w:t>
            </w:r>
            <w:proofErr w:type="spellStart"/>
            <w:r>
              <w:t>усовия</w:t>
            </w:r>
            <w:proofErr w:type="spellEnd"/>
            <w:r>
              <w:t xml:space="preserve"> начала тестирования </w:t>
            </w:r>
            <w:proofErr w:type="spellStart"/>
            <w:r>
              <w:t>дожны</w:t>
            </w:r>
            <w:proofErr w:type="spellEnd"/>
            <w:r>
              <w:t xml:space="preserve"> быть выполнены, процесс тестирования запущен</w:t>
            </w:r>
          </w:p>
        </w:tc>
        <w:tc>
          <w:tcPr>
            <w:tcW w:w="2939" w:type="dxa"/>
            <w:tcBorders>
              <w:bottom w:val="single" w:sz="4" w:space="0" w:color="auto"/>
            </w:tcBorders>
          </w:tcPr>
          <w:p w:rsidR="000A7DFC" w:rsidRDefault="000A7DFC" w:rsidP="00A65D88">
            <w:r>
              <w:t>Да письменно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0A7DFC" w:rsidRDefault="000A7DFC" w:rsidP="00A65D88"/>
        </w:tc>
        <w:tc>
          <w:tcPr>
            <w:tcW w:w="1560" w:type="dxa"/>
            <w:tcBorders>
              <w:bottom w:val="single" w:sz="4" w:space="0" w:color="auto"/>
            </w:tcBorders>
          </w:tcPr>
          <w:p w:rsidR="000A7DFC" w:rsidRDefault="000A7DFC" w:rsidP="00A65D88"/>
        </w:tc>
        <w:tc>
          <w:tcPr>
            <w:tcW w:w="249" w:type="dxa"/>
            <w:tcBorders>
              <w:bottom w:val="single" w:sz="4" w:space="0" w:color="auto"/>
            </w:tcBorders>
          </w:tcPr>
          <w:p w:rsidR="000A7DFC" w:rsidRDefault="000A7DFC" w:rsidP="00A65D88"/>
        </w:tc>
      </w:tr>
      <w:tr w:rsidR="00A51051" w:rsidTr="00A51051">
        <w:trPr>
          <w:trHeight w:val="106"/>
        </w:trPr>
        <w:tc>
          <w:tcPr>
            <w:tcW w:w="2249" w:type="dxa"/>
            <w:vMerge/>
          </w:tcPr>
          <w:p w:rsidR="000A7DFC" w:rsidRDefault="000A7DFC" w:rsidP="00A65D88"/>
        </w:tc>
        <w:tc>
          <w:tcPr>
            <w:tcW w:w="2150" w:type="dxa"/>
            <w:vMerge/>
          </w:tcPr>
          <w:p w:rsidR="000A7DFC" w:rsidRDefault="000A7DFC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0A7DFC" w:rsidRDefault="000A7DFC" w:rsidP="00A65D88">
            <w:r>
              <w:t>Да устно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0A7DFC" w:rsidRDefault="000A7DFC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0A7DFC" w:rsidRDefault="000A7DFC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0A7DFC" w:rsidRDefault="000A7DFC" w:rsidP="00A65D88"/>
        </w:tc>
      </w:tr>
      <w:tr w:rsidR="00A51051" w:rsidTr="00A51051">
        <w:trPr>
          <w:trHeight w:val="159"/>
        </w:trPr>
        <w:tc>
          <w:tcPr>
            <w:tcW w:w="2249" w:type="dxa"/>
            <w:vMerge/>
          </w:tcPr>
          <w:p w:rsidR="000A7DFC" w:rsidRDefault="000A7DFC" w:rsidP="00A65D88"/>
        </w:tc>
        <w:tc>
          <w:tcPr>
            <w:tcW w:w="2150" w:type="dxa"/>
            <w:vMerge/>
          </w:tcPr>
          <w:p w:rsidR="000A7DFC" w:rsidRDefault="000A7DFC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0A7DFC" w:rsidRDefault="000A7DFC" w:rsidP="00A65D88">
            <w:r>
              <w:t>Нет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0A7DFC" w:rsidRDefault="000A7DFC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0A7DFC" w:rsidRDefault="000A7DFC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0A7DFC" w:rsidRDefault="000A7DFC" w:rsidP="00A65D88"/>
        </w:tc>
      </w:tr>
      <w:tr w:rsidR="00A51051" w:rsidTr="00A51051">
        <w:trPr>
          <w:trHeight w:val="150"/>
        </w:trPr>
        <w:tc>
          <w:tcPr>
            <w:tcW w:w="2249" w:type="dxa"/>
            <w:vMerge/>
          </w:tcPr>
          <w:p w:rsidR="000A7DFC" w:rsidRDefault="000A7DFC" w:rsidP="00A65D88"/>
        </w:tc>
        <w:tc>
          <w:tcPr>
            <w:tcW w:w="2150" w:type="dxa"/>
            <w:vMerge/>
          </w:tcPr>
          <w:p w:rsidR="000A7DFC" w:rsidRDefault="000A7DFC" w:rsidP="00A65D88"/>
        </w:tc>
        <w:tc>
          <w:tcPr>
            <w:tcW w:w="2939" w:type="dxa"/>
            <w:tcBorders>
              <w:top w:val="single" w:sz="4" w:space="0" w:color="auto"/>
            </w:tcBorders>
          </w:tcPr>
          <w:p w:rsidR="000A7DFC" w:rsidRDefault="000A7DFC" w:rsidP="00A65D88">
            <w:r>
              <w:t>Не знаю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0A7DFC" w:rsidRDefault="000A7DFC" w:rsidP="00A65D88"/>
        </w:tc>
        <w:tc>
          <w:tcPr>
            <w:tcW w:w="1560" w:type="dxa"/>
            <w:tcBorders>
              <w:top w:val="single" w:sz="4" w:space="0" w:color="auto"/>
            </w:tcBorders>
          </w:tcPr>
          <w:p w:rsidR="000A7DFC" w:rsidRDefault="000A7DFC" w:rsidP="00A65D88"/>
        </w:tc>
        <w:tc>
          <w:tcPr>
            <w:tcW w:w="249" w:type="dxa"/>
            <w:tcBorders>
              <w:top w:val="single" w:sz="4" w:space="0" w:color="auto"/>
            </w:tcBorders>
          </w:tcPr>
          <w:p w:rsidR="000A7DFC" w:rsidRDefault="000A7DFC" w:rsidP="00A65D88"/>
        </w:tc>
      </w:tr>
      <w:tr w:rsidR="00A51051" w:rsidTr="00A51051">
        <w:trPr>
          <w:trHeight w:val="221"/>
        </w:trPr>
        <w:tc>
          <w:tcPr>
            <w:tcW w:w="2249" w:type="dxa"/>
            <w:vMerge w:val="restart"/>
          </w:tcPr>
          <w:p w:rsidR="0028578E" w:rsidRDefault="0028578E" w:rsidP="00744BB1">
            <w:r>
              <w:t>Согласован</w:t>
            </w:r>
            <w:r w:rsidR="00744BB1">
              <w:t xml:space="preserve"> </w:t>
            </w:r>
            <w:r>
              <w:t>набор необходимых и достаточных условий начала проекта</w:t>
            </w:r>
          </w:p>
        </w:tc>
        <w:tc>
          <w:tcPr>
            <w:tcW w:w="2150" w:type="dxa"/>
            <w:vMerge w:val="restart"/>
          </w:tcPr>
          <w:p w:rsidR="00A51051" w:rsidRDefault="00A51051" w:rsidP="00A51051">
            <w:r>
              <w:t>Необходимые и достаточные условия начала тестирования</w:t>
            </w:r>
          </w:p>
          <w:p w:rsidR="0028578E" w:rsidRDefault="0028578E" w:rsidP="00A65D88"/>
        </w:tc>
        <w:tc>
          <w:tcPr>
            <w:tcW w:w="2939" w:type="dxa"/>
            <w:tcBorders>
              <w:bottom w:val="single" w:sz="4" w:space="0" w:color="auto"/>
            </w:tcBorders>
          </w:tcPr>
          <w:p w:rsidR="0028578E" w:rsidRDefault="0028578E" w:rsidP="0028578E">
            <w:r>
              <w:t xml:space="preserve">Да письменно 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8578E" w:rsidRDefault="0028578E" w:rsidP="00A65D88"/>
        </w:tc>
        <w:tc>
          <w:tcPr>
            <w:tcW w:w="1560" w:type="dxa"/>
            <w:tcBorders>
              <w:bottom w:val="single" w:sz="4" w:space="0" w:color="auto"/>
            </w:tcBorders>
          </w:tcPr>
          <w:p w:rsidR="0028578E" w:rsidRDefault="0028578E" w:rsidP="00A65D88"/>
        </w:tc>
        <w:tc>
          <w:tcPr>
            <w:tcW w:w="249" w:type="dxa"/>
            <w:tcBorders>
              <w:bottom w:val="single" w:sz="4" w:space="0" w:color="auto"/>
            </w:tcBorders>
          </w:tcPr>
          <w:p w:rsidR="0028578E" w:rsidRDefault="0028578E" w:rsidP="00A65D88"/>
        </w:tc>
      </w:tr>
      <w:tr w:rsidR="00A51051" w:rsidTr="00A51051">
        <w:trPr>
          <w:trHeight w:val="336"/>
        </w:trPr>
        <w:tc>
          <w:tcPr>
            <w:tcW w:w="2249" w:type="dxa"/>
            <w:vMerge/>
          </w:tcPr>
          <w:p w:rsidR="0028578E" w:rsidRDefault="0028578E" w:rsidP="00A65D88"/>
        </w:tc>
        <w:tc>
          <w:tcPr>
            <w:tcW w:w="2150" w:type="dxa"/>
            <w:vMerge/>
          </w:tcPr>
          <w:p w:rsidR="0028578E" w:rsidRDefault="0028578E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28578E" w:rsidRDefault="0028578E" w:rsidP="001D784A">
            <w:r>
              <w:t>Да устно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28578E" w:rsidRDefault="0028578E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28578E" w:rsidRDefault="0028578E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28578E" w:rsidRDefault="0028578E" w:rsidP="00A65D88"/>
        </w:tc>
      </w:tr>
      <w:tr w:rsidR="00A51051" w:rsidTr="00A51051">
        <w:trPr>
          <w:trHeight w:val="221"/>
        </w:trPr>
        <w:tc>
          <w:tcPr>
            <w:tcW w:w="2249" w:type="dxa"/>
            <w:vMerge/>
          </w:tcPr>
          <w:p w:rsidR="0028578E" w:rsidRDefault="0028578E" w:rsidP="00A65D88"/>
        </w:tc>
        <w:tc>
          <w:tcPr>
            <w:tcW w:w="2150" w:type="dxa"/>
            <w:vMerge/>
          </w:tcPr>
          <w:p w:rsidR="0028578E" w:rsidRDefault="0028578E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28578E" w:rsidRDefault="0028578E" w:rsidP="001D784A">
            <w:r>
              <w:t>Нет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28578E" w:rsidRDefault="0028578E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28578E" w:rsidRDefault="0028578E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28578E" w:rsidRDefault="0028578E" w:rsidP="00A65D88"/>
        </w:tc>
      </w:tr>
      <w:tr w:rsidR="00A51051" w:rsidTr="00A51051">
        <w:trPr>
          <w:trHeight w:val="283"/>
        </w:trPr>
        <w:tc>
          <w:tcPr>
            <w:tcW w:w="2249" w:type="dxa"/>
            <w:vMerge/>
          </w:tcPr>
          <w:p w:rsidR="0028578E" w:rsidRDefault="0028578E" w:rsidP="00A65D88"/>
        </w:tc>
        <w:tc>
          <w:tcPr>
            <w:tcW w:w="2150" w:type="dxa"/>
            <w:vMerge/>
          </w:tcPr>
          <w:p w:rsidR="0028578E" w:rsidRDefault="0028578E" w:rsidP="00A65D88"/>
        </w:tc>
        <w:tc>
          <w:tcPr>
            <w:tcW w:w="2939" w:type="dxa"/>
            <w:tcBorders>
              <w:top w:val="single" w:sz="4" w:space="0" w:color="auto"/>
            </w:tcBorders>
          </w:tcPr>
          <w:p w:rsidR="0028578E" w:rsidRDefault="0028578E" w:rsidP="001D784A">
            <w:r>
              <w:t>Не знаю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28578E" w:rsidRDefault="0028578E" w:rsidP="00A65D88"/>
        </w:tc>
        <w:tc>
          <w:tcPr>
            <w:tcW w:w="1560" w:type="dxa"/>
            <w:tcBorders>
              <w:top w:val="single" w:sz="4" w:space="0" w:color="auto"/>
            </w:tcBorders>
          </w:tcPr>
          <w:p w:rsidR="0028578E" w:rsidRDefault="0028578E" w:rsidP="00A65D88"/>
        </w:tc>
        <w:tc>
          <w:tcPr>
            <w:tcW w:w="249" w:type="dxa"/>
            <w:tcBorders>
              <w:top w:val="single" w:sz="4" w:space="0" w:color="auto"/>
            </w:tcBorders>
          </w:tcPr>
          <w:p w:rsidR="0028578E" w:rsidRDefault="0028578E" w:rsidP="00A65D88"/>
        </w:tc>
      </w:tr>
      <w:tr w:rsidR="00A51051" w:rsidTr="00A51051">
        <w:trPr>
          <w:trHeight w:val="132"/>
        </w:trPr>
        <w:tc>
          <w:tcPr>
            <w:tcW w:w="2249" w:type="dxa"/>
            <w:vMerge w:val="restart"/>
          </w:tcPr>
          <w:p w:rsidR="0028578E" w:rsidRDefault="0028578E" w:rsidP="00A65D88">
            <w:r>
              <w:t xml:space="preserve">Согласованна дата </w:t>
            </w:r>
            <w:r>
              <w:lastRenderedPageBreak/>
              <w:t>наступления каждой ключевой точки проекта</w:t>
            </w:r>
          </w:p>
        </w:tc>
        <w:tc>
          <w:tcPr>
            <w:tcW w:w="2150" w:type="dxa"/>
            <w:vMerge w:val="restart"/>
          </w:tcPr>
          <w:p w:rsidR="0028578E" w:rsidRPr="00A51051" w:rsidRDefault="00A51051" w:rsidP="00A65D88">
            <w:r>
              <w:lastRenderedPageBreak/>
              <w:t xml:space="preserve">список </w:t>
            </w:r>
            <w:proofErr w:type="spellStart"/>
            <w:r>
              <w:t>свех</w:t>
            </w:r>
            <w:proofErr w:type="spellEnd"/>
            <w:r>
              <w:t xml:space="preserve"> ключевых </w:t>
            </w:r>
            <w:r>
              <w:lastRenderedPageBreak/>
              <w:t xml:space="preserve">этапов проекта с датами смены этапов, и условиями смены </w:t>
            </w:r>
            <w:r w:rsidRPr="00A51051">
              <w:t>“</w:t>
            </w:r>
            <w:r>
              <w:rPr>
                <w:lang w:val="en-US"/>
              </w:rPr>
              <w:t>DOD</w:t>
            </w:r>
            <w:r w:rsidRPr="00A51051">
              <w:t>”</w:t>
            </w:r>
          </w:p>
        </w:tc>
        <w:tc>
          <w:tcPr>
            <w:tcW w:w="2939" w:type="dxa"/>
            <w:tcBorders>
              <w:bottom w:val="single" w:sz="4" w:space="0" w:color="auto"/>
            </w:tcBorders>
          </w:tcPr>
          <w:p w:rsidR="0028578E" w:rsidRDefault="0028578E" w:rsidP="001D784A">
            <w:r>
              <w:lastRenderedPageBreak/>
              <w:t xml:space="preserve">Да письменно 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8578E" w:rsidRDefault="0028578E" w:rsidP="00A65D88"/>
        </w:tc>
        <w:tc>
          <w:tcPr>
            <w:tcW w:w="1560" w:type="dxa"/>
            <w:tcBorders>
              <w:bottom w:val="single" w:sz="4" w:space="0" w:color="auto"/>
            </w:tcBorders>
          </w:tcPr>
          <w:p w:rsidR="0028578E" w:rsidRDefault="0028578E" w:rsidP="00A65D88"/>
        </w:tc>
        <w:tc>
          <w:tcPr>
            <w:tcW w:w="249" w:type="dxa"/>
            <w:tcBorders>
              <w:bottom w:val="single" w:sz="4" w:space="0" w:color="auto"/>
            </w:tcBorders>
          </w:tcPr>
          <w:p w:rsidR="0028578E" w:rsidRDefault="0028578E" w:rsidP="00A65D88"/>
        </w:tc>
      </w:tr>
      <w:tr w:rsidR="00A51051" w:rsidTr="00A51051">
        <w:trPr>
          <w:trHeight w:val="133"/>
        </w:trPr>
        <w:tc>
          <w:tcPr>
            <w:tcW w:w="2249" w:type="dxa"/>
            <w:vMerge/>
          </w:tcPr>
          <w:p w:rsidR="0028578E" w:rsidRDefault="0028578E" w:rsidP="00A65D88"/>
        </w:tc>
        <w:tc>
          <w:tcPr>
            <w:tcW w:w="2150" w:type="dxa"/>
            <w:vMerge/>
          </w:tcPr>
          <w:p w:rsidR="0028578E" w:rsidRDefault="0028578E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28578E" w:rsidRDefault="00D84D58" w:rsidP="001D784A">
            <w:r>
              <w:t>Да устно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28578E" w:rsidRDefault="0028578E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28578E" w:rsidRDefault="0028578E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28578E" w:rsidRDefault="0028578E" w:rsidP="00A65D88"/>
        </w:tc>
      </w:tr>
      <w:tr w:rsidR="00A51051" w:rsidTr="00A51051">
        <w:trPr>
          <w:trHeight w:val="106"/>
        </w:trPr>
        <w:tc>
          <w:tcPr>
            <w:tcW w:w="2249" w:type="dxa"/>
            <w:vMerge/>
          </w:tcPr>
          <w:p w:rsidR="0028578E" w:rsidRDefault="0028578E" w:rsidP="00A65D88"/>
        </w:tc>
        <w:tc>
          <w:tcPr>
            <w:tcW w:w="2150" w:type="dxa"/>
            <w:vMerge/>
          </w:tcPr>
          <w:p w:rsidR="0028578E" w:rsidRDefault="0028578E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28578E" w:rsidRDefault="00D84D58" w:rsidP="001D784A">
            <w:r>
              <w:t>Нет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28578E" w:rsidRDefault="0028578E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28578E" w:rsidRDefault="0028578E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28578E" w:rsidRDefault="0028578E" w:rsidP="00A65D88"/>
        </w:tc>
      </w:tr>
      <w:tr w:rsidR="00A51051" w:rsidTr="00A51051">
        <w:trPr>
          <w:trHeight w:val="177"/>
        </w:trPr>
        <w:tc>
          <w:tcPr>
            <w:tcW w:w="2249" w:type="dxa"/>
            <w:vMerge/>
          </w:tcPr>
          <w:p w:rsidR="0028578E" w:rsidRDefault="0028578E" w:rsidP="00A65D88"/>
        </w:tc>
        <w:tc>
          <w:tcPr>
            <w:tcW w:w="2150" w:type="dxa"/>
            <w:vMerge/>
          </w:tcPr>
          <w:p w:rsidR="0028578E" w:rsidRDefault="0028578E" w:rsidP="00A65D88"/>
        </w:tc>
        <w:tc>
          <w:tcPr>
            <w:tcW w:w="2939" w:type="dxa"/>
            <w:tcBorders>
              <w:top w:val="single" w:sz="4" w:space="0" w:color="auto"/>
            </w:tcBorders>
          </w:tcPr>
          <w:p w:rsidR="0028578E" w:rsidRDefault="00D84D58" w:rsidP="001D784A">
            <w:r>
              <w:t>Не знаю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28578E" w:rsidRDefault="0028578E" w:rsidP="00A65D88"/>
        </w:tc>
        <w:tc>
          <w:tcPr>
            <w:tcW w:w="1560" w:type="dxa"/>
            <w:tcBorders>
              <w:top w:val="single" w:sz="4" w:space="0" w:color="auto"/>
            </w:tcBorders>
          </w:tcPr>
          <w:p w:rsidR="0028578E" w:rsidRDefault="0028578E" w:rsidP="00A65D88"/>
        </w:tc>
        <w:tc>
          <w:tcPr>
            <w:tcW w:w="249" w:type="dxa"/>
            <w:tcBorders>
              <w:top w:val="single" w:sz="4" w:space="0" w:color="auto"/>
            </w:tcBorders>
          </w:tcPr>
          <w:p w:rsidR="0028578E" w:rsidRDefault="0028578E" w:rsidP="00A65D88"/>
        </w:tc>
      </w:tr>
      <w:tr w:rsidR="00A51051" w:rsidTr="00A51051">
        <w:trPr>
          <w:trHeight w:val="274"/>
        </w:trPr>
        <w:tc>
          <w:tcPr>
            <w:tcW w:w="2249" w:type="dxa"/>
            <w:vMerge w:val="restart"/>
          </w:tcPr>
          <w:p w:rsidR="00D84D58" w:rsidRDefault="00D84D58" w:rsidP="00A65D88">
            <w:r>
              <w:t>Согласованна дата завершения проекта</w:t>
            </w:r>
          </w:p>
        </w:tc>
        <w:tc>
          <w:tcPr>
            <w:tcW w:w="2150" w:type="dxa"/>
            <w:vMerge w:val="restart"/>
          </w:tcPr>
          <w:p w:rsidR="00D84D58" w:rsidRPr="00A51051" w:rsidRDefault="00A51051" w:rsidP="00A51051">
            <w:r>
              <w:t>дата к которой тестирование должно быть завершен</w:t>
            </w:r>
            <w:proofErr w:type="gramStart"/>
            <w:r>
              <w:t>о</w:t>
            </w:r>
            <w:r w:rsidRPr="00A51051">
              <w:t>(</w:t>
            </w:r>
            <w:proofErr w:type="gramEnd"/>
            <w:r>
              <w:t>достигнуты условия выхода из тестирования</w:t>
            </w:r>
            <w:r w:rsidRPr="00A51051">
              <w:t>)</w:t>
            </w:r>
          </w:p>
        </w:tc>
        <w:tc>
          <w:tcPr>
            <w:tcW w:w="2939" w:type="dxa"/>
            <w:tcBorders>
              <w:bottom w:val="single" w:sz="4" w:space="0" w:color="auto"/>
            </w:tcBorders>
          </w:tcPr>
          <w:p w:rsidR="00D84D58" w:rsidRDefault="00D84D58" w:rsidP="001D784A">
            <w:r>
              <w:t xml:space="preserve">Да письменно 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D84D58" w:rsidRDefault="00D84D58" w:rsidP="00A65D88"/>
        </w:tc>
        <w:tc>
          <w:tcPr>
            <w:tcW w:w="1560" w:type="dxa"/>
            <w:tcBorders>
              <w:bottom w:val="single" w:sz="4" w:space="0" w:color="auto"/>
            </w:tcBorders>
          </w:tcPr>
          <w:p w:rsidR="00D84D58" w:rsidRDefault="00D84D58" w:rsidP="00A65D88"/>
        </w:tc>
        <w:tc>
          <w:tcPr>
            <w:tcW w:w="249" w:type="dxa"/>
            <w:tcBorders>
              <w:bottom w:val="single" w:sz="4" w:space="0" w:color="auto"/>
            </w:tcBorders>
          </w:tcPr>
          <w:p w:rsidR="00D84D58" w:rsidRDefault="00D84D58" w:rsidP="00A65D88"/>
        </w:tc>
      </w:tr>
      <w:tr w:rsidR="00A51051" w:rsidTr="00A51051">
        <w:trPr>
          <w:trHeight w:val="119"/>
        </w:trPr>
        <w:tc>
          <w:tcPr>
            <w:tcW w:w="2249" w:type="dxa"/>
            <w:vMerge/>
          </w:tcPr>
          <w:p w:rsidR="00D84D58" w:rsidRDefault="00D84D58" w:rsidP="00A65D88"/>
        </w:tc>
        <w:tc>
          <w:tcPr>
            <w:tcW w:w="2150" w:type="dxa"/>
            <w:vMerge/>
          </w:tcPr>
          <w:p w:rsidR="00D84D58" w:rsidRDefault="00D84D58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D84D58" w:rsidRDefault="00D84D58" w:rsidP="001D784A">
            <w:r>
              <w:t>Да устно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84D58" w:rsidRDefault="00D84D58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D84D58" w:rsidRDefault="00D84D58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D84D58" w:rsidRDefault="00D84D58" w:rsidP="00A65D88"/>
        </w:tc>
      </w:tr>
      <w:tr w:rsidR="00A51051" w:rsidTr="00A51051">
        <w:trPr>
          <w:trHeight w:val="141"/>
        </w:trPr>
        <w:tc>
          <w:tcPr>
            <w:tcW w:w="2249" w:type="dxa"/>
            <w:vMerge/>
          </w:tcPr>
          <w:p w:rsidR="00D84D58" w:rsidRDefault="00D84D58" w:rsidP="00A65D88"/>
        </w:tc>
        <w:tc>
          <w:tcPr>
            <w:tcW w:w="2150" w:type="dxa"/>
            <w:vMerge/>
          </w:tcPr>
          <w:p w:rsidR="00D84D58" w:rsidRDefault="00D84D58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D84D58" w:rsidRDefault="00D84D58" w:rsidP="001D784A">
            <w:r>
              <w:t>Нет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84D58" w:rsidRDefault="00D84D58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D84D58" w:rsidRDefault="00D84D58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D84D58" w:rsidRDefault="00D84D58" w:rsidP="00A65D88"/>
        </w:tc>
      </w:tr>
      <w:tr w:rsidR="00A51051" w:rsidTr="00A51051">
        <w:trPr>
          <w:trHeight w:val="141"/>
        </w:trPr>
        <w:tc>
          <w:tcPr>
            <w:tcW w:w="2249" w:type="dxa"/>
            <w:vMerge/>
          </w:tcPr>
          <w:p w:rsidR="00D84D58" w:rsidRDefault="00D84D58" w:rsidP="00A65D88"/>
        </w:tc>
        <w:tc>
          <w:tcPr>
            <w:tcW w:w="2150" w:type="dxa"/>
            <w:vMerge/>
          </w:tcPr>
          <w:p w:rsidR="00D84D58" w:rsidRDefault="00D84D58" w:rsidP="00A65D88"/>
        </w:tc>
        <w:tc>
          <w:tcPr>
            <w:tcW w:w="2939" w:type="dxa"/>
            <w:tcBorders>
              <w:top w:val="single" w:sz="4" w:space="0" w:color="auto"/>
            </w:tcBorders>
          </w:tcPr>
          <w:p w:rsidR="00D84D58" w:rsidRDefault="00D84D58" w:rsidP="001D784A">
            <w:r>
              <w:t>Не знаю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D84D58" w:rsidRDefault="00D84D58" w:rsidP="00A65D88"/>
        </w:tc>
        <w:tc>
          <w:tcPr>
            <w:tcW w:w="1560" w:type="dxa"/>
            <w:tcBorders>
              <w:top w:val="single" w:sz="4" w:space="0" w:color="auto"/>
            </w:tcBorders>
          </w:tcPr>
          <w:p w:rsidR="00D84D58" w:rsidRDefault="00D84D58" w:rsidP="00A65D88"/>
        </w:tc>
        <w:tc>
          <w:tcPr>
            <w:tcW w:w="249" w:type="dxa"/>
            <w:tcBorders>
              <w:top w:val="single" w:sz="4" w:space="0" w:color="auto"/>
            </w:tcBorders>
          </w:tcPr>
          <w:p w:rsidR="00D84D58" w:rsidRDefault="00D84D58" w:rsidP="00A65D88"/>
        </w:tc>
      </w:tr>
      <w:tr w:rsidR="00A51051" w:rsidTr="00A51051">
        <w:trPr>
          <w:trHeight w:val="230"/>
        </w:trPr>
        <w:tc>
          <w:tcPr>
            <w:tcW w:w="2249" w:type="dxa"/>
            <w:vMerge w:val="restart"/>
          </w:tcPr>
          <w:p w:rsidR="00D84D58" w:rsidRDefault="00D84D58" w:rsidP="00A65D88">
            <w:r>
              <w:t>Согласованны условия выхода из проекта</w:t>
            </w:r>
          </w:p>
        </w:tc>
        <w:tc>
          <w:tcPr>
            <w:tcW w:w="2150" w:type="dxa"/>
            <w:vMerge w:val="restart"/>
          </w:tcPr>
          <w:p w:rsidR="00D84D58" w:rsidRDefault="00A51051" w:rsidP="00A65D88">
            <w:r>
              <w:t>Необходимые и достаточные условия завершения тестирования.</w:t>
            </w:r>
          </w:p>
        </w:tc>
        <w:tc>
          <w:tcPr>
            <w:tcW w:w="2939" w:type="dxa"/>
            <w:tcBorders>
              <w:bottom w:val="single" w:sz="4" w:space="0" w:color="auto"/>
            </w:tcBorders>
          </w:tcPr>
          <w:p w:rsidR="00D84D58" w:rsidRDefault="00D84D58" w:rsidP="001D784A">
            <w:r>
              <w:t xml:space="preserve">Да письменно 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D84D58" w:rsidRDefault="00D84D58" w:rsidP="00A65D88"/>
        </w:tc>
        <w:tc>
          <w:tcPr>
            <w:tcW w:w="1560" w:type="dxa"/>
            <w:tcBorders>
              <w:bottom w:val="single" w:sz="4" w:space="0" w:color="auto"/>
            </w:tcBorders>
          </w:tcPr>
          <w:p w:rsidR="00D84D58" w:rsidRDefault="00D84D58" w:rsidP="00A65D88"/>
        </w:tc>
        <w:tc>
          <w:tcPr>
            <w:tcW w:w="249" w:type="dxa"/>
            <w:tcBorders>
              <w:bottom w:val="single" w:sz="4" w:space="0" w:color="auto"/>
            </w:tcBorders>
          </w:tcPr>
          <w:p w:rsidR="00D84D58" w:rsidRDefault="00D84D58" w:rsidP="00A65D88"/>
        </w:tc>
      </w:tr>
      <w:tr w:rsidR="00A51051" w:rsidTr="00A51051">
        <w:trPr>
          <w:trHeight w:val="92"/>
        </w:trPr>
        <w:tc>
          <w:tcPr>
            <w:tcW w:w="2249" w:type="dxa"/>
            <w:vMerge/>
          </w:tcPr>
          <w:p w:rsidR="00D84D58" w:rsidRDefault="00D84D58" w:rsidP="00A65D88"/>
        </w:tc>
        <w:tc>
          <w:tcPr>
            <w:tcW w:w="2150" w:type="dxa"/>
            <w:vMerge/>
          </w:tcPr>
          <w:p w:rsidR="00D84D58" w:rsidRDefault="00D84D58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D84D58" w:rsidRDefault="00D84D58" w:rsidP="001D784A">
            <w:r>
              <w:t>Да устно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84D58" w:rsidRDefault="00D84D58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D84D58" w:rsidRDefault="00D84D58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D84D58" w:rsidRDefault="00D84D58" w:rsidP="00A65D88"/>
        </w:tc>
      </w:tr>
      <w:tr w:rsidR="00A51051" w:rsidTr="00A51051">
        <w:trPr>
          <w:trHeight w:val="168"/>
        </w:trPr>
        <w:tc>
          <w:tcPr>
            <w:tcW w:w="2249" w:type="dxa"/>
            <w:vMerge/>
          </w:tcPr>
          <w:p w:rsidR="00D84D58" w:rsidRDefault="00D84D58" w:rsidP="00A65D88"/>
        </w:tc>
        <w:tc>
          <w:tcPr>
            <w:tcW w:w="2150" w:type="dxa"/>
            <w:vMerge/>
          </w:tcPr>
          <w:p w:rsidR="00D84D58" w:rsidRDefault="00D84D58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D84D58" w:rsidRDefault="00D84D58" w:rsidP="001D784A">
            <w:r>
              <w:t>Нет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84D58" w:rsidRDefault="00D84D58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D84D58" w:rsidRDefault="00D84D58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D84D58" w:rsidRDefault="00D84D58" w:rsidP="00A65D88"/>
        </w:tc>
      </w:tr>
      <w:tr w:rsidR="00A51051" w:rsidTr="00A51051">
        <w:trPr>
          <w:trHeight w:val="177"/>
        </w:trPr>
        <w:tc>
          <w:tcPr>
            <w:tcW w:w="2249" w:type="dxa"/>
            <w:vMerge/>
          </w:tcPr>
          <w:p w:rsidR="00D84D58" w:rsidRDefault="00D84D58" w:rsidP="00A65D88"/>
        </w:tc>
        <w:tc>
          <w:tcPr>
            <w:tcW w:w="2150" w:type="dxa"/>
            <w:vMerge/>
          </w:tcPr>
          <w:p w:rsidR="00D84D58" w:rsidRDefault="00D84D58" w:rsidP="00A65D88"/>
        </w:tc>
        <w:tc>
          <w:tcPr>
            <w:tcW w:w="2939" w:type="dxa"/>
            <w:tcBorders>
              <w:top w:val="single" w:sz="4" w:space="0" w:color="auto"/>
            </w:tcBorders>
          </w:tcPr>
          <w:p w:rsidR="00D84D58" w:rsidRDefault="00D84D58" w:rsidP="001D784A">
            <w:r>
              <w:t>Не знаю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D84D58" w:rsidRDefault="00D84D58" w:rsidP="00A65D88"/>
        </w:tc>
        <w:tc>
          <w:tcPr>
            <w:tcW w:w="1560" w:type="dxa"/>
            <w:tcBorders>
              <w:top w:val="single" w:sz="4" w:space="0" w:color="auto"/>
            </w:tcBorders>
          </w:tcPr>
          <w:p w:rsidR="00D84D58" w:rsidRDefault="00D84D58" w:rsidP="00A65D88"/>
        </w:tc>
        <w:tc>
          <w:tcPr>
            <w:tcW w:w="249" w:type="dxa"/>
            <w:tcBorders>
              <w:top w:val="single" w:sz="4" w:space="0" w:color="auto"/>
            </w:tcBorders>
          </w:tcPr>
          <w:p w:rsidR="00D84D58" w:rsidRDefault="00D84D58" w:rsidP="00A65D88"/>
        </w:tc>
      </w:tr>
      <w:tr w:rsidR="00A51051" w:rsidTr="00A51051">
        <w:trPr>
          <w:trHeight w:val="106"/>
        </w:trPr>
        <w:tc>
          <w:tcPr>
            <w:tcW w:w="2249" w:type="dxa"/>
            <w:vMerge w:val="restart"/>
          </w:tcPr>
          <w:p w:rsidR="00D84D58" w:rsidRDefault="00D84D58" w:rsidP="00A65D88">
            <w:r>
              <w:t>Написан и утвержден с заказчиком план тестирования</w:t>
            </w:r>
          </w:p>
        </w:tc>
        <w:tc>
          <w:tcPr>
            <w:tcW w:w="2150" w:type="dxa"/>
            <w:vMerge w:val="restart"/>
          </w:tcPr>
          <w:p w:rsidR="00D84D58" w:rsidRDefault="00D84D58" w:rsidP="00A65D88"/>
        </w:tc>
        <w:tc>
          <w:tcPr>
            <w:tcW w:w="2939" w:type="dxa"/>
            <w:tcBorders>
              <w:bottom w:val="single" w:sz="4" w:space="0" w:color="auto"/>
            </w:tcBorders>
          </w:tcPr>
          <w:p w:rsidR="00D84D58" w:rsidRDefault="00D84D58" w:rsidP="001D784A">
            <w:r>
              <w:t xml:space="preserve">Да письменно 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D84D58" w:rsidRDefault="00D84D58" w:rsidP="00A65D88"/>
        </w:tc>
        <w:tc>
          <w:tcPr>
            <w:tcW w:w="1560" w:type="dxa"/>
            <w:tcBorders>
              <w:bottom w:val="single" w:sz="4" w:space="0" w:color="auto"/>
            </w:tcBorders>
          </w:tcPr>
          <w:p w:rsidR="00D84D58" w:rsidRDefault="00D84D58" w:rsidP="00A65D88"/>
        </w:tc>
        <w:tc>
          <w:tcPr>
            <w:tcW w:w="249" w:type="dxa"/>
            <w:tcBorders>
              <w:bottom w:val="single" w:sz="4" w:space="0" w:color="auto"/>
            </w:tcBorders>
          </w:tcPr>
          <w:p w:rsidR="00D84D58" w:rsidRDefault="00D84D58" w:rsidP="00A65D88"/>
        </w:tc>
      </w:tr>
      <w:tr w:rsidR="00A51051" w:rsidTr="00A51051">
        <w:trPr>
          <w:trHeight w:val="247"/>
        </w:trPr>
        <w:tc>
          <w:tcPr>
            <w:tcW w:w="2249" w:type="dxa"/>
            <w:vMerge/>
          </w:tcPr>
          <w:p w:rsidR="00D84D58" w:rsidRDefault="00D84D58" w:rsidP="00A65D88"/>
        </w:tc>
        <w:tc>
          <w:tcPr>
            <w:tcW w:w="2150" w:type="dxa"/>
            <w:vMerge/>
          </w:tcPr>
          <w:p w:rsidR="00D84D58" w:rsidRDefault="00D84D58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D84D58" w:rsidRDefault="00D84D58" w:rsidP="001D784A">
            <w:r>
              <w:t>Да устно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84D58" w:rsidRDefault="00D84D58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D84D58" w:rsidRDefault="00D84D58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D84D58" w:rsidRDefault="00D84D58" w:rsidP="00A65D88"/>
        </w:tc>
      </w:tr>
      <w:tr w:rsidR="00A51051" w:rsidTr="00A51051">
        <w:trPr>
          <w:trHeight w:val="194"/>
        </w:trPr>
        <w:tc>
          <w:tcPr>
            <w:tcW w:w="2249" w:type="dxa"/>
            <w:vMerge/>
          </w:tcPr>
          <w:p w:rsidR="00D84D58" w:rsidRDefault="00D84D58" w:rsidP="00A65D88"/>
        </w:tc>
        <w:tc>
          <w:tcPr>
            <w:tcW w:w="2150" w:type="dxa"/>
            <w:vMerge/>
          </w:tcPr>
          <w:p w:rsidR="00D84D58" w:rsidRDefault="00D84D58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D84D58" w:rsidRDefault="00D84D58" w:rsidP="001D784A">
            <w:r>
              <w:t>Нет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84D58" w:rsidRDefault="00D84D58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D84D58" w:rsidRDefault="00D84D58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D84D58" w:rsidRDefault="00D84D58" w:rsidP="00A65D88"/>
        </w:tc>
      </w:tr>
      <w:tr w:rsidR="00A51051" w:rsidTr="00A51051">
        <w:trPr>
          <w:trHeight w:val="256"/>
        </w:trPr>
        <w:tc>
          <w:tcPr>
            <w:tcW w:w="2249" w:type="dxa"/>
            <w:vMerge/>
          </w:tcPr>
          <w:p w:rsidR="00D84D58" w:rsidRDefault="00D84D58" w:rsidP="00A65D88"/>
        </w:tc>
        <w:tc>
          <w:tcPr>
            <w:tcW w:w="2150" w:type="dxa"/>
            <w:vMerge/>
          </w:tcPr>
          <w:p w:rsidR="00D84D58" w:rsidRDefault="00D84D58" w:rsidP="00A65D88"/>
        </w:tc>
        <w:tc>
          <w:tcPr>
            <w:tcW w:w="2939" w:type="dxa"/>
            <w:tcBorders>
              <w:top w:val="single" w:sz="4" w:space="0" w:color="auto"/>
            </w:tcBorders>
          </w:tcPr>
          <w:p w:rsidR="00D84D58" w:rsidRDefault="00D84D58" w:rsidP="001D784A">
            <w:r>
              <w:t>Не знаю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D84D58" w:rsidRDefault="00D84D58" w:rsidP="00A65D88"/>
        </w:tc>
        <w:tc>
          <w:tcPr>
            <w:tcW w:w="1560" w:type="dxa"/>
            <w:tcBorders>
              <w:top w:val="single" w:sz="4" w:space="0" w:color="auto"/>
            </w:tcBorders>
          </w:tcPr>
          <w:p w:rsidR="00D84D58" w:rsidRDefault="00D84D58" w:rsidP="00A65D88"/>
        </w:tc>
        <w:tc>
          <w:tcPr>
            <w:tcW w:w="249" w:type="dxa"/>
            <w:tcBorders>
              <w:top w:val="single" w:sz="4" w:space="0" w:color="auto"/>
            </w:tcBorders>
          </w:tcPr>
          <w:p w:rsidR="00D84D58" w:rsidRDefault="00D84D58" w:rsidP="00A65D88"/>
        </w:tc>
      </w:tr>
      <w:tr w:rsidR="00A51051" w:rsidTr="00A51051">
        <w:trPr>
          <w:trHeight w:val="97"/>
        </w:trPr>
        <w:tc>
          <w:tcPr>
            <w:tcW w:w="2249" w:type="dxa"/>
            <w:vMerge w:val="restart"/>
          </w:tcPr>
          <w:p w:rsidR="00D84D58" w:rsidRDefault="00D84D58" w:rsidP="00A65D88">
            <w:r>
              <w:t>Согласован с заказчиком жизненный цикл дефекта</w:t>
            </w:r>
          </w:p>
        </w:tc>
        <w:tc>
          <w:tcPr>
            <w:tcW w:w="2150" w:type="dxa"/>
            <w:vMerge w:val="restart"/>
          </w:tcPr>
          <w:p w:rsidR="00D84D58" w:rsidRDefault="00A51051" w:rsidP="00A65D88">
            <w:r>
              <w:t>Описание всех статусов дефекта и условий его изменения</w:t>
            </w:r>
          </w:p>
        </w:tc>
        <w:tc>
          <w:tcPr>
            <w:tcW w:w="2939" w:type="dxa"/>
            <w:tcBorders>
              <w:bottom w:val="single" w:sz="4" w:space="0" w:color="auto"/>
            </w:tcBorders>
          </w:tcPr>
          <w:p w:rsidR="00D84D58" w:rsidRDefault="00D84D58" w:rsidP="001D784A">
            <w:r>
              <w:t xml:space="preserve">Да письменно 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D84D58" w:rsidRDefault="00D84D58" w:rsidP="00A65D88"/>
        </w:tc>
        <w:tc>
          <w:tcPr>
            <w:tcW w:w="1560" w:type="dxa"/>
            <w:tcBorders>
              <w:bottom w:val="single" w:sz="4" w:space="0" w:color="auto"/>
            </w:tcBorders>
          </w:tcPr>
          <w:p w:rsidR="00D84D58" w:rsidRDefault="00D84D58" w:rsidP="00A65D88"/>
        </w:tc>
        <w:tc>
          <w:tcPr>
            <w:tcW w:w="249" w:type="dxa"/>
            <w:tcBorders>
              <w:bottom w:val="single" w:sz="4" w:space="0" w:color="auto"/>
            </w:tcBorders>
          </w:tcPr>
          <w:p w:rsidR="00D84D58" w:rsidRDefault="00D84D58" w:rsidP="00A65D88"/>
        </w:tc>
      </w:tr>
      <w:tr w:rsidR="00A51051" w:rsidTr="00A51051">
        <w:trPr>
          <w:trHeight w:val="256"/>
        </w:trPr>
        <w:tc>
          <w:tcPr>
            <w:tcW w:w="2249" w:type="dxa"/>
            <w:vMerge/>
          </w:tcPr>
          <w:p w:rsidR="00D84D58" w:rsidRDefault="00D84D58" w:rsidP="00A65D88"/>
        </w:tc>
        <w:tc>
          <w:tcPr>
            <w:tcW w:w="2150" w:type="dxa"/>
            <w:vMerge/>
          </w:tcPr>
          <w:p w:rsidR="00D84D58" w:rsidRDefault="00D84D58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D84D58" w:rsidRDefault="00D84D58" w:rsidP="001D784A">
            <w:r>
              <w:t>Да устно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84D58" w:rsidRDefault="00D84D58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D84D58" w:rsidRDefault="00D84D58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D84D58" w:rsidRDefault="00D84D58" w:rsidP="00A65D88"/>
        </w:tc>
      </w:tr>
      <w:tr w:rsidR="00A51051" w:rsidTr="00A51051">
        <w:trPr>
          <w:trHeight w:val="221"/>
        </w:trPr>
        <w:tc>
          <w:tcPr>
            <w:tcW w:w="2249" w:type="dxa"/>
            <w:vMerge/>
          </w:tcPr>
          <w:p w:rsidR="00D84D58" w:rsidRDefault="00D84D58" w:rsidP="00A65D88"/>
        </w:tc>
        <w:tc>
          <w:tcPr>
            <w:tcW w:w="2150" w:type="dxa"/>
            <w:vMerge/>
          </w:tcPr>
          <w:p w:rsidR="00D84D58" w:rsidRDefault="00D84D58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D84D58" w:rsidRDefault="00D84D58" w:rsidP="001D784A">
            <w:r>
              <w:t>Нет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84D58" w:rsidRDefault="00D84D58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D84D58" w:rsidRDefault="00D84D58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D84D58" w:rsidRDefault="00D84D58" w:rsidP="00A65D88"/>
        </w:tc>
      </w:tr>
      <w:tr w:rsidR="00A51051" w:rsidTr="00A51051">
        <w:trPr>
          <w:trHeight w:val="239"/>
        </w:trPr>
        <w:tc>
          <w:tcPr>
            <w:tcW w:w="2249" w:type="dxa"/>
            <w:vMerge/>
          </w:tcPr>
          <w:p w:rsidR="00D84D58" w:rsidRDefault="00D84D58" w:rsidP="00A65D88"/>
        </w:tc>
        <w:tc>
          <w:tcPr>
            <w:tcW w:w="2150" w:type="dxa"/>
            <w:vMerge/>
          </w:tcPr>
          <w:p w:rsidR="00D84D58" w:rsidRDefault="00D84D58" w:rsidP="00A65D88"/>
        </w:tc>
        <w:tc>
          <w:tcPr>
            <w:tcW w:w="2939" w:type="dxa"/>
            <w:tcBorders>
              <w:top w:val="single" w:sz="4" w:space="0" w:color="auto"/>
            </w:tcBorders>
          </w:tcPr>
          <w:p w:rsidR="00D84D58" w:rsidRDefault="00D84D58" w:rsidP="001D784A">
            <w:r>
              <w:t>Не знаю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D84D58" w:rsidRDefault="00D84D58" w:rsidP="00A65D88"/>
        </w:tc>
        <w:tc>
          <w:tcPr>
            <w:tcW w:w="1560" w:type="dxa"/>
            <w:tcBorders>
              <w:top w:val="single" w:sz="4" w:space="0" w:color="auto"/>
            </w:tcBorders>
          </w:tcPr>
          <w:p w:rsidR="00D84D58" w:rsidRDefault="00D84D58" w:rsidP="00A65D88"/>
        </w:tc>
        <w:tc>
          <w:tcPr>
            <w:tcW w:w="249" w:type="dxa"/>
            <w:tcBorders>
              <w:top w:val="single" w:sz="4" w:space="0" w:color="auto"/>
            </w:tcBorders>
          </w:tcPr>
          <w:p w:rsidR="00D84D58" w:rsidRDefault="00D84D58" w:rsidP="00A65D88"/>
        </w:tc>
      </w:tr>
      <w:tr w:rsidR="00A51051" w:rsidTr="00A51051">
        <w:trPr>
          <w:trHeight w:val="194"/>
        </w:trPr>
        <w:tc>
          <w:tcPr>
            <w:tcW w:w="2249" w:type="dxa"/>
            <w:vMerge w:val="restart"/>
          </w:tcPr>
          <w:p w:rsidR="00D84D58" w:rsidRDefault="00D84D58" w:rsidP="00A65D88">
            <w:r>
              <w:t xml:space="preserve">Согласован доступ к </w:t>
            </w:r>
            <w:proofErr w:type="spellStart"/>
            <w:r>
              <w:t>трекеру</w:t>
            </w:r>
            <w:proofErr w:type="spellEnd"/>
            <w:r>
              <w:t xml:space="preserve"> дефектов </w:t>
            </w:r>
          </w:p>
        </w:tc>
        <w:tc>
          <w:tcPr>
            <w:tcW w:w="2150" w:type="dxa"/>
            <w:vMerge w:val="restart"/>
          </w:tcPr>
          <w:p w:rsidR="00D84D58" w:rsidRDefault="00A51051" w:rsidP="00A51051">
            <w:r>
              <w:t xml:space="preserve">Согласование доступа к системе управления  дефектами </w:t>
            </w:r>
          </w:p>
        </w:tc>
        <w:tc>
          <w:tcPr>
            <w:tcW w:w="2939" w:type="dxa"/>
            <w:tcBorders>
              <w:bottom w:val="single" w:sz="4" w:space="0" w:color="auto"/>
            </w:tcBorders>
          </w:tcPr>
          <w:p w:rsidR="00D84D58" w:rsidRDefault="00D84D58" w:rsidP="00A65D88">
            <w:r>
              <w:t>Да письменно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D84D58" w:rsidRDefault="00D84D58" w:rsidP="00A65D88"/>
        </w:tc>
        <w:tc>
          <w:tcPr>
            <w:tcW w:w="1560" w:type="dxa"/>
            <w:tcBorders>
              <w:bottom w:val="single" w:sz="4" w:space="0" w:color="auto"/>
            </w:tcBorders>
          </w:tcPr>
          <w:p w:rsidR="00D84D58" w:rsidRDefault="00D84D58" w:rsidP="00A65D88"/>
        </w:tc>
        <w:tc>
          <w:tcPr>
            <w:tcW w:w="249" w:type="dxa"/>
            <w:tcBorders>
              <w:bottom w:val="single" w:sz="4" w:space="0" w:color="auto"/>
            </w:tcBorders>
          </w:tcPr>
          <w:p w:rsidR="00D84D58" w:rsidRDefault="00D84D58" w:rsidP="00A65D88"/>
        </w:tc>
      </w:tr>
      <w:tr w:rsidR="00A51051" w:rsidTr="00A51051">
        <w:trPr>
          <w:trHeight w:val="88"/>
        </w:trPr>
        <w:tc>
          <w:tcPr>
            <w:tcW w:w="2249" w:type="dxa"/>
            <w:vMerge/>
          </w:tcPr>
          <w:p w:rsidR="00D84D58" w:rsidRDefault="00D84D58" w:rsidP="00A65D88"/>
        </w:tc>
        <w:tc>
          <w:tcPr>
            <w:tcW w:w="2150" w:type="dxa"/>
            <w:vMerge/>
          </w:tcPr>
          <w:p w:rsidR="00D84D58" w:rsidRDefault="00D84D58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D84D58" w:rsidRDefault="00D84D58" w:rsidP="00A65D88">
            <w:r>
              <w:t>Да устно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84D58" w:rsidRDefault="00D84D58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D84D58" w:rsidRDefault="00D84D58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D84D58" w:rsidRDefault="00D84D58" w:rsidP="00A65D88"/>
        </w:tc>
      </w:tr>
      <w:tr w:rsidR="00A51051" w:rsidTr="00A51051">
        <w:trPr>
          <w:trHeight w:val="177"/>
        </w:trPr>
        <w:tc>
          <w:tcPr>
            <w:tcW w:w="2249" w:type="dxa"/>
            <w:vMerge/>
          </w:tcPr>
          <w:p w:rsidR="00D84D58" w:rsidRDefault="00D84D58" w:rsidP="00A65D88"/>
        </w:tc>
        <w:tc>
          <w:tcPr>
            <w:tcW w:w="2150" w:type="dxa"/>
            <w:vMerge/>
          </w:tcPr>
          <w:p w:rsidR="00D84D58" w:rsidRDefault="00D84D58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D84D58" w:rsidRDefault="00D84D58" w:rsidP="00A65D88">
            <w:r>
              <w:t>Нет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84D58" w:rsidRDefault="00D84D58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D84D58" w:rsidRDefault="00D84D58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D84D58" w:rsidRDefault="00D84D58" w:rsidP="00A65D88"/>
        </w:tc>
      </w:tr>
      <w:tr w:rsidR="00A51051" w:rsidTr="00A51051">
        <w:trPr>
          <w:trHeight w:val="168"/>
        </w:trPr>
        <w:tc>
          <w:tcPr>
            <w:tcW w:w="2249" w:type="dxa"/>
            <w:vMerge/>
          </w:tcPr>
          <w:p w:rsidR="00D84D58" w:rsidRDefault="00D84D58" w:rsidP="00A65D88"/>
        </w:tc>
        <w:tc>
          <w:tcPr>
            <w:tcW w:w="2150" w:type="dxa"/>
            <w:vMerge/>
          </w:tcPr>
          <w:p w:rsidR="00D84D58" w:rsidRDefault="00D84D58" w:rsidP="00A65D88"/>
        </w:tc>
        <w:tc>
          <w:tcPr>
            <w:tcW w:w="2939" w:type="dxa"/>
            <w:tcBorders>
              <w:top w:val="single" w:sz="4" w:space="0" w:color="auto"/>
            </w:tcBorders>
          </w:tcPr>
          <w:p w:rsidR="00D84D58" w:rsidRDefault="00D84D58" w:rsidP="00A65D88">
            <w:r>
              <w:t>Не знаю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D84D58" w:rsidRDefault="00D84D58" w:rsidP="00A65D88"/>
        </w:tc>
        <w:tc>
          <w:tcPr>
            <w:tcW w:w="1560" w:type="dxa"/>
            <w:tcBorders>
              <w:top w:val="single" w:sz="4" w:space="0" w:color="auto"/>
            </w:tcBorders>
          </w:tcPr>
          <w:p w:rsidR="00D84D58" w:rsidRDefault="00D84D58" w:rsidP="00A65D88"/>
        </w:tc>
        <w:tc>
          <w:tcPr>
            <w:tcW w:w="249" w:type="dxa"/>
            <w:tcBorders>
              <w:top w:val="single" w:sz="4" w:space="0" w:color="auto"/>
            </w:tcBorders>
          </w:tcPr>
          <w:p w:rsidR="00D84D58" w:rsidRDefault="00D84D58" w:rsidP="00A65D88"/>
        </w:tc>
      </w:tr>
      <w:tr w:rsidR="00744BB1" w:rsidTr="00A51051">
        <w:trPr>
          <w:trHeight w:val="132"/>
        </w:trPr>
        <w:tc>
          <w:tcPr>
            <w:tcW w:w="2249" w:type="dxa"/>
            <w:vMerge w:val="restart"/>
          </w:tcPr>
          <w:p w:rsidR="00744BB1" w:rsidRDefault="00744BB1" w:rsidP="00A65D88">
            <w:r>
              <w:t xml:space="preserve">Предоставлен доступ к </w:t>
            </w:r>
            <w:proofErr w:type="spellStart"/>
            <w:r>
              <w:t>трекеру</w:t>
            </w:r>
            <w:proofErr w:type="spellEnd"/>
            <w:r>
              <w:t xml:space="preserve"> дефектов</w:t>
            </w:r>
          </w:p>
        </w:tc>
        <w:tc>
          <w:tcPr>
            <w:tcW w:w="2150" w:type="dxa"/>
            <w:vMerge w:val="restart"/>
          </w:tcPr>
          <w:p w:rsidR="00744BB1" w:rsidRDefault="00744BB1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744BB1" w:rsidRDefault="00744BB1" w:rsidP="00A65D88">
            <w:proofErr w:type="gramStart"/>
            <w:r>
              <w:t>Да</w:t>
            </w:r>
            <w:proofErr w:type="gramEnd"/>
            <w:r>
              <w:t xml:space="preserve"> но не проверено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744BB1" w:rsidRDefault="00744BB1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744BB1" w:rsidRDefault="00744BB1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744BB1" w:rsidRDefault="00744BB1" w:rsidP="00A65D88"/>
        </w:tc>
      </w:tr>
      <w:tr w:rsidR="00744BB1" w:rsidTr="00A51051">
        <w:trPr>
          <w:trHeight w:val="133"/>
        </w:trPr>
        <w:tc>
          <w:tcPr>
            <w:tcW w:w="2249" w:type="dxa"/>
            <w:vMerge/>
          </w:tcPr>
          <w:p w:rsidR="00744BB1" w:rsidRDefault="00744BB1" w:rsidP="00A65D88"/>
        </w:tc>
        <w:tc>
          <w:tcPr>
            <w:tcW w:w="2150" w:type="dxa"/>
            <w:vMerge/>
          </w:tcPr>
          <w:p w:rsidR="00744BB1" w:rsidRDefault="00744BB1" w:rsidP="00A65D88"/>
        </w:tc>
        <w:tc>
          <w:tcPr>
            <w:tcW w:w="2939" w:type="dxa"/>
            <w:tcBorders>
              <w:top w:val="single" w:sz="4" w:space="0" w:color="auto"/>
            </w:tcBorders>
          </w:tcPr>
          <w:p w:rsidR="00744BB1" w:rsidRDefault="00744BB1" w:rsidP="00A65D88">
            <w:r>
              <w:t>Да проверено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744BB1" w:rsidRDefault="00744BB1" w:rsidP="00A65D88"/>
        </w:tc>
        <w:tc>
          <w:tcPr>
            <w:tcW w:w="1560" w:type="dxa"/>
            <w:tcBorders>
              <w:top w:val="single" w:sz="4" w:space="0" w:color="auto"/>
            </w:tcBorders>
          </w:tcPr>
          <w:p w:rsidR="00744BB1" w:rsidRDefault="00744BB1" w:rsidP="00A65D88"/>
        </w:tc>
        <w:tc>
          <w:tcPr>
            <w:tcW w:w="249" w:type="dxa"/>
            <w:tcBorders>
              <w:top w:val="single" w:sz="4" w:space="0" w:color="auto"/>
            </w:tcBorders>
          </w:tcPr>
          <w:p w:rsidR="00744BB1" w:rsidRDefault="00744BB1" w:rsidP="00A65D88"/>
        </w:tc>
      </w:tr>
      <w:tr w:rsidR="00744BB1" w:rsidTr="00A51051">
        <w:trPr>
          <w:trHeight w:val="168"/>
        </w:trPr>
        <w:tc>
          <w:tcPr>
            <w:tcW w:w="2249" w:type="dxa"/>
            <w:vMerge/>
          </w:tcPr>
          <w:p w:rsidR="00744BB1" w:rsidRDefault="00744BB1" w:rsidP="00A65D88"/>
        </w:tc>
        <w:tc>
          <w:tcPr>
            <w:tcW w:w="2150" w:type="dxa"/>
            <w:vMerge/>
          </w:tcPr>
          <w:p w:rsidR="00744BB1" w:rsidRDefault="00744BB1" w:rsidP="00A65D88"/>
        </w:tc>
        <w:tc>
          <w:tcPr>
            <w:tcW w:w="2939" w:type="dxa"/>
            <w:tcBorders>
              <w:top w:val="single" w:sz="4" w:space="0" w:color="auto"/>
            </w:tcBorders>
          </w:tcPr>
          <w:p w:rsidR="00744BB1" w:rsidRDefault="00744BB1" w:rsidP="00A65D88">
            <w:r>
              <w:t>Нет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744BB1" w:rsidRDefault="00744BB1" w:rsidP="00A65D88"/>
        </w:tc>
        <w:tc>
          <w:tcPr>
            <w:tcW w:w="1560" w:type="dxa"/>
            <w:tcBorders>
              <w:top w:val="single" w:sz="4" w:space="0" w:color="auto"/>
            </w:tcBorders>
          </w:tcPr>
          <w:p w:rsidR="00744BB1" w:rsidRDefault="00744BB1" w:rsidP="00A65D88"/>
        </w:tc>
        <w:tc>
          <w:tcPr>
            <w:tcW w:w="249" w:type="dxa"/>
            <w:tcBorders>
              <w:top w:val="single" w:sz="4" w:space="0" w:color="auto"/>
            </w:tcBorders>
          </w:tcPr>
          <w:p w:rsidR="00744BB1" w:rsidRDefault="00744BB1" w:rsidP="00A65D88"/>
        </w:tc>
      </w:tr>
      <w:tr w:rsidR="00744BB1" w:rsidTr="00A51051">
        <w:trPr>
          <w:trHeight w:val="168"/>
        </w:trPr>
        <w:tc>
          <w:tcPr>
            <w:tcW w:w="2249" w:type="dxa"/>
            <w:vMerge/>
          </w:tcPr>
          <w:p w:rsidR="00744BB1" w:rsidRDefault="00744BB1" w:rsidP="00A65D88"/>
        </w:tc>
        <w:tc>
          <w:tcPr>
            <w:tcW w:w="2150" w:type="dxa"/>
            <w:vMerge/>
          </w:tcPr>
          <w:p w:rsidR="00744BB1" w:rsidRDefault="00744BB1" w:rsidP="00A65D88"/>
        </w:tc>
        <w:tc>
          <w:tcPr>
            <w:tcW w:w="2939" w:type="dxa"/>
            <w:tcBorders>
              <w:top w:val="single" w:sz="4" w:space="0" w:color="auto"/>
            </w:tcBorders>
          </w:tcPr>
          <w:p w:rsidR="00744BB1" w:rsidRDefault="00744BB1" w:rsidP="00A65D88">
            <w:r>
              <w:t>Не достаточно прав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744BB1" w:rsidRDefault="00744BB1" w:rsidP="00A65D88"/>
        </w:tc>
        <w:tc>
          <w:tcPr>
            <w:tcW w:w="1560" w:type="dxa"/>
            <w:tcBorders>
              <w:top w:val="single" w:sz="4" w:space="0" w:color="auto"/>
            </w:tcBorders>
          </w:tcPr>
          <w:p w:rsidR="00744BB1" w:rsidRDefault="00744BB1" w:rsidP="00A65D88"/>
        </w:tc>
        <w:tc>
          <w:tcPr>
            <w:tcW w:w="249" w:type="dxa"/>
            <w:tcBorders>
              <w:top w:val="single" w:sz="4" w:space="0" w:color="auto"/>
            </w:tcBorders>
          </w:tcPr>
          <w:p w:rsidR="00744BB1" w:rsidRDefault="00744BB1" w:rsidP="00A65D88"/>
        </w:tc>
      </w:tr>
      <w:tr w:rsidR="00744BB1" w:rsidTr="00A51051">
        <w:trPr>
          <w:trHeight w:val="150"/>
        </w:trPr>
        <w:tc>
          <w:tcPr>
            <w:tcW w:w="2249" w:type="dxa"/>
            <w:vMerge/>
          </w:tcPr>
          <w:p w:rsidR="00744BB1" w:rsidRDefault="00744BB1" w:rsidP="00A65D88"/>
        </w:tc>
        <w:tc>
          <w:tcPr>
            <w:tcW w:w="2150" w:type="dxa"/>
            <w:vMerge/>
          </w:tcPr>
          <w:p w:rsidR="00744BB1" w:rsidRDefault="00744BB1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744BB1" w:rsidRDefault="00744BB1" w:rsidP="00A65D88">
            <w:r>
              <w:t>Не всем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744BB1" w:rsidRDefault="00744BB1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744BB1" w:rsidRDefault="00744BB1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744BB1" w:rsidRDefault="00744BB1" w:rsidP="00A65D88"/>
        </w:tc>
      </w:tr>
      <w:tr w:rsidR="00744BB1" w:rsidTr="00A51051">
        <w:trPr>
          <w:trHeight w:val="115"/>
        </w:trPr>
        <w:tc>
          <w:tcPr>
            <w:tcW w:w="2249" w:type="dxa"/>
            <w:vMerge/>
          </w:tcPr>
          <w:p w:rsidR="00744BB1" w:rsidRDefault="00744BB1" w:rsidP="00A65D88"/>
        </w:tc>
        <w:tc>
          <w:tcPr>
            <w:tcW w:w="2150" w:type="dxa"/>
            <w:vMerge/>
          </w:tcPr>
          <w:p w:rsidR="00744BB1" w:rsidRDefault="00744BB1" w:rsidP="00A65D88"/>
        </w:tc>
        <w:tc>
          <w:tcPr>
            <w:tcW w:w="2939" w:type="dxa"/>
            <w:tcBorders>
              <w:top w:val="single" w:sz="4" w:space="0" w:color="auto"/>
            </w:tcBorders>
          </w:tcPr>
          <w:p w:rsidR="00744BB1" w:rsidRDefault="00744BB1" w:rsidP="00A65D88">
            <w:r>
              <w:t>Не знаю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744BB1" w:rsidRDefault="00744BB1" w:rsidP="00A65D88"/>
        </w:tc>
        <w:tc>
          <w:tcPr>
            <w:tcW w:w="1560" w:type="dxa"/>
            <w:tcBorders>
              <w:top w:val="single" w:sz="4" w:space="0" w:color="auto"/>
            </w:tcBorders>
          </w:tcPr>
          <w:p w:rsidR="00744BB1" w:rsidRDefault="00744BB1" w:rsidP="00A65D88"/>
        </w:tc>
        <w:tc>
          <w:tcPr>
            <w:tcW w:w="249" w:type="dxa"/>
            <w:tcBorders>
              <w:top w:val="single" w:sz="4" w:space="0" w:color="auto"/>
            </w:tcBorders>
          </w:tcPr>
          <w:p w:rsidR="00744BB1" w:rsidRDefault="00744BB1" w:rsidP="00A65D88"/>
        </w:tc>
      </w:tr>
      <w:tr w:rsidR="00A51051" w:rsidTr="00A51051">
        <w:trPr>
          <w:trHeight w:val="150"/>
        </w:trPr>
        <w:tc>
          <w:tcPr>
            <w:tcW w:w="2249" w:type="dxa"/>
            <w:vMerge w:val="restart"/>
          </w:tcPr>
          <w:p w:rsidR="00FF6A49" w:rsidRDefault="00FF6A49" w:rsidP="00744BB1">
            <w:r>
              <w:t>Согласован доступ</w:t>
            </w:r>
            <w:r w:rsidR="00744BB1">
              <w:t xml:space="preserve">, </w:t>
            </w:r>
            <w:proofErr w:type="spellStart"/>
            <w:r w:rsidR="00744BB1">
              <w:t>права\их</w:t>
            </w:r>
            <w:proofErr w:type="spellEnd"/>
            <w:r>
              <w:t xml:space="preserve"> отсутствие </w:t>
            </w:r>
            <w:r w:rsidR="00744BB1">
              <w:t>к</w:t>
            </w:r>
            <w:r>
              <w:t xml:space="preserve"> БД продукта</w:t>
            </w:r>
          </w:p>
        </w:tc>
        <w:tc>
          <w:tcPr>
            <w:tcW w:w="2150" w:type="dxa"/>
            <w:vMerge w:val="restart"/>
          </w:tcPr>
          <w:p w:rsidR="00FF6A49" w:rsidRDefault="00A51051" w:rsidP="00A65D88">
            <w:r>
              <w:t>необходимость доступа к БД продукта может быть обусловлена спецификой продукта, если необходимости в этом нет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д</w:t>
            </w:r>
            <w:proofErr w:type="gramEnd"/>
            <w:r>
              <w:t xml:space="preserve">олжно быть согласовано его отсутствие </w:t>
            </w:r>
          </w:p>
        </w:tc>
        <w:tc>
          <w:tcPr>
            <w:tcW w:w="2939" w:type="dxa"/>
            <w:tcBorders>
              <w:bottom w:val="single" w:sz="4" w:space="0" w:color="auto"/>
            </w:tcBorders>
          </w:tcPr>
          <w:p w:rsidR="00FF6A49" w:rsidRDefault="00FF6A49" w:rsidP="00A65D88">
            <w:proofErr w:type="gramStart"/>
            <w:r>
              <w:t>ДА</w:t>
            </w:r>
            <w:proofErr w:type="gramEnd"/>
            <w:r w:rsidR="00744BB1">
              <w:t xml:space="preserve"> но не проверено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FF6A49" w:rsidRDefault="00FF6A49" w:rsidP="00A65D88"/>
        </w:tc>
        <w:tc>
          <w:tcPr>
            <w:tcW w:w="1560" w:type="dxa"/>
            <w:tcBorders>
              <w:bottom w:val="single" w:sz="4" w:space="0" w:color="auto"/>
            </w:tcBorders>
          </w:tcPr>
          <w:p w:rsidR="00FF6A49" w:rsidRDefault="00FF6A49" w:rsidP="00A65D88"/>
        </w:tc>
        <w:tc>
          <w:tcPr>
            <w:tcW w:w="249" w:type="dxa"/>
            <w:tcBorders>
              <w:bottom w:val="single" w:sz="4" w:space="0" w:color="auto"/>
            </w:tcBorders>
          </w:tcPr>
          <w:p w:rsidR="00FF6A49" w:rsidRDefault="00FF6A49" w:rsidP="00A65D88"/>
        </w:tc>
      </w:tr>
      <w:tr w:rsidR="00744BB1" w:rsidTr="00A51051">
        <w:trPr>
          <w:trHeight w:val="115"/>
        </w:trPr>
        <w:tc>
          <w:tcPr>
            <w:tcW w:w="2249" w:type="dxa"/>
            <w:vMerge/>
          </w:tcPr>
          <w:p w:rsidR="00744BB1" w:rsidRDefault="00744BB1" w:rsidP="00744BB1"/>
        </w:tc>
        <w:tc>
          <w:tcPr>
            <w:tcW w:w="2150" w:type="dxa"/>
            <w:vMerge/>
          </w:tcPr>
          <w:p w:rsidR="00744BB1" w:rsidRDefault="00744BB1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744BB1" w:rsidRDefault="00744BB1" w:rsidP="00A65D88">
            <w:r>
              <w:t>Да проверено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744BB1" w:rsidRDefault="00744BB1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744BB1" w:rsidRDefault="00744BB1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744BB1" w:rsidRDefault="00744BB1" w:rsidP="00A65D88"/>
        </w:tc>
      </w:tr>
      <w:tr w:rsidR="00A51051" w:rsidTr="00A51051">
        <w:trPr>
          <w:trHeight w:val="141"/>
        </w:trPr>
        <w:tc>
          <w:tcPr>
            <w:tcW w:w="2249" w:type="dxa"/>
            <w:vMerge/>
          </w:tcPr>
          <w:p w:rsidR="00FF6A49" w:rsidRDefault="00FF6A49" w:rsidP="00A65D88"/>
        </w:tc>
        <w:tc>
          <w:tcPr>
            <w:tcW w:w="2150" w:type="dxa"/>
            <w:vMerge/>
          </w:tcPr>
          <w:p w:rsidR="00FF6A49" w:rsidRDefault="00FF6A49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FF6A49" w:rsidRDefault="00FF6A49" w:rsidP="00A65D88">
            <w:r>
              <w:t>Нет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FF6A49" w:rsidRDefault="00FF6A49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FF6A49" w:rsidRDefault="00FF6A49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FF6A49" w:rsidRDefault="00FF6A49" w:rsidP="00A65D88"/>
        </w:tc>
      </w:tr>
      <w:tr w:rsidR="00A51051" w:rsidTr="00A51051">
        <w:trPr>
          <w:trHeight w:val="124"/>
        </w:trPr>
        <w:tc>
          <w:tcPr>
            <w:tcW w:w="2249" w:type="dxa"/>
            <w:vMerge/>
          </w:tcPr>
          <w:p w:rsidR="00FF6A49" w:rsidRDefault="00FF6A49" w:rsidP="00A65D88"/>
        </w:tc>
        <w:tc>
          <w:tcPr>
            <w:tcW w:w="2150" w:type="dxa"/>
            <w:vMerge/>
          </w:tcPr>
          <w:p w:rsidR="00FF6A49" w:rsidRDefault="00FF6A49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FF6A49" w:rsidRDefault="00FF6A49" w:rsidP="00A65D88">
            <w:r>
              <w:t>Согласованно отсутствие необходимости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FF6A49" w:rsidRDefault="00FF6A49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FF6A49" w:rsidRDefault="00FF6A49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FF6A49" w:rsidRDefault="00FF6A49" w:rsidP="00A65D88"/>
        </w:tc>
      </w:tr>
      <w:tr w:rsidR="00A51051" w:rsidTr="00A51051">
        <w:trPr>
          <w:trHeight w:val="238"/>
        </w:trPr>
        <w:tc>
          <w:tcPr>
            <w:tcW w:w="2249" w:type="dxa"/>
            <w:vMerge/>
          </w:tcPr>
          <w:p w:rsidR="00FF6A49" w:rsidRDefault="00FF6A49" w:rsidP="00A65D88"/>
        </w:tc>
        <w:tc>
          <w:tcPr>
            <w:tcW w:w="2150" w:type="dxa"/>
            <w:vMerge/>
          </w:tcPr>
          <w:p w:rsidR="00FF6A49" w:rsidRDefault="00FF6A49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FF6A49" w:rsidRDefault="00FF6A49" w:rsidP="00A65D88">
            <w:r>
              <w:t xml:space="preserve">Не нужен 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FF6A49" w:rsidRDefault="00FF6A49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FF6A49" w:rsidRDefault="00FF6A49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FF6A49" w:rsidRDefault="00FF6A49" w:rsidP="00A65D88"/>
        </w:tc>
      </w:tr>
      <w:tr w:rsidR="00A51051" w:rsidTr="00A51051">
        <w:trPr>
          <w:trHeight w:val="168"/>
        </w:trPr>
        <w:tc>
          <w:tcPr>
            <w:tcW w:w="2249" w:type="dxa"/>
            <w:vMerge/>
          </w:tcPr>
          <w:p w:rsidR="00FF6A49" w:rsidRDefault="00FF6A49" w:rsidP="00A65D88"/>
        </w:tc>
        <w:tc>
          <w:tcPr>
            <w:tcW w:w="2150" w:type="dxa"/>
            <w:vMerge/>
          </w:tcPr>
          <w:p w:rsidR="00FF6A49" w:rsidRDefault="00FF6A49" w:rsidP="00A65D88"/>
        </w:tc>
        <w:tc>
          <w:tcPr>
            <w:tcW w:w="2939" w:type="dxa"/>
            <w:tcBorders>
              <w:top w:val="single" w:sz="4" w:space="0" w:color="auto"/>
            </w:tcBorders>
          </w:tcPr>
          <w:p w:rsidR="00FF6A49" w:rsidRDefault="00FF6A49" w:rsidP="00A65D88">
            <w:r>
              <w:t>Не знаю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FF6A49" w:rsidRDefault="00FF6A49" w:rsidP="00A65D88"/>
        </w:tc>
        <w:tc>
          <w:tcPr>
            <w:tcW w:w="1560" w:type="dxa"/>
            <w:tcBorders>
              <w:top w:val="single" w:sz="4" w:space="0" w:color="auto"/>
            </w:tcBorders>
          </w:tcPr>
          <w:p w:rsidR="00FF6A49" w:rsidRDefault="00FF6A49" w:rsidP="00A65D88"/>
        </w:tc>
        <w:tc>
          <w:tcPr>
            <w:tcW w:w="249" w:type="dxa"/>
            <w:tcBorders>
              <w:top w:val="single" w:sz="4" w:space="0" w:color="auto"/>
            </w:tcBorders>
          </w:tcPr>
          <w:p w:rsidR="00FF6A49" w:rsidRDefault="00FF6A49" w:rsidP="00A65D88"/>
        </w:tc>
      </w:tr>
      <w:tr w:rsidR="00744BB1" w:rsidTr="00A51051">
        <w:trPr>
          <w:trHeight w:val="168"/>
        </w:trPr>
        <w:tc>
          <w:tcPr>
            <w:tcW w:w="2249" w:type="dxa"/>
            <w:vMerge w:val="restart"/>
          </w:tcPr>
          <w:p w:rsidR="00744BB1" w:rsidRDefault="00744BB1" w:rsidP="00A65D88">
            <w:r>
              <w:t>Предоставлен доступ к БД продукта «при необходимости»</w:t>
            </w:r>
          </w:p>
        </w:tc>
        <w:tc>
          <w:tcPr>
            <w:tcW w:w="2150" w:type="dxa"/>
            <w:vMerge w:val="restart"/>
          </w:tcPr>
          <w:p w:rsidR="00744BB1" w:rsidRDefault="00744BB1" w:rsidP="00A65D88"/>
        </w:tc>
        <w:tc>
          <w:tcPr>
            <w:tcW w:w="2939" w:type="dxa"/>
            <w:tcBorders>
              <w:top w:val="single" w:sz="4" w:space="0" w:color="auto"/>
            </w:tcBorders>
          </w:tcPr>
          <w:p w:rsidR="00744BB1" w:rsidRDefault="00744BB1" w:rsidP="00A65D88">
            <w:r>
              <w:t>Да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744BB1" w:rsidRDefault="00744BB1" w:rsidP="00A65D88"/>
        </w:tc>
        <w:tc>
          <w:tcPr>
            <w:tcW w:w="1560" w:type="dxa"/>
            <w:tcBorders>
              <w:top w:val="single" w:sz="4" w:space="0" w:color="auto"/>
            </w:tcBorders>
          </w:tcPr>
          <w:p w:rsidR="00744BB1" w:rsidRDefault="00744BB1" w:rsidP="00A65D88"/>
        </w:tc>
        <w:tc>
          <w:tcPr>
            <w:tcW w:w="249" w:type="dxa"/>
            <w:tcBorders>
              <w:top w:val="single" w:sz="4" w:space="0" w:color="auto"/>
            </w:tcBorders>
          </w:tcPr>
          <w:p w:rsidR="00744BB1" w:rsidRDefault="00744BB1" w:rsidP="00A65D88"/>
        </w:tc>
      </w:tr>
      <w:tr w:rsidR="00744BB1" w:rsidTr="00A51051">
        <w:trPr>
          <w:trHeight w:val="168"/>
        </w:trPr>
        <w:tc>
          <w:tcPr>
            <w:tcW w:w="2249" w:type="dxa"/>
            <w:vMerge/>
          </w:tcPr>
          <w:p w:rsidR="00744BB1" w:rsidRDefault="00744BB1" w:rsidP="00A65D88"/>
        </w:tc>
        <w:tc>
          <w:tcPr>
            <w:tcW w:w="2150" w:type="dxa"/>
            <w:vMerge/>
          </w:tcPr>
          <w:p w:rsidR="00744BB1" w:rsidRDefault="00744BB1" w:rsidP="00A65D88"/>
        </w:tc>
        <w:tc>
          <w:tcPr>
            <w:tcW w:w="2939" w:type="dxa"/>
            <w:tcBorders>
              <w:top w:val="single" w:sz="4" w:space="0" w:color="auto"/>
            </w:tcBorders>
          </w:tcPr>
          <w:p w:rsidR="00744BB1" w:rsidRDefault="00744BB1" w:rsidP="00A65D88">
            <w:r>
              <w:t>Нет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744BB1" w:rsidRDefault="00744BB1" w:rsidP="00A65D88"/>
        </w:tc>
        <w:tc>
          <w:tcPr>
            <w:tcW w:w="1560" w:type="dxa"/>
            <w:tcBorders>
              <w:top w:val="single" w:sz="4" w:space="0" w:color="auto"/>
            </w:tcBorders>
          </w:tcPr>
          <w:p w:rsidR="00744BB1" w:rsidRDefault="00744BB1" w:rsidP="00A65D88"/>
        </w:tc>
        <w:tc>
          <w:tcPr>
            <w:tcW w:w="249" w:type="dxa"/>
            <w:tcBorders>
              <w:top w:val="single" w:sz="4" w:space="0" w:color="auto"/>
            </w:tcBorders>
          </w:tcPr>
          <w:p w:rsidR="00744BB1" w:rsidRDefault="00744BB1" w:rsidP="00A65D88"/>
        </w:tc>
      </w:tr>
      <w:tr w:rsidR="00744BB1" w:rsidTr="00A51051">
        <w:trPr>
          <w:trHeight w:val="168"/>
        </w:trPr>
        <w:tc>
          <w:tcPr>
            <w:tcW w:w="2249" w:type="dxa"/>
            <w:vMerge/>
          </w:tcPr>
          <w:p w:rsidR="00744BB1" w:rsidRDefault="00744BB1" w:rsidP="00A65D88"/>
        </w:tc>
        <w:tc>
          <w:tcPr>
            <w:tcW w:w="2150" w:type="dxa"/>
            <w:vMerge/>
          </w:tcPr>
          <w:p w:rsidR="00744BB1" w:rsidRDefault="00744BB1" w:rsidP="00A65D88"/>
        </w:tc>
        <w:tc>
          <w:tcPr>
            <w:tcW w:w="2939" w:type="dxa"/>
            <w:tcBorders>
              <w:top w:val="single" w:sz="4" w:space="0" w:color="auto"/>
            </w:tcBorders>
          </w:tcPr>
          <w:p w:rsidR="00744BB1" w:rsidRDefault="00744BB1" w:rsidP="00A65D88">
            <w:r>
              <w:t>Недостаточно прав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744BB1" w:rsidRDefault="00744BB1" w:rsidP="00A65D88"/>
        </w:tc>
        <w:tc>
          <w:tcPr>
            <w:tcW w:w="1560" w:type="dxa"/>
            <w:tcBorders>
              <w:top w:val="single" w:sz="4" w:space="0" w:color="auto"/>
            </w:tcBorders>
          </w:tcPr>
          <w:p w:rsidR="00744BB1" w:rsidRDefault="00744BB1" w:rsidP="00A65D88"/>
        </w:tc>
        <w:tc>
          <w:tcPr>
            <w:tcW w:w="249" w:type="dxa"/>
            <w:tcBorders>
              <w:top w:val="single" w:sz="4" w:space="0" w:color="auto"/>
            </w:tcBorders>
          </w:tcPr>
          <w:p w:rsidR="00744BB1" w:rsidRDefault="00744BB1" w:rsidP="00A65D88"/>
        </w:tc>
      </w:tr>
      <w:tr w:rsidR="00744BB1" w:rsidTr="00A51051">
        <w:trPr>
          <w:trHeight w:val="168"/>
        </w:trPr>
        <w:tc>
          <w:tcPr>
            <w:tcW w:w="2249" w:type="dxa"/>
            <w:vMerge/>
          </w:tcPr>
          <w:p w:rsidR="00744BB1" w:rsidRDefault="00744BB1" w:rsidP="00A65D88"/>
        </w:tc>
        <w:tc>
          <w:tcPr>
            <w:tcW w:w="2150" w:type="dxa"/>
            <w:vMerge/>
          </w:tcPr>
          <w:p w:rsidR="00744BB1" w:rsidRDefault="00744BB1" w:rsidP="00A65D88"/>
        </w:tc>
        <w:tc>
          <w:tcPr>
            <w:tcW w:w="2939" w:type="dxa"/>
            <w:tcBorders>
              <w:top w:val="single" w:sz="4" w:space="0" w:color="auto"/>
            </w:tcBorders>
          </w:tcPr>
          <w:p w:rsidR="00744BB1" w:rsidRDefault="00744BB1" w:rsidP="00A65D88">
            <w:r>
              <w:t>Не всем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744BB1" w:rsidRDefault="00744BB1" w:rsidP="00A65D88"/>
        </w:tc>
        <w:tc>
          <w:tcPr>
            <w:tcW w:w="1560" w:type="dxa"/>
            <w:tcBorders>
              <w:top w:val="single" w:sz="4" w:space="0" w:color="auto"/>
            </w:tcBorders>
          </w:tcPr>
          <w:p w:rsidR="00744BB1" w:rsidRDefault="00744BB1" w:rsidP="00A65D88"/>
        </w:tc>
        <w:tc>
          <w:tcPr>
            <w:tcW w:w="249" w:type="dxa"/>
            <w:tcBorders>
              <w:top w:val="single" w:sz="4" w:space="0" w:color="auto"/>
            </w:tcBorders>
          </w:tcPr>
          <w:p w:rsidR="00744BB1" w:rsidRDefault="00744BB1" w:rsidP="00A65D88"/>
        </w:tc>
      </w:tr>
      <w:tr w:rsidR="00744BB1" w:rsidTr="00A51051">
        <w:trPr>
          <w:trHeight w:val="168"/>
        </w:trPr>
        <w:tc>
          <w:tcPr>
            <w:tcW w:w="2249" w:type="dxa"/>
            <w:vMerge/>
          </w:tcPr>
          <w:p w:rsidR="00744BB1" w:rsidRDefault="00744BB1" w:rsidP="00A65D88"/>
        </w:tc>
        <w:tc>
          <w:tcPr>
            <w:tcW w:w="2150" w:type="dxa"/>
            <w:vMerge/>
          </w:tcPr>
          <w:p w:rsidR="00744BB1" w:rsidRDefault="00744BB1" w:rsidP="00A65D88"/>
        </w:tc>
        <w:tc>
          <w:tcPr>
            <w:tcW w:w="2939" w:type="dxa"/>
            <w:tcBorders>
              <w:top w:val="single" w:sz="4" w:space="0" w:color="auto"/>
            </w:tcBorders>
          </w:tcPr>
          <w:p w:rsidR="00744BB1" w:rsidRDefault="00744BB1" w:rsidP="00A65D88">
            <w:r>
              <w:t>Не знаю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744BB1" w:rsidRDefault="00744BB1" w:rsidP="00A65D88"/>
        </w:tc>
        <w:tc>
          <w:tcPr>
            <w:tcW w:w="1560" w:type="dxa"/>
            <w:tcBorders>
              <w:top w:val="single" w:sz="4" w:space="0" w:color="auto"/>
            </w:tcBorders>
          </w:tcPr>
          <w:p w:rsidR="00744BB1" w:rsidRDefault="00744BB1" w:rsidP="00A65D88"/>
        </w:tc>
        <w:tc>
          <w:tcPr>
            <w:tcW w:w="249" w:type="dxa"/>
            <w:tcBorders>
              <w:top w:val="single" w:sz="4" w:space="0" w:color="auto"/>
            </w:tcBorders>
          </w:tcPr>
          <w:p w:rsidR="00744BB1" w:rsidRDefault="00744BB1" w:rsidP="00A65D88"/>
        </w:tc>
      </w:tr>
      <w:tr w:rsidR="00A51051" w:rsidTr="00A51051">
        <w:trPr>
          <w:trHeight w:val="132"/>
        </w:trPr>
        <w:tc>
          <w:tcPr>
            <w:tcW w:w="2249" w:type="dxa"/>
            <w:vMerge w:val="restart"/>
          </w:tcPr>
          <w:p w:rsidR="00FF6A49" w:rsidRDefault="00FF6A49" w:rsidP="00A65D88">
            <w:r>
              <w:t>Утверждена инструкция работы с дефектами</w:t>
            </w:r>
          </w:p>
        </w:tc>
        <w:tc>
          <w:tcPr>
            <w:tcW w:w="2150" w:type="dxa"/>
            <w:vMerge w:val="restart"/>
          </w:tcPr>
          <w:p w:rsidR="00FF6A49" w:rsidRDefault="002C0337" w:rsidP="00A65D88">
            <w:r>
              <w:t xml:space="preserve">однозначное описание критериев проставления </w:t>
            </w:r>
            <w:r>
              <w:rPr>
                <w:lang w:val="en-US"/>
              </w:rPr>
              <w:t>severity</w:t>
            </w:r>
            <w:r w:rsidRPr="00C6653F">
              <w:t>,</w:t>
            </w:r>
            <w:r w:rsidRPr="008A1130">
              <w:t xml:space="preserve"> </w:t>
            </w:r>
            <w:r>
              <w:rPr>
                <w:lang w:val="en-US"/>
              </w:rPr>
              <w:t>priority</w:t>
            </w:r>
            <w:r w:rsidRPr="00C6653F">
              <w:t>,</w:t>
            </w:r>
            <w:r w:rsidRPr="008A1130">
              <w:t xml:space="preserve"> </w:t>
            </w:r>
            <w:r>
              <w:rPr>
                <w:lang w:val="en-US"/>
              </w:rPr>
              <w:t>business</w:t>
            </w:r>
            <w:r w:rsidRPr="00C6653F">
              <w:t xml:space="preserve"> </w:t>
            </w:r>
            <w:r>
              <w:rPr>
                <w:lang w:val="en-US"/>
              </w:rPr>
              <w:t>impact</w:t>
            </w:r>
            <w:r w:rsidRPr="008A1130">
              <w:t xml:space="preserve">, </w:t>
            </w:r>
            <w:r>
              <w:rPr>
                <w:lang w:val="en-US"/>
              </w:rPr>
              <w:t>description</w:t>
            </w:r>
            <w:r w:rsidRPr="008A1130">
              <w:t xml:space="preserve">, </w:t>
            </w:r>
            <w:r>
              <w:rPr>
                <w:lang w:val="en-US"/>
              </w:rPr>
              <w:t>summary</w:t>
            </w:r>
            <w:r w:rsidRPr="008A1130">
              <w:t xml:space="preserve">, … </w:t>
            </w:r>
            <w:r>
              <w:t xml:space="preserve">опционально другие </w:t>
            </w:r>
            <w:r>
              <w:lastRenderedPageBreak/>
              <w:t>поля</w:t>
            </w:r>
          </w:p>
        </w:tc>
        <w:tc>
          <w:tcPr>
            <w:tcW w:w="2939" w:type="dxa"/>
            <w:tcBorders>
              <w:bottom w:val="single" w:sz="4" w:space="0" w:color="auto"/>
            </w:tcBorders>
          </w:tcPr>
          <w:p w:rsidR="00FF6A49" w:rsidRDefault="00FF6A49" w:rsidP="001D784A">
            <w:r>
              <w:lastRenderedPageBreak/>
              <w:t xml:space="preserve">Да письменно 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FF6A49" w:rsidRDefault="00FF6A49" w:rsidP="00A65D88"/>
        </w:tc>
        <w:tc>
          <w:tcPr>
            <w:tcW w:w="1560" w:type="dxa"/>
            <w:tcBorders>
              <w:bottom w:val="single" w:sz="4" w:space="0" w:color="auto"/>
            </w:tcBorders>
          </w:tcPr>
          <w:p w:rsidR="00FF6A49" w:rsidRDefault="00FF6A49" w:rsidP="00A65D88"/>
        </w:tc>
        <w:tc>
          <w:tcPr>
            <w:tcW w:w="249" w:type="dxa"/>
            <w:tcBorders>
              <w:bottom w:val="single" w:sz="4" w:space="0" w:color="auto"/>
            </w:tcBorders>
          </w:tcPr>
          <w:p w:rsidR="00FF6A49" w:rsidRDefault="00FF6A49" w:rsidP="00A65D88"/>
        </w:tc>
      </w:tr>
      <w:tr w:rsidR="00A51051" w:rsidTr="00A51051">
        <w:trPr>
          <w:trHeight w:val="133"/>
        </w:trPr>
        <w:tc>
          <w:tcPr>
            <w:tcW w:w="2249" w:type="dxa"/>
            <w:vMerge/>
          </w:tcPr>
          <w:p w:rsidR="00FF6A49" w:rsidRDefault="00FF6A49" w:rsidP="00A65D88"/>
        </w:tc>
        <w:tc>
          <w:tcPr>
            <w:tcW w:w="2150" w:type="dxa"/>
            <w:vMerge/>
          </w:tcPr>
          <w:p w:rsidR="00FF6A49" w:rsidRDefault="00FF6A49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FF6A49" w:rsidRDefault="00FF6A49" w:rsidP="001D784A">
            <w:r>
              <w:t>Да устно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FF6A49" w:rsidRDefault="00FF6A49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FF6A49" w:rsidRDefault="00FF6A49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FF6A49" w:rsidRDefault="00FF6A49" w:rsidP="00A65D88"/>
        </w:tc>
      </w:tr>
      <w:tr w:rsidR="00A51051" w:rsidTr="00A51051">
        <w:trPr>
          <w:trHeight w:val="141"/>
        </w:trPr>
        <w:tc>
          <w:tcPr>
            <w:tcW w:w="2249" w:type="dxa"/>
            <w:vMerge/>
          </w:tcPr>
          <w:p w:rsidR="00FF6A49" w:rsidRDefault="00FF6A49" w:rsidP="00A65D88"/>
        </w:tc>
        <w:tc>
          <w:tcPr>
            <w:tcW w:w="2150" w:type="dxa"/>
            <w:vMerge/>
          </w:tcPr>
          <w:p w:rsidR="00FF6A49" w:rsidRDefault="00FF6A49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FF6A49" w:rsidRDefault="00FF6A49" w:rsidP="001D784A">
            <w:r>
              <w:t>Нет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FF6A49" w:rsidRDefault="00FF6A49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FF6A49" w:rsidRDefault="00FF6A49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FF6A49" w:rsidRDefault="00FF6A49" w:rsidP="00A65D88"/>
        </w:tc>
      </w:tr>
      <w:tr w:rsidR="00A51051" w:rsidTr="00A51051">
        <w:trPr>
          <w:trHeight w:val="142"/>
        </w:trPr>
        <w:tc>
          <w:tcPr>
            <w:tcW w:w="2249" w:type="dxa"/>
            <w:vMerge/>
          </w:tcPr>
          <w:p w:rsidR="00FF6A49" w:rsidRDefault="00FF6A49" w:rsidP="00A65D88"/>
        </w:tc>
        <w:tc>
          <w:tcPr>
            <w:tcW w:w="2150" w:type="dxa"/>
            <w:vMerge/>
          </w:tcPr>
          <w:p w:rsidR="00FF6A49" w:rsidRDefault="00FF6A49" w:rsidP="00A65D88"/>
        </w:tc>
        <w:tc>
          <w:tcPr>
            <w:tcW w:w="2939" w:type="dxa"/>
            <w:tcBorders>
              <w:top w:val="single" w:sz="4" w:space="0" w:color="auto"/>
            </w:tcBorders>
          </w:tcPr>
          <w:p w:rsidR="00FF6A49" w:rsidRDefault="00FF6A49" w:rsidP="001D784A">
            <w:r>
              <w:t>Не знаю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FF6A49" w:rsidRDefault="00FF6A49" w:rsidP="00A65D88"/>
        </w:tc>
        <w:tc>
          <w:tcPr>
            <w:tcW w:w="1560" w:type="dxa"/>
            <w:tcBorders>
              <w:top w:val="single" w:sz="4" w:space="0" w:color="auto"/>
            </w:tcBorders>
          </w:tcPr>
          <w:p w:rsidR="00FF6A49" w:rsidRDefault="00FF6A49" w:rsidP="00A65D88"/>
        </w:tc>
        <w:tc>
          <w:tcPr>
            <w:tcW w:w="249" w:type="dxa"/>
            <w:tcBorders>
              <w:top w:val="single" w:sz="4" w:space="0" w:color="auto"/>
            </w:tcBorders>
          </w:tcPr>
          <w:p w:rsidR="00FF6A49" w:rsidRDefault="00FF6A49" w:rsidP="00A65D88"/>
        </w:tc>
      </w:tr>
      <w:tr w:rsidR="00A51051" w:rsidTr="00A51051">
        <w:trPr>
          <w:trHeight w:val="133"/>
        </w:trPr>
        <w:tc>
          <w:tcPr>
            <w:tcW w:w="2249" w:type="dxa"/>
            <w:vMerge w:val="restart"/>
          </w:tcPr>
          <w:p w:rsidR="00FF6A49" w:rsidRDefault="00FF6A49" w:rsidP="00A65D88">
            <w:r>
              <w:lastRenderedPageBreak/>
              <w:t>Согласован формат и периодичность отчетов заказчику о ходе работ</w:t>
            </w:r>
          </w:p>
        </w:tc>
        <w:tc>
          <w:tcPr>
            <w:tcW w:w="2150" w:type="dxa"/>
            <w:vMerge w:val="restart"/>
          </w:tcPr>
          <w:p w:rsidR="00FF6A49" w:rsidRDefault="002C0337" w:rsidP="00A65D88">
            <w:r>
              <w:t>может быть согласован где угодно, часто в почте, но факт должен быть подтвержден документально</w:t>
            </w:r>
          </w:p>
        </w:tc>
        <w:tc>
          <w:tcPr>
            <w:tcW w:w="2939" w:type="dxa"/>
            <w:tcBorders>
              <w:bottom w:val="single" w:sz="4" w:space="0" w:color="auto"/>
            </w:tcBorders>
          </w:tcPr>
          <w:p w:rsidR="00FF6A49" w:rsidRDefault="00FF6A49" w:rsidP="001D784A">
            <w:r>
              <w:t>Да письменно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FF6A49" w:rsidRDefault="00FF6A49" w:rsidP="00A65D88"/>
        </w:tc>
        <w:tc>
          <w:tcPr>
            <w:tcW w:w="1560" w:type="dxa"/>
            <w:tcBorders>
              <w:bottom w:val="single" w:sz="4" w:space="0" w:color="auto"/>
            </w:tcBorders>
          </w:tcPr>
          <w:p w:rsidR="00FF6A49" w:rsidRDefault="00FF6A49" w:rsidP="00A65D88"/>
        </w:tc>
        <w:tc>
          <w:tcPr>
            <w:tcW w:w="249" w:type="dxa"/>
            <w:tcBorders>
              <w:bottom w:val="single" w:sz="4" w:space="0" w:color="auto"/>
            </w:tcBorders>
          </w:tcPr>
          <w:p w:rsidR="00FF6A49" w:rsidRDefault="00FF6A49" w:rsidP="00A65D88"/>
        </w:tc>
      </w:tr>
      <w:tr w:rsidR="00A51051" w:rsidTr="00A51051">
        <w:trPr>
          <w:trHeight w:val="194"/>
        </w:trPr>
        <w:tc>
          <w:tcPr>
            <w:tcW w:w="2249" w:type="dxa"/>
            <w:vMerge/>
          </w:tcPr>
          <w:p w:rsidR="00FF6A49" w:rsidRDefault="00FF6A49" w:rsidP="00A65D88"/>
        </w:tc>
        <w:tc>
          <w:tcPr>
            <w:tcW w:w="2150" w:type="dxa"/>
            <w:vMerge/>
          </w:tcPr>
          <w:p w:rsidR="00FF6A49" w:rsidRDefault="00FF6A49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FF6A49" w:rsidRDefault="00FF6A49" w:rsidP="001D784A">
            <w:r>
              <w:t>Да устно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FF6A49" w:rsidRDefault="00FF6A49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FF6A49" w:rsidRDefault="00FF6A49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FF6A49" w:rsidRDefault="00FF6A49" w:rsidP="00A65D88"/>
        </w:tc>
      </w:tr>
      <w:tr w:rsidR="00A51051" w:rsidTr="00A51051">
        <w:trPr>
          <w:trHeight w:val="212"/>
        </w:trPr>
        <w:tc>
          <w:tcPr>
            <w:tcW w:w="2249" w:type="dxa"/>
            <w:vMerge/>
          </w:tcPr>
          <w:p w:rsidR="00FF6A49" w:rsidRDefault="00FF6A49" w:rsidP="00A65D88"/>
        </w:tc>
        <w:tc>
          <w:tcPr>
            <w:tcW w:w="2150" w:type="dxa"/>
            <w:vMerge/>
          </w:tcPr>
          <w:p w:rsidR="00FF6A49" w:rsidRDefault="00FF6A49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FF6A49" w:rsidRDefault="00FF6A49" w:rsidP="001D784A">
            <w:r>
              <w:t>Нет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FF6A49" w:rsidRDefault="00FF6A49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FF6A49" w:rsidRDefault="00FF6A49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FF6A49" w:rsidRDefault="00FF6A49" w:rsidP="00A65D88"/>
        </w:tc>
      </w:tr>
      <w:tr w:rsidR="00A51051" w:rsidTr="00A51051">
        <w:trPr>
          <w:trHeight w:val="265"/>
        </w:trPr>
        <w:tc>
          <w:tcPr>
            <w:tcW w:w="2249" w:type="dxa"/>
            <w:vMerge/>
          </w:tcPr>
          <w:p w:rsidR="00FF6A49" w:rsidRDefault="00FF6A49" w:rsidP="00A65D88"/>
        </w:tc>
        <w:tc>
          <w:tcPr>
            <w:tcW w:w="2150" w:type="dxa"/>
            <w:vMerge/>
          </w:tcPr>
          <w:p w:rsidR="00FF6A49" w:rsidRDefault="00FF6A49" w:rsidP="00A65D88"/>
        </w:tc>
        <w:tc>
          <w:tcPr>
            <w:tcW w:w="2939" w:type="dxa"/>
            <w:tcBorders>
              <w:top w:val="single" w:sz="4" w:space="0" w:color="auto"/>
            </w:tcBorders>
          </w:tcPr>
          <w:p w:rsidR="00FF6A49" w:rsidRDefault="00FF6A49" w:rsidP="001D784A">
            <w:r>
              <w:t>Не знаю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FF6A49" w:rsidRDefault="00FF6A49" w:rsidP="00A65D88"/>
        </w:tc>
        <w:tc>
          <w:tcPr>
            <w:tcW w:w="1560" w:type="dxa"/>
            <w:tcBorders>
              <w:top w:val="single" w:sz="4" w:space="0" w:color="auto"/>
            </w:tcBorders>
          </w:tcPr>
          <w:p w:rsidR="00FF6A49" w:rsidRDefault="00FF6A49" w:rsidP="00A65D88"/>
        </w:tc>
        <w:tc>
          <w:tcPr>
            <w:tcW w:w="249" w:type="dxa"/>
            <w:tcBorders>
              <w:top w:val="single" w:sz="4" w:space="0" w:color="auto"/>
            </w:tcBorders>
          </w:tcPr>
          <w:p w:rsidR="00FF6A49" w:rsidRDefault="00FF6A49" w:rsidP="00A65D88"/>
        </w:tc>
      </w:tr>
      <w:tr w:rsidR="00A51051" w:rsidTr="00A51051">
        <w:trPr>
          <w:trHeight w:val="168"/>
        </w:trPr>
        <w:tc>
          <w:tcPr>
            <w:tcW w:w="2249" w:type="dxa"/>
            <w:vMerge w:val="restart"/>
          </w:tcPr>
          <w:p w:rsidR="00FF6A49" w:rsidRDefault="00FF6A49" w:rsidP="00A65D88">
            <w:r>
              <w:t>Согласован доступ к базе тестовых сценариев (</w:t>
            </w:r>
            <w:r>
              <w:rPr>
                <w:lang w:val="en-US"/>
              </w:rPr>
              <w:t>ALM</w:t>
            </w:r>
            <w:r>
              <w:t>)</w:t>
            </w:r>
          </w:p>
        </w:tc>
        <w:tc>
          <w:tcPr>
            <w:tcW w:w="2150" w:type="dxa"/>
            <w:vMerge w:val="restart"/>
          </w:tcPr>
          <w:p w:rsidR="00FF6A49" w:rsidRDefault="00FF6A49" w:rsidP="00A65D88"/>
        </w:tc>
        <w:tc>
          <w:tcPr>
            <w:tcW w:w="2939" w:type="dxa"/>
            <w:tcBorders>
              <w:bottom w:val="single" w:sz="4" w:space="0" w:color="auto"/>
            </w:tcBorders>
          </w:tcPr>
          <w:p w:rsidR="00FF6A49" w:rsidRDefault="00FF6A49" w:rsidP="001D784A">
            <w:r>
              <w:t xml:space="preserve">Да письменно 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FF6A49" w:rsidRDefault="00FF6A49" w:rsidP="00A65D88"/>
        </w:tc>
        <w:tc>
          <w:tcPr>
            <w:tcW w:w="1560" w:type="dxa"/>
            <w:tcBorders>
              <w:bottom w:val="single" w:sz="4" w:space="0" w:color="auto"/>
            </w:tcBorders>
          </w:tcPr>
          <w:p w:rsidR="00FF6A49" w:rsidRDefault="00FF6A49" w:rsidP="00A65D88"/>
        </w:tc>
        <w:tc>
          <w:tcPr>
            <w:tcW w:w="249" w:type="dxa"/>
            <w:tcBorders>
              <w:bottom w:val="single" w:sz="4" w:space="0" w:color="auto"/>
            </w:tcBorders>
          </w:tcPr>
          <w:p w:rsidR="00FF6A49" w:rsidRDefault="00FF6A49" w:rsidP="00A65D88"/>
        </w:tc>
      </w:tr>
      <w:tr w:rsidR="00A51051" w:rsidTr="00A51051">
        <w:trPr>
          <w:trHeight w:val="141"/>
        </w:trPr>
        <w:tc>
          <w:tcPr>
            <w:tcW w:w="2249" w:type="dxa"/>
            <w:vMerge/>
          </w:tcPr>
          <w:p w:rsidR="00FF6A49" w:rsidRDefault="00FF6A49" w:rsidP="00A65D88"/>
        </w:tc>
        <w:tc>
          <w:tcPr>
            <w:tcW w:w="2150" w:type="dxa"/>
            <w:vMerge/>
          </w:tcPr>
          <w:p w:rsidR="00FF6A49" w:rsidRDefault="00FF6A49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FF6A49" w:rsidRDefault="00FF6A49" w:rsidP="001D784A">
            <w:r>
              <w:t>Да устно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FF6A49" w:rsidRDefault="00FF6A49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FF6A49" w:rsidRDefault="00FF6A49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FF6A49" w:rsidRDefault="00FF6A49" w:rsidP="00A65D88"/>
        </w:tc>
      </w:tr>
      <w:tr w:rsidR="00A51051" w:rsidTr="00A51051">
        <w:trPr>
          <w:trHeight w:val="230"/>
        </w:trPr>
        <w:tc>
          <w:tcPr>
            <w:tcW w:w="2249" w:type="dxa"/>
            <w:vMerge/>
          </w:tcPr>
          <w:p w:rsidR="00FF6A49" w:rsidRDefault="00FF6A49" w:rsidP="00A65D88"/>
        </w:tc>
        <w:tc>
          <w:tcPr>
            <w:tcW w:w="2150" w:type="dxa"/>
            <w:vMerge/>
          </w:tcPr>
          <w:p w:rsidR="00FF6A49" w:rsidRDefault="00FF6A49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FF6A49" w:rsidRDefault="00FF6A49" w:rsidP="001D784A">
            <w:r>
              <w:t>Нет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FF6A49" w:rsidRDefault="00FF6A49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FF6A49" w:rsidRDefault="00FF6A49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FF6A49" w:rsidRDefault="00FF6A49" w:rsidP="00A65D88"/>
        </w:tc>
      </w:tr>
      <w:tr w:rsidR="00A51051" w:rsidTr="00A51051">
        <w:trPr>
          <w:trHeight w:val="265"/>
        </w:trPr>
        <w:tc>
          <w:tcPr>
            <w:tcW w:w="2249" w:type="dxa"/>
            <w:vMerge/>
          </w:tcPr>
          <w:p w:rsidR="00FF6A49" w:rsidRDefault="00FF6A49" w:rsidP="00A65D88"/>
        </w:tc>
        <w:tc>
          <w:tcPr>
            <w:tcW w:w="2150" w:type="dxa"/>
            <w:vMerge/>
          </w:tcPr>
          <w:p w:rsidR="00FF6A49" w:rsidRDefault="00FF6A49" w:rsidP="00A65D88"/>
        </w:tc>
        <w:tc>
          <w:tcPr>
            <w:tcW w:w="2939" w:type="dxa"/>
            <w:tcBorders>
              <w:top w:val="single" w:sz="4" w:space="0" w:color="auto"/>
            </w:tcBorders>
          </w:tcPr>
          <w:p w:rsidR="00FF6A49" w:rsidRDefault="00FF6A49" w:rsidP="001D784A">
            <w:r>
              <w:t>Не знаю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FF6A49" w:rsidRDefault="00FF6A49" w:rsidP="00A65D88"/>
        </w:tc>
        <w:tc>
          <w:tcPr>
            <w:tcW w:w="1560" w:type="dxa"/>
            <w:tcBorders>
              <w:top w:val="single" w:sz="4" w:space="0" w:color="auto"/>
            </w:tcBorders>
          </w:tcPr>
          <w:p w:rsidR="00FF6A49" w:rsidRDefault="00FF6A49" w:rsidP="00A65D88"/>
        </w:tc>
        <w:tc>
          <w:tcPr>
            <w:tcW w:w="249" w:type="dxa"/>
            <w:tcBorders>
              <w:top w:val="single" w:sz="4" w:space="0" w:color="auto"/>
            </w:tcBorders>
          </w:tcPr>
          <w:p w:rsidR="00FF6A49" w:rsidRDefault="00FF6A49" w:rsidP="00A65D88"/>
        </w:tc>
      </w:tr>
      <w:tr w:rsidR="00A51051" w:rsidTr="00A51051">
        <w:trPr>
          <w:trHeight w:val="141"/>
        </w:trPr>
        <w:tc>
          <w:tcPr>
            <w:tcW w:w="2249" w:type="dxa"/>
            <w:vMerge w:val="restart"/>
          </w:tcPr>
          <w:p w:rsidR="007B2EC5" w:rsidRDefault="007B2EC5" w:rsidP="00A65D88">
            <w:r>
              <w:t>Предоставлен доступ к базе тестовых сценариев (</w:t>
            </w:r>
            <w:r>
              <w:rPr>
                <w:lang w:val="en-US"/>
              </w:rPr>
              <w:t>ALM</w:t>
            </w:r>
            <w:r>
              <w:t>)</w:t>
            </w:r>
          </w:p>
        </w:tc>
        <w:tc>
          <w:tcPr>
            <w:tcW w:w="2150" w:type="dxa"/>
            <w:vMerge w:val="restart"/>
          </w:tcPr>
          <w:p w:rsidR="007B2EC5" w:rsidRDefault="007B2EC5" w:rsidP="00A65D88"/>
        </w:tc>
        <w:tc>
          <w:tcPr>
            <w:tcW w:w="2939" w:type="dxa"/>
            <w:tcBorders>
              <w:bottom w:val="single" w:sz="4" w:space="0" w:color="auto"/>
            </w:tcBorders>
          </w:tcPr>
          <w:p w:rsidR="007B2EC5" w:rsidRDefault="007B2EC5" w:rsidP="00A65D88">
            <w:r>
              <w:t>Предоставлен, но не проверен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7B2EC5" w:rsidRDefault="007B2EC5" w:rsidP="00A65D88"/>
        </w:tc>
        <w:tc>
          <w:tcPr>
            <w:tcW w:w="1560" w:type="dxa"/>
            <w:tcBorders>
              <w:bottom w:val="single" w:sz="4" w:space="0" w:color="auto"/>
            </w:tcBorders>
          </w:tcPr>
          <w:p w:rsidR="007B2EC5" w:rsidRDefault="007B2EC5" w:rsidP="00A65D88"/>
        </w:tc>
        <w:tc>
          <w:tcPr>
            <w:tcW w:w="249" w:type="dxa"/>
            <w:tcBorders>
              <w:bottom w:val="single" w:sz="4" w:space="0" w:color="auto"/>
            </w:tcBorders>
          </w:tcPr>
          <w:p w:rsidR="007B2EC5" w:rsidRDefault="007B2EC5" w:rsidP="00A65D88"/>
        </w:tc>
      </w:tr>
      <w:tr w:rsidR="00A51051" w:rsidTr="00A51051">
        <w:trPr>
          <w:trHeight w:val="186"/>
        </w:trPr>
        <w:tc>
          <w:tcPr>
            <w:tcW w:w="2249" w:type="dxa"/>
            <w:vMerge/>
          </w:tcPr>
          <w:p w:rsidR="007B2EC5" w:rsidRDefault="007B2EC5" w:rsidP="00A65D88"/>
        </w:tc>
        <w:tc>
          <w:tcPr>
            <w:tcW w:w="2150" w:type="dxa"/>
            <w:vMerge/>
          </w:tcPr>
          <w:p w:rsidR="007B2EC5" w:rsidRDefault="007B2EC5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7B2EC5" w:rsidRDefault="007B2EC5" w:rsidP="00A65D88">
            <w:r>
              <w:t>Предоставлен и проверен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7B2EC5" w:rsidRDefault="007B2EC5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7B2EC5" w:rsidRDefault="007B2EC5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7B2EC5" w:rsidRDefault="007B2EC5" w:rsidP="00A65D88"/>
        </w:tc>
      </w:tr>
      <w:tr w:rsidR="00A51051" w:rsidTr="00A51051">
        <w:trPr>
          <w:trHeight w:val="221"/>
        </w:trPr>
        <w:tc>
          <w:tcPr>
            <w:tcW w:w="2249" w:type="dxa"/>
            <w:vMerge/>
          </w:tcPr>
          <w:p w:rsidR="007B2EC5" w:rsidRDefault="007B2EC5" w:rsidP="00A65D88"/>
        </w:tc>
        <w:tc>
          <w:tcPr>
            <w:tcW w:w="2150" w:type="dxa"/>
            <w:vMerge/>
          </w:tcPr>
          <w:p w:rsidR="007B2EC5" w:rsidRDefault="007B2EC5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7B2EC5" w:rsidRDefault="007B2EC5" w:rsidP="00A65D88">
            <w:r>
              <w:t>Не предоставлен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7B2EC5" w:rsidRDefault="007B2EC5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7B2EC5" w:rsidRDefault="007B2EC5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7B2EC5" w:rsidRDefault="007B2EC5" w:rsidP="00A65D88"/>
        </w:tc>
      </w:tr>
      <w:tr w:rsidR="00A51051" w:rsidTr="00A51051">
        <w:trPr>
          <w:trHeight w:val="256"/>
        </w:trPr>
        <w:tc>
          <w:tcPr>
            <w:tcW w:w="2249" w:type="dxa"/>
            <w:vMerge/>
          </w:tcPr>
          <w:p w:rsidR="007B2EC5" w:rsidRDefault="007B2EC5" w:rsidP="00A65D88"/>
        </w:tc>
        <w:tc>
          <w:tcPr>
            <w:tcW w:w="2150" w:type="dxa"/>
            <w:vMerge/>
          </w:tcPr>
          <w:p w:rsidR="007B2EC5" w:rsidRDefault="007B2EC5" w:rsidP="00A65D88"/>
        </w:tc>
        <w:tc>
          <w:tcPr>
            <w:tcW w:w="2939" w:type="dxa"/>
            <w:tcBorders>
              <w:top w:val="single" w:sz="4" w:space="0" w:color="auto"/>
            </w:tcBorders>
          </w:tcPr>
          <w:p w:rsidR="007B2EC5" w:rsidRDefault="007B2EC5" w:rsidP="00A65D88">
            <w:r>
              <w:t>Не знаю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7B2EC5" w:rsidRDefault="007B2EC5" w:rsidP="00A65D88"/>
        </w:tc>
        <w:tc>
          <w:tcPr>
            <w:tcW w:w="1560" w:type="dxa"/>
            <w:tcBorders>
              <w:top w:val="single" w:sz="4" w:space="0" w:color="auto"/>
            </w:tcBorders>
          </w:tcPr>
          <w:p w:rsidR="007B2EC5" w:rsidRDefault="007B2EC5" w:rsidP="00A65D88"/>
        </w:tc>
        <w:tc>
          <w:tcPr>
            <w:tcW w:w="249" w:type="dxa"/>
            <w:tcBorders>
              <w:top w:val="single" w:sz="4" w:space="0" w:color="auto"/>
            </w:tcBorders>
          </w:tcPr>
          <w:p w:rsidR="007B2EC5" w:rsidRDefault="007B2EC5" w:rsidP="00A65D88"/>
        </w:tc>
      </w:tr>
      <w:tr w:rsidR="00A51051" w:rsidTr="00A51051">
        <w:trPr>
          <w:trHeight w:val="168"/>
        </w:trPr>
        <w:tc>
          <w:tcPr>
            <w:tcW w:w="2249" w:type="dxa"/>
            <w:vMerge w:val="restart"/>
          </w:tcPr>
          <w:p w:rsidR="007B2EC5" w:rsidRDefault="007B2EC5" w:rsidP="00A65D88">
            <w:r>
              <w:t>Согласован формат хранения тестовых сценариев</w:t>
            </w:r>
          </w:p>
        </w:tc>
        <w:tc>
          <w:tcPr>
            <w:tcW w:w="2150" w:type="dxa"/>
            <w:vMerge w:val="restart"/>
          </w:tcPr>
          <w:p w:rsidR="007B2EC5" w:rsidRDefault="007B2EC5" w:rsidP="00A65D88"/>
        </w:tc>
        <w:tc>
          <w:tcPr>
            <w:tcW w:w="2939" w:type="dxa"/>
            <w:tcBorders>
              <w:bottom w:val="single" w:sz="4" w:space="0" w:color="auto"/>
            </w:tcBorders>
          </w:tcPr>
          <w:p w:rsidR="007B2EC5" w:rsidRDefault="007B2EC5" w:rsidP="001D784A">
            <w:r>
              <w:t xml:space="preserve">Да письменно 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7B2EC5" w:rsidRDefault="007B2EC5" w:rsidP="00A65D88"/>
        </w:tc>
        <w:tc>
          <w:tcPr>
            <w:tcW w:w="1560" w:type="dxa"/>
            <w:tcBorders>
              <w:bottom w:val="single" w:sz="4" w:space="0" w:color="auto"/>
            </w:tcBorders>
          </w:tcPr>
          <w:p w:rsidR="007B2EC5" w:rsidRDefault="007B2EC5" w:rsidP="00A65D88"/>
        </w:tc>
        <w:tc>
          <w:tcPr>
            <w:tcW w:w="249" w:type="dxa"/>
            <w:tcBorders>
              <w:bottom w:val="single" w:sz="4" w:space="0" w:color="auto"/>
            </w:tcBorders>
          </w:tcPr>
          <w:p w:rsidR="007B2EC5" w:rsidRDefault="007B2EC5" w:rsidP="00A65D88"/>
        </w:tc>
      </w:tr>
      <w:tr w:rsidR="00A51051" w:rsidTr="00A51051">
        <w:trPr>
          <w:trHeight w:val="212"/>
        </w:trPr>
        <w:tc>
          <w:tcPr>
            <w:tcW w:w="2249" w:type="dxa"/>
            <w:vMerge/>
          </w:tcPr>
          <w:p w:rsidR="007B2EC5" w:rsidRDefault="007B2EC5" w:rsidP="00A65D88"/>
        </w:tc>
        <w:tc>
          <w:tcPr>
            <w:tcW w:w="2150" w:type="dxa"/>
            <w:vMerge/>
          </w:tcPr>
          <w:p w:rsidR="007B2EC5" w:rsidRDefault="007B2EC5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7B2EC5" w:rsidRDefault="007B2EC5" w:rsidP="001D784A">
            <w:r>
              <w:t>Да устно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7B2EC5" w:rsidRDefault="007B2EC5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7B2EC5" w:rsidRDefault="007B2EC5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7B2EC5" w:rsidRDefault="007B2EC5" w:rsidP="00A65D88"/>
        </w:tc>
      </w:tr>
      <w:tr w:rsidR="00A51051" w:rsidTr="00A51051">
        <w:trPr>
          <w:trHeight w:val="159"/>
        </w:trPr>
        <w:tc>
          <w:tcPr>
            <w:tcW w:w="2249" w:type="dxa"/>
            <w:vMerge/>
          </w:tcPr>
          <w:p w:rsidR="007B2EC5" w:rsidRDefault="007B2EC5" w:rsidP="00A65D88"/>
        </w:tc>
        <w:tc>
          <w:tcPr>
            <w:tcW w:w="2150" w:type="dxa"/>
            <w:vMerge/>
          </w:tcPr>
          <w:p w:rsidR="007B2EC5" w:rsidRDefault="007B2EC5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7B2EC5" w:rsidRDefault="007B2EC5" w:rsidP="001D784A">
            <w:r>
              <w:t>Нет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7B2EC5" w:rsidRDefault="007B2EC5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7B2EC5" w:rsidRDefault="007B2EC5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7B2EC5" w:rsidRDefault="007B2EC5" w:rsidP="00A65D88"/>
        </w:tc>
      </w:tr>
      <w:tr w:rsidR="00A51051" w:rsidTr="00A51051">
        <w:trPr>
          <w:trHeight w:val="256"/>
        </w:trPr>
        <w:tc>
          <w:tcPr>
            <w:tcW w:w="2249" w:type="dxa"/>
            <w:vMerge/>
          </w:tcPr>
          <w:p w:rsidR="007B2EC5" w:rsidRDefault="007B2EC5" w:rsidP="00A65D88"/>
        </w:tc>
        <w:tc>
          <w:tcPr>
            <w:tcW w:w="2150" w:type="dxa"/>
            <w:vMerge/>
          </w:tcPr>
          <w:p w:rsidR="007B2EC5" w:rsidRDefault="007B2EC5" w:rsidP="00A65D88"/>
        </w:tc>
        <w:tc>
          <w:tcPr>
            <w:tcW w:w="2939" w:type="dxa"/>
            <w:tcBorders>
              <w:top w:val="single" w:sz="4" w:space="0" w:color="auto"/>
            </w:tcBorders>
          </w:tcPr>
          <w:p w:rsidR="007B2EC5" w:rsidRDefault="007B2EC5" w:rsidP="001D784A">
            <w:r>
              <w:t>Не знаю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7B2EC5" w:rsidRDefault="007B2EC5" w:rsidP="00A65D88"/>
        </w:tc>
        <w:tc>
          <w:tcPr>
            <w:tcW w:w="1560" w:type="dxa"/>
            <w:tcBorders>
              <w:top w:val="single" w:sz="4" w:space="0" w:color="auto"/>
            </w:tcBorders>
          </w:tcPr>
          <w:p w:rsidR="007B2EC5" w:rsidRDefault="007B2EC5" w:rsidP="00A65D88"/>
        </w:tc>
        <w:tc>
          <w:tcPr>
            <w:tcW w:w="249" w:type="dxa"/>
            <w:tcBorders>
              <w:top w:val="single" w:sz="4" w:space="0" w:color="auto"/>
            </w:tcBorders>
          </w:tcPr>
          <w:p w:rsidR="007B2EC5" w:rsidRDefault="007B2EC5" w:rsidP="00A65D88"/>
        </w:tc>
      </w:tr>
      <w:tr w:rsidR="00A51051" w:rsidTr="00A51051">
        <w:trPr>
          <w:trHeight w:val="212"/>
        </w:trPr>
        <w:tc>
          <w:tcPr>
            <w:tcW w:w="2249" w:type="dxa"/>
            <w:vMerge w:val="restart"/>
          </w:tcPr>
          <w:p w:rsidR="007B2EC5" w:rsidRDefault="007B2EC5" w:rsidP="00A65D88">
            <w:r>
              <w:t>Разработана и согласованна методика тестирования в соответствии с шаблоном</w:t>
            </w:r>
          </w:p>
        </w:tc>
        <w:tc>
          <w:tcPr>
            <w:tcW w:w="2150" w:type="dxa"/>
            <w:vMerge w:val="restart"/>
          </w:tcPr>
          <w:p w:rsidR="007B2EC5" w:rsidRDefault="007B2EC5" w:rsidP="00A65D88"/>
        </w:tc>
        <w:tc>
          <w:tcPr>
            <w:tcW w:w="2939" w:type="dxa"/>
            <w:tcBorders>
              <w:bottom w:val="single" w:sz="4" w:space="0" w:color="auto"/>
            </w:tcBorders>
          </w:tcPr>
          <w:p w:rsidR="007B2EC5" w:rsidRDefault="007B2EC5" w:rsidP="001D784A">
            <w:r>
              <w:t xml:space="preserve">Да письменно 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7B2EC5" w:rsidRDefault="007B2EC5" w:rsidP="00A65D88"/>
        </w:tc>
        <w:tc>
          <w:tcPr>
            <w:tcW w:w="1560" w:type="dxa"/>
            <w:tcBorders>
              <w:bottom w:val="single" w:sz="4" w:space="0" w:color="auto"/>
            </w:tcBorders>
          </w:tcPr>
          <w:p w:rsidR="007B2EC5" w:rsidRDefault="007B2EC5" w:rsidP="00A65D88"/>
        </w:tc>
        <w:tc>
          <w:tcPr>
            <w:tcW w:w="249" w:type="dxa"/>
            <w:tcBorders>
              <w:bottom w:val="single" w:sz="4" w:space="0" w:color="auto"/>
            </w:tcBorders>
          </w:tcPr>
          <w:p w:rsidR="007B2EC5" w:rsidRDefault="007B2EC5" w:rsidP="00A65D88"/>
        </w:tc>
      </w:tr>
      <w:tr w:rsidR="00A51051" w:rsidTr="00A51051">
        <w:trPr>
          <w:trHeight w:val="353"/>
        </w:trPr>
        <w:tc>
          <w:tcPr>
            <w:tcW w:w="2249" w:type="dxa"/>
            <w:vMerge/>
          </w:tcPr>
          <w:p w:rsidR="007B2EC5" w:rsidRDefault="007B2EC5" w:rsidP="00A65D88"/>
        </w:tc>
        <w:tc>
          <w:tcPr>
            <w:tcW w:w="2150" w:type="dxa"/>
            <w:vMerge/>
          </w:tcPr>
          <w:p w:rsidR="007B2EC5" w:rsidRDefault="007B2EC5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7B2EC5" w:rsidRDefault="007B2EC5" w:rsidP="001D784A">
            <w:r>
              <w:t>Да устно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7B2EC5" w:rsidRDefault="007B2EC5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7B2EC5" w:rsidRDefault="007B2EC5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7B2EC5" w:rsidRDefault="007B2EC5" w:rsidP="00A65D88"/>
        </w:tc>
      </w:tr>
      <w:tr w:rsidR="00A51051" w:rsidTr="00A51051">
        <w:trPr>
          <w:trHeight w:val="362"/>
        </w:trPr>
        <w:tc>
          <w:tcPr>
            <w:tcW w:w="2249" w:type="dxa"/>
            <w:vMerge/>
          </w:tcPr>
          <w:p w:rsidR="007B2EC5" w:rsidRDefault="007B2EC5" w:rsidP="00A65D88"/>
        </w:tc>
        <w:tc>
          <w:tcPr>
            <w:tcW w:w="2150" w:type="dxa"/>
            <w:vMerge/>
          </w:tcPr>
          <w:p w:rsidR="007B2EC5" w:rsidRDefault="007B2EC5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7B2EC5" w:rsidRDefault="007B2EC5" w:rsidP="001D784A">
            <w:r>
              <w:t>Нет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7B2EC5" w:rsidRDefault="007B2EC5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7B2EC5" w:rsidRDefault="007B2EC5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7B2EC5" w:rsidRDefault="007B2EC5" w:rsidP="00A65D88"/>
        </w:tc>
      </w:tr>
      <w:tr w:rsidR="00A51051" w:rsidTr="00A51051">
        <w:trPr>
          <w:trHeight w:val="406"/>
        </w:trPr>
        <w:tc>
          <w:tcPr>
            <w:tcW w:w="2249" w:type="dxa"/>
            <w:vMerge/>
          </w:tcPr>
          <w:p w:rsidR="007B2EC5" w:rsidRDefault="007B2EC5" w:rsidP="00A65D88"/>
        </w:tc>
        <w:tc>
          <w:tcPr>
            <w:tcW w:w="2150" w:type="dxa"/>
            <w:vMerge/>
          </w:tcPr>
          <w:p w:rsidR="007B2EC5" w:rsidRDefault="007B2EC5" w:rsidP="00A65D88"/>
        </w:tc>
        <w:tc>
          <w:tcPr>
            <w:tcW w:w="2939" w:type="dxa"/>
            <w:tcBorders>
              <w:top w:val="single" w:sz="4" w:space="0" w:color="auto"/>
            </w:tcBorders>
          </w:tcPr>
          <w:p w:rsidR="007B2EC5" w:rsidRDefault="007B2EC5" w:rsidP="001D784A">
            <w:r>
              <w:t>Не знаю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7B2EC5" w:rsidRDefault="007B2EC5" w:rsidP="00A65D88"/>
        </w:tc>
        <w:tc>
          <w:tcPr>
            <w:tcW w:w="1560" w:type="dxa"/>
            <w:tcBorders>
              <w:top w:val="single" w:sz="4" w:space="0" w:color="auto"/>
            </w:tcBorders>
          </w:tcPr>
          <w:p w:rsidR="007B2EC5" w:rsidRDefault="007B2EC5" w:rsidP="00A65D88"/>
        </w:tc>
        <w:tc>
          <w:tcPr>
            <w:tcW w:w="249" w:type="dxa"/>
            <w:tcBorders>
              <w:top w:val="single" w:sz="4" w:space="0" w:color="auto"/>
            </w:tcBorders>
          </w:tcPr>
          <w:p w:rsidR="007B2EC5" w:rsidRDefault="007B2EC5" w:rsidP="00A65D88"/>
        </w:tc>
      </w:tr>
      <w:tr w:rsidR="00A51051" w:rsidTr="00A51051">
        <w:trPr>
          <w:trHeight w:val="221"/>
        </w:trPr>
        <w:tc>
          <w:tcPr>
            <w:tcW w:w="2249" w:type="dxa"/>
            <w:vMerge w:val="restart"/>
          </w:tcPr>
          <w:p w:rsidR="00F06749" w:rsidRDefault="00F06749" w:rsidP="00A65D88">
            <w:r>
              <w:t xml:space="preserve">Согласован объем тестовой модели, тестируемые не тестируемые модули. </w:t>
            </w:r>
          </w:p>
        </w:tc>
        <w:tc>
          <w:tcPr>
            <w:tcW w:w="2150" w:type="dxa"/>
            <w:vMerge w:val="restart"/>
          </w:tcPr>
          <w:p w:rsidR="00F06749" w:rsidRDefault="00F06749" w:rsidP="00A65D88"/>
        </w:tc>
        <w:tc>
          <w:tcPr>
            <w:tcW w:w="2939" w:type="dxa"/>
            <w:tcBorders>
              <w:bottom w:val="single" w:sz="4" w:space="0" w:color="auto"/>
            </w:tcBorders>
          </w:tcPr>
          <w:p w:rsidR="00F06749" w:rsidRDefault="00F06749" w:rsidP="001D784A">
            <w:r>
              <w:t xml:space="preserve">Да письменно 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F06749" w:rsidRDefault="00F06749" w:rsidP="00A65D88"/>
        </w:tc>
        <w:tc>
          <w:tcPr>
            <w:tcW w:w="1560" w:type="dxa"/>
            <w:tcBorders>
              <w:bottom w:val="single" w:sz="4" w:space="0" w:color="auto"/>
            </w:tcBorders>
          </w:tcPr>
          <w:p w:rsidR="00F06749" w:rsidRDefault="00F06749" w:rsidP="00A65D88"/>
        </w:tc>
        <w:tc>
          <w:tcPr>
            <w:tcW w:w="249" w:type="dxa"/>
            <w:tcBorders>
              <w:bottom w:val="single" w:sz="4" w:space="0" w:color="auto"/>
            </w:tcBorders>
          </w:tcPr>
          <w:p w:rsidR="00F06749" w:rsidRDefault="00F06749" w:rsidP="00A65D88"/>
        </w:tc>
      </w:tr>
      <w:tr w:rsidR="00A51051" w:rsidTr="00A51051">
        <w:trPr>
          <w:trHeight w:val="309"/>
        </w:trPr>
        <w:tc>
          <w:tcPr>
            <w:tcW w:w="2249" w:type="dxa"/>
            <w:vMerge/>
          </w:tcPr>
          <w:p w:rsidR="00F06749" w:rsidRDefault="00F06749" w:rsidP="00A65D88"/>
        </w:tc>
        <w:tc>
          <w:tcPr>
            <w:tcW w:w="2150" w:type="dxa"/>
            <w:vMerge/>
          </w:tcPr>
          <w:p w:rsidR="00F06749" w:rsidRDefault="00F06749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F06749" w:rsidRDefault="00F06749" w:rsidP="001D784A">
            <w:r>
              <w:t>Да устно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F06749" w:rsidRDefault="00F06749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F06749" w:rsidRDefault="00F06749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F06749" w:rsidRDefault="00F06749" w:rsidP="00A65D88"/>
        </w:tc>
      </w:tr>
      <w:tr w:rsidR="00A51051" w:rsidTr="00A51051">
        <w:trPr>
          <w:trHeight w:val="247"/>
        </w:trPr>
        <w:tc>
          <w:tcPr>
            <w:tcW w:w="2249" w:type="dxa"/>
            <w:vMerge/>
          </w:tcPr>
          <w:p w:rsidR="00F06749" w:rsidRDefault="00F06749" w:rsidP="00A65D88"/>
        </w:tc>
        <w:tc>
          <w:tcPr>
            <w:tcW w:w="2150" w:type="dxa"/>
            <w:vMerge/>
          </w:tcPr>
          <w:p w:rsidR="00F06749" w:rsidRDefault="00F06749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F06749" w:rsidRDefault="00F06749" w:rsidP="001D784A">
            <w:r>
              <w:t>Нет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F06749" w:rsidRDefault="00F06749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F06749" w:rsidRDefault="00F06749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F06749" w:rsidRDefault="00F06749" w:rsidP="00A65D88"/>
        </w:tc>
      </w:tr>
      <w:tr w:rsidR="00A51051" w:rsidTr="00A51051">
        <w:trPr>
          <w:trHeight w:val="283"/>
        </w:trPr>
        <w:tc>
          <w:tcPr>
            <w:tcW w:w="2249" w:type="dxa"/>
            <w:vMerge/>
          </w:tcPr>
          <w:p w:rsidR="00F06749" w:rsidRDefault="00F06749" w:rsidP="00A65D88"/>
        </w:tc>
        <w:tc>
          <w:tcPr>
            <w:tcW w:w="2150" w:type="dxa"/>
            <w:vMerge/>
          </w:tcPr>
          <w:p w:rsidR="00F06749" w:rsidRDefault="00F06749" w:rsidP="00A65D88"/>
        </w:tc>
        <w:tc>
          <w:tcPr>
            <w:tcW w:w="2939" w:type="dxa"/>
            <w:tcBorders>
              <w:top w:val="single" w:sz="4" w:space="0" w:color="auto"/>
            </w:tcBorders>
          </w:tcPr>
          <w:p w:rsidR="00F06749" w:rsidRDefault="00F06749" w:rsidP="001D784A">
            <w:r>
              <w:t>Не знаю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F06749" w:rsidRDefault="00F06749" w:rsidP="00A65D88"/>
        </w:tc>
        <w:tc>
          <w:tcPr>
            <w:tcW w:w="1560" w:type="dxa"/>
            <w:tcBorders>
              <w:top w:val="single" w:sz="4" w:space="0" w:color="auto"/>
            </w:tcBorders>
          </w:tcPr>
          <w:p w:rsidR="00F06749" w:rsidRDefault="00F06749" w:rsidP="00A65D88"/>
        </w:tc>
        <w:tc>
          <w:tcPr>
            <w:tcW w:w="249" w:type="dxa"/>
            <w:tcBorders>
              <w:top w:val="single" w:sz="4" w:space="0" w:color="auto"/>
            </w:tcBorders>
          </w:tcPr>
          <w:p w:rsidR="00F06749" w:rsidRDefault="00F06749" w:rsidP="00A65D88"/>
        </w:tc>
      </w:tr>
      <w:tr w:rsidR="00A51051" w:rsidTr="00A51051">
        <w:trPr>
          <w:trHeight w:val="203"/>
        </w:trPr>
        <w:tc>
          <w:tcPr>
            <w:tcW w:w="2249" w:type="dxa"/>
            <w:vMerge w:val="restart"/>
          </w:tcPr>
          <w:p w:rsidR="00F06749" w:rsidRDefault="00F06749" w:rsidP="00A65D88">
            <w:r>
              <w:t>Согласован шаблон тестового сценария с заказчиком</w:t>
            </w:r>
          </w:p>
        </w:tc>
        <w:tc>
          <w:tcPr>
            <w:tcW w:w="2150" w:type="dxa"/>
            <w:vMerge w:val="restart"/>
          </w:tcPr>
          <w:p w:rsidR="00F06749" w:rsidRDefault="00F06749" w:rsidP="00A65D88"/>
        </w:tc>
        <w:tc>
          <w:tcPr>
            <w:tcW w:w="2939" w:type="dxa"/>
            <w:tcBorders>
              <w:bottom w:val="single" w:sz="4" w:space="0" w:color="auto"/>
            </w:tcBorders>
          </w:tcPr>
          <w:p w:rsidR="00F06749" w:rsidRDefault="00F06749" w:rsidP="00A65D88">
            <w:r>
              <w:t>Да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F06749" w:rsidRDefault="00F06749" w:rsidP="00A65D88"/>
        </w:tc>
        <w:tc>
          <w:tcPr>
            <w:tcW w:w="1560" w:type="dxa"/>
            <w:tcBorders>
              <w:bottom w:val="single" w:sz="4" w:space="0" w:color="auto"/>
            </w:tcBorders>
          </w:tcPr>
          <w:p w:rsidR="00F06749" w:rsidRDefault="00F06749" w:rsidP="00A65D88"/>
        </w:tc>
        <w:tc>
          <w:tcPr>
            <w:tcW w:w="249" w:type="dxa"/>
            <w:tcBorders>
              <w:bottom w:val="single" w:sz="4" w:space="0" w:color="auto"/>
            </w:tcBorders>
          </w:tcPr>
          <w:p w:rsidR="00F06749" w:rsidRDefault="00F06749" w:rsidP="00A65D88"/>
        </w:tc>
      </w:tr>
      <w:tr w:rsidR="00A51051" w:rsidTr="00A51051">
        <w:trPr>
          <w:trHeight w:val="80"/>
        </w:trPr>
        <w:tc>
          <w:tcPr>
            <w:tcW w:w="2249" w:type="dxa"/>
            <w:vMerge/>
          </w:tcPr>
          <w:p w:rsidR="00F06749" w:rsidRDefault="00F06749" w:rsidP="00A65D88"/>
        </w:tc>
        <w:tc>
          <w:tcPr>
            <w:tcW w:w="2150" w:type="dxa"/>
            <w:vMerge/>
          </w:tcPr>
          <w:p w:rsidR="00F06749" w:rsidRDefault="00F06749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F06749" w:rsidRDefault="00F06749" w:rsidP="00A65D88">
            <w:r>
              <w:t>Да письменно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F06749" w:rsidRDefault="00F06749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F06749" w:rsidRDefault="00F06749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F06749" w:rsidRDefault="00F06749" w:rsidP="00A65D88"/>
        </w:tc>
      </w:tr>
      <w:tr w:rsidR="00A51051" w:rsidTr="00A51051">
        <w:trPr>
          <w:trHeight w:val="424"/>
        </w:trPr>
        <w:tc>
          <w:tcPr>
            <w:tcW w:w="2249" w:type="dxa"/>
            <w:vMerge/>
          </w:tcPr>
          <w:p w:rsidR="00F06749" w:rsidRDefault="00F06749" w:rsidP="00A65D88"/>
        </w:tc>
        <w:tc>
          <w:tcPr>
            <w:tcW w:w="2150" w:type="dxa"/>
            <w:vMerge/>
          </w:tcPr>
          <w:p w:rsidR="00F06749" w:rsidRDefault="00F06749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F06749" w:rsidRDefault="00F06749" w:rsidP="00A65D88">
            <w:r>
              <w:t>Нет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F06749" w:rsidRDefault="00F06749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F06749" w:rsidRDefault="00F06749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F06749" w:rsidRDefault="00F06749" w:rsidP="00A65D88"/>
        </w:tc>
      </w:tr>
      <w:tr w:rsidR="00A51051" w:rsidTr="00A51051">
        <w:trPr>
          <w:trHeight w:val="389"/>
        </w:trPr>
        <w:tc>
          <w:tcPr>
            <w:tcW w:w="2249" w:type="dxa"/>
            <w:vMerge/>
          </w:tcPr>
          <w:p w:rsidR="00F06749" w:rsidRDefault="00F06749" w:rsidP="00A65D88"/>
        </w:tc>
        <w:tc>
          <w:tcPr>
            <w:tcW w:w="2150" w:type="dxa"/>
            <w:vMerge/>
          </w:tcPr>
          <w:p w:rsidR="00F06749" w:rsidRDefault="00F06749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F06749" w:rsidRDefault="00F06749" w:rsidP="00A65D88">
            <w:r>
              <w:t>Не нужно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F06749" w:rsidRDefault="00F06749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F06749" w:rsidRDefault="00F06749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F06749" w:rsidRDefault="00F06749" w:rsidP="00A65D88"/>
        </w:tc>
      </w:tr>
      <w:tr w:rsidR="00A51051" w:rsidTr="00A51051">
        <w:trPr>
          <w:trHeight w:val="486"/>
        </w:trPr>
        <w:tc>
          <w:tcPr>
            <w:tcW w:w="2249" w:type="dxa"/>
            <w:vMerge/>
          </w:tcPr>
          <w:p w:rsidR="00F06749" w:rsidRDefault="00F06749" w:rsidP="00A65D88"/>
        </w:tc>
        <w:tc>
          <w:tcPr>
            <w:tcW w:w="2150" w:type="dxa"/>
            <w:vMerge/>
          </w:tcPr>
          <w:p w:rsidR="00F06749" w:rsidRDefault="00F06749" w:rsidP="00A65D88"/>
        </w:tc>
        <w:tc>
          <w:tcPr>
            <w:tcW w:w="2939" w:type="dxa"/>
            <w:tcBorders>
              <w:top w:val="single" w:sz="4" w:space="0" w:color="auto"/>
            </w:tcBorders>
          </w:tcPr>
          <w:p w:rsidR="00F06749" w:rsidRDefault="00F06749" w:rsidP="00A65D88">
            <w:r>
              <w:t>Не знаю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F06749" w:rsidRDefault="00F06749" w:rsidP="00A65D88"/>
        </w:tc>
        <w:tc>
          <w:tcPr>
            <w:tcW w:w="1560" w:type="dxa"/>
            <w:tcBorders>
              <w:top w:val="single" w:sz="4" w:space="0" w:color="auto"/>
            </w:tcBorders>
          </w:tcPr>
          <w:p w:rsidR="00F06749" w:rsidRDefault="00F06749" w:rsidP="00A65D88"/>
        </w:tc>
        <w:tc>
          <w:tcPr>
            <w:tcW w:w="249" w:type="dxa"/>
            <w:tcBorders>
              <w:top w:val="single" w:sz="4" w:space="0" w:color="auto"/>
            </w:tcBorders>
          </w:tcPr>
          <w:p w:rsidR="00F06749" w:rsidRDefault="00F06749" w:rsidP="00A65D88"/>
        </w:tc>
      </w:tr>
      <w:tr w:rsidR="00A51051" w:rsidTr="00A51051">
        <w:trPr>
          <w:trHeight w:val="477"/>
        </w:trPr>
        <w:tc>
          <w:tcPr>
            <w:tcW w:w="2249" w:type="dxa"/>
            <w:vMerge w:val="restart"/>
          </w:tcPr>
          <w:p w:rsidR="00F06749" w:rsidRDefault="00F06749" w:rsidP="00F06749">
            <w:r>
              <w:t>Зафиксирована терминология</w:t>
            </w:r>
          </w:p>
        </w:tc>
        <w:tc>
          <w:tcPr>
            <w:tcW w:w="2150" w:type="dxa"/>
            <w:vMerge w:val="restart"/>
          </w:tcPr>
          <w:p w:rsidR="00F06749" w:rsidRDefault="00F06749" w:rsidP="00A65D88">
            <w:r>
              <w:t xml:space="preserve">сценарии, </w:t>
            </w:r>
            <w:proofErr w:type="spellStart"/>
            <w:r>
              <w:t>набры</w:t>
            </w:r>
            <w:proofErr w:type="spellEnd"/>
            <w:r>
              <w:t xml:space="preserve">, требования, </w:t>
            </w:r>
            <w:proofErr w:type="spellStart"/>
            <w:r>
              <w:t>функц</w:t>
            </w:r>
            <w:proofErr w:type="spellEnd"/>
            <w:r>
              <w:t xml:space="preserve"> требования, </w:t>
            </w:r>
            <w:proofErr w:type="spellStart"/>
            <w:r>
              <w:t>можель</w:t>
            </w:r>
            <w:proofErr w:type="spellEnd"/>
            <w:r>
              <w:t xml:space="preserve">, </w:t>
            </w:r>
            <w:proofErr w:type="spellStart"/>
            <w:r>
              <w:t>шаги</w:t>
            </w:r>
            <w:proofErr w:type="gramStart"/>
            <w:r>
              <w:t>,т</w:t>
            </w:r>
            <w:proofErr w:type="gramEnd"/>
            <w:r>
              <w:t>ест,шаг</w:t>
            </w:r>
            <w:proofErr w:type="spellEnd"/>
            <w:r>
              <w:t xml:space="preserve"> теста</w:t>
            </w:r>
          </w:p>
        </w:tc>
        <w:tc>
          <w:tcPr>
            <w:tcW w:w="2939" w:type="dxa"/>
            <w:tcBorders>
              <w:bottom w:val="single" w:sz="4" w:space="0" w:color="auto"/>
            </w:tcBorders>
          </w:tcPr>
          <w:p w:rsidR="00F06749" w:rsidRDefault="00F06749" w:rsidP="001D784A">
            <w:r>
              <w:t>Да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F06749" w:rsidRDefault="00F06749" w:rsidP="00A65D88"/>
        </w:tc>
        <w:tc>
          <w:tcPr>
            <w:tcW w:w="1560" w:type="dxa"/>
            <w:tcBorders>
              <w:bottom w:val="single" w:sz="4" w:space="0" w:color="auto"/>
            </w:tcBorders>
          </w:tcPr>
          <w:p w:rsidR="00F06749" w:rsidRDefault="00F06749" w:rsidP="00A65D88"/>
        </w:tc>
        <w:tc>
          <w:tcPr>
            <w:tcW w:w="249" w:type="dxa"/>
            <w:tcBorders>
              <w:bottom w:val="single" w:sz="4" w:space="0" w:color="auto"/>
            </w:tcBorders>
          </w:tcPr>
          <w:p w:rsidR="00F06749" w:rsidRDefault="00F06749" w:rsidP="00A65D88"/>
        </w:tc>
      </w:tr>
      <w:tr w:rsidR="00A51051" w:rsidTr="00A51051">
        <w:trPr>
          <w:trHeight w:val="504"/>
        </w:trPr>
        <w:tc>
          <w:tcPr>
            <w:tcW w:w="2249" w:type="dxa"/>
            <w:vMerge/>
          </w:tcPr>
          <w:p w:rsidR="00F06749" w:rsidRDefault="00F06749" w:rsidP="00F06749"/>
        </w:tc>
        <w:tc>
          <w:tcPr>
            <w:tcW w:w="2150" w:type="dxa"/>
            <w:vMerge/>
          </w:tcPr>
          <w:p w:rsidR="00F06749" w:rsidRDefault="00F06749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F06749" w:rsidRDefault="00F06749" w:rsidP="001D784A">
            <w:r>
              <w:t>Да письменно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F06749" w:rsidRDefault="00F06749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F06749" w:rsidRDefault="00F06749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F06749" w:rsidRDefault="00F06749" w:rsidP="00A65D88"/>
        </w:tc>
      </w:tr>
      <w:tr w:rsidR="00A51051" w:rsidTr="00A51051">
        <w:trPr>
          <w:trHeight w:val="265"/>
        </w:trPr>
        <w:tc>
          <w:tcPr>
            <w:tcW w:w="2249" w:type="dxa"/>
            <w:vMerge/>
          </w:tcPr>
          <w:p w:rsidR="00F06749" w:rsidRDefault="00F06749" w:rsidP="00F06749"/>
        </w:tc>
        <w:tc>
          <w:tcPr>
            <w:tcW w:w="2150" w:type="dxa"/>
            <w:vMerge/>
          </w:tcPr>
          <w:p w:rsidR="00F06749" w:rsidRDefault="00F06749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F06749" w:rsidRDefault="00F06749" w:rsidP="001D784A">
            <w:r>
              <w:t>Нет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F06749" w:rsidRDefault="00F06749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F06749" w:rsidRDefault="00F06749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F06749" w:rsidRDefault="00F06749" w:rsidP="00A65D88"/>
        </w:tc>
      </w:tr>
      <w:tr w:rsidR="00A51051" w:rsidTr="00A51051">
        <w:trPr>
          <w:trHeight w:val="318"/>
        </w:trPr>
        <w:tc>
          <w:tcPr>
            <w:tcW w:w="2249" w:type="dxa"/>
            <w:vMerge/>
          </w:tcPr>
          <w:p w:rsidR="00F06749" w:rsidRDefault="00F06749" w:rsidP="00F06749"/>
        </w:tc>
        <w:tc>
          <w:tcPr>
            <w:tcW w:w="2150" w:type="dxa"/>
            <w:vMerge/>
          </w:tcPr>
          <w:p w:rsidR="00F06749" w:rsidRDefault="00F06749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F06749" w:rsidRDefault="00F06749" w:rsidP="001D784A">
            <w:r>
              <w:t>Не нужно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F06749" w:rsidRDefault="00F06749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F06749" w:rsidRDefault="00F06749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F06749" w:rsidRDefault="00F06749" w:rsidP="00A65D88"/>
        </w:tc>
      </w:tr>
      <w:tr w:rsidR="00A51051" w:rsidTr="00A51051">
        <w:trPr>
          <w:trHeight w:val="557"/>
        </w:trPr>
        <w:tc>
          <w:tcPr>
            <w:tcW w:w="2249" w:type="dxa"/>
            <w:vMerge/>
          </w:tcPr>
          <w:p w:rsidR="00F06749" w:rsidRDefault="00F06749" w:rsidP="00F06749"/>
        </w:tc>
        <w:tc>
          <w:tcPr>
            <w:tcW w:w="2150" w:type="dxa"/>
            <w:vMerge/>
          </w:tcPr>
          <w:p w:rsidR="00F06749" w:rsidRDefault="00F06749" w:rsidP="00A65D88"/>
        </w:tc>
        <w:tc>
          <w:tcPr>
            <w:tcW w:w="2939" w:type="dxa"/>
            <w:tcBorders>
              <w:top w:val="single" w:sz="4" w:space="0" w:color="auto"/>
            </w:tcBorders>
          </w:tcPr>
          <w:p w:rsidR="00F06749" w:rsidRDefault="00F06749" w:rsidP="001D784A">
            <w:r>
              <w:t>Не знаю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F06749" w:rsidRDefault="00F06749" w:rsidP="00A65D88"/>
        </w:tc>
        <w:tc>
          <w:tcPr>
            <w:tcW w:w="1560" w:type="dxa"/>
            <w:tcBorders>
              <w:top w:val="single" w:sz="4" w:space="0" w:color="auto"/>
            </w:tcBorders>
          </w:tcPr>
          <w:p w:rsidR="00F06749" w:rsidRDefault="00F06749" w:rsidP="00A65D88"/>
        </w:tc>
        <w:tc>
          <w:tcPr>
            <w:tcW w:w="249" w:type="dxa"/>
            <w:tcBorders>
              <w:top w:val="single" w:sz="4" w:space="0" w:color="auto"/>
            </w:tcBorders>
          </w:tcPr>
          <w:p w:rsidR="00F06749" w:rsidRDefault="00F06749" w:rsidP="00A65D88"/>
        </w:tc>
      </w:tr>
      <w:tr w:rsidR="007878C0" w:rsidTr="00A51051">
        <w:trPr>
          <w:trHeight w:val="230"/>
        </w:trPr>
        <w:tc>
          <w:tcPr>
            <w:tcW w:w="2249" w:type="dxa"/>
            <w:vMerge w:val="restart"/>
          </w:tcPr>
          <w:p w:rsidR="007878C0" w:rsidRDefault="007878C0" w:rsidP="007878C0">
            <w:proofErr w:type="gramStart"/>
            <w:r>
              <w:t>Создан</w:t>
            </w:r>
            <w:proofErr w:type="gramEnd"/>
            <w:r>
              <w:t xml:space="preserve"> </w:t>
            </w:r>
            <w:proofErr w:type="spellStart"/>
            <w:r>
              <w:t>чеклист</w:t>
            </w:r>
            <w:proofErr w:type="spellEnd"/>
            <w:r>
              <w:t xml:space="preserve"> на соответствие тестового случая требованиям </w:t>
            </w:r>
          </w:p>
        </w:tc>
        <w:tc>
          <w:tcPr>
            <w:tcW w:w="2150" w:type="dxa"/>
            <w:vMerge w:val="restart"/>
          </w:tcPr>
          <w:p w:rsidR="007878C0" w:rsidRDefault="007878C0" w:rsidP="00A65D88">
            <w:proofErr w:type="spellStart"/>
            <w:r>
              <w:t>требования+шаблон</w:t>
            </w:r>
            <w:proofErr w:type="spellEnd"/>
          </w:p>
        </w:tc>
        <w:tc>
          <w:tcPr>
            <w:tcW w:w="2939" w:type="dxa"/>
            <w:tcBorders>
              <w:bottom w:val="single" w:sz="4" w:space="0" w:color="auto"/>
            </w:tcBorders>
          </w:tcPr>
          <w:p w:rsidR="007878C0" w:rsidRDefault="007878C0" w:rsidP="00A65D88">
            <w:r>
              <w:t>Да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7878C0" w:rsidRDefault="007878C0" w:rsidP="00A65D88"/>
        </w:tc>
        <w:tc>
          <w:tcPr>
            <w:tcW w:w="1560" w:type="dxa"/>
            <w:tcBorders>
              <w:bottom w:val="single" w:sz="4" w:space="0" w:color="auto"/>
            </w:tcBorders>
          </w:tcPr>
          <w:p w:rsidR="007878C0" w:rsidRDefault="007878C0" w:rsidP="00A65D88"/>
        </w:tc>
        <w:tc>
          <w:tcPr>
            <w:tcW w:w="249" w:type="dxa"/>
            <w:tcBorders>
              <w:bottom w:val="single" w:sz="4" w:space="0" w:color="auto"/>
            </w:tcBorders>
          </w:tcPr>
          <w:p w:rsidR="007878C0" w:rsidRDefault="007878C0" w:rsidP="00A65D88"/>
        </w:tc>
      </w:tr>
      <w:tr w:rsidR="007878C0" w:rsidTr="00A51051">
        <w:trPr>
          <w:trHeight w:val="283"/>
        </w:trPr>
        <w:tc>
          <w:tcPr>
            <w:tcW w:w="2249" w:type="dxa"/>
            <w:vMerge/>
          </w:tcPr>
          <w:p w:rsidR="007878C0" w:rsidRDefault="007878C0" w:rsidP="007878C0"/>
        </w:tc>
        <w:tc>
          <w:tcPr>
            <w:tcW w:w="2150" w:type="dxa"/>
            <w:vMerge/>
          </w:tcPr>
          <w:p w:rsidR="007878C0" w:rsidRDefault="007878C0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7878C0" w:rsidRDefault="007878C0" w:rsidP="00A65D88">
            <w:r>
              <w:t>Нет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7878C0" w:rsidRDefault="007878C0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7878C0" w:rsidRDefault="007878C0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7878C0" w:rsidRDefault="007878C0" w:rsidP="00A65D88"/>
        </w:tc>
      </w:tr>
      <w:tr w:rsidR="007878C0" w:rsidTr="00A51051">
        <w:trPr>
          <w:trHeight w:val="97"/>
        </w:trPr>
        <w:tc>
          <w:tcPr>
            <w:tcW w:w="2249" w:type="dxa"/>
            <w:vMerge/>
          </w:tcPr>
          <w:p w:rsidR="007878C0" w:rsidRDefault="007878C0" w:rsidP="007878C0"/>
        </w:tc>
        <w:tc>
          <w:tcPr>
            <w:tcW w:w="2150" w:type="dxa"/>
            <w:vMerge/>
          </w:tcPr>
          <w:p w:rsidR="007878C0" w:rsidRDefault="007878C0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7878C0" w:rsidRDefault="007878C0" w:rsidP="00A65D88">
            <w:r>
              <w:t>Не знаю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7878C0" w:rsidRDefault="007878C0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7878C0" w:rsidRDefault="007878C0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7878C0" w:rsidRDefault="007878C0" w:rsidP="00A65D88"/>
        </w:tc>
      </w:tr>
      <w:tr w:rsidR="007878C0" w:rsidTr="00A51051">
        <w:trPr>
          <w:trHeight w:val="168"/>
        </w:trPr>
        <w:tc>
          <w:tcPr>
            <w:tcW w:w="2249" w:type="dxa"/>
            <w:vMerge/>
          </w:tcPr>
          <w:p w:rsidR="007878C0" w:rsidRDefault="007878C0" w:rsidP="007878C0"/>
        </w:tc>
        <w:tc>
          <w:tcPr>
            <w:tcW w:w="2150" w:type="dxa"/>
            <w:vMerge/>
          </w:tcPr>
          <w:p w:rsidR="007878C0" w:rsidRDefault="007878C0" w:rsidP="00A65D88"/>
        </w:tc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</w:tcPr>
          <w:p w:rsidR="007878C0" w:rsidRDefault="007878C0" w:rsidP="00A65D88">
            <w:r>
              <w:t xml:space="preserve">Готов только </w:t>
            </w:r>
            <w:proofErr w:type="spellStart"/>
            <w:r>
              <w:t>чеклист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7878C0" w:rsidRDefault="007878C0" w:rsidP="00A65D88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7878C0" w:rsidRDefault="007878C0" w:rsidP="00A65D88"/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</w:tcPr>
          <w:p w:rsidR="007878C0" w:rsidRDefault="007878C0" w:rsidP="00A65D88"/>
        </w:tc>
      </w:tr>
      <w:tr w:rsidR="007878C0" w:rsidTr="00A51051">
        <w:trPr>
          <w:trHeight w:val="309"/>
        </w:trPr>
        <w:tc>
          <w:tcPr>
            <w:tcW w:w="2249" w:type="dxa"/>
            <w:vMerge/>
          </w:tcPr>
          <w:p w:rsidR="007878C0" w:rsidRDefault="007878C0" w:rsidP="007878C0"/>
        </w:tc>
        <w:tc>
          <w:tcPr>
            <w:tcW w:w="2150" w:type="dxa"/>
            <w:vMerge/>
          </w:tcPr>
          <w:p w:rsidR="007878C0" w:rsidRDefault="007878C0" w:rsidP="00A65D88"/>
        </w:tc>
        <w:tc>
          <w:tcPr>
            <w:tcW w:w="2939" w:type="dxa"/>
            <w:tcBorders>
              <w:top w:val="single" w:sz="4" w:space="0" w:color="auto"/>
            </w:tcBorders>
          </w:tcPr>
          <w:p w:rsidR="007878C0" w:rsidRDefault="007878C0" w:rsidP="00A65D88">
            <w:r>
              <w:t>Готов только шаблон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7878C0" w:rsidRDefault="007878C0" w:rsidP="00A65D88"/>
        </w:tc>
        <w:tc>
          <w:tcPr>
            <w:tcW w:w="1560" w:type="dxa"/>
            <w:tcBorders>
              <w:top w:val="single" w:sz="4" w:space="0" w:color="auto"/>
            </w:tcBorders>
          </w:tcPr>
          <w:p w:rsidR="007878C0" w:rsidRDefault="007878C0" w:rsidP="00A65D88"/>
        </w:tc>
        <w:tc>
          <w:tcPr>
            <w:tcW w:w="249" w:type="dxa"/>
            <w:tcBorders>
              <w:top w:val="single" w:sz="4" w:space="0" w:color="auto"/>
            </w:tcBorders>
          </w:tcPr>
          <w:p w:rsidR="007878C0" w:rsidRDefault="007878C0" w:rsidP="00A65D88"/>
        </w:tc>
      </w:tr>
    </w:tbl>
    <w:p w:rsidR="004A40D1" w:rsidRDefault="004A40D1"/>
    <w:p w:rsidR="001B6597" w:rsidRDefault="001B6597" w:rsidP="00D6372C">
      <w:pPr>
        <w:pStyle w:val="1"/>
        <w:rPr>
          <w:lang w:val="en-US"/>
        </w:rPr>
      </w:pPr>
      <w:r>
        <w:rPr>
          <w:lang w:val="en-US"/>
        </w:rPr>
        <w:lastRenderedPageBreak/>
        <w:t>Customer satisfaction index (CSI)</w:t>
      </w:r>
    </w:p>
    <w:p w:rsidR="001B6597" w:rsidRPr="006A0D71" w:rsidRDefault="006A0D71" w:rsidP="001B6597">
      <w:r>
        <w:t>Данная метрика является субъективным показателем удовлетворенности клиента</w:t>
      </w:r>
    </w:p>
    <w:p w:rsidR="00D6372C" w:rsidRDefault="00D6372C" w:rsidP="00D6372C">
      <w:pPr>
        <w:pStyle w:val="1"/>
      </w:pPr>
      <w:r w:rsidRPr="0066189F">
        <w:t>Порядок предоставления отчета</w:t>
      </w:r>
    </w:p>
    <w:p w:rsidR="00D6372C" w:rsidRDefault="00D6372C" w:rsidP="00D6372C"/>
    <w:p w:rsidR="0011749F" w:rsidRDefault="00D6372C" w:rsidP="00D6372C">
      <w:r>
        <w:t xml:space="preserve">Все отчеты строятся на основе стандартных еженедельных отчетов предоставляемых </w:t>
      </w:r>
      <w:proofErr w:type="spellStart"/>
      <w:r>
        <w:t>ПМами</w:t>
      </w:r>
      <w:proofErr w:type="spellEnd"/>
      <w:r>
        <w:t xml:space="preserve">, а также дополнительных данных </w:t>
      </w:r>
      <w:proofErr w:type="gramStart"/>
      <w:r>
        <w:t>собираемыми</w:t>
      </w:r>
      <w:proofErr w:type="gramEnd"/>
      <w:r>
        <w:t xml:space="preserve"> отдельно у </w:t>
      </w:r>
      <w:proofErr w:type="spellStart"/>
      <w:r>
        <w:t>КАМов</w:t>
      </w:r>
      <w:proofErr w:type="spellEnd"/>
      <w:r>
        <w:t>.</w:t>
      </w:r>
      <w:r>
        <w:br/>
        <w:t>Отчеты</w:t>
      </w:r>
      <w:proofErr w:type="gramStart"/>
      <w:r>
        <w:t xml:space="preserve"> С</w:t>
      </w:r>
      <w:proofErr w:type="gramEnd"/>
      <w:r>
        <w:t xml:space="preserve">оздаются </w:t>
      </w:r>
      <w:r w:rsidR="008B6FED">
        <w:t>проектным офисом на основании полученных данных.</w:t>
      </w:r>
      <w:r w:rsidR="0011749F">
        <w:br/>
        <w:t>Отчет формируется еж</w:t>
      </w:r>
      <w:r w:rsidR="00DC342D">
        <w:t xml:space="preserve">енедельно, и передается </w:t>
      </w:r>
      <w:proofErr w:type="spellStart"/>
      <w:proofErr w:type="gramStart"/>
      <w:r w:rsidR="00DC342D">
        <w:t>процесс-</w:t>
      </w:r>
      <w:r w:rsidR="0011749F">
        <w:t>менеджеру</w:t>
      </w:r>
      <w:proofErr w:type="spellEnd"/>
      <w:proofErr w:type="gramEnd"/>
      <w:r w:rsidR="0011749F">
        <w:t>.</w:t>
      </w:r>
    </w:p>
    <w:p w:rsidR="008B6FED" w:rsidRDefault="008B6FED" w:rsidP="00D6372C">
      <w:r>
        <w:t>Источники данных:</w:t>
      </w:r>
    </w:p>
    <w:tbl>
      <w:tblPr>
        <w:tblStyle w:val="a7"/>
        <w:tblW w:w="0" w:type="auto"/>
        <w:tblLook w:val="04A0"/>
      </w:tblPr>
      <w:tblGrid>
        <w:gridCol w:w="2660"/>
        <w:gridCol w:w="5245"/>
      </w:tblGrid>
      <w:tr w:rsidR="004261DD" w:rsidTr="00134481">
        <w:tc>
          <w:tcPr>
            <w:tcW w:w="2660" w:type="dxa"/>
          </w:tcPr>
          <w:p w:rsidR="004261DD" w:rsidRPr="00BD16B0" w:rsidRDefault="004261DD" w:rsidP="004337BE">
            <w:r>
              <w:t>Показатель</w:t>
            </w:r>
          </w:p>
        </w:tc>
        <w:tc>
          <w:tcPr>
            <w:tcW w:w="5245" w:type="dxa"/>
          </w:tcPr>
          <w:p w:rsidR="004261DD" w:rsidRDefault="004261DD" w:rsidP="004337BE"/>
        </w:tc>
      </w:tr>
      <w:tr w:rsidR="004261DD" w:rsidTr="00134481">
        <w:tc>
          <w:tcPr>
            <w:tcW w:w="2660" w:type="dxa"/>
          </w:tcPr>
          <w:p w:rsidR="004261DD" w:rsidRDefault="004261DD" w:rsidP="004337BE">
            <w:r>
              <w:t>Заполнены</w:t>
            </w:r>
          </w:p>
          <w:p w:rsidR="004261DD" w:rsidRDefault="004261DD" w:rsidP="00146BAE">
            <w:r>
              <w:t>План начала документирования, разработки инструментария,</w:t>
            </w:r>
          </w:p>
          <w:p w:rsidR="004261DD" w:rsidRDefault="004261DD" w:rsidP="00146BAE">
            <w:r>
              <w:t>Тестирования,</w:t>
            </w:r>
          </w:p>
          <w:p w:rsidR="004261DD" w:rsidRDefault="004261DD" w:rsidP="004337BE">
            <w:r>
              <w:t>Закрывающей документации</w:t>
            </w:r>
          </w:p>
        </w:tc>
        <w:tc>
          <w:tcPr>
            <w:tcW w:w="5245" w:type="dxa"/>
          </w:tcPr>
          <w:p w:rsidR="004261DD" w:rsidRDefault="004261DD" w:rsidP="004337BE">
            <w:r>
              <w:t>Информация берется из еженедельного отчета «</w:t>
            </w:r>
            <w:r w:rsidRPr="007E5149">
              <w:t>ДАННЫЕ ДЛЯ ДИАГРАММЫ</w:t>
            </w:r>
            <w:r>
              <w:t>»</w:t>
            </w:r>
          </w:p>
          <w:p w:rsidR="004261DD" w:rsidRDefault="004261DD" w:rsidP="007E514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ДАННЫЕ ДЛЯ ДИАГРАММЫ</w:t>
            </w:r>
          </w:p>
          <w:p w:rsidR="004261DD" w:rsidRDefault="004261DD" w:rsidP="004337BE"/>
        </w:tc>
      </w:tr>
      <w:tr w:rsidR="004261DD" w:rsidTr="00134481">
        <w:tc>
          <w:tcPr>
            <w:tcW w:w="2660" w:type="dxa"/>
          </w:tcPr>
          <w:p w:rsidR="004261DD" w:rsidRDefault="004261DD" w:rsidP="00146BAE">
            <w:r>
              <w:t>План окончания</w:t>
            </w:r>
          </w:p>
          <w:p w:rsidR="004261DD" w:rsidRDefault="004261DD" w:rsidP="00146BAE">
            <w:r>
              <w:t>документирования, разработки инструментария,</w:t>
            </w:r>
          </w:p>
          <w:p w:rsidR="004261DD" w:rsidRDefault="004261DD" w:rsidP="00146BAE">
            <w:r>
              <w:t>Тестирования,</w:t>
            </w:r>
          </w:p>
          <w:p w:rsidR="004261DD" w:rsidRDefault="004261DD" w:rsidP="00146BAE">
            <w:r>
              <w:t>Закрывающей документации</w:t>
            </w:r>
          </w:p>
        </w:tc>
        <w:tc>
          <w:tcPr>
            <w:tcW w:w="5245" w:type="dxa"/>
          </w:tcPr>
          <w:p w:rsidR="004261DD" w:rsidRDefault="004261DD" w:rsidP="007E5149">
            <w:r>
              <w:t>Информация берется из еженедельного отчета «</w:t>
            </w:r>
            <w:r w:rsidRPr="007E5149">
              <w:t>ДАННЫЕ ДЛЯ ДИАГРАММЫ</w:t>
            </w:r>
            <w:r>
              <w:t>»</w:t>
            </w:r>
          </w:p>
          <w:p w:rsidR="004261DD" w:rsidRDefault="004261DD" w:rsidP="004337BE"/>
        </w:tc>
      </w:tr>
      <w:tr w:rsidR="004261DD" w:rsidTr="00134481">
        <w:tc>
          <w:tcPr>
            <w:tcW w:w="2660" w:type="dxa"/>
          </w:tcPr>
          <w:p w:rsidR="004261DD" w:rsidRDefault="004261DD" w:rsidP="00146BAE">
            <w:r>
              <w:t>Прогноз завершения</w:t>
            </w:r>
          </w:p>
          <w:p w:rsidR="004261DD" w:rsidRDefault="004261DD" w:rsidP="00146BAE">
            <w:r>
              <w:t>документирования, разработки инструментария,</w:t>
            </w:r>
          </w:p>
          <w:p w:rsidR="004261DD" w:rsidRDefault="004261DD" w:rsidP="00146BAE">
            <w:r>
              <w:t>Тестирования,</w:t>
            </w:r>
          </w:p>
          <w:p w:rsidR="004261DD" w:rsidRDefault="004261DD" w:rsidP="00146BAE">
            <w:r>
              <w:t>Закрывающей документации</w:t>
            </w:r>
          </w:p>
        </w:tc>
        <w:tc>
          <w:tcPr>
            <w:tcW w:w="5245" w:type="dxa"/>
          </w:tcPr>
          <w:p w:rsidR="004261DD" w:rsidRDefault="004261DD" w:rsidP="007E5149">
            <w:r>
              <w:t>Информация берется из еженедельного отчета «</w:t>
            </w:r>
            <w:r w:rsidRPr="007E5149">
              <w:t>ДАННЫЕ ДЛЯ ДИАГРАММЫ</w:t>
            </w:r>
            <w:r>
              <w:t>»</w:t>
            </w:r>
          </w:p>
          <w:p w:rsidR="004261DD" w:rsidRDefault="004261DD" w:rsidP="004337BE"/>
        </w:tc>
      </w:tr>
      <w:tr w:rsidR="004261DD" w:rsidTr="00134481">
        <w:tc>
          <w:tcPr>
            <w:tcW w:w="2660" w:type="dxa"/>
          </w:tcPr>
          <w:p w:rsidR="004261DD" w:rsidRDefault="004261DD" w:rsidP="004337BE">
            <w:r>
              <w:t>Согласованный набор необходимых и достаточных условий начала проекта</w:t>
            </w:r>
          </w:p>
        </w:tc>
        <w:tc>
          <w:tcPr>
            <w:tcW w:w="5245" w:type="dxa"/>
          </w:tcPr>
          <w:p w:rsidR="004261DD" w:rsidRDefault="0066189F" w:rsidP="004337BE">
            <w:r>
              <w:t>Информация берется из методики тестирования</w:t>
            </w:r>
          </w:p>
          <w:p w:rsidR="0066189F" w:rsidRDefault="0066189F" w:rsidP="004337BE">
            <w:r>
              <w:t>«Критерии начала тестирования»</w:t>
            </w:r>
          </w:p>
        </w:tc>
      </w:tr>
      <w:tr w:rsidR="004261DD" w:rsidTr="00134481">
        <w:tc>
          <w:tcPr>
            <w:tcW w:w="2660" w:type="dxa"/>
          </w:tcPr>
          <w:p w:rsidR="004261DD" w:rsidRDefault="004261DD" w:rsidP="004337BE">
            <w:r>
              <w:t>Согласованна дата наступления каждой ключевой точки проекта</w:t>
            </w:r>
          </w:p>
        </w:tc>
        <w:tc>
          <w:tcPr>
            <w:tcW w:w="5245" w:type="dxa"/>
          </w:tcPr>
          <w:p w:rsidR="004261DD" w:rsidRDefault="0066189F" w:rsidP="0066189F">
            <w:r>
              <w:t>Информация берется из методики тестирования «</w:t>
            </w:r>
            <w:r w:rsidR="0086619D">
              <w:t>Дорожная карта проведения тестирования</w:t>
            </w:r>
            <w:r>
              <w:t>»</w:t>
            </w:r>
          </w:p>
        </w:tc>
      </w:tr>
      <w:tr w:rsidR="004261DD" w:rsidTr="00134481">
        <w:tc>
          <w:tcPr>
            <w:tcW w:w="2660" w:type="dxa"/>
          </w:tcPr>
          <w:p w:rsidR="004261DD" w:rsidRDefault="004261DD" w:rsidP="004337BE">
            <w:r>
              <w:t xml:space="preserve">Согласованны </w:t>
            </w:r>
            <w:r w:rsidR="00134481">
              <w:rPr>
                <w:rFonts w:ascii="Times New Roman" w:hAnsi="Times New Roman"/>
              </w:rPr>
              <w:t>критерии окончания тестирования</w:t>
            </w:r>
          </w:p>
        </w:tc>
        <w:tc>
          <w:tcPr>
            <w:tcW w:w="5245" w:type="dxa"/>
          </w:tcPr>
          <w:p w:rsidR="00134481" w:rsidRDefault="00134481" w:rsidP="00134481">
            <w:r>
              <w:t>Информация берется из методики тестирования</w:t>
            </w:r>
          </w:p>
          <w:p w:rsidR="004261DD" w:rsidRPr="00134481" w:rsidRDefault="00134481" w:rsidP="00134481">
            <w:r>
              <w:t>«</w:t>
            </w:r>
            <w:r>
              <w:rPr>
                <w:rFonts w:ascii="Times New Roman" w:hAnsi="Times New Roman"/>
              </w:rPr>
              <w:t>критерии окончания тестирования</w:t>
            </w:r>
            <w:r>
              <w:t>»</w:t>
            </w:r>
          </w:p>
        </w:tc>
      </w:tr>
      <w:tr w:rsidR="004261DD" w:rsidTr="00134481">
        <w:tc>
          <w:tcPr>
            <w:tcW w:w="2660" w:type="dxa"/>
          </w:tcPr>
          <w:p w:rsidR="004261DD" w:rsidRDefault="004261DD" w:rsidP="004337BE">
            <w:r>
              <w:t>Написан и утвержден план тестирования</w:t>
            </w:r>
          </w:p>
        </w:tc>
        <w:tc>
          <w:tcPr>
            <w:tcW w:w="5245" w:type="dxa"/>
          </w:tcPr>
          <w:p w:rsidR="004261DD" w:rsidRDefault="0066189F" w:rsidP="004337BE">
            <w:r>
              <w:t>Информация берется из методики тестирования</w:t>
            </w:r>
          </w:p>
          <w:p w:rsidR="0066189F" w:rsidRDefault="0066189F" w:rsidP="004337BE">
            <w:r>
              <w:t>«</w:t>
            </w:r>
            <w:r w:rsidR="00021AB2">
              <w:rPr>
                <w:rFonts w:ascii="Times New Roman" w:hAnsi="Times New Roman"/>
              </w:rPr>
              <w:t>С</w:t>
            </w:r>
            <w:r w:rsidR="00021AB2" w:rsidRPr="00021AB2">
              <w:rPr>
                <w:rFonts w:ascii="Times New Roman" w:hAnsi="Times New Roman"/>
              </w:rPr>
              <w:t>остав и порядок выполнения работ</w:t>
            </w:r>
            <w:r>
              <w:t>»</w:t>
            </w:r>
          </w:p>
        </w:tc>
      </w:tr>
      <w:tr w:rsidR="004261DD" w:rsidTr="00134481">
        <w:tc>
          <w:tcPr>
            <w:tcW w:w="2660" w:type="dxa"/>
          </w:tcPr>
          <w:p w:rsidR="004261DD" w:rsidRDefault="004261DD" w:rsidP="004337BE">
            <w:r>
              <w:t xml:space="preserve">Согласовать жизненный цикл </w:t>
            </w:r>
            <w:proofErr w:type="spellStart"/>
            <w:r>
              <w:t>бага</w:t>
            </w:r>
            <w:proofErr w:type="spellEnd"/>
          </w:p>
        </w:tc>
        <w:tc>
          <w:tcPr>
            <w:tcW w:w="5245" w:type="dxa"/>
          </w:tcPr>
          <w:p w:rsidR="0066189F" w:rsidRDefault="0066189F" w:rsidP="0066189F">
            <w:r>
              <w:t>Информация берется из методики тестирования</w:t>
            </w:r>
          </w:p>
          <w:p w:rsidR="004261DD" w:rsidRDefault="00021AB2" w:rsidP="004337BE">
            <w:r>
              <w:t>«</w:t>
            </w:r>
            <w:r w:rsidRPr="00021AB2">
              <w:t>Процедура регистрации дефектов</w:t>
            </w:r>
            <w:r>
              <w:t>»</w:t>
            </w:r>
          </w:p>
        </w:tc>
      </w:tr>
      <w:tr w:rsidR="004261DD" w:rsidTr="00134481">
        <w:tc>
          <w:tcPr>
            <w:tcW w:w="2660" w:type="dxa"/>
          </w:tcPr>
          <w:p w:rsidR="004261DD" w:rsidRDefault="004261DD" w:rsidP="004337BE">
            <w:r>
              <w:t xml:space="preserve">Согласован доступ к </w:t>
            </w:r>
            <w:proofErr w:type="spellStart"/>
            <w:r>
              <w:t>трекеру</w:t>
            </w:r>
            <w:proofErr w:type="spellEnd"/>
            <w:r>
              <w:t xml:space="preserve"> </w:t>
            </w:r>
          </w:p>
        </w:tc>
        <w:tc>
          <w:tcPr>
            <w:tcW w:w="5245" w:type="dxa"/>
          </w:tcPr>
          <w:p w:rsidR="0066189F" w:rsidRDefault="0066189F" w:rsidP="0066189F">
            <w:r>
              <w:t>Информация берется из методики тестирования</w:t>
            </w:r>
          </w:p>
          <w:p w:rsidR="004261DD" w:rsidRDefault="00021AB2" w:rsidP="004337BE">
            <w:r>
              <w:t>«</w:t>
            </w:r>
            <w:r w:rsidRPr="00021AB2">
              <w:t>Критерии начала тестирования</w:t>
            </w:r>
            <w:r>
              <w:t>» «</w:t>
            </w:r>
            <w:proofErr w:type="spellStart"/>
            <w:r>
              <w:t>Инструсентарий</w:t>
            </w:r>
            <w:proofErr w:type="spellEnd"/>
            <w:r>
              <w:t>»</w:t>
            </w:r>
          </w:p>
        </w:tc>
      </w:tr>
      <w:tr w:rsidR="004261DD" w:rsidTr="00134481">
        <w:tc>
          <w:tcPr>
            <w:tcW w:w="2660" w:type="dxa"/>
          </w:tcPr>
          <w:p w:rsidR="004261DD" w:rsidRDefault="004261DD" w:rsidP="004337BE">
            <w:r>
              <w:lastRenderedPageBreak/>
              <w:t xml:space="preserve">Согласован </w:t>
            </w:r>
            <w:proofErr w:type="spellStart"/>
            <w:r>
              <w:t>доступ\его</w:t>
            </w:r>
            <w:proofErr w:type="spellEnd"/>
            <w:r>
              <w:t xml:space="preserve"> отсутствие с БД продукта</w:t>
            </w:r>
          </w:p>
        </w:tc>
        <w:tc>
          <w:tcPr>
            <w:tcW w:w="5245" w:type="dxa"/>
          </w:tcPr>
          <w:p w:rsidR="0066189F" w:rsidRDefault="0066189F" w:rsidP="0066189F">
            <w:r>
              <w:t>Информация берется из методики тестирования</w:t>
            </w:r>
          </w:p>
          <w:p w:rsidR="004261DD" w:rsidRDefault="00021AB2" w:rsidP="00021AB2">
            <w:r>
              <w:t>«Инструментарий»</w:t>
            </w:r>
          </w:p>
        </w:tc>
      </w:tr>
      <w:tr w:rsidR="004261DD" w:rsidTr="00134481">
        <w:tc>
          <w:tcPr>
            <w:tcW w:w="2660" w:type="dxa"/>
          </w:tcPr>
          <w:p w:rsidR="004261DD" w:rsidRDefault="004261DD" w:rsidP="004337BE">
            <w:r>
              <w:t>Утверждена инструкция работы с запросами</w:t>
            </w:r>
          </w:p>
        </w:tc>
        <w:tc>
          <w:tcPr>
            <w:tcW w:w="5245" w:type="dxa"/>
          </w:tcPr>
          <w:p w:rsidR="0066189F" w:rsidRDefault="0066189F" w:rsidP="0066189F">
            <w:r>
              <w:t>Информация берется из методики тестирования</w:t>
            </w:r>
          </w:p>
          <w:p w:rsidR="004261DD" w:rsidRDefault="00021AB2" w:rsidP="004337BE">
            <w:r>
              <w:t>«</w:t>
            </w:r>
            <w:r w:rsidRPr="00021AB2">
              <w:t>Процедура регистрации дефектов</w:t>
            </w:r>
            <w:r>
              <w:t>» «Приоритеты дефектов»</w:t>
            </w:r>
          </w:p>
        </w:tc>
      </w:tr>
      <w:tr w:rsidR="004261DD" w:rsidTr="00134481">
        <w:tc>
          <w:tcPr>
            <w:tcW w:w="2660" w:type="dxa"/>
          </w:tcPr>
          <w:p w:rsidR="004261DD" w:rsidRDefault="004261DD" w:rsidP="004337BE">
            <w:r>
              <w:t>Согласован формат отчетов заказчику о ходе работ</w:t>
            </w:r>
          </w:p>
        </w:tc>
        <w:tc>
          <w:tcPr>
            <w:tcW w:w="5245" w:type="dxa"/>
          </w:tcPr>
          <w:p w:rsidR="004261DD" w:rsidRDefault="0066189F" w:rsidP="004337BE">
            <w:r>
              <w:t>Информация берется  из письма о согл</w:t>
            </w:r>
            <w:r w:rsidR="00021AB2">
              <w:t>асовании приложенного к проекту и или</w:t>
            </w:r>
          </w:p>
          <w:p w:rsidR="00021AB2" w:rsidRDefault="00021AB2" w:rsidP="004337BE">
            <w:r>
              <w:t>Информация берется из методики тестирования</w:t>
            </w:r>
          </w:p>
          <w:p w:rsidR="00021AB2" w:rsidRDefault="00021AB2" w:rsidP="004337BE">
            <w:r>
              <w:t>«</w:t>
            </w:r>
            <w:proofErr w:type="spellStart"/>
            <w:proofErr w:type="gramStart"/>
            <w:r w:rsidRPr="00021AB2">
              <w:t>C</w:t>
            </w:r>
            <w:proofErr w:type="gramEnd"/>
            <w:r w:rsidRPr="00021AB2">
              <w:t>оздаваемые</w:t>
            </w:r>
            <w:proofErr w:type="spellEnd"/>
            <w:r w:rsidRPr="00021AB2">
              <w:t xml:space="preserve"> документы</w:t>
            </w:r>
            <w:r>
              <w:t>»</w:t>
            </w:r>
          </w:p>
        </w:tc>
      </w:tr>
      <w:tr w:rsidR="004261DD" w:rsidTr="00134481">
        <w:tc>
          <w:tcPr>
            <w:tcW w:w="2660" w:type="dxa"/>
          </w:tcPr>
          <w:p w:rsidR="004261DD" w:rsidRPr="00DE7854" w:rsidRDefault="00DE7854" w:rsidP="004337BE">
            <w:pPr>
              <w:rPr>
                <w:lang w:val="en-US"/>
              </w:rPr>
            </w:pPr>
            <w:r>
              <w:rPr>
                <w:lang w:val="en-US"/>
              </w:rPr>
              <w:t>NPS</w:t>
            </w:r>
          </w:p>
        </w:tc>
        <w:tc>
          <w:tcPr>
            <w:tcW w:w="5245" w:type="dxa"/>
          </w:tcPr>
          <w:p w:rsidR="004261DD" w:rsidRPr="00DE7854" w:rsidRDefault="00DE7854" w:rsidP="004337BE">
            <w:r>
              <w:t xml:space="preserve">Запрашивается у </w:t>
            </w:r>
            <w:proofErr w:type="spellStart"/>
            <w:r>
              <w:t>КАМов</w:t>
            </w:r>
            <w:proofErr w:type="spellEnd"/>
          </w:p>
        </w:tc>
      </w:tr>
    </w:tbl>
    <w:p w:rsidR="00D6372C" w:rsidRDefault="00D6372C" w:rsidP="00D6372C"/>
    <w:p w:rsidR="001B6597" w:rsidRDefault="001B6597" w:rsidP="00D6372C"/>
    <w:p w:rsidR="0011749F" w:rsidRDefault="0011749F" w:rsidP="00D6372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021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Описание отчета.</w:t>
      </w:r>
    </w:p>
    <w:p w:rsidR="003021C0" w:rsidRPr="003021C0" w:rsidRDefault="003021C0" w:rsidP="00D6372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E7854" w:rsidRPr="00DE7854" w:rsidRDefault="00DE7854" w:rsidP="00D6372C"/>
    <w:sectPr w:rsidR="00DE7854" w:rsidRPr="00DE7854" w:rsidSect="001F5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nakebsd" w:date="2015-10-21T12:24:00Z" w:initials="s">
    <w:p w:rsidR="00066A5E" w:rsidRDefault="00066A5E">
      <w:pPr>
        <w:pStyle w:val="a9"/>
      </w:pPr>
      <w:r>
        <w:rPr>
          <w:rStyle w:val="a8"/>
        </w:rPr>
        <w:annotationRef/>
      </w:r>
      <w:r>
        <w:t>Возможно всем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C06" w:rsidRDefault="00300C06" w:rsidP="00A11B60">
      <w:pPr>
        <w:spacing w:after="0" w:line="240" w:lineRule="auto"/>
      </w:pPr>
      <w:r>
        <w:separator/>
      </w:r>
    </w:p>
  </w:endnote>
  <w:endnote w:type="continuationSeparator" w:id="0">
    <w:p w:rsidR="00300C06" w:rsidRDefault="00300C06" w:rsidP="00A1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C06" w:rsidRDefault="00300C06" w:rsidP="00A11B60">
      <w:pPr>
        <w:spacing w:after="0" w:line="240" w:lineRule="auto"/>
      </w:pPr>
      <w:r>
        <w:separator/>
      </w:r>
    </w:p>
  </w:footnote>
  <w:footnote w:type="continuationSeparator" w:id="0">
    <w:p w:rsidR="00300C06" w:rsidRDefault="00300C06" w:rsidP="00A11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606E9"/>
    <w:multiLevelType w:val="hybridMultilevel"/>
    <w:tmpl w:val="9D404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63409"/>
    <w:multiLevelType w:val="hybridMultilevel"/>
    <w:tmpl w:val="037E3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BE6504"/>
    <w:multiLevelType w:val="hybridMultilevel"/>
    <w:tmpl w:val="284408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863222"/>
    <w:multiLevelType w:val="hybridMultilevel"/>
    <w:tmpl w:val="05ECA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3E37"/>
    <w:rsid w:val="00021AB2"/>
    <w:rsid w:val="000532D0"/>
    <w:rsid w:val="00066A5E"/>
    <w:rsid w:val="00084E12"/>
    <w:rsid w:val="000A7DFC"/>
    <w:rsid w:val="000D0716"/>
    <w:rsid w:val="000D3CBB"/>
    <w:rsid w:val="001100A1"/>
    <w:rsid w:val="0011749F"/>
    <w:rsid w:val="00134481"/>
    <w:rsid w:val="00146BAE"/>
    <w:rsid w:val="001B6597"/>
    <w:rsid w:val="001F5FAA"/>
    <w:rsid w:val="0021177B"/>
    <w:rsid w:val="002834A6"/>
    <w:rsid w:val="0028578E"/>
    <w:rsid w:val="00293906"/>
    <w:rsid w:val="002C0337"/>
    <w:rsid w:val="002C60D8"/>
    <w:rsid w:val="00300C06"/>
    <w:rsid w:val="003021C0"/>
    <w:rsid w:val="003A75B8"/>
    <w:rsid w:val="00417E84"/>
    <w:rsid w:val="004261DD"/>
    <w:rsid w:val="004421A8"/>
    <w:rsid w:val="00457BF4"/>
    <w:rsid w:val="004A40D1"/>
    <w:rsid w:val="00531463"/>
    <w:rsid w:val="00547F68"/>
    <w:rsid w:val="005E3352"/>
    <w:rsid w:val="0066189F"/>
    <w:rsid w:val="006728BB"/>
    <w:rsid w:val="00691465"/>
    <w:rsid w:val="006938D4"/>
    <w:rsid w:val="006A0D71"/>
    <w:rsid w:val="006E0DBC"/>
    <w:rsid w:val="00744BB1"/>
    <w:rsid w:val="00775EA4"/>
    <w:rsid w:val="007878C0"/>
    <w:rsid w:val="007B2EC5"/>
    <w:rsid w:val="007C686D"/>
    <w:rsid w:val="007D2491"/>
    <w:rsid w:val="007E5149"/>
    <w:rsid w:val="0086619D"/>
    <w:rsid w:val="008A1130"/>
    <w:rsid w:val="008B6FED"/>
    <w:rsid w:val="008E1876"/>
    <w:rsid w:val="009566E1"/>
    <w:rsid w:val="00A11B60"/>
    <w:rsid w:val="00A324C0"/>
    <w:rsid w:val="00A51051"/>
    <w:rsid w:val="00A65D88"/>
    <w:rsid w:val="00AC1654"/>
    <w:rsid w:val="00AD56BC"/>
    <w:rsid w:val="00B55C40"/>
    <w:rsid w:val="00B85F42"/>
    <w:rsid w:val="00BB0D16"/>
    <w:rsid w:val="00BD16B0"/>
    <w:rsid w:val="00BE6F7C"/>
    <w:rsid w:val="00C6653F"/>
    <w:rsid w:val="00CC316B"/>
    <w:rsid w:val="00CD275E"/>
    <w:rsid w:val="00D576BF"/>
    <w:rsid w:val="00D6372C"/>
    <w:rsid w:val="00D8421A"/>
    <w:rsid w:val="00D84D58"/>
    <w:rsid w:val="00DC342D"/>
    <w:rsid w:val="00DE7854"/>
    <w:rsid w:val="00E7683F"/>
    <w:rsid w:val="00E967CE"/>
    <w:rsid w:val="00EC78D3"/>
    <w:rsid w:val="00F06749"/>
    <w:rsid w:val="00F723BB"/>
    <w:rsid w:val="00FA771B"/>
    <w:rsid w:val="00FD3988"/>
    <w:rsid w:val="00FE3E37"/>
    <w:rsid w:val="00FF6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FAA"/>
  </w:style>
  <w:style w:type="paragraph" w:styleId="1">
    <w:name w:val="heading 1"/>
    <w:basedOn w:val="a"/>
    <w:next w:val="a"/>
    <w:link w:val="10"/>
    <w:uiPriority w:val="9"/>
    <w:qFormat/>
    <w:rsid w:val="00EC78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C78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C78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C78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EC78D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16B"/>
    <w:pPr>
      <w:ind w:left="720"/>
      <w:contextualSpacing/>
    </w:pPr>
  </w:style>
  <w:style w:type="paragraph" w:styleId="a4">
    <w:name w:val="No Spacing"/>
    <w:uiPriority w:val="1"/>
    <w:qFormat/>
    <w:rsid w:val="00EC78D3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C78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C78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C78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C78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EC78D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5">
    <w:name w:val="Title"/>
    <w:basedOn w:val="a"/>
    <w:next w:val="a"/>
    <w:link w:val="a6"/>
    <w:uiPriority w:val="10"/>
    <w:qFormat/>
    <w:rsid w:val="00EC78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EC78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7">
    <w:name w:val="Table Grid"/>
    <w:basedOn w:val="a1"/>
    <w:uiPriority w:val="59"/>
    <w:rsid w:val="00A65D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066A5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66A5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66A5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66A5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66A5E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066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66A5E"/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f0"/>
    <w:uiPriority w:val="99"/>
    <w:semiHidden/>
    <w:unhideWhenUsed/>
    <w:rsid w:val="00A11B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A11B60"/>
  </w:style>
  <w:style w:type="paragraph" w:styleId="af1">
    <w:name w:val="footer"/>
    <w:basedOn w:val="a"/>
    <w:link w:val="af2"/>
    <w:uiPriority w:val="99"/>
    <w:semiHidden/>
    <w:unhideWhenUsed/>
    <w:rsid w:val="00A11B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semiHidden/>
    <w:rsid w:val="00A11B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8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C90FE-A5B7-4C17-A896-A7FCE4227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5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snakebsd</dc:creator>
  <cp:lastModifiedBy>snakebsd</cp:lastModifiedBy>
  <cp:revision>26</cp:revision>
  <dcterms:created xsi:type="dcterms:W3CDTF">2015-10-20T13:02:00Z</dcterms:created>
  <dcterms:modified xsi:type="dcterms:W3CDTF">2015-11-02T08:06:00Z</dcterms:modified>
</cp:coreProperties>
</file>