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drawings/drawing2.xml" ContentType="application/vnd.openxmlformats-officedocument.drawingml.chartshapes+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4663" w:rsidRPr="00D43BF8" w:rsidRDefault="008E5BCF" w:rsidP="00DF4663">
      <w:pPr>
        <w:jc w:val="both"/>
      </w:pPr>
      <w:r>
        <w:rPr>
          <w:noProof/>
        </w:rPr>
        <mc:AlternateContent>
          <mc:Choice Requires="wps">
            <w:drawing>
              <wp:anchor distT="0" distB="0" distL="114300" distR="114300" simplePos="0" relativeHeight="251663360" behindDoc="0" locked="0" layoutInCell="1" allowOverlap="1">
                <wp:simplePos x="0" y="0"/>
                <wp:positionH relativeFrom="column">
                  <wp:posOffset>3484880</wp:posOffset>
                </wp:positionH>
                <wp:positionV relativeFrom="paragraph">
                  <wp:posOffset>-344170</wp:posOffset>
                </wp:positionV>
                <wp:extent cx="278765" cy="449580"/>
                <wp:effectExtent l="0" t="0" r="0" b="7620"/>
                <wp:wrapNone/>
                <wp:docPr id="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44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4663" w:rsidRDefault="00DF4663" w:rsidP="00DF4663">
                            <w:pPr>
                              <w:rPr>
                                <w:i/>
                                <w:sz w:val="48"/>
                                <w:szCs w:val="48"/>
                              </w:rPr>
                            </w:pPr>
                            <w:r>
                              <w:rPr>
                                <w:i/>
                                <w:sz w:val="48"/>
                                <w:szCs w:val="4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274.4pt;margin-top:-27.1pt;width:21.95pt;height:3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" filled="f" stroked="f">
                <v:textbox>
                  <w:txbxContent>
                    <w:p w:rsidR="00DF4663" w:rsidRDefault="00DF4663" w:rsidP="00DF4663">
                      <w:pPr>
                        <w:rPr>
                          <w:i/>
                          <w:sz w:val="48"/>
                          <w:szCs w:val="48"/>
                        </w:rPr>
                      </w:pPr>
                      <w:r>
                        <w:rPr>
                          <w:i/>
                          <w:sz w:val="48"/>
                          <w:szCs w:val="48"/>
                        </w:rPr>
                        <w:t>»</w:t>
                      </w: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2518410</wp:posOffset>
                </wp:positionH>
                <wp:positionV relativeFrom="paragraph">
                  <wp:posOffset>-505460</wp:posOffset>
                </wp:positionV>
                <wp:extent cx="3425190" cy="1332865"/>
                <wp:effectExtent l="0" t="0" r="3810" b="635"/>
                <wp:wrapNone/>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5190" cy="1332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F4663" w:rsidRPr="00DF4663" w:rsidRDefault="00DF4663" w:rsidP="00DF4663">
                            <w:pPr>
                              <w:spacing w:after="120"/>
                              <w:rPr>
                                <w:i/>
                                <w:lang w:val="en-US"/>
                              </w:rPr>
                            </w:pPr>
                            <w:r w:rsidRPr="00DF4663">
                              <w:rPr>
                                <w:i/>
                                <w:sz w:val="20"/>
                                <w:szCs w:val="20"/>
                                <w:lang w:val="en-US"/>
                              </w:rPr>
                              <w:t>Optimizing the performance of computer systems has always been an art relegated to a few individuals who happen to have the «right skills».</w:t>
                            </w:r>
                          </w:p>
                          <w:p w:rsidR="00DF4663" w:rsidRDefault="00DF4663" w:rsidP="00DF4663">
                            <w:pPr>
                              <w:jc w:val="right"/>
                              <w:rPr>
                                <w:sz w:val="20"/>
                                <w:szCs w:val="20"/>
                              </w:rPr>
                            </w:pPr>
                            <w:r>
                              <w:rPr>
                                <w:sz w:val="20"/>
                                <w:szCs w:val="20"/>
                              </w:rPr>
                              <w:t>Amir H. Majidimehr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198.3pt;margin-top:-39.8pt;width:269.7pt;height:10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" stroked="f">
                <v:textbox>
                  <w:txbxContent>
                    <w:p w:rsidR="00DF4663" w:rsidRPr="00DF4663" w:rsidRDefault="00DF4663" w:rsidP="00DF4663">
                      <w:pPr>
                        <w:spacing w:after="120"/>
                        <w:rPr>
                          <w:i/>
                          <w:lang w:val="en-US"/>
                        </w:rPr>
                      </w:pPr>
                      <w:r w:rsidRPr="00DF4663">
                        <w:rPr>
                          <w:i/>
                          <w:sz w:val="20"/>
                          <w:szCs w:val="20"/>
                          <w:lang w:val="en-US"/>
                        </w:rPr>
                        <w:t>Optimizing the performance of computer systems has always been an art relegated to a few individuals who happen to have the «right skills».</w:t>
                      </w:r>
                    </w:p>
                    <w:p w:rsidR="00DF4663" w:rsidRDefault="00DF4663" w:rsidP="00DF4663">
                      <w:pPr>
                        <w:jc w:val="right"/>
                        <w:rPr>
                          <w:sz w:val="20"/>
                          <w:szCs w:val="20"/>
                        </w:rPr>
                      </w:pPr>
                      <w:r>
                        <w:rPr>
                          <w:sz w:val="20"/>
                          <w:szCs w:val="20"/>
                        </w:rPr>
                        <w:t>Amir H. Majidimehr</w:t>
                      </w:r>
                    </w:p>
                  </w:txbxContent>
                </v:textbox>
              </v:shape>
            </w:pict>
          </mc:Fallback>
        </mc:AlternateContent>
      </w:r>
    </w:p>
    <w:p w:rsidR="00DF4663" w:rsidRPr="00D43BF8" w:rsidRDefault="00DF4663" w:rsidP="00DF4663">
      <w:pPr>
        <w:jc w:val="both"/>
      </w:pPr>
    </w:p>
    <w:p w:rsidR="00DF4663" w:rsidRPr="00D43BF8" w:rsidRDefault="00DF4663" w:rsidP="00DF4663">
      <w:pPr>
        <w:jc w:val="both"/>
      </w:pPr>
    </w:p>
    <w:p w:rsidR="00DF4663" w:rsidRPr="00D43BF8" w:rsidRDefault="00DF4663" w:rsidP="00DF4663">
      <w:pPr>
        <w:jc w:val="both"/>
      </w:pPr>
    </w:p>
    <w:p w:rsidR="00DF4663" w:rsidRPr="00D43BF8" w:rsidRDefault="00DF4663" w:rsidP="00DF4663">
      <w:pPr>
        <w:jc w:val="both"/>
      </w:pPr>
    </w:p>
    <w:p w:rsidR="00DF4663" w:rsidRPr="00D43BF8" w:rsidRDefault="008E5BCF" w:rsidP="00DF4663">
      <w:pPr>
        <w:jc w:val="both"/>
      </w:pPr>
      <w:r>
        <w:rPr>
          <w:noProof/>
        </w:rPr>
        <mc:AlternateContent>
          <mc:Choice Requires="wps">
            <w:drawing>
              <wp:anchor distT="0" distB="0" distL="114300" distR="114300" simplePos="0" relativeHeight="251662336" behindDoc="0" locked="0" layoutInCell="1" allowOverlap="1">
                <wp:simplePos x="0" y="0"/>
                <wp:positionH relativeFrom="column">
                  <wp:posOffset>2272030</wp:posOffset>
                </wp:positionH>
                <wp:positionV relativeFrom="paragraph">
                  <wp:posOffset>-1535430</wp:posOffset>
                </wp:positionV>
                <wp:extent cx="488950" cy="481330"/>
                <wp:effectExtent l="0" t="0" r="0" b="0"/>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4663" w:rsidRDefault="00DF4663" w:rsidP="00DF4663">
                            <w:pPr>
                              <w:rPr>
                                <w:i/>
                                <w:sz w:val="48"/>
                                <w:szCs w:val="48"/>
                              </w:rPr>
                            </w:pPr>
                            <w:r>
                              <w:rPr>
                                <w:i/>
                                <w:sz w:val="48"/>
                                <w:szCs w:val="4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left:0;text-align:left;margin-left:178.9pt;margin-top:-120.9pt;width:38.5pt;height:37.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" filled="f" stroked="f">
                <v:textbox>
                  <w:txbxContent>
                    <w:p w:rsidR="00DF4663" w:rsidRDefault="00DF4663" w:rsidP="00DF4663">
                      <w:pPr>
                        <w:rPr>
                          <w:i/>
                          <w:sz w:val="48"/>
                          <w:szCs w:val="48"/>
                        </w:rPr>
                      </w:pPr>
                      <w:r>
                        <w:rPr>
                          <w:i/>
                          <w:sz w:val="48"/>
                          <w:szCs w:val="48"/>
                        </w:rPr>
                        <w:t>«</w:t>
                      </w:r>
                    </w:p>
                  </w:txbxContent>
                </v:textbox>
              </v:shape>
            </w:pict>
          </mc:Fallback>
        </mc:AlternateContent>
      </w:r>
    </w:p>
    <w:p w:rsidR="00DF4663" w:rsidRPr="00D43BF8" w:rsidRDefault="00DF4663" w:rsidP="00DF4663">
      <w:pPr>
        <w:jc w:val="both"/>
      </w:pPr>
    </w:p>
    <w:p w:rsidR="00DF4663" w:rsidRPr="00D43BF8" w:rsidRDefault="00DF4663" w:rsidP="00DF4663">
      <w:pPr>
        <w:jc w:val="both"/>
      </w:pPr>
    </w:p>
    <w:p w:rsidR="00DF4663" w:rsidRPr="00D43BF8" w:rsidRDefault="00DF4663" w:rsidP="00DF4663">
      <w:pPr>
        <w:jc w:val="both"/>
      </w:pPr>
    </w:p>
    <w:p w:rsidR="00DF4663" w:rsidRPr="00D43BF8" w:rsidRDefault="00DF4663" w:rsidP="00DF4663">
      <w:pPr>
        <w:jc w:val="both"/>
      </w:pPr>
    </w:p>
    <w:p w:rsidR="00DF4663" w:rsidRPr="00D43BF8" w:rsidRDefault="008E5BCF" w:rsidP="00DF4663">
      <w:pPr>
        <w:jc w:val="both"/>
      </w:pPr>
      <w:r>
        <w:rPr>
          <w:noProof/>
        </w:rPr>
        <w:drawing>
          <wp:inline distT="0" distB="0" distL="0" distR="0" wp14:anchorId="0669FAEE" wp14:editId="2ACC3D21">
            <wp:extent cx="5747385" cy="1053465"/>
            <wp:effectExtent l="0" t="0" r="5715" b="0"/>
            <wp:docPr id="144" name="Рисунок 0" descr="big_logo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big_logo_2.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7385" cy="1053465"/>
                    </a:xfrm>
                    <a:prstGeom prst="rect">
                      <a:avLst/>
                    </a:prstGeom>
                    <a:noFill/>
                    <a:ln>
                      <a:noFill/>
                    </a:ln>
                  </pic:spPr>
                </pic:pic>
              </a:graphicData>
            </a:graphic>
          </wp:inline>
        </w:drawing>
      </w:r>
    </w:p>
    <w:p w:rsidR="00DF4663" w:rsidRPr="00D43BF8" w:rsidRDefault="00DF4663" w:rsidP="00DF4663">
      <w:pPr>
        <w:jc w:val="both"/>
      </w:pPr>
    </w:p>
    <w:p w:rsidR="00DF4663" w:rsidRPr="00D43BF8" w:rsidRDefault="00DF4663" w:rsidP="00DF4663">
      <w:pPr>
        <w:jc w:val="both"/>
      </w:pPr>
    </w:p>
    <w:p w:rsidR="00DF4663" w:rsidRPr="00D43BF8" w:rsidRDefault="00DF4663" w:rsidP="00DF4663">
      <w:pPr>
        <w:jc w:val="both"/>
      </w:pPr>
    </w:p>
    <w:p w:rsidR="00DF4663" w:rsidRPr="00D43BF8" w:rsidRDefault="00DF4663" w:rsidP="00DF4663">
      <w:pPr>
        <w:jc w:val="both"/>
      </w:pPr>
    </w:p>
    <w:p w:rsidR="00DF4663" w:rsidRPr="00D43BF8" w:rsidRDefault="00DF4663" w:rsidP="00DF4663">
      <w:pPr>
        <w:jc w:val="both"/>
      </w:pPr>
    </w:p>
    <w:p w:rsidR="00DF4663" w:rsidRPr="00D43BF8" w:rsidRDefault="00DF4663" w:rsidP="00DF4663">
      <w:pPr>
        <w:jc w:val="both"/>
      </w:pPr>
    </w:p>
    <w:p w:rsidR="00DF4663" w:rsidRPr="00D43BF8" w:rsidRDefault="00DF4663" w:rsidP="00DF4663">
      <w:pPr>
        <w:jc w:val="both"/>
      </w:pPr>
    </w:p>
    <w:p w:rsidR="00DF4663" w:rsidRPr="00D43BF8" w:rsidRDefault="008E5BCF" w:rsidP="00DF4663">
      <w:pPr>
        <w:jc w:val="both"/>
      </w:pPr>
      <w:r>
        <w:rPr>
          <w:noProof/>
        </w:rPr>
        <mc:AlternateContent>
          <mc:Choice Requires="wps">
            <w:drawing>
              <wp:anchor distT="0" distB="0" distL="114300" distR="114300" simplePos="0" relativeHeight="251664384" behindDoc="0" locked="0" layoutInCell="1" allowOverlap="1">
                <wp:simplePos x="0" y="0"/>
                <wp:positionH relativeFrom="column">
                  <wp:posOffset>-3810</wp:posOffset>
                </wp:positionH>
                <wp:positionV relativeFrom="paragraph">
                  <wp:posOffset>109855</wp:posOffset>
                </wp:positionV>
                <wp:extent cx="5410200" cy="801370"/>
                <wp:effectExtent l="0" t="0" r="0" b="0"/>
                <wp:wrapNone/>
                <wp:docPr id="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801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5BCF" w:rsidRPr="008E5BCF" w:rsidRDefault="008E5BCF" w:rsidP="008E5BCF">
                            <w:pPr>
                              <w:jc w:val="center"/>
                              <w:rPr>
                                <w:sz w:val="32"/>
                                <w:szCs w:val="32"/>
                              </w:rPr>
                            </w:pPr>
                            <w:r w:rsidRPr="008E5BCF">
                              <w:rPr>
                                <w:sz w:val="32"/>
                                <w:szCs w:val="32"/>
                              </w:rPr>
                              <w:t>Отчет о функциональном тестировании &lt;Система&gt;. Фаза 2</w:t>
                            </w:r>
                          </w:p>
                          <w:p w:rsidR="00DF4663" w:rsidRPr="00371EFB" w:rsidRDefault="008E5BCF" w:rsidP="008E5BCF">
                            <w:pPr>
                              <w:jc w:val="center"/>
                              <w:rPr>
                                <w:sz w:val="32"/>
                                <w:szCs w:val="32"/>
                              </w:rPr>
                            </w:pPr>
                            <w:r w:rsidRPr="008E5BCF">
                              <w:rPr>
                                <w:sz w:val="32"/>
                                <w:szCs w:val="32"/>
                              </w:rPr>
                              <w:t>версия  0.7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9" type="#_x0000_t202" style="position:absolute;left:0;text-align:left;margin-left:-.3pt;margin-top:8.65pt;width:426pt;height:63.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" stroked="f">
                <v:textbox>
                  <w:txbxContent>
                    <w:p w:rsidR="008E5BCF" w:rsidRPr="008E5BCF" w:rsidRDefault="008E5BCF" w:rsidP="008E5BCF">
                      <w:pPr>
                        <w:jc w:val="center"/>
                        <w:rPr>
                          <w:sz w:val="32"/>
                          <w:szCs w:val="32"/>
                        </w:rPr>
                      </w:pPr>
                      <w:r w:rsidRPr="008E5BCF">
                        <w:rPr>
                          <w:sz w:val="32"/>
                          <w:szCs w:val="32"/>
                        </w:rPr>
                        <w:t>Отчет о функциональном тестировании &lt;Система&gt;. Фаза 2</w:t>
                      </w:r>
                    </w:p>
                    <w:p w:rsidR="00DF4663" w:rsidRPr="00371EFB" w:rsidRDefault="008E5BCF" w:rsidP="008E5BCF">
                      <w:pPr>
                        <w:jc w:val="center"/>
                        <w:rPr>
                          <w:sz w:val="32"/>
                          <w:szCs w:val="32"/>
                        </w:rPr>
                      </w:pPr>
                      <w:r w:rsidRPr="008E5BCF">
                        <w:rPr>
                          <w:sz w:val="32"/>
                          <w:szCs w:val="32"/>
                        </w:rPr>
                        <w:t>версия  0.7</w:t>
                      </w:r>
                    </w:p>
                  </w:txbxContent>
                </v:textbox>
              </v:shape>
            </w:pict>
          </mc:Fallback>
        </mc:AlternateContent>
      </w:r>
    </w:p>
    <w:p w:rsidR="00DF4663" w:rsidRPr="00D43BF8" w:rsidRDefault="00DF4663" w:rsidP="00DF4663">
      <w:pPr>
        <w:jc w:val="both"/>
      </w:pPr>
    </w:p>
    <w:p w:rsidR="00DF4663" w:rsidRPr="00D43BF8" w:rsidRDefault="00DF4663" w:rsidP="00DF4663">
      <w:pPr>
        <w:tabs>
          <w:tab w:val="left" w:pos="2498"/>
        </w:tabs>
        <w:jc w:val="both"/>
      </w:pPr>
      <w:r w:rsidRPr="00D43BF8">
        <w:tab/>
      </w:r>
    </w:p>
    <w:p w:rsidR="009420D6" w:rsidRPr="00AF369E" w:rsidRDefault="00DF4663" w:rsidP="008E5BCF">
      <w:pPr>
        <w:pStyle w:val="a5"/>
        <w:pBdr>
          <w:bottom w:val="single" w:sz="4" w:space="17" w:color="000000"/>
        </w:pBdr>
        <w:rPr>
          <w:rFonts w:ascii="Verdana" w:hAnsi="Verdana"/>
          <w:b/>
          <w:bCs/>
          <w:sz w:val="32"/>
          <w:szCs w:val="32"/>
        </w:rPr>
      </w:pPr>
      <w:r w:rsidRPr="00D43BF8">
        <w:br w:type="page"/>
      </w:r>
      <w:r w:rsidR="009420D6" w:rsidRPr="00AF369E">
        <w:rPr>
          <w:rFonts w:ascii="Verdana" w:hAnsi="Verdana"/>
        </w:rPr>
        <w:lastRenderedPageBreak/>
        <w:tab/>
      </w:r>
      <w:r w:rsidR="009420D6" w:rsidRPr="00AF369E">
        <w:rPr>
          <w:rFonts w:ascii="Verdana" w:hAnsi="Verdana"/>
        </w:rPr>
        <w:tab/>
      </w:r>
      <w:r w:rsidR="009420D6" w:rsidRPr="00AF369E">
        <w:rPr>
          <w:rFonts w:ascii="Verdana" w:hAnsi="Verdana"/>
        </w:rPr>
        <w:tab/>
      </w:r>
      <w:r w:rsidR="009420D6" w:rsidRPr="00AF369E">
        <w:rPr>
          <w:rFonts w:ascii="Verdana" w:hAnsi="Verdana"/>
        </w:rPr>
        <w:tab/>
      </w:r>
      <w:r w:rsidR="009420D6" w:rsidRPr="00AF369E">
        <w:rPr>
          <w:rFonts w:ascii="Verdana" w:hAnsi="Verdana"/>
          <w:b/>
          <w:sz w:val="32"/>
          <w:szCs w:val="32"/>
        </w:rPr>
        <w:t>Спецификация</w:t>
      </w:r>
      <w:r w:rsidR="009420D6" w:rsidRPr="00AF369E">
        <w:rPr>
          <w:rFonts w:ascii="Verdana" w:hAnsi="Verdana"/>
          <w:b/>
          <w:bCs/>
          <w:sz w:val="32"/>
          <w:szCs w:val="32"/>
        </w:rPr>
        <w:t xml:space="preserve"> документа</w:t>
      </w:r>
    </w:p>
    <w:tbl>
      <w:tblPr>
        <w:tblW w:w="0" w:type="auto"/>
        <w:tblInd w:w="-40" w:type="dxa"/>
        <w:tblLayout w:type="fixed"/>
        <w:tblLook w:val="0000" w:firstRow="0" w:lastRow="0" w:firstColumn="0" w:lastColumn="0" w:noHBand="0" w:noVBand="0"/>
      </w:tblPr>
      <w:tblGrid>
        <w:gridCol w:w="2476"/>
        <w:gridCol w:w="7173"/>
      </w:tblGrid>
      <w:tr w:rsidR="009420D6" w:rsidRPr="00AF369E" w:rsidTr="008849EB">
        <w:trPr>
          <w:trHeight w:val="439"/>
        </w:trPr>
        <w:tc>
          <w:tcPr>
            <w:tcW w:w="2476" w:type="dxa"/>
            <w:tcBorders>
              <w:top w:val="single" w:sz="4" w:space="0" w:color="000000"/>
              <w:left w:val="single" w:sz="4" w:space="0" w:color="000000"/>
              <w:bottom w:val="single" w:sz="4" w:space="0" w:color="000000"/>
            </w:tcBorders>
            <w:shd w:val="clear" w:color="auto" w:fill="auto"/>
          </w:tcPr>
          <w:p w:rsidR="009420D6" w:rsidRPr="00AF369E" w:rsidRDefault="009420D6" w:rsidP="008849EB">
            <w:pPr>
              <w:snapToGrid w:val="0"/>
              <w:rPr>
                <w:rFonts w:ascii="Verdana" w:hAnsi="Verdana"/>
              </w:rPr>
            </w:pPr>
            <w:r w:rsidRPr="00AF369E">
              <w:rPr>
                <w:rFonts w:ascii="Verdana" w:hAnsi="Verdana"/>
              </w:rPr>
              <w:t>Текущая версия</w:t>
            </w:r>
          </w:p>
        </w:tc>
        <w:tc>
          <w:tcPr>
            <w:tcW w:w="7173" w:type="dxa"/>
            <w:tcBorders>
              <w:top w:val="single" w:sz="4" w:space="0" w:color="000000"/>
              <w:left w:val="single" w:sz="4" w:space="0" w:color="000000"/>
              <w:bottom w:val="single" w:sz="4" w:space="0" w:color="000000"/>
              <w:right w:val="single" w:sz="4" w:space="0" w:color="000000"/>
            </w:tcBorders>
            <w:shd w:val="clear" w:color="auto" w:fill="auto"/>
          </w:tcPr>
          <w:p w:rsidR="009420D6" w:rsidRPr="002B1777" w:rsidRDefault="007F6340" w:rsidP="00BB1377">
            <w:pPr>
              <w:snapToGrid w:val="0"/>
              <w:rPr>
                <w:rFonts w:ascii="Verdana" w:hAnsi="Verdana"/>
                <w:color w:val="000000"/>
                <w:lang w:val="en-US"/>
              </w:rPr>
            </w:pPr>
            <w:r w:rsidRPr="00AF369E">
              <w:rPr>
                <w:rFonts w:ascii="Verdana" w:hAnsi="Verdana"/>
                <w:color w:val="000000"/>
                <w:lang w:val="en-US"/>
              </w:rPr>
              <w:t>0.</w:t>
            </w:r>
            <w:r w:rsidR="002B1777">
              <w:rPr>
                <w:rFonts w:ascii="Verdana" w:hAnsi="Verdana"/>
                <w:color w:val="000000"/>
                <w:lang w:val="en-US"/>
              </w:rPr>
              <w:t>7</w:t>
            </w:r>
          </w:p>
        </w:tc>
      </w:tr>
      <w:tr w:rsidR="009420D6" w:rsidRPr="00AF369E" w:rsidTr="008849EB">
        <w:tc>
          <w:tcPr>
            <w:tcW w:w="2476" w:type="dxa"/>
            <w:tcBorders>
              <w:top w:val="single" w:sz="4" w:space="0" w:color="000000"/>
              <w:left w:val="single" w:sz="4" w:space="0" w:color="000000"/>
              <w:bottom w:val="single" w:sz="4" w:space="0" w:color="000000"/>
            </w:tcBorders>
            <w:shd w:val="clear" w:color="auto" w:fill="auto"/>
          </w:tcPr>
          <w:p w:rsidR="009420D6" w:rsidRPr="00AF369E" w:rsidRDefault="009420D6" w:rsidP="007F6340">
            <w:pPr>
              <w:snapToGrid w:val="0"/>
              <w:rPr>
                <w:rFonts w:ascii="Verdana" w:hAnsi="Verdana"/>
              </w:rPr>
            </w:pPr>
            <w:r w:rsidRPr="00AF369E">
              <w:rPr>
                <w:rFonts w:ascii="Verdana" w:hAnsi="Verdana"/>
              </w:rPr>
              <w:t>Автор</w:t>
            </w:r>
          </w:p>
        </w:tc>
        <w:tc>
          <w:tcPr>
            <w:tcW w:w="7173" w:type="dxa"/>
            <w:tcBorders>
              <w:top w:val="single" w:sz="4" w:space="0" w:color="000000"/>
              <w:left w:val="single" w:sz="4" w:space="0" w:color="000000"/>
              <w:bottom w:val="single" w:sz="4" w:space="0" w:color="000000"/>
              <w:right w:val="single" w:sz="4" w:space="0" w:color="000000"/>
            </w:tcBorders>
            <w:shd w:val="clear" w:color="auto" w:fill="auto"/>
          </w:tcPr>
          <w:p w:rsidR="009420D6" w:rsidRPr="00AF369E" w:rsidRDefault="007F6340" w:rsidP="00DF4663">
            <w:pPr>
              <w:snapToGrid w:val="0"/>
              <w:rPr>
                <w:rFonts w:ascii="Verdana" w:hAnsi="Verdana"/>
                <w:color w:val="000000"/>
              </w:rPr>
            </w:pPr>
            <w:r w:rsidRPr="00AF369E">
              <w:rPr>
                <w:rFonts w:ascii="Verdana" w:hAnsi="Verdana"/>
                <w:color w:val="000000"/>
              </w:rPr>
              <w:t>Петросян С.Х.</w:t>
            </w:r>
          </w:p>
        </w:tc>
      </w:tr>
      <w:tr w:rsidR="009420D6" w:rsidRPr="00AF369E" w:rsidTr="008849EB">
        <w:tc>
          <w:tcPr>
            <w:tcW w:w="2476" w:type="dxa"/>
            <w:tcBorders>
              <w:top w:val="single" w:sz="4" w:space="0" w:color="000000"/>
              <w:left w:val="single" w:sz="4" w:space="0" w:color="000000"/>
              <w:bottom w:val="single" w:sz="4" w:space="0" w:color="000000"/>
            </w:tcBorders>
            <w:shd w:val="clear" w:color="auto" w:fill="auto"/>
          </w:tcPr>
          <w:p w:rsidR="009420D6" w:rsidRPr="00AF369E" w:rsidRDefault="009420D6" w:rsidP="008849EB">
            <w:pPr>
              <w:snapToGrid w:val="0"/>
              <w:rPr>
                <w:rFonts w:ascii="Verdana" w:hAnsi="Verdana"/>
              </w:rPr>
            </w:pPr>
            <w:r w:rsidRPr="00AF369E">
              <w:rPr>
                <w:rFonts w:ascii="Verdana" w:hAnsi="Verdana"/>
              </w:rPr>
              <w:t>Ответственный</w:t>
            </w:r>
          </w:p>
        </w:tc>
        <w:tc>
          <w:tcPr>
            <w:tcW w:w="7173" w:type="dxa"/>
            <w:tcBorders>
              <w:top w:val="single" w:sz="4" w:space="0" w:color="000000"/>
              <w:left w:val="single" w:sz="4" w:space="0" w:color="000000"/>
              <w:bottom w:val="single" w:sz="4" w:space="0" w:color="000000"/>
              <w:right w:val="single" w:sz="4" w:space="0" w:color="000000"/>
            </w:tcBorders>
            <w:shd w:val="clear" w:color="auto" w:fill="auto"/>
          </w:tcPr>
          <w:p w:rsidR="009420D6" w:rsidRPr="00AF369E" w:rsidRDefault="007F6340" w:rsidP="00DF4663">
            <w:pPr>
              <w:snapToGrid w:val="0"/>
              <w:rPr>
                <w:rFonts w:ascii="Verdana" w:hAnsi="Verdana"/>
                <w:color w:val="000000"/>
              </w:rPr>
            </w:pPr>
            <w:r w:rsidRPr="00AF369E">
              <w:rPr>
                <w:rFonts w:ascii="Verdana" w:hAnsi="Verdana"/>
                <w:color w:val="000000"/>
              </w:rPr>
              <w:t>Петросян С.Х.</w:t>
            </w:r>
          </w:p>
        </w:tc>
      </w:tr>
      <w:tr w:rsidR="009420D6" w:rsidRPr="00AF369E" w:rsidTr="008849EB">
        <w:tc>
          <w:tcPr>
            <w:tcW w:w="2476" w:type="dxa"/>
            <w:tcBorders>
              <w:top w:val="single" w:sz="4" w:space="0" w:color="000000"/>
              <w:left w:val="single" w:sz="4" w:space="0" w:color="000000"/>
              <w:bottom w:val="single" w:sz="4" w:space="0" w:color="000000"/>
            </w:tcBorders>
            <w:shd w:val="clear" w:color="auto" w:fill="auto"/>
          </w:tcPr>
          <w:p w:rsidR="009420D6" w:rsidRPr="00AF369E" w:rsidRDefault="009420D6" w:rsidP="008849EB">
            <w:pPr>
              <w:snapToGrid w:val="0"/>
              <w:rPr>
                <w:rFonts w:ascii="Verdana" w:hAnsi="Verdana"/>
              </w:rPr>
            </w:pPr>
            <w:r w:rsidRPr="00AF369E">
              <w:rPr>
                <w:rFonts w:ascii="Verdana" w:hAnsi="Verdana"/>
              </w:rPr>
              <w:t>Дата создания</w:t>
            </w:r>
          </w:p>
        </w:tc>
        <w:tc>
          <w:tcPr>
            <w:tcW w:w="7173" w:type="dxa"/>
            <w:tcBorders>
              <w:top w:val="single" w:sz="4" w:space="0" w:color="000000"/>
              <w:left w:val="single" w:sz="4" w:space="0" w:color="000000"/>
              <w:bottom w:val="single" w:sz="4" w:space="0" w:color="000000"/>
              <w:right w:val="single" w:sz="4" w:space="0" w:color="000000"/>
            </w:tcBorders>
            <w:shd w:val="clear" w:color="auto" w:fill="auto"/>
          </w:tcPr>
          <w:p w:rsidR="009420D6" w:rsidRPr="00AF369E" w:rsidRDefault="007F6340" w:rsidP="007F6340">
            <w:pPr>
              <w:snapToGrid w:val="0"/>
              <w:rPr>
                <w:rFonts w:ascii="Verdana" w:hAnsi="Verdana"/>
                <w:color w:val="000000"/>
                <w:lang w:val="en-US"/>
              </w:rPr>
            </w:pPr>
            <w:r w:rsidRPr="00AF369E">
              <w:rPr>
                <w:rFonts w:ascii="Verdana" w:hAnsi="Verdana"/>
                <w:color w:val="000000"/>
                <w:lang w:val="en-US"/>
              </w:rPr>
              <w:t>0</w:t>
            </w:r>
            <w:r w:rsidR="009420D6" w:rsidRPr="00AF369E">
              <w:rPr>
                <w:rFonts w:ascii="Verdana" w:hAnsi="Verdana"/>
                <w:color w:val="000000"/>
              </w:rPr>
              <w:t>5.1</w:t>
            </w:r>
            <w:r w:rsidRPr="00AF369E">
              <w:rPr>
                <w:rFonts w:ascii="Verdana" w:hAnsi="Verdana"/>
                <w:color w:val="000000"/>
                <w:lang w:val="en-US"/>
              </w:rPr>
              <w:t>2</w:t>
            </w:r>
            <w:r w:rsidR="009420D6" w:rsidRPr="00AF369E">
              <w:rPr>
                <w:rFonts w:ascii="Verdana" w:hAnsi="Verdana"/>
                <w:color w:val="000000"/>
              </w:rPr>
              <w:t>.1</w:t>
            </w:r>
            <w:r w:rsidRPr="00AF369E">
              <w:rPr>
                <w:rFonts w:ascii="Verdana" w:hAnsi="Verdana"/>
                <w:color w:val="000000"/>
                <w:lang w:val="en-US"/>
              </w:rPr>
              <w:t>3</w:t>
            </w:r>
          </w:p>
        </w:tc>
      </w:tr>
      <w:tr w:rsidR="009420D6" w:rsidRPr="00AF369E" w:rsidTr="008849EB">
        <w:tc>
          <w:tcPr>
            <w:tcW w:w="2476" w:type="dxa"/>
            <w:tcBorders>
              <w:top w:val="single" w:sz="4" w:space="0" w:color="000000"/>
              <w:left w:val="single" w:sz="4" w:space="0" w:color="000000"/>
              <w:bottom w:val="single" w:sz="4" w:space="0" w:color="000000"/>
            </w:tcBorders>
            <w:shd w:val="clear" w:color="auto" w:fill="auto"/>
          </w:tcPr>
          <w:p w:rsidR="009420D6" w:rsidRPr="00AF369E" w:rsidRDefault="009420D6" w:rsidP="008849EB">
            <w:pPr>
              <w:snapToGrid w:val="0"/>
              <w:rPr>
                <w:rFonts w:ascii="Verdana" w:hAnsi="Verdana"/>
              </w:rPr>
            </w:pPr>
            <w:r w:rsidRPr="00AF369E">
              <w:rPr>
                <w:rFonts w:ascii="Verdana" w:hAnsi="Verdana"/>
              </w:rPr>
              <w:t>Дата последнего изменения</w:t>
            </w:r>
          </w:p>
        </w:tc>
        <w:tc>
          <w:tcPr>
            <w:tcW w:w="7173" w:type="dxa"/>
            <w:tcBorders>
              <w:top w:val="single" w:sz="4" w:space="0" w:color="000000"/>
              <w:left w:val="single" w:sz="4" w:space="0" w:color="000000"/>
              <w:bottom w:val="single" w:sz="4" w:space="0" w:color="000000"/>
              <w:right w:val="single" w:sz="4" w:space="0" w:color="000000"/>
            </w:tcBorders>
            <w:shd w:val="clear" w:color="auto" w:fill="auto"/>
          </w:tcPr>
          <w:p w:rsidR="009420D6" w:rsidRPr="00AF369E" w:rsidRDefault="002B1777" w:rsidP="007D0062">
            <w:pPr>
              <w:snapToGrid w:val="0"/>
              <w:rPr>
                <w:rFonts w:ascii="Verdana" w:hAnsi="Verdana"/>
                <w:color w:val="000000"/>
              </w:rPr>
            </w:pPr>
            <w:r>
              <w:rPr>
                <w:rFonts w:ascii="Verdana" w:hAnsi="Verdana"/>
                <w:color w:val="000000"/>
                <w:lang w:val="en-US"/>
              </w:rPr>
              <w:t>10</w:t>
            </w:r>
            <w:r w:rsidR="00526CAF">
              <w:rPr>
                <w:rFonts w:ascii="Verdana" w:hAnsi="Verdana"/>
                <w:color w:val="000000"/>
              </w:rPr>
              <w:t>.12.13</w:t>
            </w:r>
          </w:p>
        </w:tc>
      </w:tr>
    </w:tbl>
    <w:p w:rsidR="009420D6" w:rsidRPr="00AF369E" w:rsidRDefault="009420D6" w:rsidP="009420D6">
      <w:pPr>
        <w:keepNext/>
        <w:spacing w:before="240"/>
        <w:rPr>
          <w:rFonts w:ascii="Verdana" w:hAnsi="Verdana"/>
          <w:b/>
          <w:sz w:val="32"/>
          <w:szCs w:val="32"/>
        </w:rPr>
      </w:pPr>
      <w:r w:rsidRPr="00AF369E">
        <w:rPr>
          <w:rFonts w:ascii="Verdana" w:hAnsi="Verdana"/>
          <w:b/>
          <w:sz w:val="32"/>
          <w:szCs w:val="32"/>
        </w:rPr>
        <w:t>История изменений</w:t>
      </w:r>
    </w:p>
    <w:tbl>
      <w:tblPr>
        <w:tblW w:w="9649" w:type="dxa"/>
        <w:tblInd w:w="-40" w:type="dxa"/>
        <w:tblLayout w:type="fixed"/>
        <w:tblLook w:val="0000" w:firstRow="0" w:lastRow="0" w:firstColumn="0" w:lastColumn="0" w:noHBand="0" w:noVBand="0"/>
      </w:tblPr>
      <w:tblGrid>
        <w:gridCol w:w="1145"/>
        <w:gridCol w:w="1389"/>
        <w:gridCol w:w="2050"/>
        <w:gridCol w:w="5065"/>
      </w:tblGrid>
      <w:tr w:rsidR="009420D6" w:rsidRPr="00AF369E" w:rsidTr="000E0F07">
        <w:trPr>
          <w:tblHeader/>
        </w:trPr>
        <w:tc>
          <w:tcPr>
            <w:tcW w:w="1145" w:type="dxa"/>
            <w:tcBorders>
              <w:top w:val="single" w:sz="4" w:space="0" w:color="000000"/>
              <w:left w:val="single" w:sz="4" w:space="0" w:color="000000"/>
              <w:bottom w:val="single" w:sz="4" w:space="0" w:color="000000"/>
            </w:tcBorders>
            <w:shd w:val="clear" w:color="auto" w:fill="auto"/>
          </w:tcPr>
          <w:p w:rsidR="009420D6" w:rsidRPr="00AF369E" w:rsidRDefault="009420D6" w:rsidP="008849EB">
            <w:pPr>
              <w:snapToGrid w:val="0"/>
              <w:rPr>
                <w:rFonts w:ascii="Verdana" w:hAnsi="Verdana"/>
                <w:b/>
              </w:rPr>
            </w:pPr>
            <w:r w:rsidRPr="00AF369E">
              <w:rPr>
                <w:rFonts w:ascii="Verdana" w:hAnsi="Verdana"/>
                <w:b/>
              </w:rPr>
              <w:t>Версия</w:t>
            </w:r>
          </w:p>
        </w:tc>
        <w:tc>
          <w:tcPr>
            <w:tcW w:w="1389" w:type="dxa"/>
            <w:tcBorders>
              <w:top w:val="single" w:sz="4" w:space="0" w:color="000000"/>
              <w:left w:val="single" w:sz="4" w:space="0" w:color="000000"/>
              <w:bottom w:val="single" w:sz="4" w:space="0" w:color="000000"/>
            </w:tcBorders>
            <w:shd w:val="clear" w:color="auto" w:fill="auto"/>
          </w:tcPr>
          <w:p w:rsidR="009420D6" w:rsidRPr="00AF369E" w:rsidRDefault="009420D6" w:rsidP="008849EB">
            <w:pPr>
              <w:snapToGrid w:val="0"/>
              <w:rPr>
                <w:rFonts w:ascii="Verdana" w:hAnsi="Verdana"/>
                <w:b/>
              </w:rPr>
            </w:pPr>
            <w:r w:rsidRPr="00AF369E">
              <w:rPr>
                <w:rFonts w:ascii="Verdana" w:hAnsi="Verdana"/>
                <w:b/>
              </w:rPr>
              <w:t>Дата</w:t>
            </w:r>
          </w:p>
        </w:tc>
        <w:tc>
          <w:tcPr>
            <w:tcW w:w="2050" w:type="dxa"/>
            <w:tcBorders>
              <w:top w:val="single" w:sz="4" w:space="0" w:color="000000"/>
              <w:left w:val="single" w:sz="4" w:space="0" w:color="000000"/>
              <w:bottom w:val="single" w:sz="4" w:space="0" w:color="000000"/>
            </w:tcBorders>
            <w:shd w:val="clear" w:color="auto" w:fill="auto"/>
          </w:tcPr>
          <w:p w:rsidR="009420D6" w:rsidRPr="00AF369E" w:rsidRDefault="009420D6" w:rsidP="008849EB">
            <w:pPr>
              <w:snapToGrid w:val="0"/>
              <w:rPr>
                <w:rFonts w:ascii="Verdana" w:hAnsi="Verdana"/>
                <w:b/>
              </w:rPr>
            </w:pPr>
            <w:r w:rsidRPr="00AF369E">
              <w:rPr>
                <w:rFonts w:ascii="Verdana" w:hAnsi="Verdana"/>
                <w:b/>
              </w:rPr>
              <w:t>Автор</w:t>
            </w:r>
          </w:p>
        </w:tc>
        <w:tc>
          <w:tcPr>
            <w:tcW w:w="5065" w:type="dxa"/>
            <w:tcBorders>
              <w:top w:val="single" w:sz="4" w:space="0" w:color="000000"/>
              <w:left w:val="single" w:sz="4" w:space="0" w:color="000000"/>
              <w:bottom w:val="single" w:sz="4" w:space="0" w:color="000000"/>
              <w:right w:val="single" w:sz="4" w:space="0" w:color="000000"/>
            </w:tcBorders>
            <w:shd w:val="clear" w:color="auto" w:fill="auto"/>
          </w:tcPr>
          <w:p w:rsidR="009420D6" w:rsidRPr="00AF369E" w:rsidRDefault="009420D6" w:rsidP="008849EB">
            <w:pPr>
              <w:snapToGrid w:val="0"/>
              <w:rPr>
                <w:rFonts w:ascii="Verdana" w:hAnsi="Verdana"/>
                <w:b/>
                <w:bCs/>
              </w:rPr>
            </w:pPr>
            <w:r w:rsidRPr="00AF369E">
              <w:rPr>
                <w:rFonts w:ascii="Verdana" w:hAnsi="Verdana"/>
                <w:b/>
                <w:bCs/>
              </w:rPr>
              <w:t>Комментарий</w:t>
            </w:r>
          </w:p>
        </w:tc>
      </w:tr>
      <w:tr w:rsidR="009420D6" w:rsidRPr="00AF369E" w:rsidTr="000E0F07">
        <w:tc>
          <w:tcPr>
            <w:tcW w:w="1145" w:type="dxa"/>
            <w:tcBorders>
              <w:top w:val="single" w:sz="4" w:space="0" w:color="000000"/>
              <w:left w:val="single" w:sz="4" w:space="0" w:color="000000"/>
              <w:bottom w:val="single" w:sz="4" w:space="0" w:color="000000"/>
            </w:tcBorders>
            <w:shd w:val="clear" w:color="auto" w:fill="auto"/>
          </w:tcPr>
          <w:p w:rsidR="009420D6" w:rsidRPr="00AF369E" w:rsidRDefault="009420D6" w:rsidP="008849EB">
            <w:pPr>
              <w:snapToGrid w:val="0"/>
              <w:rPr>
                <w:rFonts w:ascii="Verdana" w:hAnsi="Verdana"/>
                <w:color w:val="000000"/>
                <w:lang w:val="en-US"/>
              </w:rPr>
            </w:pPr>
            <w:r w:rsidRPr="00AF369E">
              <w:rPr>
                <w:rFonts w:ascii="Verdana" w:hAnsi="Verdana"/>
                <w:color w:val="000000"/>
                <w:lang w:val="en-US"/>
              </w:rPr>
              <w:t>0</w:t>
            </w:r>
            <w:r w:rsidRPr="00AF369E">
              <w:rPr>
                <w:rFonts w:ascii="Verdana" w:hAnsi="Verdana"/>
                <w:color w:val="000000"/>
              </w:rPr>
              <w:t>.</w:t>
            </w:r>
            <w:r w:rsidRPr="00AF369E">
              <w:rPr>
                <w:rFonts w:ascii="Verdana" w:hAnsi="Verdana"/>
                <w:color w:val="000000"/>
                <w:lang w:val="en-US"/>
              </w:rPr>
              <w:t>1</w:t>
            </w:r>
          </w:p>
        </w:tc>
        <w:tc>
          <w:tcPr>
            <w:tcW w:w="1389" w:type="dxa"/>
            <w:tcBorders>
              <w:top w:val="single" w:sz="4" w:space="0" w:color="000000"/>
              <w:left w:val="single" w:sz="4" w:space="0" w:color="000000"/>
              <w:bottom w:val="single" w:sz="4" w:space="0" w:color="000000"/>
            </w:tcBorders>
            <w:shd w:val="clear" w:color="auto" w:fill="auto"/>
          </w:tcPr>
          <w:p w:rsidR="009420D6" w:rsidRPr="00AF369E" w:rsidRDefault="007F6340" w:rsidP="008849EB">
            <w:pPr>
              <w:snapToGrid w:val="0"/>
              <w:rPr>
                <w:rFonts w:ascii="Verdana" w:hAnsi="Verdana"/>
                <w:color w:val="000000"/>
              </w:rPr>
            </w:pPr>
            <w:r w:rsidRPr="00AF369E">
              <w:rPr>
                <w:rFonts w:ascii="Verdana" w:hAnsi="Verdana"/>
                <w:color w:val="000000"/>
              </w:rPr>
              <w:t>05.12.13</w:t>
            </w:r>
          </w:p>
        </w:tc>
        <w:tc>
          <w:tcPr>
            <w:tcW w:w="2050" w:type="dxa"/>
            <w:tcBorders>
              <w:top w:val="single" w:sz="4" w:space="0" w:color="000000"/>
              <w:left w:val="single" w:sz="4" w:space="0" w:color="000000"/>
              <w:bottom w:val="single" w:sz="4" w:space="0" w:color="000000"/>
            </w:tcBorders>
            <w:shd w:val="clear" w:color="auto" w:fill="auto"/>
          </w:tcPr>
          <w:p w:rsidR="009420D6" w:rsidRPr="00AF369E" w:rsidRDefault="007F6340" w:rsidP="008849EB">
            <w:pPr>
              <w:snapToGrid w:val="0"/>
              <w:rPr>
                <w:rFonts w:ascii="Verdana" w:hAnsi="Verdana"/>
                <w:color w:val="000000"/>
              </w:rPr>
            </w:pPr>
            <w:r w:rsidRPr="00AF369E">
              <w:rPr>
                <w:rFonts w:ascii="Verdana" w:hAnsi="Verdana"/>
                <w:color w:val="000000"/>
              </w:rPr>
              <w:t>Петросян С.</w:t>
            </w:r>
          </w:p>
        </w:tc>
        <w:tc>
          <w:tcPr>
            <w:tcW w:w="5065" w:type="dxa"/>
            <w:tcBorders>
              <w:top w:val="single" w:sz="4" w:space="0" w:color="000000"/>
              <w:left w:val="single" w:sz="4" w:space="0" w:color="000000"/>
              <w:bottom w:val="single" w:sz="4" w:space="0" w:color="000000"/>
              <w:right w:val="single" w:sz="4" w:space="0" w:color="000000"/>
            </w:tcBorders>
            <w:shd w:val="clear" w:color="auto" w:fill="auto"/>
          </w:tcPr>
          <w:p w:rsidR="009420D6" w:rsidRPr="00AF369E" w:rsidRDefault="009420D6" w:rsidP="008849EB">
            <w:pPr>
              <w:snapToGrid w:val="0"/>
              <w:rPr>
                <w:rFonts w:ascii="Verdana" w:hAnsi="Verdana"/>
                <w:bCs/>
                <w:color w:val="000000"/>
              </w:rPr>
            </w:pPr>
            <w:r w:rsidRPr="00AF369E">
              <w:rPr>
                <w:rFonts w:ascii="Verdana" w:hAnsi="Verdana"/>
                <w:bCs/>
                <w:color w:val="000000"/>
              </w:rPr>
              <w:t>Документ создан</w:t>
            </w:r>
          </w:p>
        </w:tc>
      </w:tr>
      <w:tr w:rsidR="000E0F07" w:rsidRPr="00AF369E" w:rsidTr="000E0F07">
        <w:tc>
          <w:tcPr>
            <w:tcW w:w="1145" w:type="dxa"/>
            <w:tcBorders>
              <w:top w:val="single" w:sz="4" w:space="0" w:color="000000"/>
              <w:left w:val="single" w:sz="4" w:space="0" w:color="000000"/>
              <w:bottom w:val="single" w:sz="4" w:space="0" w:color="000000"/>
            </w:tcBorders>
            <w:shd w:val="clear" w:color="auto" w:fill="auto"/>
          </w:tcPr>
          <w:p w:rsidR="000E0F07" w:rsidRPr="00AF369E" w:rsidRDefault="009C190B" w:rsidP="008849EB">
            <w:pPr>
              <w:snapToGrid w:val="0"/>
              <w:rPr>
                <w:rFonts w:ascii="Verdana" w:hAnsi="Verdana"/>
                <w:color w:val="000000"/>
              </w:rPr>
            </w:pPr>
            <w:r>
              <w:rPr>
                <w:rFonts w:ascii="Verdana" w:hAnsi="Verdana"/>
                <w:color w:val="000000"/>
              </w:rPr>
              <w:t>0.2</w:t>
            </w:r>
          </w:p>
        </w:tc>
        <w:tc>
          <w:tcPr>
            <w:tcW w:w="1389" w:type="dxa"/>
            <w:tcBorders>
              <w:top w:val="single" w:sz="4" w:space="0" w:color="000000"/>
              <w:left w:val="single" w:sz="4" w:space="0" w:color="000000"/>
              <w:bottom w:val="single" w:sz="4" w:space="0" w:color="000000"/>
            </w:tcBorders>
            <w:shd w:val="clear" w:color="auto" w:fill="auto"/>
          </w:tcPr>
          <w:p w:rsidR="000E0F07" w:rsidRPr="00AF369E" w:rsidRDefault="009C190B" w:rsidP="000E0F07">
            <w:pPr>
              <w:snapToGrid w:val="0"/>
              <w:rPr>
                <w:rFonts w:ascii="Verdana" w:hAnsi="Verdana"/>
                <w:color w:val="000000"/>
              </w:rPr>
            </w:pPr>
            <w:r w:rsidRPr="00AF369E">
              <w:rPr>
                <w:rFonts w:ascii="Verdana" w:hAnsi="Verdana"/>
                <w:color w:val="000000"/>
              </w:rPr>
              <w:t>05.12.13</w:t>
            </w:r>
          </w:p>
        </w:tc>
        <w:tc>
          <w:tcPr>
            <w:tcW w:w="2050" w:type="dxa"/>
            <w:tcBorders>
              <w:top w:val="single" w:sz="4" w:space="0" w:color="000000"/>
              <w:left w:val="single" w:sz="4" w:space="0" w:color="000000"/>
              <w:bottom w:val="single" w:sz="4" w:space="0" w:color="000000"/>
            </w:tcBorders>
            <w:shd w:val="clear" w:color="auto" w:fill="auto"/>
          </w:tcPr>
          <w:p w:rsidR="000E0F07" w:rsidRPr="00AF369E" w:rsidRDefault="009C190B" w:rsidP="008849EB">
            <w:pPr>
              <w:snapToGrid w:val="0"/>
              <w:rPr>
                <w:rFonts w:ascii="Verdana" w:hAnsi="Verdana"/>
                <w:color w:val="000000"/>
              </w:rPr>
            </w:pPr>
            <w:r w:rsidRPr="00AF369E">
              <w:rPr>
                <w:rFonts w:ascii="Verdana" w:hAnsi="Verdana"/>
                <w:color w:val="000000"/>
              </w:rPr>
              <w:t>Петросян С.</w:t>
            </w:r>
          </w:p>
        </w:tc>
        <w:tc>
          <w:tcPr>
            <w:tcW w:w="5065" w:type="dxa"/>
            <w:tcBorders>
              <w:top w:val="single" w:sz="4" w:space="0" w:color="000000"/>
              <w:left w:val="single" w:sz="4" w:space="0" w:color="000000"/>
              <w:bottom w:val="single" w:sz="4" w:space="0" w:color="000000"/>
              <w:right w:val="single" w:sz="4" w:space="0" w:color="000000"/>
            </w:tcBorders>
            <w:shd w:val="clear" w:color="auto" w:fill="auto"/>
          </w:tcPr>
          <w:p w:rsidR="000E0F07" w:rsidRPr="00AF369E" w:rsidRDefault="009C190B" w:rsidP="009C190B">
            <w:pPr>
              <w:snapToGrid w:val="0"/>
              <w:rPr>
                <w:rFonts w:ascii="Verdana" w:hAnsi="Verdana"/>
                <w:bCs/>
                <w:color w:val="000000"/>
              </w:rPr>
            </w:pPr>
            <w:r>
              <w:rPr>
                <w:rFonts w:ascii="Verdana" w:hAnsi="Verdana"/>
                <w:bCs/>
                <w:color w:val="000000"/>
              </w:rPr>
              <w:t>Добавлены Приложения</w:t>
            </w:r>
          </w:p>
        </w:tc>
      </w:tr>
      <w:tr w:rsidR="004E1AF7" w:rsidRPr="00AF369E" w:rsidTr="000E0F07">
        <w:tc>
          <w:tcPr>
            <w:tcW w:w="1145" w:type="dxa"/>
            <w:tcBorders>
              <w:top w:val="single" w:sz="4" w:space="0" w:color="000000"/>
              <w:left w:val="single" w:sz="4" w:space="0" w:color="000000"/>
              <w:bottom w:val="single" w:sz="4" w:space="0" w:color="000000"/>
            </w:tcBorders>
            <w:shd w:val="clear" w:color="auto" w:fill="auto"/>
          </w:tcPr>
          <w:p w:rsidR="004E1AF7" w:rsidRPr="00AF369E" w:rsidRDefault="009C190B" w:rsidP="008849EB">
            <w:pPr>
              <w:snapToGrid w:val="0"/>
              <w:rPr>
                <w:rFonts w:ascii="Verdana" w:hAnsi="Verdana"/>
                <w:color w:val="000000"/>
              </w:rPr>
            </w:pPr>
            <w:r>
              <w:rPr>
                <w:rFonts w:ascii="Verdana" w:hAnsi="Verdana"/>
                <w:color w:val="000000"/>
              </w:rPr>
              <w:t>0.3</w:t>
            </w:r>
          </w:p>
        </w:tc>
        <w:tc>
          <w:tcPr>
            <w:tcW w:w="1389" w:type="dxa"/>
            <w:tcBorders>
              <w:top w:val="single" w:sz="4" w:space="0" w:color="000000"/>
              <w:left w:val="single" w:sz="4" w:space="0" w:color="000000"/>
              <w:bottom w:val="single" w:sz="4" w:space="0" w:color="000000"/>
            </w:tcBorders>
            <w:shd w:val="clear" w:color="auto" w:fill="auto"/>
          </w:tcPr>
          <w:p w:rsidR="004E1AF7" w:rsidRPr="00AF369E" w:rsidRDefault="009C190B" w:rsidP="000E0F07">
            <w:pPr>
              <w:snapToGrid w:val="0"/>
              <w:rPr>
                <w:rFonts w:ascii="Verdana" w:hAnsi="Verdana"/>
                <w:color w:val="000000"/>
              </w:rPr>
            </w:pPr>
            <w:r w:rsidRPr="00AF369E">
              <w:rPr>
                <w:rFonts w:ascii="Verdana" w:hAnsi="Verdana"/>
                <w:color w:val="000000"/>
              </w:rPr>
              <w:t>05.12.13</w:t>
            </w:r>
          </w:p>
        </w:tc>
        <w:tc>
          <w:tcPr>
            <w:tcW w:w="2050" w:type="dxa"/>
            <w:tcBorders>
              <w:top w:val="single" w:sz="4" w:space="0" w:color="000000"/>
              <w:left w:val="single" w:sz="4" w:space="0" w:color="000000"/>
              <w:bottom w:val="single" w:sz="4" w:space="0" w:color="000000"/>
            </w:tcBorders>
            <w:shd w:val="clear" w:color="auto" w:fill="auto"/>
          </w:tcPr>
          <w:p w:rsidR="004E1AF7" w:rsidRPr="009C190B" w:rsidRDefault="009C190B" w:rsidP="008849EB">
            <w:pPr>
              <w:snapToGrid w:val="0"/>
              <w:rPr>
                <w:rFonts w:ascii="Verdana" w:hAnsi="Verdana"/>
                <w:color w:val="000000"/>
              </w:rPr>
            </w:pPr>
            <w:r>
              <w:rPr>
                <w:rFonts w:ascii="Verdana" w:hAnsi="Verdana"/>
                <w:color w:val="000000"/>
              </w:rPr>
              <w:t>Петросян С.</w:t>
            </w:r>
          </w:p>
        </w:tc>
        <w:tc>
          <w:tcPr>
            <w:tcW w:w="5065" w:type="dxa"/>
            <w:tcBorders>
              <w:top w:val="single" w:sz="4" w:space="0" w:color="000000"/>
              <w:left w:val="single" w:sz="4" w:space="0" w:color="000000"/>
              <w:bottom w:val="single" w:sz="4" w:space="0" w:color="000000"/>
              <w:right w:val="single" w:sz="4" w:space="0" w:color="000000"/>
            </w:tcBorders>
            <w:shd w:val="clear" w:color="auto" w:fill="auto"/>
          </w:tcPr>
          <w:p w:rsidR="004E1AF7" w:rsidRPr="00AF369E" w:rsidRDefault="009C190B" w:rsidP="008849EB">
            <w:pPr>
              <w:snapToGrid w:val="0"/>
              <w:rPr>
                <w:rFonts w:ascii="Verdana" w:hAnsi="Verdana"/>
                <w:bCs/>
                <w:color w:val="000000"/>
              </w:rPr>
            </w:pPr>
            <w:r>
              <w:rPr>
                <w:rFonts w:ascii="Verdana" w:hAnsi="Verdana"/>
                <w:bCs/>
                <w:color w:val="000000"/>
              </w:rPr>
              <w:t>Внесены уточнения по комментариям Васильева Д.</w:t>
            </w:r>
          </w:p>
        </w:tc>
      </w:tr>
      <w:tr w:rsidR="00526CAF" w:rsidRPr="00AF369E" w:rsidTr="000E0F07">
        <w:tc>
          <w:tcPr>
            <w:tcW w:w="1145" w:type="dxa"/>
            <w:tcBorders>
              <w:top w:val="single" w:sz="4" w:space="0" w:color="000000"/>
              <w:left w:val="single" w:sz="4" w:space="0" w:color="000000"/>
              <w:bottom w:val="single" w:sz="4" w:space="0" w:color="000000"/>
            </w:tcBorders>
            <w:shd w:val="clear" w:color="auto" w:fill="auto"/>
          </w:tcPr>
          <w:p w:rsidR="00526CAF" w:rsidRPr="00526CAF" w:rsidRDefault="00526CAF" w:rsidP="008849EB">
            <w:pPr>
              <w:snapToGrid w:val="0"/>
              <w:rPr>
                <w:rFonts w:ascii="Verdana" w:hAnsi="Verdana"/>
                <w:color w:val="000000"/>
                <w:lang w:val="en-US"/>
              </w:rPr>
            </w:pPr>
            <w:r>
              <w:rPr>
                <w:rFonts w:ascii="Verdana" w:hAnsi="Verdana"/>
                <w:color w:val="000000"/>
                <w:lang w:val="en-US"/>
              </w:rPr>
              <w:t>0.4</w:t>
            </w:r>
          </w:p>
        </w:tc>
        <w:tc>
          <w:tcPr>
            <w:tcW w:w="1389" w:type="dxa"/>
            <w:tcBorders>
              <w:top w:val="single" w:sz="4" w:space="0" w:color="000000"/>
              <w:left w:val="single" w:sz="4" w:space="0" w:color="000000"/>
              <w:bottom w:val="single" w:sz="4" w:space="0" w:color="000000"/>
            </w:tcBorders>
            <w:shd w:val="clear" w:color="auto" w:fill="auto"/>
          </w:tcPr>
          <w:p w:rsidR="00526CAF" w:rsidRPr="00526CAF" w:rsidRDefault="00526CAF" w:rsidP="000E0F07">
            <w:pPr>
              <w:snapToGrid w:val="0"/>
              <w:rPr>
                <w:rFonts w:ascii="Verdana" w:hAnsi="Verdana"/>
                <w:color w:val="000000"/>
                <w:lang w:val="en-US"/>
              </w:rPr>
            </w:pPr>
            <w:r>
              <w:rPr>
                <w:rFonts w:ascii="Verdana" w:hAnsi="Verdana"/>
                <w:color w:val="000000"/>
                <w:lang w:val="en-US"/>
              </w:rPr>
              <w:t>06.12.13</w:t>
            </w:r>
          </w:p>
        </w:tc>
        <w:tc>
          <w:tcPr>
            <w:tcW w:w="2050" w:type="dxa"/>
            <w:tcBorders>
              <w:top w:val="single" w:sz="4" w:space="0" w:color="000000"/>
              <w:left w:val="single" w:sz="4" w:space="0" w:color="000000"/>
              <w:bottom w:val="single" w:sz="4" w:space="0" w:color="000000"/>
            </w:tcBorders>
            <w:shd w:val="clear" w:color="auto" w:fill="auto"/>
          </w:tcPr>
          <w:p w:rsidR="00526CAF" w:rsidRPr="009C190B" w:rsidRDefault="00526CAF" w:rsidP="00526CAF">
            <w:pPr>
              <w:snapToGrid w:val="0"/>
              <w:rPr>
                <w:rFonts w:ascii="Verdana" w:hAnsi="Verdana"/>
                <w:color w:val="000000"/>
              </w:rPr>
            </w:pPr>
            <w:r>
              <w:rPr>
                <w:rFonts w:ascii="Verdana" w:hAnsi="Verdana"/>
                <w:color w:val="000000"/>
              </w:rPr>
              <w:t>Петросян С.</w:t>
            </w:r>
          </w:p>
        </w:tc>
        <w:tc>
          <w:tcPr>
            <w:tcW w:w="5065" w:type="dxa"/>
            <w:tcBorders>
              <w:top w:val="single" w:sz="4" w:space="0" w:color="000000"/>
              <w:left w:val="single" w:sz="4" w:space="0" w:color="000000"/>
              <w:bottom w:val="single" w:sz="4" w:space="0" w:color="000000"/>
              <w:right w:val="single" w:sz="4" w:space="0" w:color="000000"/>
            </w:tcBorders>
            <w:shd w:val="clear" w:color="auto" w:fill="auto"/>
          </w:tcPr>
          <w:p w:rsidR="00526CAF" w:rsidRPr="00526CAF" w:rsidRDefault="00526CAF" w:rsidP="008849EB">
            <w:pPr>
              <w:snapToGrid w:val="0"/>
              <w:rPr>
                <w:rFonts w:ascii="Verdana" w:hAnsi="Verdana"/>
                <w:bCs/>
                <w:color w:val="000000"/>
              </w:rPr>
            </w:pPr>
            <w:r>
              <w:rPr>
                <w:rFonts w:ascii="Verdana" w:hAnsi="Verdana"/>
                <w:bCs/>
                <w:color w:val="000000"/>
              </w:rPr>
              <w:t xml:space="preserve">Внесены результаты регрессионного тестирования </w:t>
            </w:r>
            <w:r>
              <w:rPr>
                <w:rFonts w:ascii="Verdana" w:hAnsi="Verdana"/>
                <w:bCs/>
                <w:color w:val="000000"/>
                <w:lang w:val="en-US"/>
              </w:rPr>
              <w:t>web</w:t>
            </w:r>
            <w:r w:rsidRPr="00526CAF">
              <w:rPr>
                <w:rFonts w:ascii="Verdana" w:hAnsi="Verdana"/>
                <w:bCs/>
                <w:color w:val="000000"/>
              </w:rPr>
              <w:t>-</w:t>
            </w:r>
            <w:r>
              <w:rPr>
                <w:rFonts w:ascii="Verdana" w:hAnsi="Verdana"/>
                <w:bCs/>
                <w:color w:val="000000"/>
              </w:rPr>
              <w:t>портала</w:t>
            </w:r>
          </w:p>
        </w:tc>
      </w:tr>
      <w:tr w:rsidR="00526CAF" w:rsidRPr="00AF369E" w:rsidTr="000E0F07">
        <w:tc>
          <w:tcPr>
            <w:tcW w:w="1145" w:type="dxa"/>
            <w:tcBorders>
              <w:top w:val="single" w:sz="4" w:space="0" w:color="000000"/>
              <w:left w:val="single" w:sz="4" w:space="0" w:color="000000"/>
              <w:bottom w:val="single" w:sz="4" w:space="0" w:color="000000"/>
            </w:tcBorders>
            <w:shd w:val="clear" w:color="auto" w:fill="auto"/>
          </w:tcPr>
          <w:p w:rsidR="00526CAF" w:rsidRPr="00AF369E" w:rsidRDefault="00526CAF" w:rsidP="008849EB">
            <w:pPr>
              <w:snapToGrid w:val="0"/>
              <w:rPr>
                <w:rFonts w:ascii="Verdana" w:hAnsi="Verdana"/>
                <w:color w:val="000000"/>
              </w:rPr>
            </w:pPr>
            <w:r>
              <w:rPr>
                <w:rFonts w:ascii="Verdana" w:hAnsi="Verdana"/>
                <w:color w:val="000000"/>
              </w:rPr>
              <w:t>0.5</w:t>
            </w:r>
          </w:p>
        </w:tc>
        <w:tc>
          <w:tcPr>
            <w:tcW w:w="1389" w:type="dxa"/>
            <w:tcBorders>
              <w:top w:val="single" w:sz="4" w:space="0" w:color="000000"/>
              <w:left w:val="single" w:sz="4" w:space="0" w:color="000000"/>
              <w:bottom w:val="single" w:sz="4" w:space="0" w:color="000000"/>
            </w:tcBorders>
            <w:shd w:val="clear" w:color="auto" w:fill="auto"/>
          </w:tcPr>
          <w:p w:rsidR="00526CAF" w:rsidRPr="00AF369E" w:rsidRDefault="00526CAF" w:rsidP="000E0F07">
            <w:pPr>
              <w:snapToGrid w:val="0"/>
              <w:rPr>
                <w:rFonts w:ascii="Verdana" w:hAnsi="Verdana"/>
                <w:color w:val="000000"/>
              </w:rPr>
            </w:pPr>
            <w:r>
              <w:rPr>
                <w:rFonts w:ascii="Verdana" w:hAnsi="Verdana"/>
                <w:color w:val="000000"/>
              </w:rPr>
              <w:t>09.12.13</w:t>
            </w:r>
          </w:p>
        </w:tc>
        <w:tc>
          <w:tcPr>
            <w:tcW w:w="2050" w:type="dxa"/>
            <w:tcBorders>
              <w:top w:val="single" w:sz="4" w:space="0" w:color="000000"/>
              <w:left w:val="single" w:sz="4" w:space="0" w:color="000000"/>
              <w:bottom w:val="single" w:sz="4" w:space="0" w:color="000000"/>
            </w:tcBorders>
            <w:shd w:val="clear" w:color="auto" w:fill="auto"/>
          </w:tcPr>
          <w:p w:rsidR="00526CAF" w:rsidRPr="00AF369E" w:rsidRDefault="00526CAF" w:rsidP="008849EB">
            <w:pPr>
              <w:snapToGrid w:val="0"/>
              <w:rPr>
                <w:rFonts w:ascii="Verdana" w:hAnsi="Verdana"/>
                <w:color w:val="000000"/>
              </w:rPr>
            </w:pPr>
            <w:r>
              <w:rPr>
                <w:rFonts w:ascii="Verdana" w:hAnsi="Verdana"/>
                <w:color w:val="000000"/>
              </w:rPr>
              <w:t>Васильев Д.</w:t>
            </w:r>
          </w:p>
        </w:tc>
        <w:tc>
          <w:tcPr>
            <w:tcW w:w="5065" w:type="dxa"/>
            <w:tcBorders>
              <w:top w:val="single" w:sz="4" w:space="0" w:color="000000"/>
              <w:left w:val="single" w:sz="4" w:space="0" w:color="000000"/>
              <w:bottom w:val="single" w:sz="4" w:space="0" w:color="000000"/>
              <w:right w:val="single" w:sz="4" w:space="0" w:color="000000"/>
            </w:tcBorders>
            <w:shd w:val="clear" w:color="auto" w:fill="auto"/>
          </w:tcPr>
          <w:p w:rsidR="00526CAF" w:rsidRPr="00ED5EE7" w:rsidRDefault="00526CAF" w:rsidP="008849EB">
            <w:pPr>
              <w:snapToGrid w:val="0"/>
              <w:rPr>
                <w:rFonts w:ascii="Verdana" w:hAnsi="Verdana"/>
                <w:bCs/>
                <w:color w:val="000000"/>
              </w:rPr>
            </w:pPr>
            <w:r>
              <w:rPr>
                <w:rFonts w:ascii="Verdana" w:hAnsi="Verdana"/>
                <w:bCs/>
                <w:color w:val="000000"/>
              </w:rPr>
              <w:t>Внесены уточнения по комментариям Денисьева С.</w:t>
            </w:r>
          </w:p>
          <w:p w:rsidR="005A7331" w:rsidRPr="005A7331" w:rsidRDefault="005A7331" w:rsidP="008849EB">
            <w:pPr>
              <w:snapToGrid w:val="0"/>
              <w:rPr>
                <w:rFonts w:ascii="Verdana" w:hAnsi="Verdana"/>
                <w:bCs/>
                <w:color w:val="000000"/>
              </w:rPr>
            </w:pPr>
            <w:r>
              <w:rPr>
                <w:rFonts w:ascii="Verdana" w:hAnsi="Verdana"/>
                <w:bCs/>
                <w:color w:val="000000"/>
              </w:rPr>
              <w:t>Добавлено описание дефектов</w:t>
            </w:r>
          </w:p>
        </w:tc>
      </w:tr>
      <w:tr w:rsidR="0039310E" w:rsidRPr="00AF369E" w:rsidTr="000E0F07">
        <w:tc>
          <w:tcPr>
            <w:tcW w:w="1145" w:type="dxa"/>
            <w:tcBorders>
              <w:top w:val="single" w:sz="4" w:space="0" w:color="000000"/>
              <w:left w:val="single" w:sz="4" w:space="0" w:color="000000"/>
              <w:bottom w:val="single" w:sz="4" w:space="0" w:color="000000"/>
            </w:tcBorders>
            <w:shd w:val="clear" w:color="auto" w:fill="auto"/>
          </w:tcPr>
          <w:p w:rsidR="0039310E" w:rsidRPr="0039310E" w:rsidRDefault="0039310E" w:rsidP="008849EB">
            <w:pPr>
              <w:snapToGrid w:val="0"/>
              <w:rPr>
                <w:rFonts w:ascii="Verdana" w:hAnsi="Verdana"/>
                <w:color w:val="000000"/>
                <w:lang w:val="en-US"/>
              </w:rPr>
            </w:pPr>
            <w:r>
              <w:rPr>
                <w:rFonts w:ascii="Verdana" w:hAnsi="Verdana"/>
                <w:color w:val="000000"/>
                <w:lang w:val="en-US"/>
              </w:rPr>
              <w:t>0.6</w:t>
            </w:r>
          </w:p>
        </w:tc>
        <w:tc>
          <w:tcPr>
            <w:tcW w:w="1389" w:type="dxa"/>
            <w:tcBorders>
              <w:top w:val="single" w:sz="4" w:space="0" w:color="000000"/>
              <w:left w:val="single" w:sz="4" w:space="0" w:color="000000"/>
              <w:bottom w:val="single" w:sz="4" w:space="0" w:color="000000"/>
            </w:tcBorders>
            <w:shd w:val="clear" w:color="auto" w:fill="auto"/>
          </w:tcPr>
          <w:p w:rsidR="0039310E" w:rsidRPr="0039310E" w:rsidRDefault="0039310E" w:rsidP="000E0F07">
            <w:pPr>
              <w:snapToGrid w:val="0"/>
              <w:rPr>
                <w:rFonts w:ascii="Verdana" w:hAnsi="Verdana"/>
                <w:color w:val="000000"/>
                <w:lang w:val="en-US"/>
              </w:rPr>
            </w:pPr>
            <w:r>
              <w:rPr>
                <w:rFonts w:ascii="Verdana" w:hAnsi="Verdana"/>
                <w:color w:val="000000"/>
                <w:lang w:val="en-US"/>
              </w:rPr>
              <w:t>09.12.13</w:t>
            </w:r>
          </w:p>
        </w:tc>
        <w:tc>
          <w:tcPr>
            <w:tcW w:w="2050" w:type="dxa"/>
            <w:tcBorders>
              <w:top w:val="single" w:sz="4" w:space="0" w:color="000000"/>
              <w:left w:val="single" w:sz="4" w:space="0" w:color="000000"/>
              <w:bottom w:val="single" w:sz="4" w:space="0" w:color="000000"/>
            </w:tcBorders>
            <w:shd w:val="clear" w:color="auto" w:fill="auto"/>
          </w:tcPr>
          <w:p w:rsidR="0039310E" w:rsidRPr="0039310E" w:rsidRDefault="0039310E" w:rsidP="008849EB">
            <w:pPr>
              <w:snapToGrid w:val="0"/>
              <w:rPr>
                <w:rFonts w:ascii="Verdana" w:hAnsi="Verdana"/>
                <w:color w:val="000000"/>
              </w:rPr>
            </w:pPr>
            <w:r>
              <w:rPr>
                <w:rFonts w:ascii="Verdana" w:hAnsi="Verdana"/>
                <w:color w:val="000000"/>
              </w:rPr>
              <w:t>Петросян С.</w:t>
            </w:r>
          </w:p>
        </w:tc>
        <w:tc>
          <w:tcPr>
            <w:tcW w:w="5065" w:type="dxa"/>
            <w:tcBorders>
              <w:top w:val="single" w:sz="4" w:space="0" w:color="000000"/>
              <w:left w:val="single" w:sz="4" w:space="0" w:color="000000"/>
              <w:bottom w:val="single" w:sz="4" w:space="0" w:color="000000"/>
              <w:right w:val="single" w:sz="4" w:space="0" w:color="000000"/>
            </w:tcBorders>
            <w:shd w:val="clear" w:color="auto" w:fill="auto"/>
          </w:tcPr>
          <w:p w:rsidR="0039310E" w:rsidRDefault="0039310E" w:rsidP="0093140B">
            <w:pPr>
              <w:snapToGrid w:val="0"/>
              <w:rPr>
                <w:rFonts w:ascii="Verdana" w:hAnsi="Verdana"/>
                <w:bCs/>
                <w:color w:val="000000"/>
              </w:rPr>
            </w:pPr>
            <w:r>
              <w:rPr>
                <w:rFonts w:ascii="Verdana" w:hAnsi="Verdana"/>
                <w:bCs/>
                <w:color w:val="000000"/>
              </w:rPr>
              <w:t xml:space="preserve">Внесены диаграммы </w:t>
            </w:r>
            <w:r w:rsidR="0093140B">
              <w:rPr>
                <w:rFonts w:ascii="Verdana" w:hAnsi="Verdana"/>
                <w:bCs/>
                <w:color w:val="000000"/>
              </w:rPr>
              <w:t>с</w:t>
            </w:r>
            <w:r>
              <w:rPr>
                <w:rFonts w:ascii="Verdana" w:hAnsi="Verdana"/>
                <w:bCs/>
                <w:color w:val="000000"/>
              </w:rPr>
              <w:t xml:space="preserve"> </w:t>
            </w:r>
            <w:r w:rsidR="0093140B">
              <w:rPr>
                <w:rFonts w:ascii="Verdana" w:hAnsi="Verdana"/>
                <w:bCs/>
                <w:color w:val="000000"/>
              </w:rPr>
              <w:t xml:space="preserve">распределением </w:t>
            </w:r>
            <w:r>
              <w:rPr>
                <w:rFonts w:ascii="Verdana" w:hAnsi="Verdana"/>
                <w:bCs/>
                <w:color w:val="000000"/>
              </w:rPr>
              <w:t>тестов</w:t>
            </w:r>
            <w:r w:rsidR="0093140B">
              <w:rPr>
                <w:rFonts w:ascii="Verdana" w:hAnsi="Verdana"/>
                <w:bCs/>
                <w:color w:val="000000"/>
              </w:rPr>
              <w:t>ых сценариев</w:t>
            </w:r>
            <w:r>
              <w:rPr>
                <w:rFonts w:ascii="Verdana" w:hAnsi="Verdana"/>
                <w:bCs/>
                <w:color w:val="000000"/>
              </w:rPr>
              <w:t xml:space="preserve"> </w:t>
            </w:r>
            <w:r w:rsidR="0093140B">
              <w:rPr>
                <w:rFonts w:ascii="Verdana" w:hAnsi="Verdana"/>
                <w:bCs/>
                <w:color w:val="000000"/>
              </w:rPr>
              <w:t xml:space="preserve">и </w:t>
            </w:r>
            <w:r>
              <w:rPr>
                <w:rFonts w:ascii="Verdana" w:hAnsi="Verdana"/>
                <w:bCs/>
                <w:color w:val="000000"/>
              </w:rPr>
              <w:t>дефектов</w:t>
            </w:r>
          </w:p>
        </w:tc>
      </w:tr>
      <w:tr w:rsidR="002B1777" w:rsidRPr="00AF369E" w:rsidTr="000E0F07">
        <w:tc>
          <w:tcPr>
            <w:tcW w:w="1145" w:type="dxa"/>
            <w:tcBorders>
              <w:top w:val="single" w:sz="4" w:space="0" w:color="000000"/>
              <w:left w:val="single" w:sz="4" w:space="0" w:color="000000"/>
              <w:bottom w:val="single" w:sz="4" w:space="0" w:color="000000"/>
            </w:tcBorders>
            <w:shd w:val="clear" w:color="auto" w:fill="auto"/>
          </w:tcPr>
          <w:p w:rsidR="002B1777" w:rsidRDefault="002B1777" w:rsidP="008849EB">
            <w:pPr>
              <w:snapToGrid w:val="0"/>
              <w:rPr>
                <w:rFonts w:ascii="Verdana" w:hAnsi="Verdana"/>
                <w:color w:val="000000"/>
                <w:lang w:val="en-US"/>
              </w:rPr>
            </w:pPr>
            <w:r>
              <w:rPr>
                <w:rFonts w:ascii="Verdana" w:hAnsi="Verdana"/>
                <w:color w:val="000000"/>
                <w:lang w:val="en-US"/>
              </w:rPr>
              <w:t>0.7</w:t>
            </w:r>
          </w:p>
        </w:tc>
        <w:tc>
          <w:tcPr>
            <w:tcW w:w="1389" w:type="dxa"/>
            <w:tcBorders>
              <w:top w:val="single" w:sz="4" w:space="0" w:color="000000"/>
              <w:left w:val="single" w:sz="4" w:space="0" w:color="000000"/>
              <w:bottom w:val="single" w:sz="4" w:space="0" w:color="000000"/>
            </w:tcBorders>
            <w:shd w:val="clear" w:color="auto" w:fill="auto"/>
          </w:tcPr>
          <w:p w:rsidR="002B1777" w:rsidRDefault="002B1777" w:rsidP="000E0F07">
            <w:pPr>
              <w:snapToGrid w:val="0"/>
              <w:rPr>
                <w:rFonts w:ascii="Verdana" w:hAnsi="Verdana"/>
                <w:color w:val="000000"/>
                <w:lang w:val="en-US"/>
              </w:rPr>
            </w:pPr>
            <w:r>
              <w:rPr>
                <w:rFonts w:ascii="Verdana" w:hAnsi="Verdana"/>
                <w:color w:val="000000"/>
                <w:lang w:val="en-US"/>
              </w:rPr>
              <w:t>10.12.13</w:t>
            </w:r>
          </w:p>
        </w:tc>
        <w:tc>
          <w:tcPr>
            <w:tcW w:w="2050" w:type="dxa"/>
            <w:tcBorders>
              <w:top w:val="single" w:sz="4" w:space="0" w:color="000000"/>
              <w:left w:val="single" w:sz="4" w:space="0" w:color="000000"/>
              <w:bottom w:val="single" w:sz="4" w:space="0" w:color="000000"/>
            </w:tcBorders>
            <w:shd w:val="clear" w:color="auto" w:fill="auto"/>
          </w:tcPr>
          <w:p w:rsidR="002B1777" w:rsidRPr="002B1777" w:rsidRDefault="002B1777" w:rsidP="008849EB">
            <w:pPr>
              <w:snapToGrid w:val="0"/>
              <w:rPr>
                <w:rFonts w:ascii="Verdana" w:hAnsi="Verdana"/>
                <w:color w:val="000000"/>
              </w:rPr>
            </w:pPr>
            <w:r>
              <w:rPr>
                <w:rFonts w:ascii="Verdana" w:hAnsi="Verdana"/>
                <w:color w:val="000000"/>
              </w:rPr>
              <w:t>Васильев Д.</w:t>
            </w:r>
          </w:p>
        </w:tc>
        <w:tc>
          <w:tcPr>
            <w:tcW w:w="5065" w:type="dxa"/>
            <w:tcBorders>
              <w:top w:val="single" w:sz="4" w:space="0" w:color="000000"/>
              <w:left w:val="single" w:sz="4" w:space="0" w:color="000000"/>
              <w:bottom w:val="single" w:sz="4" w:space="0" w:color="000000"/>
              <w:right w:val="single" w:sz="4" w:space="0" w:color="000000"/>
            </w:tcBorders>
            <w:shd w:val="clear" w:color="auto" w:fill="auto"/>
          </w:tcPr>
          <w:p w:rsidR="002B1777" w:rsidRDefault="002B1777" w:rsidP="0093140B">
            <w:pPr>
              <w:snapToGrid w:val="0"/>
              <w:rPr>
                <w:rFonts w:ascii="Verdana" w:hAnsi="Verdana"/>
                <w:bCs/>
                <w:color w:val="000000"/>
              </w:rPr>
            </w:pPr>
            <w:r>
              <w:rPr>
                <w:rFonts w:ascii="Verdana" w:hAnsi="Verdana"/>
                <w:bCs/>
                <w:color w:val="000000"/>
              </w:rPr>
              <w:t>Изменена структура документа</w:t>
            </w:r>
          </w:p>
        </w:tc>
      </w:tr>
    </w:tbl>
    <w:p w:rsidR="009420D6" w:rsidRPr="00AF369E" w:rsidRDefault="009420D6" w:rsidP="009420D6">
      <w:pPr>
        <w:keepNext/>
        <w:spacing w:before="240"/>
        <w:rPr>
          <w:rFonts w:ascii="Verdana" w:hAnsi="Verdana"/>
        </w:rPr>
        <w:sectPr w:rsidR="009420D6" w:rsidRPr="00AF369E">
          <w:headerReference w:type="default" r:id="rId9"/>
          <w:footerReference w:type="even" r:id="rId10"/>
          <w:footerReference w:type="default" r:id="rId11"/>
          <w:headerReference w:type="first" r:id="rId12"/>
          <w:footerReference w:type="first" r:id="rId13"/>
          <w:pgSz w:w="11906" w:h="16838"/>
          <w:pgMar w:top="1134" w:right="851" w:bottom="1134" w:left="1701" w:header="709" w:footer="709" w:gutter="0"/>
          <w:pgNumType w:fmt="lowerRoman"/>
          <w:cols w:space="720"/>
          <w:formProt w:val="0"/>
          <w:docGrid w:linePitch="360"/>
        </w:sectPr>
      </w:pPr>
    </w:p>
    <w:sdt>
      <w:sdtPr>
        <w:rPr>
          <w:rFonts w:ascii="Verdana" w:eastAsia="Times New Roman" w:hAnsi="Verdana" w:cs="Times New Roman"/>
          <w:b w:val="0"/>
          <w:bCs w:val="0"/>
          <w:color w:val="auto"/>
          <w:sz w:val="22"/>
          <w:szCs w:val="24"/>
          <w:lang w:eastAsia="ar-SA"/>
        </w:rPr>
        <w:id w:val="-1481998330"/>
        <w:docPartObj>
          <w:docPartGallery w:val="Table of Contents"/>
          <w:docPartUnique/>
        </w:docPartObj>
      </w:sdtPr>
      <w:sdtEndPr>
        <w:rPr>
          <w:sz w:val="24"/>
          <w:lang w:eastAsia="ru-RU"/>
        </w:rPr>
      </w:sdtEndPr>
      <w:sdtContent>
        <w:p w:rsidR="009420D6" w:rsidRPr="00AF369E" w:rsidRDefault="009420D6">
          <w:pPr>
            <w:pStyle w:val="af1"/>
            <w:rPr>
              <w:rFonts w:ascii="Verdana" w:hAnsi="Verdana"/>
            </w:rPr>
          </w:pPr>
          <w:r w:rsidRPr="00AF369E">
            <w:rPr>
              <w:rFonts w:ascii="Verdana" w:hAnsi="Verdana"/>
            </w:rPr>
            <w:t>Оглавление</w:t>
          </w:r>
        </w:p>
        <w:p w:rsidR="008E5BCF" w:rsidRDefault="003D7B96">
          <w:pPr>
            <w:pStyle w:val="21"/>
            <w:tabs>
              <w:tab w:val="right" w:leader="dot" w:pos="9345"/>
            </w:tabs>
            <w:rPr>
              <w:rFonts w:asciiTheme="minorHAnsi" w:eastAsiaTheme="minorEastAsia" w:hAnsiTheme="minorHAnsi" w:cstheme="minorBidi"/>
              <w:noProof/>
              <w:szCs w:val="22"/>
              <w:lang w:eastAsia="ru-RU"/>
            </w:rPr>
          </w:pPr>
          <w:r w:rsidRPr="00AF369E">
            <w:fldChar w:fldCharType="begin"/>
          </w:r>
          <w:r w:rsidR="009420D6" w:rsidRPr="00AF369E">
            <w:instrText xml:space="preserve"> TOC \o "1-3" \h \z \u </w:instrText>
          </w:r>
          <w:r w:rsidRPr="00AF369E">
            <w:fldChar w:fldCharType="separate"/>
          </w:r>
          <w:hyperlink w:anchor="_Toc389671774" w:history="1">
            <w:r w:rsidR="008E5BCF" w:rsidRPr="004C6311">
              <w:rPr>
                <w:rStyle w:val="a3"/>
                <w:noProof/>
              </w:rPr>
              <w:t>Назначение документа</w:t>
            </w:r>
            <w:r w:rsidR="008E5BCF">
              <w:rPr>
                <w:noProof/>
                <w:webHidden/>
              </w:rPr>
              <w:tab/>
            </w:r>
            <w:r w:rsidR="008E5BCF">
              <w:rPr>
                <w:noProof/>
                <w:webHidden/>
              </w:rPr>
              <w:fldChar w:fldCharType="begin"/>
            </w:r>
            <w:r w:rsidR="008E5BCF">
              <w:rPr>
                <w:noProof/>
                <w:webHidden/>
              </w:rPr>
              <w:instrText xml:space="preserve"> PAGEREF _Toc389671774 \h </w:instrText>
            </w:r>
            <w:r w:rsidR="008E5BCF">
              <w:rPr>
                <w:noProof/>
                <w:webHidden/>
              </w:rPr>
            </w:r>
            <w:r w:rsidR="008E5BCF">
              <w:rPr>
                <w:noProof/>
                <w:webHidden/>
              </w:rPr>
              <w:fldChar w:fldCharType="separate"/>
            </w:r>
            <w:r w:rsidR="008E5BCF">
              <w:rPr>
                <w:noProof/>
                <w:webHidden/>
              </w:rPr>
              <w:t>4</w:t>
            </w:r>
            <w:r w:rsidR="008E5BCF">
              <w:rPr>
                <w:noProof/>
                <w:webHidden/>
              </w:rPr>
              <w:fldChar w:fldCharType="end"/>
            </w:r>
          </w:hyperlink>
        </w:p>
        <w:p w:rsidR="008E5BCF" w:rsidRDefault="008E5BCF">
          <w:pPr>
            <w:pStyle w:val="21"/>
            <w:tabs>
              <w:tab w:val="right" w:leader="dot" w:pos="9345"/>
            </w:tabs>
            <w:rPr>
              <w:rFonts w:asciiTheme="minorHAnsi" w:eastAsiaTheme="minorEastAsia" w:hAnsiTheme="minorHAnsi" w:cstheme="minorBidi"/>
              <w:noProof/>
              <w:szCs w:val="22"/>
              <w:lang w:eastAsia="ru-RU"/>
            </w:rPr>
          </w:pPr>
          <w:hyperlink w:anchor="_Toc389671775" w:history="1">
            <w:r w:rsidRPr="004C6311">
              <w:rPr>
                <w:rStyle w:val="a3"/>
                <w:noProof/>
              </w:rPr>
              <w:t>Предмет тестирования</w:t>
            </w:r>
            <w:r>
              <w:rPr>
                <w:noProof/>
                <w:webHidden/>
              </w:rPr>
              <w:tab/>
            </w:r>
            <w:r>
              <w:rPr>
                <w:noProof/>
                <w:webHidden/>
              </w:rPr>
              <w:fldChar w:fldCharType="begin"/>
            </w:r>
            <w:r>
              <w:rPr>
                <w:noProof/>
                <w:webHidden/>
              </w:rPr>
              <w:instrText xml:space="preserve"> PAGEREF _Toc389671775 \h </w:instrText>
            </w:r>
            <w:r>
              <w:rPr>
                <w:noProof/>
                <w:webHidden/>
              </w:rPr>
            </w:r>
            <w:r>
              <w:rPr>
                <w:noProof/>
                <w:webHidden/>
              </w:rPr>
              <w:fldChar w:fldCharType="separate"/>
            </w:r>
            <w:r>
              <w:rPr>
                <w:noProof/>
                <w:webHidden/>
              </w:rPr>
              <w:t>4</w:t>
            </w:r>
            <w:r>
              <w:rPr>
                <w:noProof/>
                <w:webHidden/>
              </w:rPr>
              <w:fldChar w:fldCharType="end"/>
            </w:r>
          </w:hyperlink>
        </w:p>
        <w:p w:rsidR="008E5BCF" w:rsidRDefault="008E5BCF">
          <w:pPr>
            <w:pStyle w:val="21"/>
            <w:tabs>
              <w:tab w:val="right" w:leader="dot" w:pos="9345"/>
            </w:tabs>
            <w:rPr>
              <w:rFonts w:asciiTheme="minorHAnsi" w:eastAsiaTheme="minorEastAsia" w:hAnsiTheme="minorHAnsi" w:cstheme="minorBidi"/>
              <w:noProof/>
              <w:szCs w:val="22"/>
              <w:lang w:eastAsia="ru-RU"/>
            </w:rPr>
          </w:pPr>
          <w:hyperlink w:anchor="_Toc389671776" w:history="1">
            <w:r w:rsidRPr="004C6311">
              <w:rPr>
                <w:rStyle w:val="a3"/>
                <w:noProof/>
              </w:rPr>
              <w:t>Область охватываемых вопросов</w:t>
            </w:r>
            <w:r>
              <w:rPr>
                <w:noProof/>
                <w:webHidden/>
              </w:rPr>
              <w:tab/>
            </w:r>
            <w:r>
              <w:rPr>
                <w:noProof/>
                <w:webHidden/>
              </w:rPr>
              <w:fldChar w:fldCharType="begin"/>
            </w:r>
            <w:r>
              <w:rPr>
                <w:noProof/>
                <w:webHidden/>
              </w:rPr>
              <w:instrText xml:space="preserve"> PAGEREF _Toc389671776 \h </w:instrText>
            </w:r>
            <w:r>
              <w:rPr>
                <w:noProof/>
                <w:webHidden/>
              </w:rPr>
            </w:r>
            <w:r>
              <w:rPr>
                <w:noProof/>
                <w:webHidden/>
              </w:rPr>
              <w:fldChar w:fldCharType="separate"/>
            </w:r>
            <w:r>
              <w:rPr>
                <w:noProof/>
                <w:webHidden/>
              </w:rPr>
              <w:t>4</w:t>
            </w:r>
            <w:r>
              <w:rPr>
                <w:noProof/>
                <w:webHidden/>
              </w:rPr>
              <w:fldChar w:fldCharType="end"/>
            </w:r>
          </w:hyperlink>
          <w:bookmarkStart w:id="0" w:name="_GoBack"/>
          <w:bookmarkEnd w:id="0"/>
        </w:p>
        <w:p w:rsidR="008E5BCF" w:rsidRDefault="008E5BCF">
          <w:pPr>
            <w:pStyle w:val="21"/>
            <w:tabs>
              <w:tab w:val="right" w:leader="dot" w:pos="9345"/>
            </w:tabs>
            <w:rPr>
              <w:rFonts w:asciiTheme="minorHAnsi" w:eastAsiaTheme="minorEastAsia" w:hAnsiTheme="minorHAnsi" w:cstheme="minorBidi"/>
              <w:noProof/>
              <w:szCs w:val="22"/>
              <w:lang w:eastAsia="ru-RU"/>
            </w:rPr>
          </w:pPr>
          <w:hyperlink w:anchor="_Toc389671777" w:history="1">
            <w:r w:rsidRPr="004C6311">
              <w:rPr>
                <w:rStyle w:val="a3"/>
                <w:noProof/>
              </w:rPr>
              <w:t>Тестируемая функциональность</w:t>
            </w:r>
            <w:r>
              <w:rPr>
                <w:noProof/>
                <w:webHidden/>
              </w:rPr>
              <w:tab/>
            </w:r>
            <w:r>
              <w:rPr>
                <w:noProof/>
                <w:webHidden/>
              </w:rPr>
              <w:fldChar w:fldCharType="begin"/>
            </w:r>
            <w:r>
              <w:rPr>
                <w:noProof/>
                <w:webHidden/>
              </w:rPr>
              <w:instrText xml:space="preserve"> PAGEREF _Toc389671777 \h </w:instrText>
            </w:r>
            <w:r>
              <w:rPr>
                <w:noProof/>
                <w:webHidden/>
              </w:rPr>
            </w:r>
            <w:r>
              <w:rPr>
                <w:noProof/>
                <w:webHidden/>
              </w:rPr>
              <w:fldChar w:fldCharType="separate"/>
            </w:r>
            <w:r>
              <w:rPr>
                <w:noProof/>
                <w:webHidden/>
              </w:rPr>
              <w:t>4</w:t>
            </w:r>
            <w:r>
              <w:rPr>
                <w:noProof/>
                <w:webHidden/>
              </w:rPr>
              <w:fldChar w:fldCharType="end"/>
            </w:r>
          </w:hyperlink>
        </w:p>
        <w:p w:rsidR="008E5BCF" w:rsidRDefault="008E5BCF">
          <w:pPr>
            <w:pStyle w:val="21"/>
            <w:tabs>
              <w:tab w:val="right" w:leader="dot" w:pos="9345"/>
            </w:tabs>
            <w:rPr>
              <w:rFonts w:asciiTheme="minorHAnsi" w:eastAsiaTheme="minorEastAsia" w:hAnsiTheme="minorHAnsi" w:cstheme="minorBidi"/>
              <w:noProof/>
              <w:szCs w:val="22"/>
              <w:lang w:eastAsia="ru-RU"/>
            </w:rPr>
          </w:pPr>
          <w:hyperlink w:anchor="_Toc389671778" w:history="1">
            <w:r w:rsidRPr="004C6311">
              <w:rPr>
                <w:rStyle w:val="a3"/>
                <w:noProof/>
              </w:rPr>
              <w:t>Статус тестирования</w:t>
            </w:r>
            <w:r>
              <w:rPr>
                <w:noProof/>
                <w:webHidden/>
              </w:rPr>
              <w:tab/>
            </w:r>
            <w:r>
              <w:rPr>
                <w:noProof/>
                <w:webHidden/>
              </w:rPr>
              <w:fldChar w:fldCharType="begin"/>
            </w:r>
            <w:r>
              <w:rPr>
                <w:noProof/>
                <w:webHidden/>
              </w:rPr>
              <w:instrText xml:space="preserve"> PAGEREF _Toc389671778 \h </w:instrText>
            </w:r>
            <w:r>
              <w:rPr>
                <w:noProof/>
                <w:webHidden/>
              </w:rPr>
            </w:r>
            <w:r>
              <w:rPr>
                <w:noProof/>
                <w:webHidden/>
              </w:rPr>
              <w:fldChar w:fldCharType="separate"/>
            </w:r>
            <w:r>
              <w:rPr>
                <w:noProof/>
                <w:webHidden/>
              </w:rPr>
              <w:t>4</w:t>
            </w:r>
            <w:r>
              <w:rPr>
                <w:noProof/>
                <w:webHidden/>
              </w:rPr>
              <w:fldChar w:fldCharType="end"/>
            </w:r>
          </w:hyperlink>
        </w:p>
        <w:p w:rsidR="008E5BCF" w:rsidRDefault="008E5BCF">
          <w:pPr>
            <w:pStyle w:val="31"/>
            <w:tabs>
              <w:tab w:val="right" w:leader="dot" w:pos="9345"/>
            </w:tabs>
            <w:rPr>
              <w:rFonts w:asciiTheme="minorHAnsi" w:eastAsiaTheme="minorEastAsia" w:hAnsiTheme="minorHAnsi" w:cstheme="minorBidi"/>
              <w:noProof/>
              <w:szCs w:val="22"/>
              <w:lang w:eastAsia="ru-RU"/>
            </w:rPr>
          </w:pPr>
          <w:hyperlink w:anchor="_Toc389671779" w:history="1">
            <w:r w:rsidRPr="004C6311">
              <w:rPr>
                <w:rStyle w:val="a3"/>
                <w:noProof/>
              </w:rPr>
              <w:t>Тестовая модель фазы 2</w:t>
            </w:r>
            <w:r>
              <w:rPr>
                <w:noProof/>
                <w:webHidden/>
              </w:rPr>
              <w:tab/>
            </w:r>
            <w:r>
              <w:rPr>
                <w:noProof/>
                <w:webHidden/>
              </w:rPr>
              <w:fldChar w:fldCharType="begin"/>
            </w:r>
            <w:r>
              <w:rPr>
                <w:noProof/>
                <w:webHidden/>
              </w:rPr>
              <w:instrText xml:space="preserve"> PAGEREF _Toc389671779 \h </w:instrText>
            </w:r>
            <w:r>
              <w:rPr>
                <w:noProof/>
                <w:webHidden/>
              </w:rPr>
            </w:r>
            <w:r>
              <w:rPr>
                <w:noProof/>
                <w:webHidden/>
              </w:rPr>
              <w:fldChar w:fldCharType="separate"/>
            </w:r>
            <w:r>
              <w:rPr>
                <w:noProof/>
                <w:webHidden/>
              </w:rPr>
              <w:t>4</w:t>
            </w:r>
            <w:r>
              <w:rPr>
                <w:noProof/>
                <w:webHidden/>
              </w:rPr>
              <w:fldChar w:fldCharType="end"/>
            </w:r>
          </w:hyperlink>
        </w:p>
        <w:p w:rsidR="008E5BCF" w:rsidRDefault="008E5BCF">
          <w:pPr>
            <w:pStyle w:val="31"/>
            <w:tabs>
              <w:tab w:val="right" w:leader="dot" w:pos="9345"/>
            </w:tabs>
            <w:rPr>
              <w:rFonts w:asciiTheme="minorHAnsi" w:eastAsiaTheme="minorEastAsia" w:hAnsiTheme="minorHAnsi" w:cstheme="minorBidi"/>
              <w:noProof/>
              <w:szCs w:val="22"/>
              <w:lang w:eastAsia="ru-RU"/>
            </w:rPr>
          </w:pPr>
          <w:hyperlink w:anchor="_Toc389671780" w:history="1">
            <w:r w:rsidRPr="004C6311">
              <w:rPr>
                <w:rStyle w:val="a3"/>
                <w:noProof/>
              </w:rPr>
              <w:t>Результаты тестирования функциональности фазы 2</w:t>
            </w:r>
            <w:r>
              <w:rPr>
                <w:noProof/>
                <w:webHidden/>
              </w:rPr>
              <w:tab/>
            </w:r>
            <w:r>
              <w:rPr>
                <w:noProof/>
                <w:webHidden/>
              </w:rPr>
              <w:fldChar w:fldCharType="begin"/>
            </w:r>
            <w:r>
              <w:rPr>
                <w:noProof/>
                <w:webHidden/>
              </w:rPr>
              <w:instrText xml:space="preserve"> PAGEREF _Toc389671780 \h </w:instrText>
            </w:r>
            <w:r>
              <w:rPr>
                <w:noProof/>
                <w:webHidden/>
              </w:rPr>
            </w:r>
            <w:r>
              <w:rPr>
                <w:noProof/>
                <w:webHidden/>
              </w:rPr>
              <w:fldChar w:fldCharType="separate"/>
            </w:r>
            <w:r>
              <w:rPr>
                <w:noProof/>
                <w:webHidden/>
              </w:rPr>
              <w:t>5</w:t>
            </w:r>
            <w:r>
              <w:rPr>
                <w:noProof/>
                <w:webHidden/>
              </w:rPr>
              <w:fldChar w:fldCharType="end"/>
            </w:r>
          </w:hyperlink>
        </w:p>
        <w:p w:rsidR="008E5BCF" w:rsidRDefault="008E5BCF">
          <w:pPr>
            <w:pStyle w:val="31"/>
            <w:tabs>
              <w:tab w:val="right" w:leader="dot" w:pos="9345"/>
            </w:tabs>
            <w:rPr>
              <w:rFonts w:asciiTheme="minorHAnsi" w:eastAsiaTheme="minorEastAsia" w:hAnsiTheme="minorHAnsi" w:cstheme="minorBidi"/>
              <w:noProof/>
              <w:szCs w:val="22"/>
              <w:lang w:eastAsia="ru-RU"/>
            </w:rPr>
          </w:pPr>
          <w:hyperlink w:anchor="_Toc389671781" w:history="1">
            <w:r w:rsidRPr="004C6311">
              <w:rPr>
                <w:rStyle w:val="a3"/>
                <w:noProof/>
              </w:rPr>
              <w:t>Тестовая модель регрессионного тестирования</w:t>
            </w:r>
            <w:r>
              <w:rPr>
                <w:noProof/>
                <w:webHidden/>
              </w:rPr>
              <w:tab/>
            </w:r>
            <w:r>
              <w:rPr>
                <w:noProof/>
                <w:webHidden/>
              </w:rPr>
              <w:fldChar w:fldCharType="begin"/>
            </w:r>
            <w:r>
              <w:rPr>
                <w:noProof/>
                <w:webHidden/>
              </w:rPr>
              <w:instrText xml:space="preserve"> PAGEREF _Toc389671781 \h </w:instrText>
            </w:r>
            <w:r>
              <w:rPr>
                <w:noProof/>
                <w:webHidden/>
              </w:rPr>
            </w:r>
            <w:r>
              <w:rPr>
                <w:noProof/>
                <w:webHidden/>
              </w:rPr>
              <w:fldChar w:fldCharType="separate"/>
            </w:r>
            <w:r>
              <w:rPr>
                <w:noProof/>
                <w:webHidden/>
              </w:rPr>
              <w:t>6</w:t>
            </w:r>
            <w:r>
              <w:rPr>
                <w:noProof/>
                <w:webHidden/>
              </w:rPr>
              <w:fldChar w:fldCharType="end"/>
            </w:r>
          </w:hyperlink>
        </w:p>
        <w:p w:rsidR="008E5BCF" w:rsidRDefault="008E5BCF">
          <w:pPr>
            <w:pStyle w:val="31"/>
            <w:tabs>
              <w:tab w:val="right" w:leader="dot" w:pos="9345"/>
            </w:tabs>
            <w:rPr>
              <w:rFonts w:asciiTheme="minorHAnsi" w:eastAsiaTheme="minorEastAsia" w:hAnsiTheme="minorHAnsi" w:cstheme="minorBidi"/>
              <w:noProof/>
              <w:szCs w:val="22"/>
              <w:lang w:eastAsia="ru-RU"/>
            </w:rPr>
          </w:pPr>
          <w:hyperlink w:anchor="_Toc389671782" w:history="1">
            <w:r w:rsidRPr="004C6311">
              <w:rPr>
                <w:rStyle w:val="a3"/>
                <w:noProof/>
              </w:rPr>
              <w:t>Результаты регрессионного тестирования</w:t>
            </w:r>
            <w:r>
              <w:rPr>
                <w:noProof/>
                <w:webHidden/>
              </w:rPr>
              <w:tab/>
            </w:r>
            <w:r>
              <w:rPr>
                <w:noProof/>
                <w:webHidden/>
              </w:rPr>
              <w:fldChar w:fldCharType="begin"/>
            </w:r>
            <w:r>
              <w:rPr>
                <w:noProof/>
                <w:webHidden/>
              </w:rPr>
              <w:instrText xml:space="preserve"> PAGEREF _Toc389671782 \h </w:instrText>
            </w:r>
            <w:r>
              <w:rPr>
                <w:noProof/>
                <w:webHidden/>
              </w:rPr>
            </w:r>
            <w:r>
              <w:rPr>
                <w:noProof/>
                <w:webHidden/>
              </w:rPr>
              <w:fldChar w:fldCharType="separate"/>
            </w:r>
            <w:r>
              <w:rPr>
                <w:noProof/>
                <w:webHidden/>
              </w:rPr>
              <w:t>6</w:t>
            </w:r>
            <w:r>
              <w:rPr>
                <w:noProof/>
                <w:webHidden/>
              </w:rPr>
              <w:fldChar w:fldCharType="end"/>
            </w:r>
          </w:hyperlink>
        </w:p>
        <w:p w:rsidR="008E5BCF" w:rsidRDefault="008E5BCF">
          <w:pPr>
            <w:pStyle w:val="21"/>
            <w:tabs>
              <w:tab w:val="right" w:leader="dot" w:pos="9345"/>
            </w:tabs>
            <w:rPr>
              <w:rFonts w:asciiTheme="minorHAnsi" w:eastAsiaTheme="minorEastAsia" w:hAnsiTheme="minorHAnsi" w:cstheme="minorBidi"/>
              <w:noProof/>
              <w:szCs w:val="22"/>
              <w:lang w:eastAsia="ru-RU"/>
            </w:rPr>
          </w:pPr>
          <w:hyperlink w:anchor="_Toc389671783" w:history="1">
            <w:r w:rsidRPr="004C6311">
              <w:rPr>
                <w:rStyle w:val="a3"/>
                <w:noProof/>
              </w:rPr>
              <w:t>Статус готовности функционала</w:t>
            </w:r>
            <w:r>
              <w:rPr>
                <w:noProof/>
                <w:webHidden/>
              </w:rPr>
              <w:tab/>
            </w:r>
            <w:r>
              <w:rPr>
                <w:noProof/>
                <w:webHidden/>
              </w:rPr>
              <w:fldChar w:fldCharType="begin"/>
            </w:r>
            <w:r>
              <w:rPr>
                <w:noProof/>
                <w:webHidden/>
              </w:rPr>
              <w:instrText xml:space="preserve"> PAGEREF _Toc389671783 \h </w:instrText>
            </w:r>
            <w:r>
              <w:rPr>
                <w:noProof/>
                <w:webHidden/>
              </w:rPr>
            </w:r>
            <w:r>
              <w:rPr>
                <w:noProof/>
                <w:webHidden/>
              </w:rPr>
              <w:fldChar w:fldCharType="separate"/>
            </w:r>
            <w:r>
              <w:rPr>
                <w:noProof/>
                <w:webHidden/>
              </w:rPr>
              <w:t>7</w:t>
            </w:r>
            <w:r>
              <w:rPr>
                <w:noProof/>
                <w:webHidden/>
              </w:rPr>
              <w:fldChar w:fldCharType="end"/>
            </w:r>
          </w:hyperlink>
        </w:p>
        <w:p w:rsidR="008E5BCF" w:rsidRDefault="008E5BCF">
          <w:pPr>
            <w:pStyle w:val="21"/>
            <w:tabs>
              <w:tab w:val="right" w:leader="dot" w:pos="9345"/>
            </w:tabs>
            <w:rPr>
              <w:rFonts w:asciiTheme="minorHAnsi" w:eastAsiaTheme="minorEastAsia" w:hAnsiTheme="minorHAnsi" w:cstheme="minorBidi"/>
              <w:noProof/>
              <w:szCs w:val="22"/>
              <w:lang w:eastAsia="ru-RU"/>
            </w:rPr>
          </w:pPr>
          <w:hyperlink w:anchor="_Toc389671784" w:history="1">
            <w:r w:rsidRPr="004C6311">
              <w:rPr>
                <w:rStyle w:val="a3"/>
                <w:noProof/>
              </w:rPr>
              <w:t>Статистика по дефектам</w:t>
            </w:r>
            <w:r>
              <w:rPr>
                <w:noProof/>
                <w:webHidden/>
              </w:rPr>
              <w:tab/>
            </w:r>
            <w:r>
              <w:rPr>
                <w:noProof/>
                <w:webHidden/>
              </w:rPr>
              <w:fldChar w:fldCharType="begin"/>
            </w:r>
            <w:r>
              <w:rPr>
                <w:noProof/>
                <w:webHidden/>
              </w:rPr>
              <w:instrText xml:space="preserve"> PAGEREF _Toc389671784 \h </w:instrText>
            </w:r>
            <w:r>
              <w:rPr>
                <w:noProof/>
                <w:webHidden/>
              </w:rPr>
            </w:r>
            <w:r>
              <w:rPr>
                <w:noProof/>
                <w:webHidden/>
              </w:rPr>
              <w:fldChar w:fldCharType="separate"/>
            </w:r>
            <w:r>
              <w:rPr>
                <w:noProof/>
                <w:webHidden/>
              </w:rPr>
              <w:t>9</w:t>
            </w:r>
            <w:r>
              <w:rPr>
                <w:noProof/>
                <w:webHidden/>
              </w:rPr>
              <w:fldChar w:fldCharType="end"/>
            </w:r>
          </w:hyperlink>
        </w:p>
        <w:p w:rsidR="008E5BCF" w:rsidRDefault="008E5BCF">
          <w:pPr>
            <w:pStyle w:val="21"/>
            <w:tabs>
              <w:tab w:val="right" w:leader="dot" w:pos="9345"/>
            </w:tabs>
            <w:rPr>
              <w:rFonts w:asciiTheme="minorHAnsi" w:eastAsiaTheme="minorEastAsia" w:hAnsiTheme="minorHAnsi" w:cstheme="minorBidi"/>
              <w:noProof/>
              <w:szCs w:val="22"/>
              <w:lang w:eastAsia="ru-RU"/>
            </w:rPr>
          </w:pPr>
          <w:hyperlink w:anchor="_Toc389671785" w:history="1">
            <w:r w:rsidRPr="004C6311">
              <w:rPr>
                <w:rStyle w:val="a3"/>
                <w:noProof/>
              </w:rPr>
              <w:t>Риски внедрения</w:t>
            </w:r>
            <w:r>
              <w:rPr>
                <w:noProof/>
                <w:webHidden/>
              </w:rPr>
              <w:tab/>
            </w:r>
            <w:r>
              <w:rPr>
                <w:noProof/>
                <w:webHidden/>
              </w:rPr>
              <w:fldChar w:fldCharType="begin"/>
            </w:r>
            <w:r>
              <w:rPr>
                <w:noProof/>
                <w:webHidden/>
              </w:rPr>
              <w:instrText xml:space="preserve"> PAGEREF _Toc389671785 \h </w:instrText>
            </w:r>
            <w:r>
              <w:rPr>
                <w:noProof/>
                <w:webHidden/>
              </w:rPr>
            </w:r>
            <w:r>
              <w:rPr>
                <w:noProof/>
                <w:webHidden/>
              </w:rPr>
              <w:fldChar w:fldCharType="separate"/>
            </w:r>
            <w:r>
              <w:rPr>
                <w:noProof/>
                <w:webHidden/>
              </w:rPr>
              <w:t>9</w:t>
            </w:r>
            <w:r>
              <w:rPr>
                <w:noProof/>
                <w:webHidden/>
              </w:rPr>
              <w:fldChar w:fldCharType="end"/>
            </w:r>
          </w:hyperlink>
        </w:p>
        <w:p w:rsidR="008E5BCF" w:rsidRDefault="008E5BCF">
          <w:pPr>
            <w:pStyle w:val="21"/>
            <w:tabs>
              <w:tab w:val="right" w:leader="dot" w:pos="9345"/>
            </w:tabs>
            <w:rPr>
              <w:rFonts w:asciiTheme="minorHAnsi" w:eastAsiaTheme="minorEastAsia" w:hAnsiTheme="minorHAnsi" w:cstheme="minorBidi"/>
              <w:noProof/>
              <w:szCs w:val="22"/>
              <w:lang w:eastAsia="ru-RU"/>
            </w:rPr>
          </w:pPr>
          <w:hyperlink w:anchor="_Toc389671786" w:history="1">
            <w:r w:rsidRPr="004C6311">
              <w:rPr>
                <w:rStyle w:val="a3"/>
                <w:noProof/>
              </w:rPr>
              <w:t>Анализ обнаруженных дефектов</w:t>
            </w:r>
            <w:r>
              <w:rPr>
                <w:noProof/>
                <w:webHidden/>
              </w:rPr>
              <w:tab/>
            </w:r>
            <w:r>
              <w:rPr>
                <w:noProof/>
                <w:webHidden/>
              </w:rPr>
              <w:fldChar w:fldCharType="begin"/>
            </w:r>
            <w:r>
              <w:rPr>
                <w:noProof/>
                <w:webHidden/>
              </w:rPr>
              <w:instrText xml:space="preserve"> PAGEREF _Toc389671786 \h </w:instrText>
            </w:r>
            <w:r>
              <w:rPr>
                <w:noProof/>
                <w:webHidden/>
              </w:rPr>
            </w:r>
            <w:r>
              <w:rPr>
                <w:noProof/>
                <w:webHidden/>
              </w:rPr>
              <w:fldChar w:fldCharType="separate"/>
            </w:r>
            <w:r>
              <w:rPr>
                <w:noProof/>
                <w:webHidden/>
              </w:rPr>
              <w:t>11</w:t>
            </w:r>
            <w:r>
              <w:rPr>
                <w:noProof/>
                <w:webHidden/>
              </w:rPr>
              <w:fldChar w:fldCharType="end"/>
            </w:r>
          </w:hyperlink>
        </w:p>
        <w:p w:rsidR="008E5BCF" w:rsidRDefault="008E5BCF">
          <w:pPr>
            <w:pStyle w:val="21"/>
            <w:tabs>
              <w:tab w:val="right" w:leader="dot" w:pos="9345"/>
            </w:tabs>
            <w:rPr>
              <w:rFonts w:asciiTheme="minorHAnsi" w:eastAsiaTheme="minorEastAsia" w:hAnsiTheme="minorHAnsi" w:cstheme="minorBidi"/>
              <w:noProof/>
              <w:szCs w:val="22"/>
              <w:lang w:eastAsia="ru-RU"/>
            </w:rPr>
          </w:pPr>
          <w:hyperlink w:anchor="_Toc389671787" w:history="1">
            <w:r w:rsidRPr="004C6311">
              <w:rPr>
                <w:rStyle w:val="a3"/>
                <w:noProof/>
              </w:rPr>
              <w:t>Ограничения тестирования</w:t>
            </w:r>
            <w:r>
              <w:rPr>
                <w:noProof/>
                <w:webHidden/>
              </w:rPr>
              <w:tab/>
            </w:r>
            <w:r>
              <w:rPr>
                <w:noProof/>
                <w:webHidden/>
              </w:rPr>
              <w:fldChar w:fldCharType="begin"/>
            </w:r>
            <w:r>
              <w:rPr>
                <w:noProof/>
                <w:webHidden/>
              </w:rPr>
              <w:instrText xml:space="preserve"> PAGEREF _Toc389671787 \h </w:instrText>
            </w:r>
            <w:r>
              <w:rPr>
                <w:noProof/>
                <w:webHidden/>
              </w:rPr>
            </w:r>
            <w:r>
              <w:rPr>
                <w:noProof/>
                <w:webHidden/>
              </w:rPr>
              <w:fldChar w:fldCharType="separate"/>
            </w:r>
            <w:r>
              <w:rPr>
                <w:noProof/>
                <w:webHidden/>
              </w:rPr>
              <w:t>12</w:t>
            </w:r>
            <w:r>
              <w:rPr>
                <w:noProof/>
                <w:webHidden/>
              </w:rPr>
              <w:fldChar w:fldCharType="end"/>
            </w:r>
          </w:hyperlink>
        </w:p>
        <w:p w:rsidR="008E5BCF" w:rsidRDefault="008E5BCF">
          <w:pPr>
            <w:pStyle w:val="21"/>
            <w:tabs>
              <w:tab w:val="right" w:leader="dot" w:pos="9345"/>
            </w:tabs>
            <w:rPr>
              <w:rFonts w:asciiTheme="minorHAnsi" w:eastAsiaTheme="minorEastAsia" w:hAnsiTheme="minorHAnsi" w:cstheme="minorBidi"/>
              <w:noProof/>
              <w:szCs w:val="22"/>
              <w:lang w:eastAsia="ru-RU"/>
            </w:rPr>
          </w:pPr>
          <w:hyperlink w:anchor="_Toc389671788" w:history="1">
            <w:r w:rsidRPr="004C6311">
              <w:rPr>
                <w:rStyle w:val="a3"/>
                <w:noProof/>
              </w:rPr>
              <w:t>Описание тестовой среды</w:t>
            </w:r>
            <w:r>
              <w:rPr>
                <w:noProof/>
                <w:webHidden/>
              </w:rPr>
              <w:tab/>
            </w:r>
            <w:r>
              <w:rPr>
                <w:noProof/>
                <w:webHidden/>
              </w:rPr>
              <w:fldChar w:fldCharType="begin"/>
            </w:r>
            <w:r>
              <w:rPr>
                <w:noProof/>
                <w:webHidden/>
              </w:rPr>
              <w:instrText xml:space="preserve"> PAGEREF _Toc389671788 \h </w:instrText>
            </w:r>
            <w:r>
              <w:rPr>
                <w:noProof/>
                <w:webHidden/>
              </w:rPr>
            </w:r>
            <w:r>
              <w:rPr>
                <w:noProof/>
                <w:webHidden/>
              </w:rPr>
              <w:fldChar w:fldCharType="separate"/>
            </w:r>
            <w:r>
              <w:rPr>
                <w:noProof/>
                <w:webHidden/>
              </w:rPr>
              <w:t>13</w:t>
            </w:r>
            <w:r>
              <w:rPr>
                <w:noProof/>
                <w:webHidden/>
              </w:rPr>
              <w:fldChar w:fldCharType="end"/>
            </w:r>
          </w:hyperlink>
        </w:p>
        <w:p w:rsidR="008E5BCF" w:rsidRDefault="008E5BCF">
          <w:pPr>
            <w:pStyle w:val="21"/>
            <w:tabs>
              <w:tab w:val="right" w:leader="dot" w:pos="9345"/>
            </w:tabs>
            <w:rPr>
              <w:rFonts w:asciiTheme="minorHAnsi" w:eastAsiaTheme="minorEastAsia" w:hAnsiTheme="minorHAnsi" w:cstheme="minorBidi"/>
              <w:noProof/>
              <w:szCs w:val="22"/>
              <w:lang w:eastAsia="ru-RU"/>
            </w:rPr>
          </w:pPr>
          <w:hyperlink w:anchor="_Toc389671789" w:history="1">
            <w:r w:rsidRPr="004C6311">
              <w:rPr>
                <w:rStyle w:val="a3"/>
                <w:noProof/>
              </w:rPr>
              <w:t>Ресурсы тестирования</w:t>
            </w:r>
            <w:r>
              <w:rPr>
                <w:noProof/>
                <w:webHidden/>
              </w:rPr>
              <w:tab/>
            </w:r>
            <w:r>
              <w:rPr>
                <w:noProof/>
                <w:webHidden/>
              </w:rPr>
              <w:fldChar w:fldCharType="begin"/>
            </w:r>
            <w:r>
              <w:rPr>
                <w:noProof/>
                <w:webHidden/>
              </w:rPr>
              <w:instrText xml:space="preserve"> PAGEREF _Toc389671789 \h </w:instrText>
            </w:r>
            <w:r>
              <w:rPr>
                <w:noProof/>
                <w:webHidden/>
              </w:rPr>
            </w:r>
            <w:r>
              <w:rPr>
                <w:noProof/>
                <w:webHidden/>
              </w:rPr>
              <w:fldChar w:fldCharType="separate"/>
            </w:r>
            <w:r>
              <w:rPr>
                <w:noProof/>
                <w:webHidden/>
              </w:rPr>
              <w:t>13</w:t>
            </w:r>
            <w:r>
              <w:rPr>
                <w:noProof/>
                <w:webHidden/>
              </w:rPr>
              <w:fldChar w:fldCharType="end"/>
            </w:r>
          </w:hyperlink>
        </w:p>
        <w:p w:rsidR="008E5BCF" w:rsidRDefault="008E5BCF">
          <w:pPr>
            <w:pStyle w:val="21"/>
            <w:tabs>
              <w:tab w:val="right" w:leader="dot" w:pos="9345"/>
            </w:tabs>
            <w:rPr>
              <w:rFonts w:asciiTheme="minorHAnsi" w:eastAsiaTheme="minorEastAsia" w:hAnsiTheme="minorHAnsi" w:cstheme="minorBidi"/>
              <w:noProof/>
              <w:szCs w:val="22"/>
              <w:lang w:eastAsia="ru-RU"/>
            </w:rPr>
          </w:pPr>
          <w:hyperlink w:anchor="_Toc389671790" w:history="1">
            <w:r w:rsidRPr="004C6311">
              <w:rPr>
                <w:rStyle w:val="a3"/>
                <w:noProof/>
              </w:rPr>
              <w:t>Приложение 1. Открытые дефекты</w:t>
            </w:r>
            <w:r>
              <w:rPr>
                <w:noProof/>
                <w:webHidden/>
              </w:rPr>
              <w:tab/>
            </w:r>
            <w:r>
              <w:rPr>
                <w:noProof/>
                <w:webHidden/>
              </w:rPr>
              <w:fldChar w:fldCharType="begin"/>
            </w:r>
            <w:r>
              <w:rPr>
                <w:noProof/>
                <w:webHidden/>
              </w:rPr>
              <w:instrText xml:space="preserve"> PAGEREF _Toc389671790 \h </w:instrText>
            </w:r>
            <w:r>
              <w:rPr>
                <w:noProof/>
                <w:webHidden/>
              </w:rPr>
            </w:r>
            <w:r>
              <w:rPr>
                <w:noProof/>
                <w:webHidden/>
              </w:rPr>
              <w:fldChar w:fldCharType="separate"/>
            </w:r>
            <w:r>
              <w:rPr>
                <w:noProof/>
                <w:webHidden/>
              </w:rPr>
              <w:t>16</w:t>
            </w:r>
            <w:r>
              <w:rPr>
                <w:noProof/>
                <w:webHidden/>
              </w:rPr>
              <w:fldChar w:fldCharType="end"/>
            </w:r>
          </w:hyperlink>
        </w:p>
        <w:p w:rsidR="008E5BCF" w:rsidRDefault="008E5BCF">
          <w:pPr>
            <w:pStyle w:val="21"/>
            <w:tabs>
              <w:tab w:val="right" w:leader="dot" w:pos="9345"/>
            </w:tabs>
            <w:rPr>
              <w:rFonts w:asciiTheme="minorHAnsi" w:eastAsiaTheme="minorEastAsia" w:hAnsiTheme="minorHAnsi" w:cstheme="minorBidi"/>
              <w:noProof/>
              <w:szCs w:val="22"/>
              <w:lang w:eastAsia="ru-RU"/>
            </w:rPr>
          </w:pPr>
          <w:hyperlink w:anchor="_Toc389671791" w:history="1">
            <w:r w:rsidRPr="004C6311">
              <w:rPr>
                <w:rStyle w:val="a3"/>
                <w:noProof/>
              </w:rPr>
              <w:t>Приложение 2. Обнаруженные дефекты</w:t>
            </w:r>
            <w:r>
              <w:rPr>
                <w:noProof/>
                <w:webHidden/>
              </w:rPr>
              <w:tab/>
            </w:r>
            <w:r>
              <w:rPr>
                <w:noProof/>
                <w:webHidden/>
              </w:rPr>
              <w:fldChar w:fldCharType="begin"/>
            </w:r>
            <w:r>
              <w:rPr>
                <w:noProof/>
                <w:webHidden/>
              </w:rPr>
              <w:instrText xml:space="preserve"> PAGEREF _Toc389671791 \h </w:instrText>
            </w:r>
            <w:r>
              <w:rPr>
                <w:noProof/>
                <w:webHidden/>
              </w:rPr>
            </w:r>
            <w:r>
              <w:rPr>
                <w:noProof/>
                <w:webHidden/>
              </w:rPr>
              <w:fldChar w:fldCharType="separate"/>
            </w:r>
            <w:r>
              <w:rPr>
                <w:noProof/>
                <w:webHidden/>
              </w:rPr>
              <w:t>17</w:t>
            </w:r>
            <w:r>
              <w:rPr>
                <w:noProof/>
                <w:webHidden/>
              </w:rPr>
              <w:fldChar w:fldCharType="end"/>
            </w:r>
          </w:hyperlink>
        </w:p>
        <w:p w:rsidR="008E5BCF" w:rsidRDefault="008E5BCF">
          <w:pPr>
            <w:pStyle w:val="21"/>
            <w:tabs>
              <w:tab w:val="right" w:leader="dot" w:pos="9345"/>
            </w:tabs>
            <w:rPr>
              <w:rFonts w:asciiTheme="minorHAnsi" w:eastAsiaTheme="minorEastAsia" w:hAnsiTheme="minorHAnsi" w:cstheme="minorBidi"/>
              <w:noProof/>
              <w:szCs w:val="22"/>
              <w:lang w:eastAsia="ru-RU"/>
            </w:rPr>
          </w:pPr>
          <w:hyperlink w:anchor="_Toc389671792" w:history="1">
            <w:r w:rsidRPr="004C6311">
              <w:rPr>
                <w:rStyle w:val="a3"/>
                <w:noProof/>
              </w:rPr>
              <w:t xml:space="preserve">Приложение </w:t>
            </w:r>
            <w:r w:rsidRPr="004C6311">
              <w:rPr>
                <w:rStyle w:val="a3"/>
                <w:noProof/>
                <w:lang w:val="en-US"/>
              </w:rPr>
              <w:t>3</w:t>
            </w:r>
            <w:r w:rsidRPr="004C6311">
              <w:rPr>
                <w:rStyle w:val="a3"/>
                <w:noProof/>
              </w:rPr>
              <w:t xml:space="preserve">. Замечания по </w:t>
            </w:r>
            <w:r w:rsidRPr="004C6311">
              <w:rPr>
                <w:rStyle w:val="a3"/>
                <w:noProof/>
                <w:lang w:val="en-US"/>
              </w:rPr>
              <w:t>web-</w:t>
            </w:r>
            <w:r w:rsidRPr="004C6311">
              <w:rPr>
                <w:rStyle w:val="a3"/>
                <w:noProof/>
              </w:rPr>
              <w:t>порталу</w:t>
            </w:r>
            <w:r>
              <w:rPr>
                <w:noProof/>
                <w:webHidden/>
              </w:rPr>
              <w:tab/>
            </w:r>
            <w:r>
              <w:rPr>
                <w:noProof/>
                <w:webHidden/>
              </w:rPr>
              <w:fldChar w:fldCharType="begin"/>
            </w:r>
            <w:r>
              <w:rPr>
                <w:noProof/>
                <w:webHidden/>
              </w:rPr>
              <w:instrText xml:space="preserve"> PAGEREF _Toc389671792 \h </w:instrText>
            </w:r>
            <w:r>
              <w:rPr>
                <w:noProof/>
                <w:webHidden/>
              </w:rPr>
            </w:r>
            <w:r>
              <w:rPr>
                <w:noProof/>
                <w:webHidden/>
              </w:rPr>
              <w:fldChar w:fldCharType="separate"/>
            </w:r>
            <w:r>
              <w:rPr>
                <w:noProof/>
                <w:webHidden/>
              </w:rPr>
              <w:t>21</w:t>
            </w:r>
            <w:r>
              <w:rPr>
                <w:noProof/>
                <w:webHidden/>
              </w:rPr>
              <w:fldChar w:fldCharType="end"/>
            </w:r>
          </w:hyperlink>
        </w:p>
        <w:p w:rsidR="008E5BCF" w:rsidRDefault="008E5BCF">
          <w:pPr>
            <w:pStyle w:val="21"/>
            <w:tabs>
              <w:tab w:val="right" w:leader="dot" w:pos="9345"/>
            </w:tabs>
            <w:rPr>
              <w:rFonts w:asciiTheme="minorHAnsi" w:eastAsiaTheme="minorEastAsia" w:hAnsiTheme="minorHAnsi" w:cstheme="minorBidi"/>
              <w:noProof/>
              <w:szCs w:val="22"/>
              <w:lang w:eastAsia="ru-RU"/>
            </w:rPr>
          </w:pPr>
          <w:hyperlink w:anchor="_Toc389671793" w:history="1">
            <w:r w:rsidRPr="004C6311">
              <w:rPr>
                <w:rStyle w:val="a3"/>
                <w:noProof/>
              </w:rPr>
              <w:t>Приложение 4. Перечень протестированных версий</w:t>
            </w:r>
            <w:r>
              <w:rPr>
                <w:noProof/>
                <w:webHidden/>
              </w:rPr>
              <w:tab/>
            </w:r>
            <w:r>
              <w:rPr>
                <w:noProof/>
                <w:webHidden/>
              </w:rPr>
              <w:fldChar w:fldCharType="begin"/>
            </w:r>
            <w:r>
              <w:rPr>
                <w:noProof/>
                <w:webHidden/>
              </w:rPr>
              <w:instrText xml:space="preserve"> PAGEREF _Toc389671793 \h </w:instrText>
            </w:r>
            <w:r>
              <w:rPr>
                <w:noProof/>
                <w:webHidden/>
              </w:rPr>
            </w:r>
            <w:r>
              <w:rPr>
                <w:noProof/>
                <w:webHidden/>
              </w:rPr>
              <w:fldChar w:fldCharType="separate"/>
            </w:r>
            <w:r>
              <w:rPr>
                <w:noProof/>
                <w:webHidden/>
              </w:rPr>
              <w:t>22</w:t>
            </w:r>
            <w:r>
              <w:rPr>
                <w:noProof/>
                <w:webHidden/>
              </w:rPr>
              <w:fldChar w:fldCharType="end"/>
            </w:r>
          </w:hyperlink>
        </w:p>
        <w:p w:rsidR="008E5BCF" w:rsidRDefault="008E5BCF">
          <w:pPr>
            <w:pStyle w:val="21"/>
            <w:tabs>
              <w:tab w:val="right" w:leader="dot" w:pos="9345"/>
            </w:tabs>
            <w:rPr>
              <w:rFonts w:asciiTheme="minorHAnsi" w:eastAsiaTheme="minorEastAsia" w:hAnsiTheme="minorHAnsi" w:cstheme="minorBidi"/>
              <w:noProof/>
              <w:szCs w:val="22"/>
              <w:lang w:eastAsia="ru-RU"/>
            </w:rPr>
          </w:pPr>
          <w:hyperlink w:anchor="_Toc389671794" w:history="1">
            <w:r w:rsidRPr="004C6311">
              <w:rPr>
                <w:rStyle w:val="a3"/>
                <w:noProof/>
              </w:rPr>
              <w:t>Приложение 5. Отложенные дефекты</w:t>
            </w:r>
            <w:r>
              <w:rPr>
                <w:noProof/>
                <w:webHidden/>
              </w:rPr>
              <w:tab/>
            </w:r>
            <w:r>
              <w:rPr>
                <w:noProof/>
                <w:webHidden/>
              </w:rPr>
              <w:fldChar w:fldCharType="begin"/>
            </w:r>
            <w:r>
              <w:rPr>
                <w:noProof/>
                <w:webHidden/>
              </w:rPr>
              <w:instrText xml:space="preserve"> PAGEREF _Toc389671794 \h </w:instrText>
            </w:r>
            <w:r>
              <w:rPr>
                <w:noProof/>
                <w:webHidden/>
              </w:rPr>
            </w:r>
            <w:r>
              <w:rPr>
                <w:noProof/>
                <w:webHidden/>
              </w:rPr>
              <w:fldChar w:fldCharType="separate"/>
            </w:r>
            <w:r>
              <w:rPr>
                <w:noProof/>
                <w:webHidden/>
              </w:rPr>
              <w:t>23</w:t>
            </w:r>
            <w:r>
              <w:rPr>
                <w:noProof/>
                <w:webHidden/>
              </w:rPr>
              <w:fldChar w:fldCharType="end"/>
            </w:r>
          </w:hyperlink>
        </w:p>
        <w:p w:rsidR="009420D6" w:rsidRPr="00AF369E" w:rsidRDefault="003D7B96">
          <w:pPr>
            <w:rPr>
              <w:rFonts w:ascii="Verdana" w:hAnsi="Verdana"/>
            </w:rPr>
          </w:pPr>
          <w:r w:rsidRPr="00AF369E">
            <w:rPr>
              <w:rFonts w:ascii="Verdana" w:hAnsi="Verdana"/>
              <w:b/>
              <w:bCs/>
            </w:rPr>
            <w:fldChar w:fldCharType="end"/>
          </w:r>
        </w:p>
      </w:sdtContent>
    </w:sdt>
    <w:p w:rsidR="0090298D" w:rsidRDefault="0090298D">
      <w:pPr>
        <w:spacing w:after="200" w:line="276" w:lineRule="auto"/>
        <w:rPr>
          <w:rFonts w:ascii="Verdana" w:hAnsi="Verdana" w:cs="Arial"/>
          <w:b/>
          <w:bCs/>
          <w:iCs/>
          <w:sz w:val="28"/>
          <w:szCs w:val="28"/>
          <w:lang w:eastAsia="ar-SA"/>
        </w:rPr>
      </w:pPr>
      <w:r>
        <w:br w:type="page"/>
      </w:r>
    </w:p>
    <w:p w:rsidR="009420D6" w:rsidRPr="00AF369E" w:rsidRDefault="009420D6" w:rsidP="006647DE">
      <w:pPr>
        <w:pStyle w:val="2"/>
      </w:pPr>
      <w:bookmarkStart w:id="1" w:name="_Toc389671774"/>
      <w:r w:rsidRPr="00AF369E">
        <w:lastRenderedPageBreak/>
        <w:t>Назначение документа</w:t>
      </w:r>
      <w:bookmarkEnd w:id="1"/>
    </w:p>
    <w:p w:rsidR="009420D6" w:rsidRPr="00AF369E" w:rsidRDefault="009420D6" w:rsidP="009420D6">
      <w:pPr>
        <w:ind w:firstLine="360"/>
        <w:jc w:val="both"/>
        <w:rPr>
          <w:rFonts w:ascii="Verdana" w:hAnsi="Verdana"/>
        </w:rPr>
      </w:pPr>
      <w:r w:rsidRPr="00AF369E">
        <w:rPr>
          <w:rFonts w:ascii="Verdana" w:hAnsi="Verdana"/>
        </w:rPr>
        <w:t>Данный документ представляет собой отчёт о результатах</w:t>
      </w:r>
      <w:r w:rsidR="007F6340" w:rsidRPr="00AF369E">
        <w:rPr>
          <w:rFonts w:ascii="Verdana" w:hAnsi="Verdana"/>
        </w:rPr>
        <w:t xml:space="preserve"> функционального и регрессионного </w:t>
      </w:r>
      <w:r w:rsidRPr="00AF369E">
        <w:rPr>
          <w:rFonts w:ascii="Verdana" w:hAnsi="Verdana"/>
        </w:rPr>
        <w:t xml:space="preserve">тестирования </w:t>
      </w:r>
      <w:r w:rsidR="00DF4663" w:rsidRPr="00DF4663">
        <w:rPr>
          <w:rFonts w:ascii="Verdana" w:hAnsi="Verdana"/>
        </w:rPr>
        <w:t>&lt;Система&gt;</w:t>
      </w:r>
      <w:r w:rsidR="00D8685B" w:rsidRPr="00AF369E">
        <w:rPr>
          <w:rFonts w:ascii="Verdana" w:hAnsi="Verdana"/>
        </w:rPr>
        <w:t>, фаза 2</w:t>
      </w:r>
      <w:r w:rsidR="007F6340" w:rsidRPr="00AF369E">
        <w:rPr>
          <w:rFonts w:ascii="Verdana" w:hAnsi="Verdana"/>
        </w:rPr>
        <w:t xml:space="preserve">. </w:t>
      </w:r>
      <w:r w:rsidRPr="00AF369E">
        <w:rPr>
          <w:rFonts w:ascii="Verdana" w:hAnsi="Verdana"/>
        </w:rPr>
        <w:t>Его создание преследует следующие цели:</w:t>
      </w:r>
    </w:p>
    <w:p w:rsidR="009420D6" w:rsidRPr="00AF369E" w:rsidRDefault="009420D6" w:rsidP="009420D6">
      <w:pPr>
        <w:numPr>
          <w:ilvl w:val="0"/>
          <w:numId w:val="2"/>
        </w:numPr>
        <w:jc w:val="both"/>
        <w:rPr>
          <w:rFonts w:ascii="Verdana" w:hAnsi="Verdana"/>
        </w:rPr>
      </w:pPr>
      <w:r w:rsidRPr="00AF369E">
        <w:rPr>
          <w:rFonts w:ascii="Verdana" w:hAnsi="Verdana"/>
        </w:rPr>
        <w:t>сформулировать и представить Заказчику результаты выполнения тестов;</w:t>
      </w:r>
    </w:p>
    <w:p w:rsidR="006647DE" w:rsidRDefault="009420D6" w:rsidP="00DD12A3">
      <w:pPr>
        <w:numPr>
          <w:ilvl w:val="0"/>
          <w:numId w:val="2"/>
        </w:numPr>
        <w:jc w:val="both"/>
        <w:rPr>
          <w:rFonts w:ascii="Verdana" w:hAnsi="Verdana"/>
        </w:rPr>
      </w:pPr>
      <w:r w:rsidRPr="00AF369E">
        <w:rPr>
          <w:rFonts w:ascii="Verdana" w:hAnsi="Verdana"/>
        </w:rPr>
        <w:t xml:space="preserve">провести анализ результатов и </w:t>
      </w:r>
      <w:r w:rsidR="00DD12A3" w:rsidRPr="00AF369E">
        <w:rPr>
          <w:rFonts w:ascii="Verdana" w:hAnsi="Verdana"/>
        </w:rPr>
        <w:t>сформулировать сделанные выводы о корректности работы предоставленного ПО.</w:t>
      </w:r>
    </w:p>
    <w:p w:rsidR="009420D6" w:rsidRPr="00AF369E" w:rsidRDefault="009420D6" w:rsidP="006647DE">
      <w:pPr>
        <w:pStyle w:val="2"/>
        <w:numPr>
          <w:ilvl w:val="0"/>
          <w:numId w:val="0"/>
        </w:numPr>
      </w:pPr>
      <w:bookmarkStart w:id="2" w:name="__RefHeading__9_1157186269"/>
      <w:bookmarkStart w:id="3" w:name="_Toc389671775"/>
      <w:bookmarkEnd w:id="2"/>
      <w:r w:rsidRPr="00AF369E">
        <w:t>Предмет тестирования</w:t>
      </w:r>
      <w:bookmarkEnd w:id="3"/>
    </w:p>
    <w:p w:rsidR="009420D6" w:rsidRPr="00AF369E" w:rsidRDefault="009420D6" w:rsidP="009420D6">
      <w:pPr>
        <w:ind w:firstLine="576"/>
        <w:jc w:val="both"/>
        <w:rPr>
          <w:rFonts w:ascii="Verdana" w:hAnsi="Verdana"/>
        </w:rPr>
      </w:pPr>
      <w:r w:rsidRPr="00AF369E">
        <w:rPr>
          <w:rFonts w:ascii="Verdana" w:hAnsi="Verdana"/>
        </w:rPr>
        <w:t xml:space="preserve">Объектом проведенного тестирования является </w:t>
      </w:r>
      <w:r w:rsidR="007F6340" w:rsidRPr="00AF369E">
        <w:rPr>
          <w:rFonts w:ascii="Verdana" w:hAnsi="Verdana"/>
        </w:rPr>
        <w:t>мобильн</w:t>
      </w:r>
      <w:r w:rsidR="00D8685B" w:rsidRPr="00AF369E">
        <w:rPr>
          <w:rFonts w:ascii="Verdana" w:hAnsi="Verdana"/>
        </w:rPr>
        <w:t>ы</w:t>
      </w:r>
      <w:r w:rsidR="007F6340" w:rsidRPr="00AF369E">
        <w:rPr>
          <w:rFonts w:ascii="Verdana" w:hAnsi="Verdana"/>
        </w:rPr>
        <w:t>е и веб приложени</w:t>
      </w:r>
      <w:r w:rsidR="00D8685B" w:rsidRPr="00AF369E">
        <w:rPr>
          <w:rFonts w:ascii="Verdana" w:hAnsi="Verdana"/>
        </w:rPr>
        <w:t>я</w:t>
      </w:r>
      <w:r w:rsidR="007F6340" w:rsidRPr="00AF369E">
        <w:rPr>
          <w:rFonts w:ascii="Verdana" w:hAnsi="Verdana"/>
        </w:rPr>
        <w:t xml:space="preserve"> </w:t>
      </w:r>
      <w:r w:rsidR="00DF4663" w:rsidRPr="00DF4663">
        <w:rPr>
          <w:rFonts w:ascii="Verdana" w:hAnsi="Verdana"/>
        </w:rPr>
        <w:t>&lt;системы&gt;</w:t>
      </w:r>
      <w:r w:rsidR="00D8685B" w:rsidRPr="00AF369E">
        <w:rPr>
          <w:rFonts w:ascii="Verdana" w:hAnsi="Verdana"/>
        </w:rPr>
        <w:t xml:space="preserve">, а также </w:t>
      </w:r>
      <w:r w:rsidR="007F6340" w:rsidRPr="00AF369E">
        <w:rPr>
          <w:rFonts w:ascii="Verdana" w:hAnsi="Verdana"/>
        </w:rPr>
        <w:t xml:space="preserve">их </w:t>
      </w:r>
      <w:r w:rsidRPr="00AF369E">
        <w:rPr>
          <w:rFonts w:ascii="Verdana" w:hAnsi="Verdana"/>
        </w:rPr>
        <w:t>и</w:t>
      </w:r>
      <w:r w:rsidR="007F6340" w:rsidRPr="00AF369E">
        <w:rPr>
          <w:rFonts w:ascii="Verdana" w:hAnsi="Verdana"/>
        </w:rPr>
        <w:t>нтеграция с внутренней платформ</w:t>
      </w:r>
      <w:r w:rsidR="00D8685B" w:rsidRPr="00AF369E">
        <w:rPr>
          <w:rFonts w:ascii="Verdana" w:hAnsi="Verdana"/>
        </w:rPr>
        <w:t>ой</w:t>
      </w:r>
      <w:r w:rsidR="007F6340" w:rsidRPr="00AF369E">
        <w:rPr>
          <w:rFonts w:ascii="Verdana" w:hAnsi="Verdana"/>
        </w:rPr>
        <w:t xml:space="preserve"> РБС.</w:t>
      </w:r>
    </w:p>
    <w:p w:rsidR="00D13870" w:rsidRDefault="009420D6" w:rsidP="009420D6">
      <w:pPr>
        <w:ind w:firstLine="576"/>
        <w:jc w:val="both"/>
        <w:rPr>
          <w:rFonts w:ascii="Verdana" w:hAnsi="Verdana"/>
        </w:rPr>
      </w:pPr>
      <w:r w:rsidRPr="00AF369E">
        <w:rPr>
          <w:rFonts w:ascii="Verdana" w:hAnsi="Verdana"/>
        </w:rPr>
        <w:t xml:space="preserve">В рамках тестирования были выполнены сценарии, соответствующие реальным действиям пользователей: </w:t>
      </w:r>
      <w:r w:rsidR="00D13870" w:rsidRPr="00AF369E">
        <w:rPr>
          <w:rFonts w:ascii="Verdana" w:hAnsi="Verdana"/>
        </w:rPr>
        <w:t xml:space="preserve">регистрация и авторизация пользователей, привязка банковских карт, выполнение платежей по предоставленному перечню поставщиков услуг мобильной/фиксированной связи, интернета, телевидения, услуг ЖКХ. Для сценариев регистрации и авторизации были использованные существующие данные по мобильным номерам и адресам электронной почты. Для сценариев привязки банковских карт и выполнения платежей </w:t>
      </w:r>
      <w:r w:rsidR="00D8685B" w:rsidRPr="00AF369E">
        <w:rPr>
          <w:rFonts w:ascii="Verdana" w:hAnsi="Verdana"/>
        </w:rPr>
        <w:t xml:space="preserve">были использованы </w:t>
      </w:r>
      <w:r w:rsidR="00D13870" w:rsidRPr="00AF369E">
        <w:rPr>
          <w:rFonts w:ascii="Verdana" w:hAnsi="Verdana"/>
        </w:rPr>
        <w:t>тестовые карты</w:t>
      </w:r>
      <w:r w:rsidR="00D8685B" w:rsidRPr="00AF369E">
        <w:rPr>
          <w:rFonts w:ascii="Verdana" w:hAnsi="Verdana"/>
        </w:rPr>
        <w:t>, предоставленные Банком</w:t>
      </w:r>
      <w:r w:rsidR="00D2014D">
        <w:rPr>
          <w:rFonts w:ascii="Verdana" w:hAnsi="Verdana"/>
        </w:rPr>
        <w:t>.</w:t>
      </w:r>
    </w:p>
    <w:p w:rsidR="00D2014D" w:rsidRPr="00AF369E" w:rsidRDefault="00D2014D" w:rsidP="009420D6">
      <w:pPr>
        <w:ind w:firstLine="576"/>
        <w:jc w:val="both"/>
        <w:rPr>
          <w:rFonts w:ascii="Verdana" w:hAnsi="Verdana"/>
        </w:rPr>
      </w:pPr>
      <w:r>
        <w:rPr>
          <w:rFonts w:ascii="Verdana" w:hAnsi="Verdana"/>
        </w:rPr>
        <w:t xml:space="preserve">Тестирование проводилось в соответствии с </w:t>
      </w:r>
      <w:r w:rsidR="005A7331">
        <w:rPr>
          <w:rFonts w:ascii="Verdana" w:hAnsi="Verdana"/>
        </w:rPr>
        <w:t xml:space="preserve">сокращенными </w:t>
      </w:r>
      <w:r>
        <w:rPr>
          <w:rFonts w:ascii="Verdana" w:hAnsi="Verdana"/>
        </w:rPr>
        <w:t xml:space="preserve">методиками, согласованными с </w:t>
      </w:r>
      <w:r w:rsidR="00DF4663">
        <w:rPr>
          <w:rFonts w:ascii="Verdana" w:hAnsi="Verdana"/>
        </w:rPr>
        <w:t>Банком</w:t>
      </w:r>
      <w:r>
        <w:rPr>
          <w:rFonts w:ascii="Verdana" w:hAnsi="Verdana"/>
        </w:rPr>
        <w:t>.</w:t>
      </w:r>
      <w:r w:rsidR="005A7331">
        <w:rPr>
          <w:rFonts w:ascii="Verdana" w:hAnsi="Verdana"/>
        </w:rPr>
        <w:t xml:space="preserve"> В процессе тестирования была подготовлена полная методика тестирования.</w:t>
      </w:r>
    </w:p>
    <w:p w:rsidR="009420D6" w:rsidRPr="00AF369E" w:rsidRDefault="009420D6" w:rsidP="006647DE">
      <w:pPr>
        <w:pStyle w:val="2"/>
      </w:pPr>
      <w:bookmarkStart w:id="4" w:name="__RefHeading__11_1157186269"/>
      <w:bookmarkStart w:id="5" w:name="_Toc389671776"/>
      <w:bookmarkEnd w:id="4"/>
      <w:r w:rsidRPr="00AF369E">
        <w:t>Область охватываемых вопросов</w:t>
      </w:r>
      <w:bookmarkEnd w:id="5"/>
    </w:p>
    <w:p w:rsidR="009420D6" w:rsidRPr="00AF369E" w:rsidRDefault="009420D6" w:rsidP="009420D6">
      <w:pPr>
        <w:ind w:firstLine="576"/>
        <w:jc w:val="both"/>
        <w:rPr>
          <w:rFonts w:ascii="Verdana" w:hAnsi="Verdana"/>
        </w:rPr>
      </w:pPr>
      <w:r w:rsidRPr="00AF369E">
        <w:rPr>
          <w:rFonts w:ascii="Verdana" w:hAnsi="Verdana"/>
        </w:rPr>
        <w:t xml:space="preserve">Данный документ описывает результаты </w:t>
      </w:r>
      <w:r w:rsidR="00797931" w:rsidRPr="00AF369E">
        <w:rPr>
          <w:rFonts w:ascii="Verdana" w:hAnsi="Verdana"/>
        </w:rPr>
        <w:t xml:space="preserve">функционального тестирования </w:t>
      </w:r>
      <w:r w:rsidR="00DF4663" w:rsidRPr="00DF4663">
        <w:rPr>
          <w:rFonts w:ascii="Verdana" w:hAnsi="Verdana"/>
        </w:rPr>
        <w:t xml:space="preserve">&lt;системы&gt; </w:t>
      </w:r>
      <w:r w:rsidR="00797931" w:rsidRPr="00AF369E">
        <w:rPr>
          <w:rFonts w:ascii="Verdana" w:hAnsi="Verdana"/>
        </w:rPr>
        <w:t>Фаза 2</w:t>
      </w:r>
    </w:p>
    <w:p w:rsidR="009420D6" w:rsidRPr="00AF369E" w:rsidRDefault="009420D6" w:rsidP="006647DE">
      <w:pPr>
        <w:pStyle w:val="2"/>
      </w:pPr>
      <w:bookmarkStart w:id="6" w:name="__RefHeading__13_1157186269"/>
      <w:bookmarkStart w:id="7" w:name="_Toc389671777"/>
      <w:bookmarkEnd w:id="6"/>
      <w:r w:rsidRPr="00AF369E">
        <w:t>Тестируемая функциональность</w:t>
      </w:r>
      <w:bookmarkEnd w:id="7"/>
    </w:p>
    <w:p w:rsidR="009420D6" w:rsidRPr="00AF369E" w:rsidRDefault="009420D6" w:rsidP="009420D6">
      <w:pPr>
        <w:ind w:firstLine="576"/>
        <w:jc w:val="both"/>
        <w:rPr>
          <w:rFonts w:ascii="Verdana" w:hAnsi="Verdana"/>
        </w:rPr>
      </w:pPr>
      <w:r w:rsidRPr="00AF369E">
        <w:rPr>
          <w:rFonts w:ascii="Verdana" w:hAnsi="Verdana"/>
        </w:rPr>
        <w:t xml:space="preserve">В рамках </w:t>
      </w:r>
      <w:r w:rsidR="00797931" w:rsidRPr="00AF369E">
        <w:rPr>
          <w:rFonts w:ascii="Verdana" w:hAnsi="Verdana"/>
        </w:rPr>
        <w:t>функционального</w:t>
      </w:r>
      <w:r w:rsidRPr="00AF369E">
        <w:rPr>
          <w:rFonts w:ascii="Verdana" w:hAnsi="Verdana"/>
        </w:rPr>
        <w:t xml:space="preserve"> тестирования были </w:t>
      </w:r>
      <w:r w:rsidR="00797931" w:rsidRPr="00AF369E">
        <w:rPr>
          <w:rFonts w:ascii="Verdana" w:hAnsi="Verdana"/>
        </w:rPr>
        <w:t>протестированы доработки приложения</w:t>
      </w:r>
      <w:r w:rsidR="00DD12A3" w:rsidRPr="00AF369E">
        <w:rPr>
          <w:rFonts w:ascii="Verdana" w:hAnsi="Verdana"/>
        </w:rPr>
        <w:t>, описываемые требованиями в следующих документах</w:t>
      </w:r>
      <w:r w:rsidRPr="00AF369E">
        <w:rPr>
          <w:rFonts w:ascii="Verdana" w:hAnsi="Verdana"/>
        </w:rPr>
        <w:t>:</w:t>
      </w:r>
    </w:p>
    <w:p w:rsidR="00587F45" w:rsidRPr="00AF369E" w:rsidRDefault="00587F45" w:rsidP="00587F45">
      <w:pPr>
        <w:pStyle w:val="af"/>
        <w:numPr>
          <w:ilvl w:val="0"/>
          <w:numId w:val="4"/>
        </w:numPr>
        <w:jc w:val="both"/>
      </w:pPr>
      <w:r w:rsidRPr="00AF369E">
        <w:t>РБС_Сервис быстрых решений_API_2_02_02 версия от 26.11.2013</w:t>
      </w:r>
    </w:p>
    <w:p w:rsidR="00587F45" w:rsidRPr="00AF369E" w:rsidRDefault="00587F45" w:rsidP="00587F45">
      <w:pPr>
        <w:pStyle w:val="af"/>
        <w:numPr>
          <w:ilvl w:val="0"/>
          <w:numId w:val="4"/>
        </w:numPr>
        <w:jc w:val="both"/>
      </w:pPr>
      <w:r w:rsidRPr="00AF369E">
        <w:t>РБС_Сервис быстрых решений_Требования_05_00_00 версия от 06.02.2013</w:t>
      </w:r>
    </w:p>
    <w:p w:rsidR="002B1777" w:rsidRDefault="002B1777" w:rsidP="006647DE">
      <w:pPr>
        <w:pStyle w:val="2"/>
      </w:pPr>
      <w:bookmarkStart w:id="8" w:name="__RefHeading__15_1157186269"/>
      <w:bookmarkStart w:id="9" w:name="_Toc389671778"/>
      <w:bookmarkEnd w:id="8"/>
      <w:r>
        <w:t>Статус тестирования</w:t>
      </w:r>
      <w:bookmarkEnd w:id="9"/>
    </w:p>
    <w:p w:rsidR="006647DE" w:rsidRPr="006647DE" w:rsidRDefault="006647DE" w:rsidP="006647DE">
      <w:pPr>
        <w:pStyle w:val="3"/>
        <w:rPr>
          <w:color w:val="000000"/>
        </w:rPr>
      </w:pPr>
      <w:bookmarkStart w:id="10" w:name="_Toc389671779"/>
      <w:r w:rsidRPr="006647DE">
        <w:rPr>
          <w:color w:val="000000"/>
        </w:rPr>
        <w:t>Тестовая модель фазы 2</w:t>
      </w:r>
      <w:bookmarkEnd w:id="10"/>
    </w:p>
    <w:p w:rsidR="002B1777" w:rsidRDefault="002B1777" w:rsidP="002B1777">
      <w:pPr>
        <w:ind w:firstLine="432"/>
        <w:jc w:val="both"/>
        <w:rPr>
          <w:rFonts w:ascii="Verdana" w:hAnsi="Verdana"/>
          <w:color w:val="000000"/>
        </w:rPr>
      </w:pPr>
      <w:r>
        <w:rPr>
          <w:rFonts w:ascii="Verdana" w:hAnsi="Verdana"/>
          <w:sz w:val="22"/>
          <w:szCs w:val="22"/>
          <w:lang w:eastAsia="ar-SA"/>
        </w:rPr>
        <w:t xml:space="preserve">Функциональное тестирование проводилось по тестовым сценариям, разработанным в </w:t>
      </w:r>
      <w:r>
        <w:rPr>
          <w:rFonts w:ascii="Verdana" w:hAnsi="Verdana"/>
          <w:sz w:val="22"/>
          <w:szCs w:val="22"/>
          <w:lang w:val="en-US" w:eastAsia="ar-SA"/>
        </w:rPr>
        <w:t>HP</w:t>
      </w:r>
      <w:r w:rsidRPr="002B1777">
        <w:rPr>
          <w:rFonts w:ascii="Verdana" w:hAnsi="Verdana"/>
          <w:sz w:val="22"/>
          <w:szCs w:val="22"/>
          <w:lang w:eastAsia="ar-SA"/>
        </w:rPr>
        <w:t xml:space="preserve"> </w:t>
      </w:r>
      <w:r>
        <w:rPr>
          <w:rFonts w:ascii="Verdana" w:hAnsi="Verdana"/>
          <w:sz w:val="22"/>
          <w:szCs w:val="22"/>
          <w:lang w:val="en-US" w:eastAsia="ar-SA"/>
        </w:rPr>
        <w:t>ALM</w:t>
      </w:r>
      <w:r w:rsidRPr="002B1777">
        <w:rPr>
          <w:rFonts w:ascii="Verdana" w:hAnsi="Verdana"/>
          <w:sz w:val="22"/>
          <w:szCs w:val="22"/>
        </w:rPr>
        <w:t xml:space="preserve">. </w:t>
      </w:r>
      <w:r>
        <w:rPr>
          <w:rFonts w:ascii="Verdana" w:hAnsi="Verdana"/>
          <w:color w:val="000000"/>
        </w:rPr>
        <w:t xml:space="preserve">Общее количество разработанных функциональных тестов </w:t>
      </w:r>
      <w:r w:rsidR="006647DE">
        <w:rPr>
          <w:rFonts w:ascii="Verdana" w:hAnsi="Verdana"/>
          <w:color w:val="000000"/>
        </w:rPr>
        <w:t xml:space="preserve">– 1194, количество тестов в разрезе </w:t>
      </w:r>
      <w:r>
        <w:rPr>
          <w:rFonts w:ascii="Verdana" w:hAnsi="Verdana"/>
          <w:color w:val="000000"/>
        </w:rPr>
        <w:t>по платформ</w:t>
      </w:r>
      <w:r w:rsidR="006647DE">
        <w:rPr>
          <w:rFonts w:ascii="Verdana" w:hAnsi="Verdana"/>
          <w:color w:val="000000"/>
        </w:rPr>
        <w:t>ам</w:t>
      </w:r>
      <w:r>
        <w:rPr>
          <w:rFonts w:ascii="Verdana" w:hAnsi="Verdana"/>
          <w:color w:val="000000"/>
        </w:rPr>
        <w:t xml:space="preserve"> представлено на диаграмме:</w:t>
      </w:r>
    </w:p>
    <w:p w:rsidR="002B1777" w:rsidRDefault="002B1777" w:rsidP="002B1777">
      <w:pPr>
        <w:ind w:firstLine="432"/>
        <w:jc w:val="both"/>
        <w:rPr>
          <w:rFonts w:ascii="Verdana" w:hAnsi="Verdana"/>
          <w:color w:val="000000"/>
        </w:rPr>
      </w:pPr>
      <w:r>
        <w:rPr>
          <w:noProof/>
        </w:rPr>
        <w:lastRenderedPageBreak/>
        <w:drawing>
          <wp:inline distT="0" distB="0" distL="0" distR="0">
            <wp:extent cx="5652654" cy="2327564"/>
            <wp:effectExtent l="0" t="0" r="0" b="0"/>
            <wp:docPr id="4"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2B1777" w:rsidRDefault="002B1777" w:rsidP="002B1777">
      <w:pPr>
        <w:ind w:firstLine="432"/>
        <w:jc w:val="both"/>
        <w:rPr>
          <w:rFonts w:ascii="Verdana" w:hAnsi="Verdana"/>
          <w:bCs/>
          <w:color w:val="000000"/>
        </w:rPr>
      </w:pPr>
      <w:r w:rsidRPr="00505649">
        <w:rPr>
          <w:rFonts w:ascii="Verdana" w:hAnsi="Verdana"/>
          <w:color w:val="000000"/>
        </w:rPr>
        <w:t>Диаграмма</w:t>
      </w:r>
      <w:r w:rsidR="00143042">
        <w:rPr>
          <w:rFonts w:ascii="Verdana" w:hAnsi="Verdana"/>
          <w:color w:val="000000"/>
        </w:rPr>
        <w:t>.</w:t>
      </w:r>
      <w:r w:rsidRPr="00505649">
        <w:rPr>
          <w:rFonts w:ascii="Verdana" w:hAnsi="Verdana"/>
          <w:color w:val="000000"/>
        </w:rPr>
        <w:t xml:space="preserve"> </w:t>
      </w:r>
      <w:r w:rsidRPr="00505649">
        <w:rPr>
          <w:rFonts w:ascii="Verdana" w:hAnsi="Verdana"/>
          <w:bCs/>
          <w:color w:val="000000"/>
        </w:rPr>
        <w:t>Общее количество тестов по функциональному тестированию</w:t>
      </w:r>
      <w:r>
        <w:rPr>
          <w:rFonts w:ascii="Verdana" w:hAnsi="Verdana"/>
          <w:bCs/>
          <w:color w:val="000000"/>
        </w:rPr>
        <w:t>.</w:t>
      </w:r>
    </w:p>
    <w:p w:rsidR="002B1777" w:rsidRDefault="002B1777" w:rsidP="006647DE">
      <w:pPr>
        <w:pStyle w:val="3"/>
        <w:rPr>
          <w:color w:val="000000"/>
        </w:rPr>
      </w:pPr>
      <w:bookmarkStart w:id="11" w:name="_Toc389671780"/>
      <w:r>
        <w:rPr>
          <w:color w:val="000000"/>
        </w:rPr>
        <w:t>Результаты тестирования функциональност</w:t>
      </w:r>
      <w:r w:rsidR="006647DE">
        <w:rPr>
          <w:color w:val="000000"/>
        </w:rPr>
        <w:t>и фазы 2</w:t>
      </w:r>
      <w:bookmarkEnd w:id="11"/>
    </w:p>
    <w:p w:rsidR="006647DE" w:rsidRDefault="006647DE" w:rsidP="002B1777">
      <w:pPr>
        <w:ind w:firstLine="432"/>
        <w:jc w:val="both"/>
        <w:rPr>
          <w:rFonts w:ascii="Verdana" w:hAnsi="Verdana"/>
          <w:color w:val="000000"/>
        </w:rPr>
      </w:pPr>
    </w:p>
    <w:p w:rsidR="006647DE" w:rsidRDefault="0090298D" w:rsidP="002B1777">
      <w:pPr>
        <w:ind w:firstLine="432"/>
        <w:jc w:val="both"/>
        <w:rPr>
          <w:rFonts w:ascii="Verdana" w:hAnsi="Verdana"/>
          <w:color w:val="000000"/>
        </w:rPr>
      </w:pPr>
      <w:r>
        <w:rPr>
          <w:noProof/>
        </w:rPr>
        <w:drawing>
          <wp:inline distT="0" distB="0" distL="0" distR="0">
            <wp:extent cx="4582795" cy="2753995"/>
            <wp:effectExtent l="19050" t="0" r="8255" b="0"/>
            <wp:docPr id="20" name="Рисунок 20" descr="cid:image003.png@01CEF58C.596FAA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id:image003.png@01CEF58C.596FAA80"/>
                    <pic:cNvPicPr>
                      <a:picLocks noChangeAspect="1" noChangeArrowheads="1"/>
                    </pic:cNvPicPr>
                  </pic:nvPicPr>
                  <pic:blipFill>
                    <a:blip r:embed="rId15" r:link="rId16" cstate="print"/>
                    <a:srcRect/>
                    <a:stretch>
                      <a:fillRect/>
                    </a:stretch>
                  </pic:blipFill>
                  <pic:spPr bwMode="auto">
                    <a:xfrm>
                      <a:off x="0" y="0"/>
                      <a:ext cx="4582795" cy="2753995"/>
                    </a:xfrm>
                    <a:prstGeom prst="rect">
                      <a:avLst/>
                    </a:prstGeom>
                    <a:noFill/>
                    <a:ln w="9525">
                      <a:noFill/>
                      <a:miter lim="800000"/>
                      <a:headEnd/>
                      <a:tailEnd/>
                    </a:ln>
                  </pic:spPr>
                </pic:pic>
              </a:graphicData>
            </a:graphic>
          </wp:inline>
        </w:drawing>
      </w:r>
    </w:p>
    <w:p w:rsidR="002B1777" w:rsidRPr="00AF369E" w:rsidRDefault="002B1777" w:rsidP="002B1777">
      <w:pPr>
        <w:ind w:firstLine="432"/>
        <w:jc w:val="both"/>
        <w:rPr>
          <w:rFonts w:ascii="Verdana" w:hAnsi="Verdana"/>
          <w:color w:val="000000"/>
        </w:rPr>
      </w:pPr>
      <w:r w:rsidRPr="00AF369E">
        <w:rPr>
          <w:rFonts w:ascii="Verdana" w:hAnsi="Verdana"/>
          <w:color w:val="000000"/>
        </w:rPr>
        <w:t>Неуспешных тестов: 8</w:t>
      </w:r>
    </w:p>
    <w:p w:rsidR="002B1777" w:rsidRPr="00AF369E" w:rsidRDefault="0090298D" w:rsidP="002B1777">
      <w:pPr>
        <w:ind w:firstLine="432"/>
        <w:jc w:val="both"/>
        <w:rPr>
          <w:rFonts w:ascii="Verdana" w:hAnsi="Verdana"/>
          <w:color w:val="000000"/>
        </w:rPr>
      </w:pPr>
      <w:r>
        <w:rPr>
          <w:rFonts w:ascii="Verdana" w:hAnsi="Verdana"/>
          <w:color w:val="000000"/>
        </w:rPr>
        <w:t>Успешных тестов: 345</w:t>
      </w:r>
    </w:p>
    <w:p w:rsidR="002B1777" w:rsidRPr="00AF369E" w:rsidRDefault="002B1777" w:rsidP="002B1777">
      <w:pPr>
        <w:ind w:firstLine="432"/>
        <w:jc w:val="both"/>
        <w:rPr>
          <w:rFonts w:ascii="Verdana" w:hAnsi="Verdana"/>
          <w:color w:val="000000"/>
        </w:rPr>
      </w:pPr>
      <w:r w:rsidRPr="00AF369E">
        <w:rPr>
          <w:rFonts w:ascii="Verdana" w:hAnsi="Verdana"/>
          <w:color w:val="000000"/>
        </w:rPr>
        <w:t>Отложенные тесты: 4</w:t>
      </w:r>
      <w:r w:rsidR="0090298D">
        <w:rPr>
          <w:rFonts w:ascii="Verdana" w:hAnsi="Verdana"/>
          <w:color w:val="000000"/>
        </w:rPr>
        <w:t>24</w:t>
      </w:r>
      <w:r w:rsidRPr="00AF369E">
        <w:rPr>
          <w:rFonts w:ascii="Verdana" w:hAnsi="Verdana"/>
          <w:color w:val="000000"/>
        </w:rPr>
        <w:t>, причины: не применены необходимые настройки по лимитам платежей, отсутствуют тестовы</w:t>
      </w:r>
      <w:r>
        <w:rPr>
          <w:rFonts w:ascii="Verdana" w:hAnsi="Verdana"/>
          <w:color w:val="000000"/>
        </w:rPr>
        <w:t>е</w:t>
      </w:r>
      <w:r w:rsidRPr="00AF369E">
        <w:rPr>
          <w:rFonts w:ascii="Verdana" w:hAnsi="Verdana"/>
          <w:color w:val="000000"/>
        </w:rPr>
        <w:t xml:space="preserve"> банковские карты </w:t>
      </w:r>
      <w:r w:rsidRPr="00AF369E">
        <w:rPr>
          <w:rFonts w:ascii="Verdana" w:hAnsi="Verdana"/>
          <w:color w:val="000000"/>
          <w:lang w:val="en-US"/>
        </w:rPr>
        <w:t>Maestro</w:t>
      </w:r>
      <w:r w:rsidRPr="00AF369E">
        <w:rPr>
          <w:rFonts w:ascii="Verdana" w:hAnsi="Verdana"/>
          <w:color w:val="000000"/>
        </w:rPr>
        <w:t>, карты банков партнеров, карты сторонних банков. Тестирование лимитов по платежам планируется организовать при опытно-промышленной эксплуатации приложения, так же как и работоспособность проведения платежей по заявленным поставщикам.</w:t>
      </w:r>
    </w:p>
    <w:p w:rsidR="002B1777" w:rsidRPr="00AF369E" w:rsidRDefault="0090298D" w:rsidP="002B1777">
      <w:pPr>
        <w:ind w:firstLine="432"/>
        <w:jc w:val="both"/>
        <w:rPr>
          <w:rFonts w:ascii="Verdana" w:hAnsi="Verdana"/>
          <w:color w:val="000000"/>
        </w:rPr>
      </w:pPr>
      <w:r>
        <w:rPr>
          <w:rFonts w:ascii="Verdana" w:hAnsi="Verdana"/>
          <w:color w:val="000000"/>
        </w:rPr>
        <w:t>Не проведенные тесты 417</w:t>
      </w:r>
      <w:r w:rsidR="002B1777" w:rsidRPr="00AF369E">
        <w:rPr>
          <w:rFonts w:ascii="Verdana" w:hAnsi="Verdana"/>
          <w:color w:val="000000"/>
        </w:rPr>
        <w:t xml:space="preserve">, причины: более 99 % таких тестов это </w:t>
      </w:r>
      <w:r w:rsidR="002B1777">
        <w:rPr>
          <w:rFonts w:ascii="Verdana" w:hAnsi="Verdana"/>
          <w:color w:val="000000"/>
        </w:rPr>
        <w:t xml:space="preserve">негативные </w:t>
      </w:r>
      <w:r w:rsidR="002B1777" w:rsidRPr="00AF369E">
        <w:rPr>
          <w:rFonts w:ascii="Verdana" w:hAnsi="Verdana"/>
          <w:color w:val="000000"/>
        </w:rPr>
        <w:t>тест</w:t>
      </w:r>
      <w:r w:rsidR="002B1777">
        <w:rPr>
          <w:rFonts w:ascii="Verdana" w:hAnsi="Verdana"/>
          <w:color w:val="000000"/>
        </w:rPr>
        <w:t xml:space="preserve">овые сценарии </w:t>
      </w:r>
      <w:r w:rsidR="002B1777" w:rsidRPr="00AF369E">
        <w:rPr>
          <w:rFonts w:ascii="Verdana" w:hAnsi="Verdana"/>
          <w:color w:val="000000"/>
        </w:rPr>
        <w:t xml:space="preserve">по </w:t>
      </w:r>
      <w:r w:rsidR="002B1777" w:rsidRPr="00AF369E">
        <w:rPr>
          <w:rFonts w:ascii="Verdana" w:hAnsi="Verdana"/>
          <w:color w:val="000000"/>
          <w:lang w:val="en-US"/>
        </w:rPr>
        <w:t>API</w:t>
      </w:r>
      <w:r w:rsidR="002B1777" w:rsidRPr="00AF369E">
        <w:rPr>
          <w:rFonts w:ascii="Verdana" w:hAnsi="Verdana"/>
          <w:color w:val="000000"/>
        </w:rPr>
        <w:t xml:space="preserve">, тестирование по данной платформе </w:t>
      </w:r>
      <w:r w:rsidR="002B1777">
        <w:rPr>
          <w:rFonts w:ascii="Verdana" w:hAnsi="Verdana"/>
          <w:color w:val="000000"/>
        </w:rPr>
        <w:t xml:space="preserve">по договоренности с Банком </w:t>
      </w:r>
      <w:r w:rsidR="002B1777" w:rsidRPr="00AF369E">
        <w:rPr>
          <w:rFonts w:ascii="Verdana" w:hAnsi="Verdana"/>
          <w:color w:val="000000"/>
        </w:rPr>
        <w:t>имеет минимальный приоритет</w:t>
      </w:r>
      <w:r w:rsidR="002B1777">
        <w:rPr>
          <w:rFonts w:ascii="Verdana" w:hAnsi="Verdana"/>
          <w:color w:val="000000"/>
        </w:rPr>
        <w:t xml:space="preserve"> и должно быть проведено после тестирования мобильных приложений и веб портала</w:t>
      </w:r>
      <w:r w:rsidR="002B1777" w:rsidRPr="00AF369E">
        <w:rPr>
          <w:rFonts w:ascii="Verdana" w:hAnsi="Verdana"/>
          <w:color w:val="000000"/>
        </w:rPr>
        <w:t xml:space="preserve">. Оставшиеся 1% это тесты по операциям начало и окончание, которых происходит в разных платформах. По согласованию </w:t>
      </w:r>
      <w:r w:rsidR="002B1777">
        <w:rPr>
          <w:rFonts w:ascii="Verdana" w:hAnsi="Verdana"/>
          <w:color w:val="000000"/>
          <w:lang w:val="en-US"/>
        </w:rPr>
        <w:t>c</w:t>
      </w:r>
      <w:r w:rsidR="002B1777" w:rsidRPr="00E04517">
        <w:rPr>
          <w:rFonts w:ascii="Verdana" w:hAnsi="Verdana"/>
          <w:color w:val="000000"/>
        </w:rPr>
        <w:t xml:space="preserve"> </w:t>
      </w:r>
      <w:r w:rsidR="002B1777">
        <w:rPr>
          <w:rFonts w:ascii="Verdana" w:hAnsi="Verdana"/>
          <w:color w:val="000000"/>
        </w:rPr>
        <w:t xml:space="preserve">Банком </w:t>
      </w:r>
      <w:r w:rsidR="002B1777" w:rsidRPr="00AF369E">
        <w:rPr>
          <w:rFonts w:ascii="Verdana" w:hAnsi="Verdana"/>
          <w:color w:val="000000"/>
        </w:rPr>
        <w:t xml:space="preserve">такие тесты </w:t>
      </w:r>
      <w:r w:rsidR="002B1777">
        <w:rPr>
          <w:rFonts w:ascii="Verdana" w:hAnsi="Verdana"/>
          <w:color w:val="000000"/>
        </w:rPr>
        <w:t>должны быть проведены после завершения тестирования мобильных приложений и веб портала.</w:t>
      </w:r>
      <w:r w:rsidR="002B1777" w:rsidRPr="00C25A8B">
        <w:rPr>
          <w:noProof/>
        </w:rPr>
        <w:t xml:space="preserve"> </w:t>
      </w:r>
    </w:p>
    <w:p w:rsidR="006647DE" w:rsidRPr="006647DE" w:rsidRDefault="006647DE" w:rsidP="006647DE">
      <w:pPr>
        <w:pStyle w:val="3"/>
        <w:rPr>
          <w:color w:val="000000"/>
        </w:rPr>
      </w:pPr>
      <w:bookmarkStart w:id="12" w:name="_Toc389671781"/>
      <w:r w:rsidRPr="006647DE">
        <w:rPr>
          <w:color w:val="000000"/>
        </w:rPr>
        <w:lastRenderedPageBreak/>
        <w:t>Тестовая модель регрессионного тестирования</w:t>
      </w:r>
      <w:bookmarkEnd w:id="12"/>
    </w:p>
    <w:p w:rsidR="002B1777" w:rsidRDefault="002B1777" w:rsidP="002B1777">
      <w:pPr>
        <w:ind w:firstLine="432"/>
        <w:jc w:val="both"/>
        <w:rPr>
          <w:rFonts w:ascii="Verdana" w:hAnsi="Verdana"/>
          <w:color w:val="000000"/>
        </w:rPr>
      </w:pPr>
      <w:r>
        <w:rPr>
          <w:rFonts w:ascii="Verdana" w:hAnsi="Verdana"/>
          <w:bCs/>
          <w:color w:val="000000"/>
        </w:rPr>
        <w:t xml:space="preserve">Для регрессионного тестирования была разработана отдельная тестовая модель. </w:t>
      </w:r>
      <w:r>
        <w:rPr>
          <w:rFonts w:ascii="Verdana" w:hAnsi="Verdana"/>
          <w:color w:val="000000"/>
        </w:rPr>
        <w:t xml:space="preserve">Общее количество </w:t>
      </w:r>
      <w:r w:rsidR="006647DE">
        <w:rPr>
          <w:rFonts w:ascii="Verdana" w:hAnsi="Verdana"/>
          <w:color w:val="000000"/>
        </w:rPr>
        <w:t xml:space="preserve">разработанных </w:t>
      </w:r>
      <w:r>
        <w:rPr>
          <w:rFonts w:ascii="Verdana" w:hAnsi="Verdana"/>
          <w:color w:val="000000"/>
        </w:rPr>
        <w:t xml:space="preserve">регрессионных тестов </w:t>
      </w:r>
      <w:r w:rsidR="006647DE">
        <w:rPr>
          <w:rFonts w:ascii="Verdana" w:hAnsi="Verdana"/>
          <w:color w:val="000000"/>
        </w:rPr>
        <w:t xml:space="preserve">– 324, количество тестов в разрезе по </w:t>
      </w:r>
      <w:r>
        <w:rPr>
          <w:rFonts w:ascii="Verdana" w:hAnsi="Verdana"/>
          <w:color w:val="000000"/>
        </w:rPr>
        <w:t>платформ</w:t>
      </w:r>
      <w:r w:rsidR="006647DE">
        <w:rPr>
          <w:rFonts w:ascii="Verdana" w:hAnsi="Verdana"/>
          <w:color w:val="000000"/>
        </w:rPr>
        <w:t>ам</w:t>
      </w:r>
      <w:r w:rsidR="00143042">
        <w:rPr>
          <w:rFonts w:ascii="Verdana" w:hAnsi="Verdana"/>
          <w:color w:val="000000"/>
        </w:rPr>
        <w:t xml:space="preserve"> представлено на диаграмме:</w:t>
      </w:r>
    </w:p>
    <w:p w:rsidR="002B1777" w:rsidRDefault="002B1777" w:rsidP="002B1777">
      <w:pPr>
        <w:ind w:firstLine="432"/>
        <w:jc w:val="both"/>
        <w:rPr>
          <w:rFonts w:ascii="Verdana" w:hAnsi="Verdana"/>
          <w:color w:val="000000"/>
        </w:rPr>
      </w:pPr>
      <w:r>
        <w:rPr>
          <w:noProof/>
        </w:rPr>
        <w:drawing>
          <wp:inline distT="0" distB="0" distL="0" distR="0">
            <wp:extent cx="5391397" cy="2778826"/>
            <wp:effectExtent l="0" t="0" r="0" b="0"/>
            <wp:docPr id="5"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2B1777" w:rsidRDefault="002B1777" w:rsidP="002B1777">
      <w:pPr>
        <w:ind w:firstLine="432"/>
        <w:jc w:val="both"/>
        <w:rPr>
          <w:bCs/>
          <w:color w:val="000000"/>
        </w:rPr>
      </w:pPr>
      <w:r w:rsidRPr="00505649">
        <w:rPr>
          <w:rFonts w:ascii="Verdana" w:hAnsi="Verdana"/>
          <w:color w:val="000000"/>
        </w:rPr>
        <w:t>Диаграмма</w:t>
      </w:r>
      <w:r w:rsidR="00143042">
        <w:rPr>
          <w:rFonts w:ascii="Verdana" w:hAnsi="Verdana"/>
          <w:color w:val="000000"/>
        </w:rPr>
        <w:t xml:space="preserve">. </w:t>
      </w:r>
      <w:r w:rsidRPr="00505649">
        <w:rPr>
          <w:rFonts w:ascii="Verdana" w:hAnsi="Verdana"/>
          <w:bCs/>
          <w:color w:val="000000"/>
        </w:rPr>
        <w:t>Общее количество тестов по регрессионному тестированию</w:t>
      </w:r>
      <w:r>
        <w:rPr>
          <w:bCs/>
          <w:color w:val="000000"/>
        </w:rPr>
        <w:t>.</w:t>
      </w:r>
    </w:p>
    <w:p w:rsidR="006647DE" w:rsidRDefault="006647DE" w:rsidP="006647DE">
      <w:pPr>
        <w:pStyle w:val="3"/>
        <w:rPr>
          <w:color w:val="000000"/>
        </w:rPr>
      </w:pPr>
      <w:bookmarkStart w:id="13" w:name="_Toc389671782"/>
      <w:r>
        <w:rPr>
          <w:color w:val="000000"/>
        </w:rPr>
        <w:t>Результаты регрессионного тестирования</w:t>
      </w:r>
      <w:bookmarkEnd w:id="13"/>
      <w:r>
        <w:rPr>
          <w:color w:val="000000"/>
        </w:rPr>
        <w:t xml:space="preserve"> </w:t>
      </w:r>
    </w:p>
    <w:p w:rsidR="002B1777" w:rsidRPr="00505649" w:rsidRDefault="007C48C7" w:rsidP="002B1777">
      <w:pPr>
        <w:tabs>
          <w:tab w:val="left" w:pos="6508"/>
        </w:tabs>
        <w:ind w:firstLine="432"/>
        <w:jc w:val="both"/>
        <w:rPr>
          <w:rFonts w:ascii="Verdana" w:hAnsi="Verdana"/>
          <w:color w:val="000000"/>
        </w:rPr>
      </w:pPr>
      <w:r>
        <w:rPr>
          <w:noProof/>
        </w:rPr>
        <w:drawing>
          <wp:inline distT="0" distB="0" distL="0" distR="0">
            <wp:extent cx="4582795" cy="2753995"/>
            <wp:effectExtent l="19050" t="0" r="8255" b="0"/>
            <wp:docPr id="15" name="Диаграмма 2" descr="cid:image002.png@01CEF58A.D2501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2" descr="cid:image002.png@01CEF58A.D2501A40"/>
                    <pic:cNvPicPr>
                      <a:picLocks noChangeAspect="1" noChangeArrowheads="1"/>
                    </pic:cNvPicPr>
                  </pic:nvPicPr>
                  <pic:blipFill>
                    <a:blip r:embed="rId18" r:link="rId19" cstate="print"/>
                    <a:srcRect/>
                    <a:stretch>
                      <a:fillRect/>
                    </a:stretch>
                  </pic:blipFill>
                  <pic:spPr bwMode="auto">
                    <a:xfrm>
                      <a:off x="0" y="0"/>
                      <a:ext cx="4582795" cy="2753995"/>
                    </a:xfrm>
                    <a:prstGeom prst="rect">
                      <a:avLst/>
                    </a:prstGeom>
                    <a:noFill/>
                    <a:ln w="9525">
                      <a:noFill/>
                      <a:miter lim="800000"/>
                      <a:headEnd/>
                      <a:tailEnd/>
                    </a:ln>
                  </pic:spPr>
                </pic:pic>
              </a:graphicData>
            </a:graphic>
          </wp:inline>
        </w:drawing>
      </w:r>
      <w:r w:rsidR="002B1777">
        <w:rPr>
          <w:rFonts w:ascii="Verdana" w:hAnsi="Verdana"/>
          <w:color w:val="000000"/>
        </w:rPr>
        <w:tab/>
      </w:r>
    </w:p>
    <w:p w:rsidR="006647DE" w:rsidRPr="00AF369E" w:rsidRDefault="006647DE" w:rsidP="006647DE">
      <w:pPr>
        <w:ind w:firstLine="432"/>
        <w:jc w:val="both"/>
        <w:rPr>
          <w:rFonts w:ascii="Verdana" w:hAnsi="Verdana"/>
          <w:color w:val="000000"/>
        </w:rPr>
      </w:pPr>
      <w:r w:rsidRPr="00AF369E">
        <w:rPr>
          <w:rFonts w:ascii="Verdana" w:hAnsi="Verdana"/>
          <w:color w:val="000000"/>
        </w:rPr>
        <w:t>Неуспешных тестов: 8</w:t>
      </w:r>
    </w:p>
    <w:p w:rsidR="006647DE" w:rsidRPr="00AF369E" w:rsidRDefault="006647DE" w:rsidP="006647DE">
      <w:pPr>
        <w:ind w:firstLine="432"/>
        <w:jc w:val="both"/>
        <w:rPr>
          <w:rFonts w:ascii="Verdana" w:hAnsi="Verdana"/>
          <w:color w:val="000000"/>
        </w:rPr>
      </w:pPr>
      <w:r w:rsidRPr="00AF369E">
        <w:rPr>
          <w:rFonts w:ascii="Verdana" w:hAnsi="Verdana"/>
          <w:color w:val="000000"/>
        </w:rPr>
        <w:t xml:space="preserve">Успешных тестов: </w:t>
      </w:r>
      <w:r>
        <w:rPr>
          <w:rFonts w:ascii="Verdana" w:hAnsi="Verdana"/>
          <w:color w:val="000000"/>
        </w:rPr>
        <w:t>2</w:t>
      </w:r>
      <w:r w:rsidR="0090298D">
        <w:rPr>
          <w:rFonts w:ascii="Verdana" w:hAnsi="Verdana"/>
          <w:color w:val="000000"/>
        </w:rPr>
        <w:t>77</w:t>
      </w:r>
    </w:p>
    <w:p w:rsidR="006647DE" w:rsidRPr="006E7E29" w:rsidRDefault="006647DE" w:rsidP="006647DE">
      <w:pPr>
        <w:ind w:firstLine="432"/>
        <w:jc w:val="both"/>
        <w:rPr>
          <w:rFonts w:ascii="Verdana" w:hAnsi="Verdana"/>
          <w:color w:val="000000"/>
        </w:rPr>
      </w:pPr>
      <w:r w:rsidRPr="00AF369E">
        <w:rPr>
          <w:rFonts w:ascii="Verdana" w:hAnsi="Verdana"/>
          <w:color w:val="000000"/>
        </w:rPr>
        <w:t xml:space="preserve">Не проведенные тесты: </w:t>
      </w:r>
      <w:r w:rsidR="0090298D">
        <w:rPr>
          <w:rFonts w:ascii="Verdana" w:hAnsi="Verdana"/>
          <w:color w:val="000000"/>
        </w:rPr>
        <w:t>39</w:t>
      </w:r>
      <w:r w:rsidR="006E7E29">
        <w:rPr>
          <w:rFonts w:ascii="Verdana" w:hAnsi="Verdana"/>
          <w:color w:val="000000"/>
        </w:rPr>
        <w:t xml:space="preserve">, это тесты по </w:t>
      </w:r>
      <w:r w:rsidR="006E7E29">
        <w:rPr>
          <w:rFonts w:ascii="Verdana" w:hAnsi="Verdana"/>
          <w:color w:val="000000"/>
          <w:lang w:val="en-US"/>
        </w:rPr>
        <w:t>API</w:t>
      </w:r>
      <w:r w:rsidR="006E7E29">
        <w:rPr>
          <w:rFonts w:ascii="Verdana" w:hAnsi="Verdana"/>
          <w:color w:val="000000"/>
        </w:rPr>
        <w:t xml:space="preserve">, </w:t>
      </w:r>
      <w:r w:rsidR="006E7E29" w:rsidRPr="00AF369E">
        <w:rPr>
          <w:rFonts w:ascii="Verdana" w:hAnsi="Verdana"/>
          <w:color w:val="000000"/>
        </w:rPr>
        <w:t xml:space="preserve">тестирование по данной платформе </w:t>
      </w:r>
      <w:r w:rsidR="006E7E29">
        <w:rPr>
          <w:rFonts w:ascii="Verdana" w:hAnsi="Verdana"/>
          <w:color w:val="000000"/>
        </w:rPr>
        <w:t xml:space="preserve">по договоренности с Банком </w:t>
      </w:r>
      <w:r w:rsidR="006E7E29" w:rsidRPr="00AF369E">
        <w:rPr>
          <w:rFonts w:ascii="Verdana" w:hAnsi="Verdana"/>
          <w:color w:val="000000"/>
        </w:rPr>
        <w:t>имеет минимальный приоритет</w:t>
      </w:r>
      <w:r w:rsidR="006E7E29">
        <w:rPr>
          <w:rFonts w:ascii="Verdana" w:hAnsi="Verdana"/>
          <w:color w:val="000000"/>
        </w:rPr>
        <w:t xml:space="preserve"> и должно быть проведено после тестирования мобильных приложений и веб портала.</w:t>
      </w:r>
    </w:p>
    <w:p w:rsidR="00E334D9" w:rsidRDefault="00E334D9" w:rsidP="00E334D9">
      <w:pPr>
        <w:pStyle w:val="2"/>
      </w:pPr>
      <w:bookmarkStart w:id="14" w:name="_Toc389671783"/>
      <w:r>
        <w:lastRenderedPageBreak/>
        <w:t>Статус готовности функционала</w:t>
      </w:r>
      <w:bookmarkEnd w:id="14"/>
    </w:p>
    <w:p w:rsidR="00E334D9" w:rsidRPr="00E334D9" w:rsidRDefault="00E334D9" w:rsidP="00E334D9">
      <w:pPr>
        <w:ind w:firstLine="432"/>
        <w:jc w:val="both"/>
        <w:rPr>
          <w:rFonts w:ascii="Verdana" w:hAnsi="Verdana"/>
          <w:color w:val="000000"/>
        </w:rPr>
      </w:pPr>
      <w:r w:rsidRPr="00E334D9">
        <w:rPr>
          <w:rFonts w:ascii="Verdana" w:hAnsi="Verdana"/>
          <w:color w:val="000000"/>
        </w:rPr>
        <w:t>В данном разделе приведена информация о готовности функционала фазы 2 к внедрению в промышленную эксплуатацию в разрезе платформ</w:t>
      </w:r>
    </w:p>
    <w:p w:rsidR="00E334D9" w:rsidRDefault="00E334D9" w:rsidP="00E334D9">
      <w:pPr>
        <w:rPr>
          <w:rFonts w:ascii="Verdana" w:hAnsi="Verdana"/>
          <w:u w:val="single"/>
          <w:lang w:eastAsia="ar-SA"/>
        </w:rPr>
      </w:pPr>
      <w:r>
        <w:rPr>
          <w:rFonts w:ascii="Verdana" w:hAnsi="Verdana"/>
          <w:u w:val="single"/>
          <w:lang w:eastAsia="ar-SA"/>
        </w:rPr>
        <w:t xml:space="preserve">Готовность функционала для </w:t>
      </w:r>
      <w:r w:rsidRPr="00505649">
        <w:rPr>
          <w:rFonts w:ascii="Verdana" w:hAnsi="Verdana"/>
          <w:u w:val="single"/>
          <w:lang w:val="en-US" w:eastAsia="ar-SA"/>
        </w:rPr>
        <w:t>iOS</w:t>
      </w:r>
      <w:r w:rsidRPr="00505649">
        <w:rPr>
          <w:rFonts w:ascii="Verdana" w:hAnsi="Verdana"/>
          <w:u w:val="single"/>
          <w:lang w:eastAsia="ar-SA"/>
        </w:rPr>
        <w:t>:</w:t>
      </w:r>
    </w:p>
    <w:p w:rsidR="00E334D9" w:rsidRPr="00505649" w:rsidRDefault="00E334D9" w:rsidP="00E334D9">
      <w:pPr>
        <w:rPr>
          <w:rFonts w:ascii="Verdana" w:hAnsi="Verdana"/>
          <w:u w:val="single"/>
          <w:lang w:eastAsia="ar-SA"/>
        </w:rPr>
      </w:pPr>
    </w:p>
    <w:tbl>
      <w:tblPr>
        <w:tblW w:w="894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26"/>
        <w:gridCol w:w="4820"/>
      </w:tblGrid>
      <w:tr w:rsidR="00E334D9" w:rsidRPr="00C23CF2" w:rsidTr="0090298D">
        <w:trPr>
          <w:trHeight w:val="660"/>
        </w:trPr>
        <w:tc>
          <w:tcPr>
            <w:tcW w:w="4126" w:type="dxa"/>
            <w:shd w:val="clear" w:color="auto" w:fill="BFBFBF" w:themeFill="background1" w:themeFillShade="BF"/>
            <w:noWrap/>
            <w:hideMark/>
          </w:tcPr>
          <w:p w:rsidR="00E334D9" w:rsidRPr="00C23CF2" w:rsidRDefault="00E334D9" w:rsidP="0090298D">
            <w:pPr>
              <w:jc w:val="center"/>
              <w:rPr>
                <w:rFonts w:ascii="Verdana" w:hAnsi="Verdana" w:cs="Arial"/>
                <w:b/>
                <w:szCs w:val="20"/>
              </w:rPr>
            </w:pPr>
            <w:r w:rsidRPr="00C23CF2">
              <w:rPr>
                <w:rFonts w:ascii="Verdana" w:hAnsi="Verdana" w:cs="Arial"/>
                <w:b/>
                <w:sz w:val="22"/>
                <w:szCs w:val="20"/>
              </w:rPr>
              <w:t>Название функционала</w:t>
            </w:r>
          </w:p>
        </w:tc>
        <w:tc>
          <w:tcPr>
            <w:tcW w:w="4820" w:type="dxa"/>
            <w:shd w:val="clear" w:color="auto" w:fill="BFBFBF" w:themeFill="background1" w:themeFillShade="BF"/>
            <w:noWrap/>
            <w:hideMark/>
          </w:tcPr>
          <w:p w:rsidR="00E334D9" w:rsidRPr="00C23CF2" w:rsidRDefault="00E334D9" w:rsidP="0090298D">
            <w:pPr>
              <w:jc w:val="center"/>
              <w:rPr>
                <w:rFonts w:ascii="Verdana" w:hAnsi="Verdana" w:cs="Arial"/>
                <w:b/>
                <w:szCs w:val="20"/>
              </w:rPr>
            </w:pPr>
            <w:r>
              <w:rPr>
                <w:rFonts w:ascii="Verdana" w:hAnsi="Verdana" w:cs="Arial"/>
                <w:b/>
                <w:sz w:val="22"/>
                <w:szCs w:val="20"/>
              </w:rPr>
              <w:t>Степень готовности функционала</w:t>
            </w:r>
          </w:p>
        </w:tc>
      </w:tr>
      <w:tr w:rsidR="00E334D9" w:rsidRPr="00C23CF2" w:rsidTr="0090298D">
        <w:trPr>
          <w:trHeight w:val="660"/>
        </w:trPr>
        <w:tc>
          <w:tcPr>
            <w:tcW w:w="4126"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eastAsia="Symbol" w:hAnsi="Verdana" w:cs="Symbol"/>
                <w:sz w:val="20"/>
                <w:szCs w:val="20"/>
              </w:rPr>
              <w:t xml:space="preserve">3DS платежи в мобильном приложении </w:t>
            </w:r>
          </w:p>
        </w:tc>
        <w:tc>
          <w:tcPr>
            <w:tcW w:w="4820"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hAnsi="Verdana" w:cs="Arial"/>
                <w:sz w:val="20"/>
                <w:szCs w:val="20"/>
              </w:rPr>
              <w:t>Функционал рекомендован к установке в промышленную эксплуатацию</w:t>
            </w:r>
          </w:p>
        </w:tc>
      </w:tr>
      <w:tr w:rsidR="00E334D9" w:rsidRPr="00C23CF2" w:rsidTr="0090298D">
        <w:trPr>
          <w:trHeight w:val="660"/>
        </w:trPr>
        <w:tc>
          <w:tcPr>
            <w:tcW w:w="4126"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eastAsia="Symbol" w:hAnsi="Verdana" w:cs="Symbol"/>
                <w:sz w:val="20"/>
                <w:szCs w:val="20"/>
              </w:rPr>
              <w:t>Верификация номера телефона при регистрации профиля</w:t>
            </w:r>
          </w:p>
        </w:tc>
        <w:tc>
          <w:tcPr>
            <w:tcW w:w="4820"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hAnsi="Verdana" w:cs="Arial"/>
                <w:sz w:val="20"/>
                <w:szCs w:val="20"/>
              </w:rPr>
              <w:t>Функционал рекомендован к установке в промышленную эксплуатацию</w:t>
            </w:r>
          </w:p>
        </w:tc>
      </w:tr>
      <w:tr w:rsidR="00E334D9" w:rsidRPr="00C23CF2" w:rsidTr="0090298D">
        <w:trPr>
          <w:trHeight w:val="660"/>
        </w:trPr>
        <w:tc>
          <w:tcPr>
            <w:tcW w:w="4126"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eastAsia="Symbol" w:hAnsi="Verdana" w:cs="Symbol"/>
                <w:sz w:val="20"/>
                <w:szCs w:val="20"/>
              </w:rPr>
              <w:t>Выполнение привязки карты</w:t>
            </w:r>
          </w:p>
        </w:tc>
        <w:tc>
          <w:tcPr>
            <w:tcW w:w="4820"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hAnsi="Verdana" w:cs="Arial"/>
                <w:sz w:val="20"/>
                <w:szCs w:val="20"/>
              </w:rPr>
              <w:t>Функционал рекомендован к установке в промышленную эксплуатацию</w:t>
            </w:r>
          </w:p>
        </w:tc>
      </w:tr>
      <w:tr w:rsidR="00E334D9" w:rsidRPr="00C23CF2" w:rsidTr="0090298D">
        <w:trPr>
          <w:trHeight w:val="660"/>
        </w:trPr>
        <w:tc>
          <w:tcPr>
            <w:tcW w:w="4126"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eastAsia="Symbol" w:hAnsi="Verdana" w:cs="Symbol"/>
                <w:sz w:val="20"/>
                <w:szCs w:val="20"/>
              </w:rPr>
              <w:t>Оплата школьного питания</w:t>
            </w:r>
          </w:p>
        </w:tc>
        <w:tc>
          <w:tcPr>
            <w:tcW w:w="4820"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hAnsi="Verdana" w:cs="Arial"/>
                <w:sz w:val="20"/>
                <w:szCs w:val="20"/>
              </w:rPr>
              <w:t>Функционал рекомендован к установке в промышленную эксплуатацию</w:t>
            </w:r>
          </w:p>
        </w:tc>
      </w:tr>
      <w:tr w:rsidR="00E334D9" w:rsidRPr="00C23CF2" w:rsidTr="0090298D">
        <w:trPr>
          <w:trHeight w:val="660"/>
        </w:trPr>
        <w:tc>
          <w:tcPr>
            <w:tcW w:w="4126"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eastAsia="Symbol" w:hAnsi="Verdana" w:cs="Symbol"/>
                <w:sz w:val="20"/>
                <w:szCs w:val="20"/>
              </w:rPr>
              <w:t>Изменение структуры базы поставщиков</w:t>
            </w:r>
          </w:p>
        </w:tc>
        <w:tc>
          <w:tcPr>
            <w:tcW w:w="4820"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hAnsi="Verdana" w:cs="Arial"/>
                <w:sz w:val="20"/>
                <w:szCs w:val="20"/>
              </w:rPr>
              <w:t>Функционал рекомендован к установке в промышленную эксплуатацию</w:t>
            </w:r>
          </w:p>
        </w:tc>
      </w:tr>
      <w:tr w:rsidR="00E334D9" w:rsidRPr="00C23CF2" w:rsidTr="0090298D">
        <w:trPr>
          <w:trHeight w:val="660"/>
        </w:trPr>
        <w:tc>
          <w:tcPr>
            <w:tcW w:w="4126"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eastAsia="Symbol" w:hAnsi="Verdana" w:cs="Symbol"/>
                <w:sz w:val="20"/>
                <w:szCs w:val="20"/>
              </w:rPr>
              <w:t>Передача дополнительных данных</w:t>
            </w:r>
          </w:p>
        </w:tc>
        <w:tc>
          <w:tcPr>
            <w:tcW w:w="4820"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hAnsi="Verdana" w:cs="Arial"/>
                <w:sz w:val="20"/>
                <w:szCs w:val="20"/>
              </w:rPr>
              <w:t>Функционал рекомендован к установке в промышленную эксплуатацию</w:t>
            </w:r>
          </w:p>
        </w:tc>
      </w:tr>
      <w:tr w:rsidR="00E334D9" w:rsidRPr="00C23CF2" w:rsidTr="00E334D9">
        <w:trPr>
          <w:trHeight w:val="1275"/>
        </w:trPr>
        <w:tc>
          <w:tcPr>
            <w:tcW w:w="4126" w:type="dxa"/>
            <w:shd w:val="clear" w:color="auto" w:fill="FABF8F" w:themeFill="accent6" w:themeFillTint="99"/>
            <w:noWrap/>
            <w:hideMark/>
          </w:tcPr>
          <w:p w:rsidR="00E334D9" w:rsidRPr="00C23CF2" w:rsidRDefault="00E334D9" w:rsidP="0090298D">
            <w:pPr>
              <w:rPr>
                <w:rFonts w:ascii="Verdana" w:hAnsi="Verdana" w:cs="Arial"/>
                <w:sz w:val="20"/>
                <w:szCs w:val="20"/>
              </w:rPr>
            </w:pPr>
            <w:r w:rsidRPr="00C23CF2">
              <w:rPr>
                <w:rFonts w:ascii="Verdana" w:hAnsi="Verdana" w:cs="Arial"/>
                <w:sz w:val="20"/>
                <w:szCs w:val="20"/>
              </w:rPr>
              <w:t>Расчет комиссий и лимитов</w:t>
            </w:r>
          </w:p>
        </w:tc>
        <w:tc>
          <w:tcPr>
            <w:tcW w:w="4820" w:type="dxa"/>
            <w:shd w:val="clear" w:color="auto" w:fill="FABF8F" w:themeFill="accent6" w:themeFillTint="99"/>
            <w:hideMark/>
          </w:tcPr>
          <w:p w:rsidR="00E334D9" w:rsidRPr="00C23CF2" w:rsidRDefault="00E334D9" w:rsidP="0090298D">
            <w:pPr>
              <w:rPr>
                <w:rFonts w:ascii="Verdana" w:hAnsi="Verdana" w:cs="Arial"/>
                <w:sz w:val="20"/>
                <w:szCs w:val="20"/>
              </w:rPr>
            </w:pPr>
            <w:r w:rsidRPr="00C23CF2">
              <w:rPr>
                <w:rFonts w:ascii="Verdana" w:hAnsi="Verdana" w:cs="Arial"/>
                <w:sz w:val="20"/>
                <w:szCs w:val="20"/>
              </w:rPr>
              <w:t>Функционал  не рекомендован к установке в промышленную эксплуатацию до проведения успешного тестирования на этапе опытно-промышленной эксплуатации. Тестирование по этому функционалу не было произведено из-за отсутствия необходимых настроек в тестовой среде.</w:t>
            </w:r>
          </w:p>
        </w:tc>
      </w:tr>
      <w:tr w:rsidR="00E334D9" w:rsidRPr="00C23CF2" w:rsidTr="00E334D9">
        <w:trPr>
          <w:trHeight w:val="489"/>
        </w:trPr>
        <w:tc>
          <w:tcPr>
            <w:tcW w:w="4126" w:type="dxa"/>
            <w:shd w:val="clear" w:color="auto" w:fill="FFFF99"/>
            <w:noWrap/>
            <w:hideMark/>
          </w:tcPr>
          <w:p w:rsidR="00E334D9" w:rsidRPr="00C23CF2" w:rsidRDefault="00E334D9" w:rsidP="0090298D">
            <w:pPr>
              <w:rPr>
                <w:rFonts w:ascii="Verdana" w:hAnsi="Verdana" w:cs="Arial"/>
                <w:sz w:val="20"/>
                <w:szCs w:val="20"/>
              </w:rPr>
            </w:pPr>
            <w:r w:rsidRPr="00C23CF2">
              <w:rPr>
                <w:rFonts w:ascii="Verdana" w:hAnsi="Verdana" w:cs="Arial"/>
                <w:sz w:val="20"/>
                <w:szCs w:val="20"/>
              </w:rPr>
              <w:t>Оплата начислений ФК</w:t>
            </w:r>
          </w:p>
        </w:tc>
        <w:tc>
          <w:tcPr>
            <w:tcW w:w="4820" w:type="dxa"/>
            <w:shd w:val="clear" w:color="auto" w:fill="FFFF99"/>
            <w:hideMark/>
          </w:tcPr>
          <w:p w:rsidR="00E334D9" w:rsidRPr="00C23CF2" w:rsidRDefault="00E334D9" w:rsidP="00E334D9">
            <w:pPr>
              <w:rPr>
                <w:rFonts w:ascii="Verdana" w:hAnsi="Verdana" w:cs="Arial"/>
                <w:sz w:val="20"/>
                <w:szCs w:val="20"/>
              </w:rPr>
            </w:pPr>
            <w:r w:rsidRPr="00C23CF2">
              <w:rPr>
                <w:rFonts w:ascii="Verdana" w:hAnsi="Verdana" w:cs="Arial"/>
                <w:sz w:val="20"/>
                <w:szCs w:val="20"/>
              </w:rPr>
              <w:t>Функционал  не реализован в текущей фазе 2 БМ mobile</w:t>
            </w:r>
          </w:p>
        </w:tc>
      </w:tr>
      <w:tr w:rsidR="00E334D9" w:rsidRPr="00C23CF2" w:rsidTr="00E334D9">
        <w:trPr>
          <w:trHeight w:val="411"/>
        </w:trPr>
        <w:tc>
          <w:tcPr>
            <w:tcW w:w="4126" w:type="dxa"/>
            <w:shd w:val="clear" w:color="auto" w:fill="FFFF99"/>
            <w:noWrap/>
            <w:hideMark/>
          </w:tcPr>
          <w:p w:rsidR="00E334D9" w:rsidRPr="00C23CF2" w:rsidRDefault="00E334D9" w:rsidP="0090298D">
            <w:pPr>
              <w:rPr>
                <w:rFonts w:ascii="Verdana" w:hAnsi="Verdana" w:cs="Arial"/>
                <w:sz w:val="20"/>
                <w:szCs w:val="20"/>
              </w:rPr>
            </w:pPr>
            <w:r w:rsidRPr="00C23CF2">
              <w:rPr>
                <w:rFonts w:ascii="Verdana" w:hAnsi="Verdana" w:cs="Arial"/>
                <w:sz w:val="20"/>
                <w:szCs w:val="20"/>
              </w:rPr>
              <w:t>Курсы валют и металлов</w:t>
            </w:r>
          </w:p>
        </w:tc>
        <w:tc>
          <w:tcPr>
            <w:tcW w:w="4820" w:type="dxa"/>
            <w:shd w:val="clear" w:color="auto" w:fill="FFFF99"/>
            <w:hideMark/>
          </w:tcPr>
          <w:p w:rsidR="00E334D9" w:rsidRPr="00C23CF2" w:rsidRDefault="00E334D9" w:rsidP="00E334D9">
            <w:pPr>
              <w:rPr>
                <w:rFonts w:ascii="Verdana" w:hAnsi="Verdana" w:cs="Arial"/>
                <w:sz w:val="20"/>
                <w:szCs w:val="20"/>
              </w:rPr>
            </w:pPr>
            <w:r w:rsidRPr="00C23CF2">
              <w:rPr>
                <w:rFonts w:ascii="Verdana" w:hAnsi="Verdana" w:cs="Arial"/>
                <w:sz w:val="20"/>
                <w:szCs w:val="20"/>
              </w:rPr>
              <w:t>Функционал  не реализован в текущей фазе 2 БМ mobile</w:t>
            </w:r>
          </w:p>
        </w:tc>
      </w:tr>
    </w:tbl>
    <w:p w:rsidR="00E334D9" w:rsidRPr="00AF369E" w:rsidRDefault="00E334D9" w:rsidP="00E334D9">
      <w:pPr>
        <w:jc w:val="both"/>
        <w:rPr>
          <w:rFonts w:ascii="Verdana" w:hAnsi="Verdana"/>
        </w:rPr>
      </w:pPr>
    </w:p>
    <w:p w:rsidR="00E334D9" w:rsidRDefault="00E334D9" w:rsidP="00E334D9">
      <w:pPr>
        <w:rPr>
          <w:rFonts w:ascii="Verdana" w:hAnsi="Verdana"/>
          <w:u w:val="single"/>
          <w:lang w:eastAsia="ar-SA"/>
        </w:rPr>
      </w:pPr>
      <w:r>
        <w:rPr>
          <w:rFonts w:ascii="Verdana" w:hAnsi="Verdana"/>
          <w:u w:val="single"/>
          <w:lang w:eastAsia="ar-SA"/>
        </w:rPr>
        <w:t xml:space="preserve">Готовность функционала </w:t>
      </w:r>
      <w:r w:rsidRPr="00505649">
        <w:rPr>
          <w:rFonts w:ascii="Verdana" w:hAnsi="Verdana"/>
          <w:u w:val="single"/>
          <w:lang w:eastAsia="ar-SA"/>
        </w:rPr>
        <w:t xml:space="preserve">для </w:t>
      </w:r>
      <w:r>
        <w:rPr>
          <w:rFonts w:ascii="Verdana" w:hAnsi="Verdana"/>
          <w:u w:val="single"/>
          <w:lang w:val="en-US" w:eastAsia="ar-SA"/>
        </w:rPr>
        <w:t>Android</w:t>
      </w:r>
      <w:r w:rsidRPr="00505649">
        <w:rPr>
          <w:rFonts w:ascii="Verdana" w:hAnsi="Verdana"/>
          <w:u w:val="single"/>
          <w:lang w:eastAsia="ar-SA"/>
        </w:rPr>
        <w:t>:</w:t>
      </w:r>
    </w:p>
    <w:p w:rsidR="00E334D9" w:rsidRPr="00C23CF2" w:rsidRDefault="00E334D9" w:rsidP="00E334D9">
      <w:pPr>
        <w:jc w:val="both"/>
        <w:rPr>
          <w:rFonts w:ascii="Verdana" w:hAnsi="Verdana"/>
        </w:rPr>
      </w:pPr>
    </w:p>
    <w:tbl>
      <w:tblPr>
        <w:tblW w:w="894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26"/>
        <w:gridCol w:w="4820"/>
      </w:tblGrid>
      <w:tr w:rsidR="00E334D9" w:rsidRPr="00C23CF2" w:rsidTr="0090298D">
        <w:trPr>
          <w:trHeight w:val="660"/>
        </w:trPr>
        <w:tc>
          <w:tcPr>
            <w:tcW w:w="4126" w:type="dxa"/>
            <w:shd w:val="clear" w:color="auto" w:fill="BFBFBF" w:themeFill="background1" w:themeFillShade="BF"/>
            <w:noWrap/>
            <w:hideMark/>
          </w:tcPr>
          <w:p w:rsidR="00E334D9" w:rsidRPr="00C23CF2" w:rsidRDefault="00E334D9" w:rsidP="0090298D">
            <w:pPr>
              <w:jc w:val="center"/>
              <w:rPr>
                <w:rFonts w:ascii="Verdana" w:hAnsi="Verdana" w:cs="Arial"/>
                <w:b/>
                <w:szCs w:val="20"/>
              </w:rPr>
            </w:pPr>
            <w:r w:rsidRPr="00C23CF2">
              <w:rPr>
                <w:rFonts w:ascii="Verdana" w:hAnsi="Verdana" w:cs="Arial"/>
                <w:b/>
                <w:sz w:val="22"/>
                <w:szCs w:val="20"/>
              </w:rPr>
              <w:t>Название функционала</w:t>
            </w:r>
          </w:p>
        </w:tc>
        <w:tc>
          <w:tcPr>
            <w:tcW w:w="4820" w:type="dxa"/>
            <w:shd w:val="clear" w:color="auto" w:fill="BFBFBF" w:themeFill="background1" w:themeFillShade="BF"/>
            <w:noWrap/>
            <w:hideMark/>
          </w:tcPr>
          <w:p w:rsidR="00E334D9" w:rsidRPr="00C23CF2" w:rsidRDefault="00E334D9" w:rsidP="0090298D">
            <w:pPr>
              <w:jc w:val="center"/>
              <w:rPr>
                <w:rFonts w:ascii="Verdana" w:hAnsi="Verdana" w:cs="Arial"/>
                <w:b/>
                <w:szCs w:val="20"/>
              </w:rPr>
            </w:pPr>
            <w:r w:rsidRPr="00C23CF2">
              <w:rPr>
                <w:rFonts w:ascii="Verdana" w:hAnsi="Verdana" w:cs="Arial"/>
                <w:b/>
                <w:sz w:val="22"/>
                <w:szCs w:val="20"/>
              </w:rPr>
              <w:t>Вывод и рекомендация</w:t>
            </w:r>
          </w:p>
        </w:tc>
      </w:tr>
      <w:tr w:rsidR="00E334D9" w:rsidRPr="00C23CF2" w:rsidTr="0090298D">
        <w:trPr>
          <w:trHeight w:val="660"/>
        </w:trPr>
        <w:tc>
          <w:tcPr>
            <w:tcW w:w="4126"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eastAsia="Symbol" w:hAnsi="Verdana" w:cs="Symbol"/>
                <w:sz w:val="20"/>
                <w:szCs w:val="20"/>
              </w:rPr>
              <w:t xml:space="preserve">3DS платежи в мобильном приложении </w:t>
            </w:r>
          </w:p>
        </w:tc>
        <w:tc>
          <w:tcPr>
            <w:tcW w:w="4820"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hAnsi="Verdana" w:cs="Arial"/>
                <w:sz w:val="20"/>
                <w:szCs w:val="20"/>
              </w:rPr>
              <w:t>Функционал рекомендован к установке в промышленную эксплуатацию</w:t>
            </w:r>
          </w:p>
        </w:tc>
      </w:tr>
      <w:tr w:rsidR="00E334D9" w:rsidRPr="00C23CF2" w:rsidTr="0090298D">
        <w:trPr>
          <w:trHeight w:val="660"/>
        </w:trPr>
        <w:tc>
          <w:tcPr>
            <w:tcW w:w="4126"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eastAsia="Symbol" w:hAnsi="Verdana" w:cs="Symbol"/>
                <w:sz w:val="20"/>
                <w:szCs w:val="20"/>
              </w:rPr>
              <w:t>Верификация номера телефона при регистрации профиля</w:t>
            </w:r>
          </w:p>
        </w:tc>
        <w:tc>
          <w:tcPr>
            <w:tcW w:w="4820"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hAnsi="Verdana" w:cs="Arial"/>
                <w:sz w:val="20"/>
                <w:szCs w:val="20"/>
              </w:rPr>
              <w:t>Функционал рекомендован к установке в промышленную эксплуатацию</w:t>
            </w:r>
          </w:p>
        </w:tc>
      </w:tr>
      <w:tr w:rsidR="00E334D9" w:rsidRPr="00C23CF2" w:rsidTr="0090298D">
        <w:trPr>
          <w:trHeight w:val="660"/>
        </w:trPr>
        <w:tc>
          <w:tcPr>
            <w:tcW w:w="4126"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eastAsia="Symbol" w:hAnsi="Verdana" w:cs="Symbol"/>
                <w:sz w:val="20"/>
                <w:szCs w:val="20"/>
              </w:rPr>
              <w:t>Выполнение привязки карты</w:t>
            </w:r>
          </w:p>
        </w:tc>
        <w:tc>
          <w:tcPr>
            <w:tcW w:w="4820"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hAnsi="Verdana" w:cs="Arial"/>
                <w:sz w:val="20"/>
                <w:szCs w:val="20"/>
              </w:rPr>
              <w:t>Функционал рекомендован к установке в промышленную эксплуатацию</w:t>
            </w:r>
          </w:p>
        </w:tc>
      </w:tr>
      <w:tr w:rsidR="00E334D9" w:rsidRPr="00C23CF2" w:rsidTr="0090298D">
        <w:trPr>
          <w:trHeight w:val="660"/>
        </w:trPr>
        <w:tc>
          <w:tcPr>
            <w:tcW w:w="4126"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eastAsia="Symbol" w:hAnsi="Verdana" w:cs="Symbol"/>
                <w:sz w:val="20"/>
                <w:szCs w:val="20"/>
              </w:rPr>
              <w:t>Оплата школьного питания</w:t>
            </w:r>
          </w:p>
        </w:tc>
        <w:tc>
          <w:tcPr>
            <w:tcW w:w="4820"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hAnsi="Verdana" w:cs="Arial"/>
                <w:sz w:val="20"/>
                <w:szCs w:val="20"/>
              </w:rPr>
              <w:t>Функционал рекомендован к установке в промышленную эксплуатацию</w:t>
            </w:r>
          </w:p>
        </w:tc>
      </w:tr>
      <w:tr w:rsidR="00E334D9" w:rsidRPr="00C23CF2" w:rsidTr="0090298D">
        <w:trPr>
          <w:trHeight w:val="660"/>
        </w:trPr>
        <w:tc>
          <w:tcPr>
            <w:tcW w:w="4126"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eastAsia="Symbol" w:hAnsi="Verdana" w:cs="Symbol"/>
                <w:sz w:val="20"/>
                <w:szCs w:val="20"/>
              </w:rPr>
              <w:t>Изменение структуры базы поставщиков</w:t>
            </w:r>
          </w:p>
        </w:tc>
        <w:tc>
          <w:tcPr>
            <w:tcW w:w="4820"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hAnsi="Verdana" w:cs="Arial"/>
                <w:sz w:val="20"/>
                <w:szCs w:val="20"/>
              </w:rPr>
              <w:t>Функционал рекомендован к установке в промышленную эксплуатацию</w:t>
            </w:r>
          </w:p>
        </w:tc>
      </w:tr>
      <w:tr w:rsidR="00E334D9" w:rsidRPr="00C23CF2" w:rsidTr="0090298D">
        <w:trPr>
          <w:trHeight w:val="660"/>
        </w:trPr>
        <w:tc>
          <w:tcPr>
            <w:tcW w:w="4126"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eastAsia="Symbol" w:hAnsi="Verdana" w:cs="Symbol"/>
                <w:sz w:val="20"/>
                <w:szCs w:val="20"/>
              </w:rPr>
              <w:lastRenderedPageBreak/>
              <w:t>Передача дополнительных данных</w:t>
            </w:r>
          </w:p>
        </w:tc>
        <w:tc>
          <w:tcPr>
            <w:tcW w:w="4820"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hAnsi="Verdana" w:cs="Arial"/>
                <w:sz w:val="20"/>
                <w:szCs w:val="20"/>
              </w:rPr>
              <w:t>Функционал рекомендован к установке в промышленную эксплуатацию</w:t>
            </w:r>
          </w:p>
        </w:tc>
      </w:tr>
      <w:tr w:rsidR="00E334D9" w:rsidRPr="00C23CF2" w:rsidTr="00E334D9">
        <w:trPr>
          <w:trHeight w:val="1275"/>
        </w:trPr>
        <w:tc>
          <w:tcPr>
            <w:tcW w:w="4126" w:type="dxa"/>
            <w:shd w:val="clear" w:color="auto" w:fill="FABF8F" w:themeFill="accent6" w:themeFillTint="99"/>
            <w:noWrap/>
            <w:hideMark/>
          </w:tcPr>
          <w:p w:rsidR="00E334D9" w:rsidRPr="00C23CF2" w:rsidRDefault="00E334D9" w:rsidP="0090298D">
            <w:pPr>
              <w:rPr>
                <w:rFonts w:ascii="Verdana" w:hAnsi="Verdana" w:cs="Arial"/>
                <w:sz w:val="20"/>
                <w:szCs w:val="20"/>
              </w:rPr>
            </w:pPr>
            <w:r w:rsidRPr="00C23CF2">
              <w:rPr>
                <w:rFonts w:ascii="Verdana" w:hAnsi="Verdana" w:cs="Arial"/>
                <w:sz w:val="20"/>
                <w:szCs w:val="20"/>
              </w:rPr>
              <w:t>Расчет комиссий и лимитов</w:t>
            </w:r>
          </w:p>
        </w:tc>
        <w:tc>
          <w:tcPr>
            <w:tcW w:w="4820" w:type="dxa"/>
            <w:shd w:val="clear" w:color="auto" w:fill="FABF8F" w:themeFill="accent6" w:themeFillTint="99"/>
            <w:hideMark/>
          </w:tcPr>
          <w:p w:rsidR="00E334D9" w:rsidRPr="00C23CF2" w:rsidRDefault="00E334D9" w:rsidP="0090298D">
            <w:pPr>
              <w:rPr>
                <w:rFonts w:ascii="Verdana" w:hAnsi="Verdana" w:cs="Arial"/>
                <w:sz w:val="20"/>
                <w:szCs w:val="20"/>
              </w:rPr>
            </w:pPr>
            <w:r w:rsidRPr="00C23CF2">
              <w:rPr>
                <w:rFonts w:ascii="Verdana" w:hAnsi="Verdana" w:cs="Arial"/>
                <w:sz w:val="20"/>
                <w:szCs w:val="20"/>
              </w:rPr>
              <w:t>Функционал  не рекомендован к установке в промышленную эксплуатацию до проведения успешного тестирования на этапе опытно-промышленной эксплуатации. Тестирование по этому функционалу не было произведено из-за отсутствия необходимых настроек в тестовой среде.</w:t>
            </w:r>
          </w:p>
        </w:tc>
      </w:tr>
      <w:tr w:rsidR="00E334D9" w:rsidRPr="00C23CF2" w:rsidTr="00E334D9">
        <w:trPr>
          <w:trHeight w:val="551"/>
        </w:trPr>
        <w:tc>
          <w:tcPr>
            <w:tcW w:w="4126" w:type="dxa"/>
            <w:shd w:val="clear" w:color="auto" w:fill="FFFF99"/>
            <w:noWrap/>
            <w:hideMark/>
          </w:tcPr>
          <w:p w:rsidR="00E334D9" w:rsidRPr="00C23CF2" w:rsidRDefault="00E334D9" w:rsidP="0090298D">
            <w:pPr>
              <w:rPr>
                <w:rFonts w:ascii="Verdana" w:hAnsi="Verdana" w:cs="Arial"/>
                <w:sz w:val="20"/>
                <w:szCs w:val="20"/>
              </w:rPr>
            </w:pPr>
            <w:r w:rsidRPr="00C23CF2">
              <w:rPr>
                <w:rFonts w:ascii="Verdana" w:hAnsi="Verdana" w:cs="Arial"/>
                <w:sz w:val="20"/>
                <w:szCs w:val="20"/>
              </w:rPr>
              <w:t>Оплата начислений ФК</w:t>
            </w:r>
          </w:p>
        </w:tc>
        <w:tc>
          <w:tcPr>
            <w:tcW w:w="4820" w:type="dxa"/>
            <w:shd w:val="clear" w:color="auto" w:fill="FFFF99"/>
            <w:hideMark/>
          </w:tcPr>
          <w:p w:rsidR="00E334D9" w:rsidRPr="00C23CF2" w:rsidRDefault="00E334D9" w:rsidP="00E334D9">
            <w:pPr>
              <w:rPr>
                <w:rFonts w:ascii="Verdana" w:hAnsi="Verdana" w:cs="Arial"/>
                <w:sz w:val="20"/>
                <w:szCs w:val="20"/>
              </w:rPr>
            </w:pPr>
            <w:r w:rsidRPr="00C23CF2">
              <w:rPr>
                <w:rFonts w:ascii="Verdana" w:hAnsi="Verdana" w:cs="Arial"/>
                <w:sz w:val="20"/>
                <w:szCs w:val="20"/>
              </w:rPr>
              <w:t>Функционал  не реализован в текущей фазе 2 БМ mobile</w:t>
            </w:r>
          </w:p>
        </w:tc>
      </w:tr>
      <w:tr w:rsidR="00E334D9" w:rsidRPr="00C23CF2" w:rsidTr="00E334D9">
        <w:trPr>
          <w:trHeight w:val="551"/>
        </w:trPr>
        <w:tc>
          <w:tcPr>
            <w:tcW w:w="4126" w:type="dxa"/>
            <w:shd w:val="clear" w:color="auto" w:fill="FFFF99"/>
            <w:noWrap/>
            <w:hideMark/>
          </w:tcPr>
          <w:p w:rsidR="00E334D9" w:rsidRPr="00C23CF2" w:rsidRDefault="00E334D9" w:rsidP="0090298D">
            <w:pPr>
              <w:rPr>
                <w:rFonts w:ascii="Verdana" w:hAnsi="Verdana" w:cs="Arial"/>
                <w:sz w:val="20"/>
                <w:szCs w:val="20"/>
              </w:rPr>
            </w:pPr>
            <w:r w:rsidRPr="00C23CF2">
              <w:rPr>
                <w:rFonts w:ascii="Verdana" w:hAnsi="Verdana" w:cs="Arial"/>
                <w:sz w:val="20"/>
                <w:szCs w:val="20"/>
              </w:rPr>
              <w:t>Курсы валют и металлов</w:t>
            </w:r>
          </w:p>
        </w:tc>
        <w:tc>
          <w:tcPr>
            <w:tcW w:w="4820" w:type="dxa"/>
            <w:shd w:val="clear" w:color="auto" w:fill="FFFF99"/>
            <w:hideMark/>
          </w:tcPr>
          <w:p w:rsidR="00E334D9" w:rsidRPr="00C23CF2" w:rsidRDefault="00E334D9" w:rsidP="00E334D9">
            <w:pPr>
              <w:rPr>
                <w:rFonts w:ascii="Verdana" w:hAnsi="Verdana" w:cs="Arial"/>
                <w:sz w:val="20"/>
                <w:szCs w:val="20"/>
              </w:rPr>
            </w:pPr>
            <w:r w:rsidRPr="00C23CF2">
              <w:rPr>
                <w:rFonts w:ascii="Verdana" w:hAnsi="Verdana" w:cs="Arial"/>
                <w:sz w:val="20"/>
                <w:szCs w:val="20"/>
              </w:rPr>
              <w:t>Функционал  не реализован в текущей фазе 2 БМ mobile</w:t>
            </w:r>
          </w:p>
        </w:tc>
      </w:tr>
    </w:tbl>
    <w:p w:rsidR="00E334D9" w:rsidRPr="00C23CF2" w:rsidRDefault="00E334D9" w:rsidP="00E334D9">
      <w:pPr>
        <w:jc w:val="both"/>
        <w:rPr>
          <w:rFonts w:ascii="Verdana" w:hAnsi="Verdana"/>
        </w:rPr>
      </w:pPr>
    </w:p>
    <w:p w:rsidR="00E334D9" w:rsidRDefault="00E334D9" w:rsidP="00E334D9">
      <w:pPr>
        <w:rPr>
          <w:rFonts w:ascii="Verdana" w:hAnsi="Verdana"/>
          <w:u w:val="single"/>
          <w:lang w:eastAsia="ar-SA"/>
        </w:rPr>
      </w:pPr>
      <w:r>
        <w:rPr>
          <w:rFonts w:ascii="Verdana" w:hAnsi="Verdana"/>
          <w:u w:val="single"/>
          <w:lang w:eastAsia="ar-SA"/>
        </w:rPr>
        <w:t xml:space="preserve">Готовность функционала </w:t>
      </w:r>
      <w:r w:rsidRPr="00505649">
        <w:rPr>
          <w:rFonts w:ascii="Verdana" w:hAnsi="Verdana"/>
          <w:u w:val="single"/>
          <w:lang w:eastAsia="ar-SA"/>
        </w:rPr>
        <w:t xml:space="preserve">для </w:t>
      </w:r>
      <w:r>
        <w:rPr>
          <w:rFonts w:ascii="Verdana" w:hAnsi="Verdana"/>
          <w:u w:val="single"/>
          <w:lang w:eastAsia="ar-SA"/>
        </w:rPr>
        <w:t>Windows</w:t>
      </w:r>
      <w:r w:rsidRPr="00C23CF2">
        <w:rPr>
          <w:rFonts w:ascii="Verdana" w:hAnsi="Verdana"/>
          <w:u w:val="single"/>
          <w:lang w:eastAsia="ar-SA"/>
        </w:rPr>
        <w:t xml:space="preserve"> </w:t>
      </w:r>
      <w:r>
        <w:rPr>
          <w:rFonts w:ascii="Verdana" w:hAnsi="Verdana"/>
          <w:u w:val="single"/>
          <w:lang w:val="en-US" w:eastAsia="ar-SA"/>
        </w:rPr>
        <w:t>Phone</w:t>
      </w:r>
      <w:r w:rsidRPr="00505649">
        <w:rPr>
          <w:rFonts w:ascii="Verdana" w:hAnsi="Verdana"/>
          <w:u w:val="single"/>
          <w:lang w:eastAsia="ar-SA"/>
        </w:rPr>
        <w:t>:</w:t>
      </w:r>
    </w:p>
    <w:p w:rsidR="00E334D9" w:rsidRPr="00C23CF2" w:rsidRDefault="00E334D9" w:rsidP="00E334D9">
      <w:pPr>
        <w:jc w:val="both"/>
        <w:rPr>
          <w:rFonts w:ascii="Verdana" w:hAnsi="Verdana"/>
        </w:rPr>
      </w:pPr>
    </w:p>
    <w:tbl>
      <w:tblPr>
        <w:tblW w:w="894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26"/>
        <w:gridCol w:w="4820"/>
      </w:tblGrid>
      <w:tr w:rsidR="00E334D9" w:rsidTr="0090298D">
        <w:trPr>
          <w:trHeight w:val="660"/>
        </w:trPr>
        <w:tc>
          <w:tcPr>
            <w:tcW w:w="4126" w:type="dxa"/>
            <w:shd w:val="clear" w:color="auto" w:fill="BFBFBF" w:themeFill="background1" w:themeFillShade="BF"/>
            <w:noWrap/>
            <w:hideMark/>
          </w:tcPr>
          <w:p w:rsidR="00E334D9" w:rsidRPr="00C23CF2" w:rsidRDefault="00E334D9" w:rsidP="0090298D">
            <w:pPr>
              <w:jc w:val="center"/>
              <w:rPr>
                <w:rFonts w:ascii="Verdana" w:hAnsi="Verdana" w:cs="Arial"/>
                <w:b/>
                <w:szCs w:val="20"/>
              </w:rPr>
            </w:pPr>
            <w:r w:rsidRPr="00C23CF2">
              <w:rPr>
                <w:rFonts w:ascii="Verdana" w:hAnsi="Verdana" w:cs="Arial"/>
                <w:b/>
                <w:sz w:val="22"/>
                <w:szCs w:val="20"/>
              </w:rPr>
              <w:t>Название функционала</w:t>
            </w:r>
          </w:p>
        </w:tc>
        <w:tc>
          <w:tcPr>
            <w:tcW w:w="4820" w:type="dxa"/>
            <w:shd w:val="clear" w:color="auto" w:fill="BFBFBF" w:themeFill="background1" w:themeFillShade="BF"/>
            <w:noWrap/>
            <w:hideMark/>
          </w:tcPr>
          <w:p w:rsidR="00E334D9" w:rsidRPr="00C23CF2" w:rsidRDefault="00E334D9" w:rsidP="0090298D">
            <w:pPr>
              <w:jc w:val="center"/>
              <w:rPr>
                <w:rFonts w:ascii="Verdana" w:hAnsi="Verdana" w:cs="Arial"/>
                <w:b/>
                <w:szCs w:val="20"/>
              </w:rPr>
            </w:pPr>
            <w:r w:rsidRPr="00C23CF2">
              <w:rPr>
                <w:rFonts w:ascii="Verdana" w:hAnsi="Verdana" w:cs="Arial"/>
                <w:b/>
                <w:sz w:val="22"/>
                <w:szCs w:val="20"/>
              </w:rPr>
              <w:t>Вывод и рекомендация</w:t>
            </w:r>
          </w:p>
        </w:tc>
      </w:tr>
      <w:tr w:rsidR="00E334D9" w:rsidTr="0090298D">
        <w:trPr>
          <w:trHeight w:val="660"/>
        </w:trPr>
        <w:tc>
          <w:tcPr>
            <w:tcW w:w="4126"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eastAsia="Symbol" w:hAnsi="Verdana" w:cs="Symbol"/>
                <w:sz w:val="20"/>
                <w:szCs w:val="20"/>
              </w:rPr>
              <w:t xml:space="preserve">3DS платежи в мобильном приложении </w:t>
            </w:r>
          </w:p>
        </w:tc>
        <w:tc>
          <w:tcPr>
            <w:tcW w:w="4820"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hAnsi="Verdana" w:cs="Arial"/>
                <w:sz w:val="20"/>
                <w:szCs w:val="20"/>
              </w:rPr>
              <w:t>Функционал рекомендован к установке в промышленную эксплуатацию</w:t>
            </w:r>
          </w:p>
        </w:tc>
      </w:tr>
      <w:tr w:rsidR="00E334D9" w:rsidTr="0090298D">
        <w:trPr>
          <w:trHeight w:val="660"/>
        </w:trPr>
        <w:tc>
          <w:tcPr>
            <w:tcW w:w="4126"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eastAsia="Symbol" w:hAnsi="Verdana" w:cs="Symbol"/>
                <w:sz w:val="20"/>
                <w:szCs w:val="20"/>
              </w:rPr>
              <w:t>Верификация номера телефона при регистрации профиля</w:t>
            </w:r>
          </w:p>
        </w:tc>
        <w:tc>
          <w:tcPr>
            <w:tcW w:w="4820"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hAnsi="Verdana" w:cs="Arial"/>
                <w:sz w:val="20"/>
                <w:szCs w:val="20"/>
              </w:rPr>
              <w:t>Функционал рекомендован к установке в промышленную эксплуатацию</w:t>
            </w:r>
          </w:p>
        </w:tc>
      </w:tr>
      <w:tr w:rsidR="00E334D9" w:rsidTr="00E334D9">
        <w:trPr>
          <w:trHeight w:val="1020"/>
        </w:trPr>
        <w:tc>
          <w:tcPr>
            <w:tcW w:w="4126" w:type="dxa"/>
            <w:shd w:val="clear" w:color="auto" w:fill="FABF8F" w:themeFill="accent6" w:themeFillTint="99"/>
            <w:noWrap/>
            <w:hideMark/>
          </w:tcPr>
          <w:p w:rsidR="00E334D9" w:rsidRPr="00C23CF2" w:rsidRDefault="00E334D9" w:rsidP="0090298D">
            <w:pPr>
              <w:rPr>
                <w:rFonts w:ascii="Verdana" w:hAnsi="Verdana" w:cs="Arial"/>
                <w:sz w:val="20"/>
                <w:szCs w:val="20"/>
              </w:rPr>
            </w:pPr>
            <w:r w:rsidRPr="00C23CF2">
              <w:rPr>
                <w:rFonts w:ascii="Verdana" w:eastAsia="Symbol" w:hAnsi="Verdana" w:cs="Symbol"/>
                <w:sz w:val="20"/>
                <w:szCs w:val="20"/>
              </w:rPr>
              <w:t>Выполнение привязки карты</w:t>
            </w:r>
          </w:p>
        </w:tc>
        <w:tc>
          <w:tcPr>
            <w:tcW w:w="4820" w:type="dxa"/>
            <w:shd w:val="clear" w:color="auto" w:fill="FABF8F" w:themeFill="accent6" w:themeFillTint="99"/>
            <w:hideMark/>
          </w:tcPr>
          <w:p w:rsidR="00E334D9" w:rsidRPr="00C23CF2" w:rsidRDefault="00E334D9" w:rsidP="0090298D">
            <w:pPr>
              <w:rPr>
                <w:rFonts w:ascii="Verdana" w:hAnsi="Verdana" w:cs="Arial"/>
                <w:sz w:val="20"/>
                <w:szCs w:val="20"/>
              </w:rPr>
            </w:pPr>
            <w:r w:rsidRPr="00C23CF2">
              <w:rPr>
                <w:rFonts w:ascii="Verdana" w:hAnsi="Verdana" w:cs="Arial"/>
                <w:sz w:val="20"/>
                <w:szCs w:val="20"/>
              </w:rPr>
              <w:t>Функционал  не рекомендован к установке в промышленную эксплуатацию до исправления критического дефекта ID 79 - Отсутствует возможность привязки карты через платеж.</w:t>
            </w:r>
          </w:p>
        </w:tc>
      </w:tr>
      <w:tr w:rsidR="00E334D9" w:rsidTr="0090298D">
        <w:trPr>
          <w:trHeight w:val="660"/>
        </w:trPr>
        <w:tc>
          <w:tcPr>
            <w:tcW w:w="4126"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eastAsia="Symbol" w:hAnsi="Verdana" w:cs="Symbol"/>
                <w:sz w:val="20"/>
                <w:szCs w:val="20"/>
              </w:rPr>
              <w:t>Оплата школьного питания</w:t>
            </w:r>
          </w:p>
        </w:tc>
        <w:tc>
          <w:tcPr>
            <w:tcW w:w="4820"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hAnsi="Verdana" w:cs="Arial"/>
                <w:sz w:val="20"/>
                <w:szCs w:val="20"/>
              </w:rPr>
              <w:t>Функционал рекомендован к установке в промышленную эксплуатацию</w:t>
            </w:r>
          </w:p>
        </w:tc>
      </w:tr>
      <w:tr w:rsidR="00E334D9" w:rsidTr="0090298D">
        <w:trPr>
          <w:trHeight w:val="660"/>
        </w:trPr>
        <w:tc>
          <w:tcPr>
            <w:tcW w:w="4126"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eastAsia="Symbol" w:hAnsi="Verdana" w:cs="Symbol"/>
                <w:sz w:val="20"/>
                <w:szCs w:val="20"/>
              </w:rPr>
              <w:t>Изменение структуры базы поставщиков</w:t>
            </w:r>
          </w:p>
        </w:tc>
        <w:tc>
          <w:tcPr>
            <w:tcW w:w="4820"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hAnsi="Verdana" w:cs="Arial"/>
                <w:sz w:val="20"/>
                <w:szCs w:val="20"/>
              </w:rPr>
              <w:t>Функционал рекомендован к установке в промышленную эксплуатацию</w:t>
            </w:r>
          </w:p>
        </w:tc>
      </w:tr>
      <w:tr w:rsidR="00E334D9" w:rsidTr="0090298D">
        <w:trPr>
          <w:trHeight w:val="660"/>
        </w:trPr>
        <w:tc>
          <w:tcPr>
            <w:tcW w:w="4126"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eastAsia="Symbol" w:hAnsi="Verdana" w:cs="Symbol"/>
                <w:sz w:val="20"/>
                <w:szCs w:val="20"/>
              </w:rPr>
              <w:t>Передача дополнительных данных</w:t>
            </w:r>
          </w:p>
        </w:tc>
        <w:tc>
          <w:tcPr>
            <w:tcW w:w="4820"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hAnsi="Verdana" w:cs="Arial"/>
                <w:sz w:val="20"/>
                <w:szCs w:val="20"/>
              </w:rPr>
              <w:t>Функционал рекомендован к установке в промышленную эксплуатацию</w:t>
            </w:r>
          </w:p>
        </w:tc>
      </w:tr>
      <w:tr w:rsidR="00E334D9" w:rsidTr="00E334D9">
        <w:trPr>
          <w:trHeight w:val="1275"/>
        </w:trPr>
        <w:tc>
          <w:tcPr>
            <w:tcW w:w="4126" w:type="dxa"/>
            <w:shd w:val="clear" w:color="auto" w:fill="FABF8F" w:themeFill="accent6" w:themeFillTint="99"/>
            <w:noWrap/>
            <w:hideMark/>
          </w:tcPr>
          <w:p w:rsidR="00E334D9" w:rsidRPr="00C23CF2" w:rsidRDefault="00E334D9" w:rsidP="0090298D">
            <w:pPr>
              <w:rPr>
                <w:rFonts w:ascii="Verdana" w:hAnsi="Verdana" w:cs="Arial"/>
                <w:sz w:val="20"/>
                <w:szCs w:val="20"/>
              </w:rPr>
            </w:pPr>
            <w:r w:rsidRPr="00C23CF2">
              <w:rPr>
                <w:rFonts w:ascii="Verdana" w:hAnsi="Verdana" w:cs="Arial"/>
                <w:sz w:val="20"/>
                <w:szCs w:val="20"/>
              </w:rPr>
              <w:t>Расчет комиссий и лимитов</w:t>
            </w:r>
          </w:p>
        </w:tc>
        <w:tc>
          <w:tcPr>
            <w:tcW w:w="4820" w:type="dxa"/>
            <w:shd w:val="clear" w:color="auto" w:fill="FABF8F" w:themeFill="accent6" w:themeFillTint="99"/>
            <w:hideMark/>
          </w:tcPr>
          <w:p w:rsidR="00E334D9" w:rsidRPr="00C23CF2" w:rsidRDefault="00E334D9" w:rsidP="0090298D">
            <w:pPr>
              <w:rPr>
                <w:rFonts w:ascii="Verdana" w:hAnsi="Verdana" w:cs="Arial"/>
                <w:sz w:val="20"/>
                <w:szCs w:val="20"/>
              </w:rPr>
            </w:pPr>
            <w:r w:rsidRPr="00C23CF2">
              <w:rPr>
                <w:rFonts w:ascii="Verdana" w:hAnsi="Verdana" w:cs="Arial"/>
                <w:sz w:val="20"/>
                <w:szCs w:val="20"/>
              </w:rPr>
              <w:t>Функционал  не рекомендован к установке в промышленную эксплуатацию до проведения успешного тестирования на этапе опытно-промышленной эксплуатации. Тестирование по этому функционалу не было произведено из-за отсутствия необходимых настроек в тестовой среде.</w:t>
            </w:r>
          </w:p>
        </w:tc>
      </w:tr>
      <w:tr w:rsidR="00E334D9" w:rsidTr="00E334D9">
        <w:trPr>
          <w:trHeight w:val="503"/>
        </w:trPr>
        <w:tc>
          <w:tcPr>
            <w:tcW w:w="4126" w:type="dxa"/>
            <w:shd w:val="clear" w:color="auto" w:fill="FFFF99"/>
            <w:noWrap/>
            <w:hideMark/>
          </w:tcPr>
          <w:p w:rsidR="00E334D9" w:rsidRPr="00C23CF2" w:rsidRDefault="00E334D9" w:rsidP="0090298D">
            <w:pPr>
              <w:rPr>
                <w:rFonts w:ascii="Verdana" w:hAnsi="Verdana" w:cs="Arial"/>
                <w:sz w:val="20"/>
                <w:szCs w:val="20"/>
              </w:rPr>
            </w:pPr>
            <w:r w:rsidRPr="00C23CF2">
              <w:rPr>
                <w:rFonts w:ascii="Verdana" w:hAnsi="Verdana" w:cs="Arial"/>
                <w:sz w:val="20"/>
                <w:szCs w:val="20"/>
              </w:rPr>
              <w:t>Оплата начислений ФК</w:t>
            </w:r>
          </w:p>
        </w:tc>
        <w:tc>
          <w:tcPr>
            <w:tcW w:w="4820" w:type="dxa"/>
            <w:shd w:val="clear" w:color="auto" w:fill="FFFF99"/>
            <w:hideMark/>
          </w:tcPr>
          <w:p w:rsidR="00E334D9" w:rsidRPr="00C23CF2" w:rsidRDefault="00E334D9" w:rsidP="00E334D9">
            <w:pPr>
              <w:rPr>
                <w:rFonts w:ascii="Verdana" w:hAnsi="Verdana" w:cs="Arial"/>
                <w:sz w:val="20"/>
                <w:szCs w:val="20"/>
              </w:rPr>
            </w:pPr>
            <w:r w:rsidRPr="00C23CF2">
              <w:rPr>
                <w:rFonts w:ascii="Verdana" w:hAnsi="Verdana" w:cs="Arial"/>
                <w:sz w:val="20"/>
                <w:szCs w:val="20"/>
              </w:rPr>
              <w:t>Функционал  не реализован в текущей фазе 2 БМ mobile</w:t>
            </w:r>
          </w:p>
        </w:tc>
      </w:tr>
      <w:tr w:rsidR="00E334D9" w:rsidTr="0090298D">
        <w:trPr>
          <w:trHeight w:val="975"/>
        </w:trPr>
        <w:tc>
          <w:tcPr>
            <w:tcW w:w="4126"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hAnsi="Verdana" w:cs="Arial"/>
                <w:sz w:val="20"/>
                <w:szCs w:val="20"/>
              </w:rPr>
              <w:t>Курсы валют и металлов</w:t>
            </w:r>
          </w:p>
        </w:tc>
        <w:tc>
          <w:tcPr>
            <w:tcW w:w="4820" w:type="dxa"/>
            <w:shd w:val="clear" w:color="auto" w:fill="CCFF99"/>
            <w:noWrap/>
            <w:hideMark/>
          </w:tcPr>
          <w:p w:rsidR="00E334D9" w:rsidRPr="00C23CF2" w:rsidRDefault="00E334D9" w:rsidP="0090298D">
            <w:pPr>
              <w:rPr>
                <w:rFonts w:ascii="Verdana" w:hAnsi="Verdana" w:cs="Arial"/>
                <w:sz w:val="20"/>
                <w:szCs w:val="20"/>
              </w:rPr>
            </w:pPr>
            <w:r w:rsidRPr="00C23CF2">
              <w:rPr>
                <w:rFonts w:ascii="Verdana" w:hAnsi="Verdana" w:cs="Arial"/>
                <w:sz w:val="20"/>
                <w:szCs w:val="20"/>
              </w:rPr>
              <w:t>Функционал рекомендован к установке в промышленную эксплуатацию</w:t>
            </w:r>
          </w:p>
        </w:tc>
      </w:tr>
    </w:tbl>
    <w:p w:rsidR="00E334D9" w:rsidRDefault="00E334D9" w:rsidP="00E334D9">
      <w:pPr>
        <w:jc w:val="both"/>
        <w:rPr>
          <w:rFonts w:ascii="Verdana" w:hAnsi="Verdana"/>
        </w:rPr>
      </w:pPr>
    </w:p>
    <w:p w:rsidR="000825DC" w:rsidRDefault="000825DC" w:rsidP="000825DC">
      <w:pPr>
        <w:rPr>
          <w:rFonts w:ascii="Verdana" w:hAnsi="Verdana"/>
          <w:u w:val="single"/>
          <w:lang w:eastAsia="ar-SA"/>
        </w:rPr>
      </w:pPr>
      <w:r>
        <w:rPr>
          <w:rFonts w:ascii="Verdana" w:hAnsi="Verdana"/>
          <w:u w:val="single"/>
          <w:lang w:eastAsia="ar-SA"/>
        </w:rPr>
        <w:t xml:space="preserve">Готовность функционала </w:t>
      </w:r>
      <w:r w:rsidRPr="00505649">
        <w:rPr>
          <w:rFonts w:ascii="Verdana" w:hAnsi="Verdana"/>
          <w:u w:val="single"/>
          <w:lang w:eastAsia="ar-SA"/>
        </w:rPr>
        <w:t xml:space="preserve">для </w:t>
      </w:r>
      <w:r>
        <w:rPr>
          <w:rFonts w:ascii="Verdana" w:hAnsi="Verdana"/>
          <w:u w:val="single"/>
          <w:lang w:val="en-US" w:eastAsia="ar-SA"/>
        </w:rPr>
        <w:t>Web</w:t>
      </w:r>
      <w:r w:rsidRPr="000825DC">
        <w:rPr>
          <w:rFonts w:ascii="Verdana" w:hAnsi="Verdana"/>
          <w:u w:val="single"/>
          <w:lang w:eastAsia="ar-SA"/>
        </w:rPr>
        <w:t>-</w:t>
      </w:r>
      <w:r>
        <w:rPr>
          <w:rFonts w:ascii="Verdana" w:hAnsi="Verdana"/>
          <w:u w:val="single"/>
          <w:lang w:eastAsia="ar-SA"/>
        </w:rPr>
        <w:t>портала</w:t>
      </w:r>
      <w:r w:rsidRPr="00505649">
        <w:rPr>
          <w:rFonts w:ascii="Verdana" w:hAnsi="Verdana"/>
          <w:u w:val="single"/>
          <w:lang w:eastAsia="ar-SA"/>
        </w:rPr>
        <w:t>:</w:t>
      </w:r>
    </w:p>
    <w:p w:rsidR="00E334D9" w:rsidRPr="000825DC" w:rsidRDefault="000825DC" w:rsidP="00E334D9">
      <w:pPr>
        <w:rPr>
          <w:lang w:eastAsia="ar-SA"/>
        </w:rPr>
      </w:pPr>
      <w:r w:rsidRPr="000825DC">
        <w:rPr>
          <w:rFonts w:ascii="Verdana" w:hAnsi="Verdana"/>
        </w:rPr>
        <w:lastRenderedPageBreak/>
        <w:t>Доработки фазы 2 не были реализованы для web-портала.</w:t>
      </w:r>
      <w:r>
        <w:rPr>
          <w:lang w:eastAsia="ar-SA"/>
        </w:rPr>
        <w:t xml:space="preserve"> </w:t>
      </w:r>
      <w:r>
        <w:rPr>
          <w:rFonts w:ascii="Verdana" w:hAnsi="Verdana"/>
        </w:rPr>
        <w:t xml:space="preserve">Доработки остальных компонент комплекса БМ </w:t>
      </w:r>
      <w:r>
        <w:rPr>
          <w:rFonts w:ascii="Verdana" w:hAnsi="Verdana"/>
          <w:lang w:val="en-US"/>
        </w:rPr>
        <w:t>mobile</w:t>
      </w:r>
      <w:r>
        <w:rPr>
          <w:rFonts w:ascii="Verdana" w:hAnsi="Verdana"/>
        </w:rPr>
        <w:t xml:space="preserve">, осуществленные в рамках фазы 2, не оказали влияния на работоспособность </w:t>
      </w:r>
      <w:r>
        <w:rPr>
          <w:rFonts w:ascii="Verdana" w:hAnsi="Verdana"/>
          <w:lang w:val="en-US"/>
        </w:rPr>
        <w:t>web</w:t>
      </w:r>
      <w:r w:rsidRPr="00846A50">
        <w:rPr>
          <w:rFonts w:ascii="Verdana" w:hAnsi="Verdana"/>
        </w:rPr>
        <w:t>-</w:t>
      </w:r>
      <w:r>
        <w:rPr>
          <w:rFonts w:ascii="Verdana" w:hAnsi="Verdana"/>
        </w:rPr>
        <w:t>портала.</w:t>
      </w:r>
    </w:p>
    <w:p w:rsidR="001F0885" w:rsidRDefault="001F0885" w:rsidP="001F0885">
      <w:pPr>
        <w:pStyle w:val="2"/>
      </w:pPr>
      <w:bookmarkStart w:id="15" w:name="_Toc389671784"/>
      <w:r>
        <w:t>Статистика по дефектам</w:t>
      </w:r>
      <w:bookmarkEnd w:id="15"/>
    </w:p>
    <w:p w:rsidR="001F0885" w:rsidRPr="001F0885" w:rsidRDefault="001F0885" w:rsidP="001F0885">
      <w:pPr>
        <w:pStyle w:val="11"/>
        <w:ind w:firstLine="576"/>
        <w:jc w:val="both"/>
        <w:rPr>
          <w:rFonts w:ascii="Verdana" w:hAnsi="Verdana"/>
          <w:sz w:val="24"/>
          <w:szCs w:val="24"/>
          <w:lang w:val="ru-RU"/>
        </w:rPr>
      </w:pPr>
      <w:r w:rsidRPr="001F0885">
        <w:rPr>
          <w:rFonts w:ascii="Verdana" w:hAnsi="Verdana"/>
          <w:sz w:val="24"/>
          <w:szCs w:val="24"/>
          <w:lang w:val="ru-RU"/>
        </w:rPr>
        <w:t>В процессе проведения тестирования был</w:t>
      </w:r>
      <w:r>
        <w:rPr>
          <w:rFonts w:ascii="Verdana" w:hAnsi="Verdana"/>
          <w:sz w:val="24"/>
          <w:szCs w:val="24"/>
          <w:lang w:val="ru-RU"/>
        </w:rPr>
        <w:t>и</w:t>
      </w:r>
      <w:r w:rsidRPr="001F0885">
        <w:rPr>
          <w:rFonts w:ascii="Verdana" w:hAnsi="Verdana"/>
          <w:sz w:val="24"/>
          <w:szCs w:val="24"/>
          <w:lang w:val="ru-RU"/>
        </w:rPr>
        <w:t xml:space="preserve"> </w:t>
      </w:r>
      <w:r>
        <w:rPr>
          <w:rFonts w:ascii="Verdana" w:hAnsi="Verdana"/>
          <w:sz w:val="24"/>
          <w:szCs w:val="24"/>
          <w:lang w:val="ru-RU"/>
        </w:rPr>
        <w:t xml:space="preserve">выявлены </w:t>
      </w:r>
      <w:r w:rsidRPr="001F0885">
        <w:rPr>
          <w:rFonts w:ascii="Verdana" w:hAnsi="Verdana"/>
          <w:sz w:val="24"/>
          <w:szCs w:val="24"/>
          <w:lang w:val="ru-RU"/>
        </w:rPr>
        <w:t>84 дефекта, перечисленных в Приложении 2 «Обнаруженные дефекты». Из них:</w:t>
      </w:r>
    </w:p>
    <w:p w:rsidR="001F0885" w:rsidRPr="001F0885" w:rsidRDefault="001F0885" w:rsidP="001F0885">
      <w:pPr>
        <w:pStyle w:val="11"/>
        <w:numPr>
          <w:ilvl w:val="0"/>
          <w:numId w:val="17"/>
        </w:numPr>
        <w:jc w:val="both"/>
        <w:rPr>
          <w:rFonts w:ascii="Verdana" w:hAnsi="Verdana"/>
          <w:sz w:val="24"/>
          <w:szCs w:val="24"/>
          <w:lang w:val="ru-RU"/>
        </w:rPr>
      </w:pPr>
      <w:r w:rsidRPr="001F0885">
        <w:rPr>
          <w:rFonts w:ascii="Verdana" w:hAnsi="Verdana"/>
          <w:sz w:val="24"/>
          <w:szCs w:val="24"/>
          <w:lang w:val="ru-RU"/>
        </w:rPr>
        <w:t>ретестировано и закрыто как исправленные — 56</w:t>
      </w:r>
    </w:p>
    <w:p w:rsidR="001F0885" w:rsidRPr="001F0885" w:rsidRDefault="001F0885" w:rsidP="001F0885">
      <w:pPr>
        <w:pStyle w:val="11"/>
        <w:numPr>
          <w:ilvl w:val="0"/>
          <w:numId w:val="17"/>
        </w:numPr>
        <w:jc w:val="both"/>
        <w:rPr>
          <w:rFonts w:ascii="Verdana" w:hAnsi="Verdana"/>
          <w:sz w:val="24"/>
          <w:szCs w:val="24"/>
          <w:lang w:val="ru-RU"/>
        </w:rPr>
      </w:pPr>
      <w:r w:rsidRPr="001F0885">
        <w:rPr>
          <w:rFonts w:ascii="Verdana" w:hAnsi="Verdana"/>
          <w:sz w:val="24"/>
          <w:szCs w:val="24"/>
          <w:lang w:val="ru-RU"/>
        </w:rPr>
        <w:t>открытые на настоящий момент – 18 (перечень открытых дефектов приведен в Приложении 1 к настоящему документу)</w:t>
      </w:r>
    </w:p>
    <w:p w:rsidR="001F0885" w:rsidRPr="001F0885" w:rsidRDefault="001F0885" w:rsidP="001F0885">
      <w:pPr>
        <w:pStyle w:val="11"/>
        <w:numPr>
          <w:ilvl w:val="0"/>
          <w:numId w:val="17"/>
        </w:numPr>
        <w:jc w:val="both"/>
        <w:rPr>
          <w:rFonts w:ascii="Verdana" w:hAnsi="Verdana"/>
          <w:sz w:val="24"/>
          <w:szCs w:val="24"/>
          <w:lang w:val="ru-RU"/>
        </w:rPr>
      </w:pPr>
      <w:r w:rsidRPr="001F0885">
        <w:rPr>
          <w:rFonts w:ascii="Verdana" w:hAnsi="Verdana"/>
          <w:sz w:val="24"/>
          <w:szCs w:val="24"/>
          <w:lang w:val="ru-RU"/>
        </w:rPr>
        <w:t>переведено в отложенные – 10 (перечень отложенных дефектов приведен в Приложе</w:t>
      </w:r>
      <w:r w:rsidR="0090298D">
        <w:rPr>
          <w:rFonts w:ascii="Verdana" w:hAnsi="Verdana"/>
          <w:sz w:val="24"/>
          <w:szCs w:val="24"/>
          <w:lang w:val="ru-RU"/>
        </w:rPr>
        <w:t>нии 5</w:t>
      </w:r>
      <w:r w:rsidRPr="001F0885">
        <w:rPr>
          <w:rFonts w:ascii="Verdana" w:hAnsi="Verdana"/>
          <w:sz w:val="24"/>
          <w:szCs w:val="24"/>
          <w:lang w:val="ru-RU"/>
        </w:rPr>
        <w:t xml:space="preserve"> к настоящему документу).</w:t>
      </w:r>
    </w:p>
    <w:p w:rsidR="002B1777" w:rsidRDefault="001F0885" w:rsidP="002B1777">
      <w:pPr>
        <w:pStyle w:val="11"/>
        <w:ind w:firstLine="576"/>
        <w:jc w:val="both"/>
        <w:rPr>
          <w:rFonts w:ascii="Verdana" w:hAnsi="Verdana"/>
          <w:sz w:val="24"/>
          <w:szCs w:val="24"/>
          <w:lang w:val="ru-RU"/>
        </w:rPr>
      </w:pPr>
      <w:r w:rsidRPr="007C48C7">
        <w:rPr>
          <w:rFonts w:ascii="Verdana" w:hAnsi="Verdana"/>
          <w:sz w:val="24"/>
          <w:szCs w:val="24"/>
          <w:lang w:val="ru-RU"/>
        </w:rPr>
        <w:t>Ниже приведен перечень критических дефектов:</w:t>
      </w:r>
    </w:p>
    <w:tbl>
      <w:tblPr>
        <w:tblW w:w="9331" w:type="dxa"/>
        <w:tblInd w:w="-23" w:type="dxa"/>
        <w:tblCellMar>
          <w:left w:w="0" w:type="dxa"/>
          <w:right w:w="0" w:type="dxa"/>
        </w:tblCellMar>
        <w:tblLook w:val="04A0" w:firstRow="1" w:lastRow="0" w:firstColumn="1" w:lastColumn="0" w:noHBand="0" w:noVBand="1"/>
      </w:tblPr>
      <w:tblGrid>
        <w:gridCol w:w="1000"/>
        <w:gridCol w:w="7211"/>
        <w:gridCol w:w="1120"/>
      </w:tblGrid>
      <w:tr w:rsidR="007C48C7" w:rsidTr="0090298D">
        <w:trPr>
          <w:trHeight w:val="255"/>
        </w:trPr>
        <w:tc>
          <w:tcPr>
            <w:tcW w:w="1000" w:type="dxa"/>
            <w:tcBorders>
              <w:top w:val="single" w:sz="8" w:space="0" w:color="808080"/>
              <w:left w:val="single" w:sz="8" w:space="0" w:color="808080"/>
              <w:bottom w:val="single" w:sz="4" w:space="0" w:color="auto"/>
              <w:right w:val="single" w:sz="8" w:space="0" w:color="808080"/>
            </w:tcBorders>
            <w:shd w:val="clear" w:color="auto" w:fill="D3D3D3"/>
            <w:noWrap/>
            <w:tcMar>
              <w:top w:w="0" w:type="dxa"/>
              <w:left w:w="108" w:type="dxa"/>
              <w:bottom w:w="0" w:type="dxa"/>
              <w:right w:w="108" w:type="dxa"/>
            </w:tcMar>
            <w:vAlign w:val="bottom"/>
            <w:hideMark/>
          </w:tcPr>
          <w:p w:rsidR="007C48C7" w:rsidRPr="007C48C7" w:rsidRDefault="007C48C7" w:rsidP="0090298D">
            <w:pPr>
              <w:rPr>
                <w:rFonts w:ascii="Verdana" w:hAnsi="Verdana" w:cs="Arial"/>
                <w:b/>
                <w:bCs/>
                <w:sz w:val="20"/>
                <w:szCs w:val="20"/>
              </w:rPr>
            </w:pPr>
            <w:r w:rsidRPr="007C48C7">
              <w:rPr>
                <w:rFonts w:ascii="Verdana" w:hAnsi="Verdana" w:cs="Arial"/>
                <w:b/>
                <w:bCs/>
                <w:sz w:val="20"/>
                <w:szCs w:val="20"/>
              </w:rPr>
              <w:t>Defect ID</w:t>
            </w:r>
          </w:p>
        </w:tc>
        <w:tc>
          <w:tcPr>
            <w:tcW w:w="7211" w:type="dxa"/>
            <w:tcBorders>
              <w:top w:val="single" w:sz="8" w:space="0" w:color="808080"/>
              <w:left w:val="nil"/>
              <w:bottom w:val="single" w:sz="4" w:space="0" w:color="auto"/>
              <w:right w:val="single" w:sz="8" w:space="0" w:color="808080"/>
            </w:tcBorders>
            <w:shd w:val="clear" w:color="auto" w:fill="D3D3D3"/>
            <w:noWrap/>
            <w:tcMar>
              <w:top w:w="0" w:type="dxa"/>
              <w:left w:w="108" w:type="dxa"/>
              <w:bottom w:w="0" w:type="dxa"/>
              <w:right w:w="108" w:type="dxa"/>
            </w:tcMar>
            <w:vAlign w:val="bottom"/>
            <w:hideMark/>
          </w:tcPr>
          <w:p w:rsidR="007C48C7" w:rsidRPr="007C48C7" w:rsidRDefault="007C48C7" w:rsidP="0090298D">
            <w:pPr>
              <w:rPr>
                <w:rFonts w:ascii="Verdana" w:hAnsi="Verdana" w:cs="Arial"/>
                <w:b/>
                <w:bCs/>
                <w:sz w:val="20"/>
                <w:szCs w:val="20"/>
              </w:rPr>
            </w:pPr>
            <w:r w:rsidRPr="007C48C7">
              <w:rPr>
                <w:rFonts w:ascii="Verdana" w:hAnsi="Verdana" w:cs="Arial"/>
                <w:b/>
                <w:bCs/>
                <w:sz w:val="20"/>
                <w:szCs w:val="20"/>
              </w:rPr>
              <w:t>Summary</w:t>
            </w:r>
          </w:p>
        </w:tc>
        <w:tc>
          <w:tcPr>
            <w:tcW w:w="1120" w:type="dxa"/>
            <w:tcBorders>
              <w:top w:val="single" w:sz="8" w:space="0" w:color="808080"/>
              <w:left w:val="nil"/>
              <w:bottom w:val="single" w:sz="4" w:space="0" w:color="auto"/>
              <w:right w:val="single" w:sz="8" w:space="0" w:color="808080"/>
            </w:tcBorders>
            <w:shd w:val="clear" w:color="auto" w:fill="D3D3D3"/>
            <w:noWrap/>
            <w:tcMar>
              <w:top w:w="0" w:type="dxa"/>
              <w:left w:w="108" w:type="dxa"/>
              <w:bottom w:w="0" w:type="dxa"/>
              <w:right w:w="108" w:type="dxa"/>
            </w:tcMar>
            <w:vAlign w:val="bottom"/>
            <w:hideMark/>
          </w:tcPr>
          <w:p w:rsidR="007C48C7" w:rsidRPr="007C48C7" w:rsidRDefault="007C48C7" w:rsidP="0090298D">
            <w:pPr>
              <w:rPr>
                <w:rFonts w:ascii="Verdana" w:hAnsi="Verdana" w:cs="Arial"/>
                <w:b/>
                <w:bCs/>
                <w:sz w:val="20"/>
                <w:szCs w:val="20"/>
              </w:rPr>
            </w:pPr>
            <w:r w:rsidRPr="007C48C7">
              <w:rPr>
                <w:rFonts w:ascii="Verdana" w:hAnsi="Verdana" w:cs="Arial"/>
                <w:b/>
                <w:bCs/>
                <w:sz w:val="20"/>
                <w:szCs w:val="20"/>
              </w:rPr>
              <w:t>Status</w:t>
            </w:r>
          </w:p>
        </w:tc>
      </w:tr>
      <w:tr w:rsidR="007C48C7" w:rsidTr="0090298D">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jc w:val="right"/>
              <w:rPr>
                <w:rFonts w:ascii="Verdana" w:hAnsi="Verdana" w:cs="Arial"/>
                <w:sz w:val="20"/>
                <w:szCs w:val="20"/>
              </w:rPr>
            </w:pPr>
            <w:r w:rsidRPr="007C48C7">
              <w:rPr>
                <w:rFonts w:ascii="Verdana" w:hAnsi="Verdana" w:cs="Arial"/>
                <w:sz w:val="20"/>
                <w:szCs w:val="20"/>
              </w:rPr>
              <w:t>105</w:t>
            </w:r>
          </w:p>
        </w:tc>
        <w:tc>
          <w:tcPr>
            <w:tcW w:w="72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rPr>
                <w:rFonts w:ascii="Verdana" w:hAnsi="Verdana" w:cs="Arial"/>
                <w:sz w:val="20"/>
                <w:szCs w:val="20"/>
              </w:rPr>
            </w:pPr>
            <w:r w:rsidRPr="007C48C7">
              <w:rPr>
                <w:rFonts w:ascii="Verdana" w:hAnsi="Verdana" w:cs="Arial"/>
                <w:sz w:val="20"/>
                <w:szCs w:val="20"/>
              </w:rPr>
              <w:t>Приложение завершает работу («вылетает») сразу после запуска.</w:t>
            </w:r>
          </w:p>
        </w:tc>
        <w:tc>
          <w:tcPr>
            <w:tcW w:w="112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rPr>
                <w:rFonts w:ascii="Verdana" w:hAnsi="Verdana" w:cs="Arial"/>
                <w:sz w:val="20"/>
                <w:szCs w:val="20"/>
              </w:rPr>
            </w:pPr>
            <w:r w:rsidRPr="007C48C7">
              <w:rPr>
                <w:rFonts w:ascii="Verdana" w:hAnsi="Verdana" w:cs="Arial"/>
                <w:sz w:val="20"/>
                <w:szCs w:val="20"/>
              </w:rPr>
              <w:t>Open</w:t>
            </w:r>
          </w:p>
        </w:tc>
      </w:tr>
      <w:tr w:rsidR="007C48C7" w:rsidTr="0090298D">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jc w:val="right"/>
              <w:rPr>
                <w:rFonts w:ascii="Verdana" w:hAnsi="Verdana" w:cs="Arial"/>
                <w:sz w:val="20"/>
                <w:szCs w:val="20"/>
              </w:rPr>
            </w:pPr>
            <w:r w:rsidRPr="007C48C7">
              <w:rPr>
                <w:rFonts w:ascii="Verdana" w:hAnsi="Verdana" w:cs="Arial"/>
                <w:sz w:val="20"/>
                <w:szCs w:val="20"/>
              </w:rPr>
              <w:t>79</w:t>
            </w:r>
          </w:p>
        </w:tc>
        <w:tc>
          <w:tcPr>
            <w:tcW w:w="72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rPr>
                <w:rFonts w:ascii="Verdana" w:hAnsi="Verdana" w:cs="Arial"/>
                <w:sz w:val="20"/>
                <w:szCs w:val="20"/>
              </w:rPr>
            </w:pPr>
            <w:r w:rsidRPr="007C48C7">
              <w:rPr>
                <w:rFonts w:ascii="Verdana" w:hAnsi="Verdana" w:cs="Arial"/>
                <w:sz w:val="20"/>
                <w:szCs w:val="20"/>
              </w:rPr>
              <w:t>Отсутствует возможность привязки карты через платеж.</w:t>
            </w:r>
          </w:p>
        </w:tc>
        <w:tc>
          <w:tcPr>
            <w:tcW w:w="112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rPr>
                <w:rFonts w:ascii="Verdana" w:hAnsi="Verdana" w:cs="Arial"/>
                <w:sz w:val="20"/>
                <w:szCs w:val="20"/>
              </w:rPr>
            </w:pPr>
            <w:r w:rsidRPr="007C48C7">
              <w:rPr>
                <w:rFonts w:ascii="Verdana" w:hAnsi="Verdana" w:cs="Arial"/>
                <w:sz w:val="20"/>
                <w:szCs w:val="20"/>
              </w:rPr>
              <w:t>In Progress</w:t>
            </w:r>
          </w:p>
        </w:tc>
      </w:tr>
      <w:tr w:rsidR="007C48C7" w:rsidTr="0090298D">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jc w:val="right"/>
              <w:rPr>
                <w:rFonts w:ascii="Verdana" w:hAnsi="Verdana" w:cs="Arial"/>
                <w:sz w:val="20"/>
                <w:szCs w:val="20"/>
              </w:rPr>
            </w:pPr>
            <w:r w:rsidRPr="007C48C7">
              <w:rPr>
                <w:rFonts w:ascii="Verdana" w:hAnsi="Verdana" w:cs="Arial"/>
                <w:sz w:val="20"/>
                <w:szCs w:val="20"/>
              </w:rPr>
              <w:t>8</w:t>
            </w:r>
          </w:p>
        </w:tc>
        <w:tc>
          <w:tcPr>
            <w:tcW w:w="72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rPr>
                <w:rFonts w:ascii="Verdana" w:hAnsi="Verdana" w:cs="Arial"/>
                <w:sz w:val="20"/>
                <w:szCs w:val="20"/>
              </w:rPr>
            </w:pPr>
            <w:r w:rsidRPr="007C48C7">
              <w:rPr>
                <w:rFonts w:ascii="Verdana" w:hAnsi="Verdana" w:cs="Arial"/>
                <w:sz w:val="20"/>
                <w:szCs w:val="20"/>
              </w:rPr>
              <w:t>API (Этап 2). При отправке корректного значения FirstName платформа возвращает код ошибки 11 (неверный формат имени)</w:t>
            </w:r>
          </w:p>
        </w:tc>
        <w:tc>
          <w:tcPr>
            <w:tcW w:w="112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rPr>
                <w:rFonts w:ascii="Verdana" w:hAnsi="Verdana" w:cs="Arial"/>
                <w:sz w:val="20"/>
                <w:szCs w:val="20"/>
              </w:rPr>
            </w:pPr>
            <w:r w:rsidRPr="007C48C7">
              <w:rPr>
                <w:rFonts w:ascii="Verdana" w:hAnsi="Verdana" w:cs="Arial"/>
                <w:sz w:val="20"/>
                <w:szCs w:val="20"/>
              </w:rPr>
              <w:t>Closed</w:t>
            </w:r>
          </w:p>
        </w:tc>
      </w:tr>
      <w:tr w:rsidR="007C48C7" w:rsidTr="0090298D">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jc w:val="right"/>
              <w:rPr>
                <w:rFonts w:ascii="Verdana" w:hAnsi="Verdana" w:cs="Arial"/>
                <w:sz w:val="20"/>
                <w:szCs w:val="20"/>
              </w:rPr>
            </w:pPr>
            <w:r w:rsidRPr="007C48C7">
              <w:rPr>
                <w:rFonts w:ascii="Verdana" w:hAnsi="Verdana" w:cs="Arial"/>
                <w:sz w:val="20"/>
                <w:szCs w:val="20"/>
              </w:rPr>
              <w:t>16</w:t>
            </w:r>
          </w:p>
        </w:tc>
        <w:tc>
          <w:tcPr>
            <w:tcW w:w="72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rPr>
                <w:rFonts w:ascii="Verdana" w:hAnsi="Verdana" w:cs="Arial"/>
                <w:sz w:val="20"/>
                <w:szCs w:val="20"/>
              </w:rPr>
            </w:pPr>
            <w:r w:rsidRPr="007C48C7">
              <w:rPr>
                <w:rFonts w:ascii="Verdana" w:hAnsi="Verdana" w:cs="Arial"/>
                <w:sz w:val="20"/>
                <w:szCs w:val="20"/>
              </w:rPr>
              <w:t>Windows Phone (2 этап): Ошибка при привязке карты без 3DS.</w:t>
            </w:r>
          </w:p>
        </w:tc>
        <w:tc>
          <w:tcPr>
            <w:tcW w:w="112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rPr>
                <w:rFonts w:ascii="Verdana" w:hAnsi="Verdana" w:cs="Arial"/>
                <w:sz w:val="20"/>
                <w:szCs w:val="20"/>
              </w:rPr>
            </w:pPr>
            <w:r w:rsidRPr="007C48C7">
              <w:rPr>
                <w:rFonts w:ascii="Verdana" w:hAnsi="Verdana" w:cs="Arial"/>
                <w:sz w:val="20"/>
                <w:szCs w:val="20"/>
              </w:rPr>
              <w:t>Closed</w:t>
            </w:r>
          </w:p>
        </w:tc>
      </w:tr>
      <w:tr w:rsidR="007C48C7" w:rsidTr="0090298D">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jc w:val="right"/>
              <w:rPr>
                <w:rFonts w:ascii="Verdana" w:hAnsi="Verdana" w:cs="Arial"/>
                <w:sz w:val="20"/>
                <w:szCs w:val="20"/>
              </w:rPr>
            </w:pPr>
            <w:r w:rsidRPr="007C48C7">
              <w:rPr>
                <w:rFonts w:ascii="Verdana" w:hAnsi="Verdana" w:cs="Arial"/>
                <w:sz w:val="20"/>
                <w:szCs w:val="20"/>
              </w:rPr>
              <w:t>17</w:t>
            </w:r>
          </w:p>
        </w:tc>
        <w:tc>
          <w:tcPr>
            <w:tcW w:w="72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rPr>
                <w:rFonts w:ascii="Verdana" w:hAnsi="Verdana" w:cs="Arial"/>
                <w:sz w:val="20"/>
                <w:szCs w:val="20"/>
              </w:rPr>
            </w:pPr>
            <w:r w:rsidRPr="007C48C7">
              <w:rPr>
                <w:rFonts w:ascii="Verdana" w:hAnsi="Verdana" w:cs="Arial"/>
                <w:sz w:val="20"/>
                <w:szCs w:val="20"/>
              </w:rPr>
              <w:t>Windows Phone (2 этап): Ошибка при привязке карты с 3DS.</w:t>
            </w:r>
          </w:p>
        </w:tc>
        <w:tc>
          <w:tcPr>
            <w:tcW w:w="112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rPr>
                <w:rFonts w:ascii="Verdana" w:hAnsi="Verdana" w:cs="Arial"/>
                <w:sz w:val="20"/>
                <w:szCs w:val="20"/>
              </w:rPr>
            </w:pPr>
            <w:r w:rsidRPr="007C48C7">
              <w:rPr>
                <w:rFonts w:ascii="Verdana" w:hAnsi="Verdana" w:cs="Arial"/>
                <w:sz w:val="20"/>
                <w:szCs w:val="20"/>
              </w:rPr>
              <w:t>Closed</w:t>
            </w:r>
          </w:p>
        </w:tc>
      </w:tr>
      <w:tr w:rsidR="007C48C7" w:rsidTr="0090298D">
        <w:trPr>
          <w:trHeight w:val="510"/>
        </w:trPr>
        <w:tc>
          <w:tcPr>
            <w:tcW w:w="100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jc w:val="right"/>
              <w:rPr>
                <w:rFonts w:ascii="Verdana" w:hAnsi="Verdana" w:cs="Arial"/>
                <w:sz w:val="20"/>
                <w:szCs w:val="20"/>
              </w:rPr>
            </w:pPr>
            <w:r w:rsidRPr="007C48C7">
              <w:rPr>
                <w:rFonts w:ascii="Verdana" w:hAnsi="Verdana" w:cs="Arial"/>
                <w:sz w:val="20"/>
                <w:szCs w:val="20"/>
              </w:rPr>
              <w:t>24</w:t>
            </w:r>
          </w:p>
        </w:tc>
        <w:tc>
          <w:tcPr>
            <w:tcW w:w="72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rPr>
                <w:rFonts w:ascii="Verdana" w:hAnsi="Verdana" w:cs="Arial"/>
                <w:sz w:val="20"/>
                <w:szCs w:val="20"/>
              </w:rPr>
            </w:pPr>
            <w:r w:rsidRPr="007C48C7">
              <w:rPr>
                <w:rFonts w:ascii="Verdana" w:hAnsi="Verdana" w:cs="Arial"/>
                <w:sz w:val="20"/>
                <w:szCs w:val="20"/>
              </w:rPr>
              <w:t>API (Этап 2). Выполнение привязки карты При отправке корректно составленного запроса CreateVerifyPayment Платформа возвращает ответ {Error Code 24, ErrorDesc 5}</w:t>
            </w:r>
          </w:p>
        </w:tc>
        <w:tc>
          <w:tcPr>
            <w:tcW w:w="112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rPr>
                <w:rFonts w:ascii="Verdana" w:hAnsi="Verdana" w:cs="Arial"/>
                <w:sz w:val="20"/>
                <w:szCs w:val="20"/>
              </w:rPr>
            </w:pPr>
            <w:r w:rsidRPr="007C48C7">
              <w:rPr>
                <w:rFonts w:ascii="Verdana" w:hAnsi="Verdana" w:cs="Arial"/>
                <w:sz w:val="20"/>
                <w:szCs w:val="20"/>
              </w:rPr>
              <w:t>Closed</w:t>
            </w:r>
          </w:p>
        </w:tc>
      </w:tr>
      <w:tr w:rsidR="007C48C7" w:rsidTr="0090298D">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jc w:val="right"/>
              <w:rPr>
                <w:rFonts w:ascii="Verdana" w:hAnsi="Verdana" w:cs="Arial"/>
                <w:sz w:val="20"/>
                <w:szCs w:val="20"/>
              </w:rPr>
            </w:pPr>
            <w:r w:rsidRPr="007C48C7">
              <w:rPr>
                <w:rFonts w:ascii="Verdana" w:hAnsi="Verdana" w:cs="Arial"/>
                <w:sz w:val="20"/>
                <w:szCs w:val="20"/>
              </w:rPr>
              <w:t>28</w:t>
            </w:r>
          </w:p>
        </w:tc>
        <w:tc>
          <w:tcPr>
            <w:tcW w:w="72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rPr>
                <w:rFonts w:ascii="Verdana" w:hAnsi="Verdana" w:cs="Arial"/>
                <w:sz w:val="20"/>
                <w:szCs w:val="20"/>
              </w:rPr>
            </w:pPr>
            <w:r w:rsidRPr="007C48C7">
              <w:rPr>
                <w:rFonts w:ascii="Verdana" w:hAnsi="Verdana" w:cs="Arial"/>
                <w:sz w:val="20"/>
                <w:szCs w:val="20"/>
              </w:rPr>
              <w:t>Мобильное приложение Фаза 2 Невозможно провести платёж по карте</w:t>
            </w:r>
          </w:p>
        </w:tc>
        <w:tc>
          <w:tcPr>
            <w:tcW w:w="112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rPr>
                <w:rFonts w:ascii="Verdana" w:hAnsi="Verdana" w:cs="Arial"/>
                <w:sz w:val="20"/>
                <w:szCs w:val="20"/>
              </w:rPr>
            </w:pPr>
            <w:r w:rsidRPr="007C48C7">
              <w:rPr>
                <w:rFonts w:ascii="Verdana" w:hAnsi="Verdana" w:cs="Arial"/>
                <w:sz w:val="20"/>
                <w:szCs w:val="20"/>
              </w:rPr>
              <w:t>Closed</w:t>
            </w:r>
          </w:p>
        </w:tc>
      </w:tr>
      <w:tr w:rsidR="007C48C7" w:rsidTr="0090298D">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jc w:val="right"/>
              <w:rPr>
                <w:rFonts w:ascii="Verdana" w:hAnsi="Verdana" w:cs="Arial"/>
                <w:sz w:val="20"/>
                <w:szCs w:val="20"/>
              </w:rPr>
            </w:pPr>
            <w:r w:rsidRPr="007C48C7">
              <w:rPr>
                <w:rFonts w:ascii="Verdana" w:hAnsi="Verdana" w:cs="Arial"/>
                <w:sz w:val="20"/>
                <w:szCs w:val="20"/>
              </w:rPr>
              <w:t>38</w:t>
            </w:r>
          </w:p>
        </w:tc>
        <w:tc>
          <w:tcPr>
            <w:tcW w:w="72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rPr>
                <w:rFonts w:ascii="Verdana" w:hAnsi="Verdana" w:cs="Arial"/>
                <w:sz w:val="20"/>
                <w:szCs w:val="20"/>
              </w:rPr>
            </w:pPr>
            <w:r w:rsidRPr="007C48C7">
              <w:rPr>
                <w:rFonts w:ascii="Verdana" w:hAnsi="Verdana" w:cs="Arial"/>
                <w:sz w:val="20"/>
                <w:szCs w:val="20"/>
              </w:rPr>
              <w:t>При попытке авторизоваться в прилжении БМ-мобайл (Windows Phone) появляется сообщение об ошибке с кодом 37 (isMobile не содержит данных).</w:t>
            </w:r>
          </w:p>
        </w:tc>
        <w:tc>
          <w:tcPr>
            <w:tcW w:w="112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rPr>
                <w:rFonts w:ascii="Verdana" w:hAnsi="Verdana" w:cs="Arial"/>
                <w:sz w:val="20"/>
                <w:szCs w:val="20"/>
              </w:rPr>
            </w:pPr>
            <w:r w:rsidRPr="007C48C7">
              <w:rPr>
                <w:rFonts w:ascii="Verdana" w:hAnsi="Verdana" w:cs="Arial"/>
                <w:sz w:val="20"/>
                <w:szCs w:val="20"/>
              </w:rPr>
              <w:t>Closed</w:t>
            </w:r>
          </w:p>
        </w:tc>
      </w:tr>
      <w:tr w:rsidR="007C48C7" w:rsidTr="0090298D">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jc w:val="right"/>
              <w:rPr>
                <w:rFonts w:ascii="Verdana" w:hAnsi="Verdana" w:cs="Arial"/>
                <w:sz w:val="20"/>
                <w:szCs w:val="20"/>
              </w:rPr>
            </w:pPr>
            <w:r w:rsidRPr="007C48C7">
              <w:rPr>
                <w:rFonts w:ascii="Verdana" w:hAnsi="Verdana" w:cs="Arial"/>
                <w:sz w:val="20"/>
                <w:szCs w:val="20"/>
              </w:rPr>
              <w:t>44</w:t>
            </w:r>
          </w:p>
        </w:tc>
        <w:tc>
          <w:tcPr>
            <w:tcW w:w="72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rPr>
                <w:rFonts w:ascii="Verdana" w:hAnsi="Verdana" w:cs="Arial"/>
                <w:sz w:val="20"/>
                <w:szCs w:val="20"/>
              </w:rPr>
            </w:pPr>
            <w:r w:rsidRPr="007C48C7">
              <w:rPr>
                <w:rFonts w:ascii="Verdana" w:hAnsi="Verdana" w:cs="Arial"/>
                <w:sz w:val="20"/>
                <w:szCs w:val="20"/>
              </w:rPr>
              <w:t>iOS. Неправильное проставление статуса карты "Используется по умолчанию" при удалении карт.</w:t>
            </w:r>
          </w:p>
        </w:tc>
        <w:tc>
          <w:tcPr>
            <w:tcW w:w="112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rPr>
                <w:rFonts w:ascii="Verdana" w:hAnsi="Verdana" w:cs="Arial"/>
                <w:sz w:val="20"/>
                <w:szCs w:val="20"/>
              </w:rPr>
            </w:pPr>
            <w:r w:rsidRPr="007C48C7">
              <w:rPr>
                <w:rFonts w:ascii="Verdana" w:hAnsi="Verdana" w:cs="Arial"/>
                <w:sz w:val="20"/>
                <w:szCs w:val="20"/>
              </w:rPr>
              <w:t>Closed</w:t>
            </w:r>
          </w:p>
        </w:tc>
      </w:tr>
      <w:tr w:rsidR="007C48C7" w:rsidTr="0090298D">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jc w:val="right"/>
              <w:rPr>
                <w:rFonts w:ascii="Verdana" w:hAnsi="Verdana" w:cs="Arial"/>
                <w:sz w:val="20"/>
                <w:szCs w:val="20"/>
              </w:rPr>
            </w:pPr>
            <w:r w:rsidRPr="007C48C7">
              <w:rPr>
                <w:rFonts w:ascii="Verdana" w:hAnsi="Verdana" w:cs="Arial"/>
                <w:sz w:val="20"/>
                <w:szCs w:val="20"/>
              </w:rPr>
              <w:t>48</w:t>
            </w:r>
          </w:p>
        </w:tc>
        <w:tc>
          <w:tcPr>
            <w:tcW w:w="72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rPr>
                <w:rFonts w:ascii="Verdana" w:hAnsi="Verdana" w:cs="Arial"/>
                <w:sz w:val="20"/>
                <w:szCs w:val="20"/>
              </w:rPr>
            </w:pPr>
            <w:r w:rsidRPr="007C48C7">
              <w:rPr>
                <w:rFonts w:ascii="Verdana" w:hAnsi="Verdana" w:cs="Arial"/>
                <w:sz w:val="20"/>
                <w:szCs w:val="20"/>
              </w:rPr>
              <w:t>IOS Возникает неизвестная ошибка при оформлении платежа с карты, участвующей в 3DS</w:t>
            </w:r>
          </w:p>
        </w:tc>
        <w:tc>
          <w:tcPr>
            <w:tcW w:w="112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rPr>
                <w:rFonts w:ascii="Verdana" w:hAnsi="Verdana" w:cs="Arial"/>
                <w:sz w:val="20"/>
                <w:szCs w:val="20"/>
              </w:rPr>
            </w:pPr>
            <w:r w:rsidRPr="007C48C7">
              <w:rPr>
                <w:rFonts w:ascii="Verdana" w:hAnsi="Verdana" w:cs="Arial"/>
                <w:sz w:val="20"/>
                <w:szCs w:val="20"/>
              </w:rPr>
              <w:t>Closed</w:t>
            </w:r>
          </w:p>
        </w:tc>
      </w:tr>
      <w:tr w:rsidR="007C48C7" w:rsidTr="0090298D">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jc w:val="right"/>
              <w:rPr>
                <w:rFonts w:ascii="Verdana" w:hAnsi="Verdana" w:cs="Arial"/>
                <w:sz w:val="20"/>
                <w:szCs w:val="20"/>
              </w:rPr>
            </w:pPr>
            <w:r w:rsidRPr="007C48C7">
              <w:rPr>
                <w:rFonts w:ascii="Verdana" w:hAnsi="Verdana" w:cs="Arial"/>
                <w:sz w:val="20"/>
                <w:szCs w:val="20"/>
              </w:rPr>
              <w:t>49</w:t>
            </w:r>
          </w:p>
        </w:tc>
        <w:tc>
          <w:tcPr>
            <w:tcW w:w="72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rPr>
                <w:rFonts w:ascii="Verdana" w:hAnsi="Verdana" w:cs="Arial"/>
                <w:sz w:val="20"/>
                <w:szCs w:val="20"/>
              </w:rPr>
            </w:pPr>
            <w:r w:rsidRPr="007C48C7">
              <w:rPr>
                <w:rFonts w:ascii="Verdana" w:hAnsi="Verdana" w:cs="Arial"/>
                <w:sz w:val="20"/>
                <w:szCs w:val="20"/>
              </w:rPr>
              <w:t>Фаза 2 Не выполняются платежи по маршрутам CAK,CDK,CDM и CDH</w:t>
            </w:r>
          </w:p>
        </w:tc>
        <w:tc>
          <w:tcPr>
            <w:tcW w:w="112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rPr>
                <w:rFonts w:ascii="Verdana" w:hAnsi="Verdana" w:cs="Arial"/>
                <w:sz w:val="20"/>
                <w:szCs w:val="20"/>
              </w:rPr>
            </w:pPr>
            <w:r w:rsidRPr="007C48C7">
              <w:rPr>
                <w:rFonts w:ascii="Verdana" w:hAnsi="Verdana" w:cs="Arial"/>
                <w:sz w:val="20"/>
                <w:szCs w:val="20"/>
              </w:rPr>
              <w:t>Closed</w:t>
            </w:r>
          </w:p>
        </w:tc>
      </w:tr>
      <w:tr w:rsidR="007C48C7" w:rsidTr="0090298D">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jc w:val="right"/>
              <w:rPr>
                <w:rFonts w:ascii="Verdana" w:hAnsi="Verdana" w:cs="Arial"/>
                <w:sz w:val="20"/>
                <w:szCs w:val="20"/>
              </w:rPr>
            </w:pPr>
            <w:r w:rsidRPr="007C48C7">
              <w:rPr>
                <w:rFonts w:ascii="Verdana" w:hAnsi="Verdana" w:cs="Arial"/>
                <w:sz w:val="20"/>
                <w:szCs w:val="20"/>
              </w:rPr>
              <w:t>50</w:t>
            </w:r>
          </w:p>
        </w:tc>
        <w:tc>
          <w:tcPr>
            <w:tcW w:w="72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rPr>
                <w:rFonts w:ascii="Verdana" w:hAnsi="Verdana" w:cs="Arial"/>
                <w:sz w:val="20"/>
                <w:szCs w:val="20"/>
              </w:rPr>
            </w:pPr>
            <w:r w:rsidRPr="007C48C7">
              <w:rPr>
                <w:rFonts w:ascii="Verdana" w:hAnsi="Verdana" w:cs="Arial"/>
                <w:sz w:val="20"/>
                <w:szCs w:val="20"/>
              </w:rPr>
              <w:t>API Фаза 2 На корректно составленный запрос payment приходит ответ {"errorCode":1}</w:t>
            </w:r>
          </w:p>
        </w:tc>
        <w:tc>
          <w:tcPr>
            <w:tcW w:w="112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rPr>
                <w:rFonts w:ascii="Verdana" w:hAnsi="Verdana" w:cs="Arial"/>
                <w:sz w:val="20"/>
                <w:szCs w:val="20"/>
              </w:rPr>
            </w:pPr>
            <w:r w:rsidRPr="007C48C7">
              <w:rPr>
                <w:rFonts w:ascii="Verdana" w:hAnsi="Verdana" w:cs="Arial"/>
                <w:sz w:val="20"/>
                <w:szCs w:val="20"/>
              </w:rPr>
              <w:t>Closed</w:t>
            </w:r>
          </w:p>
        </w:tc>
      </w:tr>
      <w:tr w:rsidR="007C48C7" w:rsidTr="0090298D">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jc w:val="right"/>
              <w:rPr>
                <w:rFonts w:ascii="Verdana" w:hAnsi="Verdana" w:cs="Arial"/>
                <w:sz w:val="20"/>
                <w:szCs w:val="20"/>
              </w:rPr>
            </w:pPr>
            <w:r w:rsidRPr="007C48C7">
              <w:rPr>
                <w:rFonts w:ascii="Verdana" w:hAnsi="Verdana" w:cs="Arial"/>
                <w:sz w:val="20"/>
                <w:szCs w:val="20"/>
              </w:rPr>
              <w:t>53</w:t>
            </w:r>
          </w:p>
        </w:tc>
        <w:tc>
          <w:tcPr>
            <w:tcW w:w="72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rPr>
                <w:rFonts w:ascii="Verdana" w:hAnsi="Verdana" w:cs="Arial"/>
                <w:sz w:val="20"/>
                <w:szCs w:val="20"/>
              </w:rPr>
            </w:pPr>
            <w:r w:rsidRPr="007C48C7">
              <w:rPr>
                <w:rFonts w:ascii="Verdana" w:hAnsi="Verdana" w:cs="Arial"/>
                <w:sz w:val="20"/>
                <w:szCs w:val="20"/>
              </w:rPr>
              <w:t>Windows Phone Фаза 2 При попытке привязки карты без 3DS приложение перенаправляет на страницу авторизации ACS</w:t>
            </w:r>
          </w:p>
        </w:tc>
        <w:tc>
          <w:tcPr>
            <w:tcW w:w="112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rPr>
                <w:rFonts w:ascii="Verdana" w:hAnsi="Verdana" w:cs="Arial"/>
                <w:sz w:val="20"/>
                <w:szCs w:val="20"/>
              </w:rPr>
            </w:pPr>
            <w:r w:rsidRPr="007C48C7">
              <w:rPr>
                <w:rFonts w:ascii="Verdana" w:hAnsi="Verdana" w:cs="Arial"/>
                <w:sz w:val="20"/>
                <w:szCs w:val="20"/>
              </w:rPr>
              <w:t>Closed</w:t>
            </w:r>
          </w:p>
        </w:tc>
      </w:tr>
      <w:tr w:rsidR="007C48C7" w:rsidTr="0090298D">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jc w:val="right"/>
              <w:rPr>
                <w:rFonts w:ascii="Verdana" w:hAnsi="Verdana" w:cs="Arial"/>
                <w:sz w:val="20"/>
                <w:szCs w:val="20"/>
              </w:rPr>
            </w:pPr>
            <w:r w:rsidRPr="007C48C7">
              <w:rPr>
                <w:rFonts w:ascii="Verdana" w:hAnsi="Verdana" w:cs="Arial"/>
                <w:sz w:val="20"/>
                <w:szCs w:val="20"/>
              </w:rPr>
              <w:t>54</w:t>
            </w:r>
          </w:p>
        </w:tc>
        <w:tc>
          <w:tcPr>
            <w:tcW w:w="72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rPr>
                <w:rFonts w:ascii="Verdana" w:hAnsi="Verdana" w:cs="Arial"/>
                <w:sz w:val="20"/>
                <w:szCs w:val="20"/>
              </w:rPr>
            </w:pPr>
            <w:r w:rsidRPr="007C48C7">
              <w:rPr>
                <w:rFonts w:ascii="Verdana" w:hAnsi="Verdana" w:cs="Arial"/>
                <w:sz w:val="20"/>
                <w:szCs w:val="20"/>
              </w:rPr>
              <w:t>API Невозможно привязать карту, участвующую в 3DS</w:t>
            </w:r>
          </w:p>
        </w:tc>
        <w:tc>
          <w:tcPr>
            <w:tcW w:w="112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rPr>
                <w:rFonts w:ascii="Verdana" w:hAnsi="Verdana" w:cs="Arial"/>
                <w:sz w:val="20"/>
                <w:szCs w:val="20"/>
              </w:rPr>
            </w:pPr>
            <w:r w:rsidRPr="007C48C7">
              <w:rPr>
                <w:rFonts w:ascii="Verdana" w:hAnsi="Verdana" w:cs="Arial"/>
                <w:sz w:val="20"/>
                <w:szCs w:val="20"/>
              </w:rPr>
              <w:t>Closed</w:t>
            </w:r>
          </w:p>
        </w:tc>
      </w:tr>
      <w:tr w:rsidR="007C48C7" w:rsidTr="0090298D">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jc w:val="right"/>
              <w:rPr>
                <w:rFonts w:ascii="Verdana" w:hAnsi="Verdana" w:cs="Arial"/>
                <w:sz w:val="20"/>
                <w:szCs w:val="20"/>
              </w:rPr>
            </w:pPr>
            <w:r w:rsidRPr="007C48C7">
              <w:rPr>
                <w:rFonts w:ascii="Verdana" w:hAnsi="Verdana" w:cs="Arial"/>
                <w:sz w:val="20"/>
                <w:szCs w:val="20"/>
              </w:rPr>
              <w:t>55</w:t>
            </w:r>
          </w:p>
        </w:tc>
        <w:tc>
          <w:tcPr>
            <w:tcW w:w="72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rPr>
                <w:rFonts w:ascii="Verdana" w:hAnsi="Verdana" w:cs="Arial"/>
                <w:sz w:val="20"/>
                <w:szCs w:val="20"/>
              </w:rPr>
            </w:pPr>
            <w:r w:rsidRPr="007C48C7">
              <w:rPr>
                <w:rFonts w:ascii="Verdana" w:hAnsi="Verdana" w:cs="Arial"/>
                <w:sz w:val="20"/>
                <w:szCs w:val="20"/>
              </w:rPr>
              <w:t>Производится авторизация при некорректном формате параметров uniqueDeviceId; OSType; appVersion</w:t>
            </w:r>
          </w:p>
        </w:tc>
        <w:tc>
          <w:tcPr>
            <w:tcW w:w="112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rPr>
                <w:rFonts w:ascii="Verdana" w:hAnsi="Verdana" w:cs="Arial"/>
                <w:sz w:val="20"/>
                <w:szCs w:val="20"/>
              </w:rPr>
            </w:pPr>
            <w:r w:rsidRPr="007C48C7">
              <w:rPr>
                <w:rFonts w:ascii="Verdana" w:hAnsi="Verdana" w:cs="Arial"/>
                <w:sz w:val="20"/>
                <w:szCs w:val="20"/>
              </w:rPr>
              <w:t>Closed</w:t>
            </w:r>
          </w:p>
        </w:tc>
      </w:tr>
      <w:tr w:rsidR="007C48C7" w:rsidTr="0090298D">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jc w:val="right"/>
              <w:rPr>
                <w:rFonts w:ascii="Verdana" w:hAnsi="Verdana" w:cs="Arial"/>
                <w:sz w:val="20"/>
                <w:szCs w:val="20"/>
              </w:rPr>
            </w:pPr>
            <w:r w:rsidRPr="007C48C7">
              <w:rPr>
                <w:rFonts w:ascii="Verdana" w:hAnsi="Verdana" w:cs="Arial"/>
                <w:sz w:val="20"/>
                <w:szCs w:val="20"/>
              </w:rPr>
              <w:t>59</w:t>
            </w:r>
          </w:p>
        </w:tc>
        <w:tc>
          <w:tcPr>
            <w:tcW w:w="72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rPr>
                <w:rFonts w:ascii="Verdana" w:hAnsi="Verdana" w:cs="Arial"/>
                <w:sz w:val="20"/>
                <w:szCs w:val="20"/>
              </w:rPr>
            </w:pPr>
            <w:r w:rsidRPr="007C48C7">
              <w:rPr>
                <w:rFonts w:ascii="Verdana" w:hAnsi="Verdana" w:cs="Arial"/>
                <w:sz w:val="20"/>
                <w:szCs w:val="20"/>
              </w:rPr>
              <w:t>Не выполняются операции по картам</w:t>
            </w:r>
          </w:p>
        </w:tc>
        <w:tc>
          <w:tcPr>
            <w:tcW w:w="112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rPr>
                <w:rFonts w:ascii="Verdana" w:hAnsi="Verdana" w:cs="Arial"/>
                <w:sz w:val="20"/>
                <w:szCs w:val="20"/>
              </w:rPr>
            </w:pPr>
            <w:r w:rsidRPr="007C48C7">
              <w:rPr>
                <w:rFonts w:ascii="Verdana" w:hAnsi="Verdana" w:cs="Arial"/>
                <w:sz w:val="20"/>
                <w:szCs w:val="20"/>
              </w:rPr>
              <w:t>Closed</w:t>
            </w:r>
          </w:p>
        </w:tc>
      </w:tr>
      <w:tr w:rsidR="007C48C7" w:rsidTr="0090298D">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jc w:val="right"/>
              <w:rPr>
                <w:rFonts w:ascii="Verdana" w:hAnsi="Verdana" w:cs="Arial"/>
                <w:sz w:val="20"/>
                <w:szCs w:val="20"/>
              </w:rPr>
            </w:pPr>
            <w:r w:rsidRPr="007C48C7">
              <w:rPr>
                <w:rFonts w:ascii="Verdana" w:hAnsi="Verdana" w:cs="Arial"/>
                <w:sz w:val="20"/>
                <w:szCs w:val="20"/>
              </w:rPr>
              <w:t>83</w:t>
            </w:r>
          </w:p>
        </w:tc>
        <w:tc>
          <w:tcPr>
            <w:tcW w:w="721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rPr>
                <w:rFonts w:ascii="Verdana" w:hAnsi="Verdana" w:cs="Arial"/>
                <w:sz w:val="20"/>
                <w:szCs w:val="20"/>
              </w:rPr>
            </w:pPr>
            <w:r w:rsidRPr="007C48C7">
              <w:rPr>
                <w:rFonts w:ascii="Verdana" w:hAnsi="Verdana" w:cs="Arial"/>
                <w:sz w:val="20"/>
                <w:szCs w:val="20"/>
              </w:rPr>
              <w:t>Не привязывается карта, участвующая в 3DS.</w:t>
            </w:r>
          </w:p>
        </w:tc>
        <w:tc>
          <w:tcPr>
            <w:tcW w:w="112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7C48C7" w:rsidRPr="007C48C7" w:rsidRDefault="007C48C7" w:rsidP="0090298D">
            <w:pPr>
              <w:rPr>
                <w:rFonts w:ascii="Verdana" w:hAnsi="Verdana" w:cs="Arial"/>
                <w:sz w:val="20"/>
                <w:szCs w:val="20"/>
              </w:rPr>
            </w:pPr>
            <w:r w:rsidRPr="007C48C7">
              <w:rPr>
                <w:rFonts w:ascii="Verdana" w:hAnsi="Verdana" w:cs="Arial"/>
                <w:sz w:val="20"/>
                <w:szCs w:val="20"/>
              </w:rPr>
              <w:t>Closed</w:t>
            </w:r>
          </w:p>
        </w:tc>
      </w:tr>
    </w:tbl>
    <w:p w:rsidR="007C48C7" w:rsidRDefault="007C48C7" w:rsidP="002B1777">
      <w:pPr>
        <w:pStyle w:val="11"/>
        <w:ind w:firstLine="576"/>
        <w:jc w:val="both"/>
        <w:rPr>
          <w:rFonts w:ascii="Verdana" w:hAnsi="Verdana"/>
          <w:sz w:val="24"/>
          <w:szCs w:val="24"/>
          <w:lang w:val="ru-RU"/>
        </w:rPr>
      </w:pPr>
    </w:p>
    <w:p w:rsidR="009E7204" w:rsidRDefault="009E7204" w:rsidP="009E7204">
      <w:pPr>
        <w:pStyle w:val="2"/>
      </w:pPr>
      <w:bookmarkStart w:id="16" w:name="_Toc389671785"/>
      <w:r>
        <w:t>Риски внедрения</w:t>
      </w:r>
      <w:bookmarkEnd w:id="16"/>
    </w:p>
    <w:p w:rsidR="009E7204" w:rsidRPr="000102B9" w:rsidRDefault="009E7204" w:rsidP="009E7204">
      <w:pPr>
        <w:jc w:val="both"/>
        <w:rPr>
          <w:rFonts w:ascii="Verdana" w:hAnsi="Verdana"/>
          <w:lang w:eastAsia="ar-SA"/>
        </w:rPr>
      </w:pPr>
      <w:r>
        <w:rPr>
          <w:rFonts w:ascii="Verdana" w:hAnsi="Verdana"/>
          <w:lang w:eastAsia="ar-SA"/>
        </w:rPr>
        <w:t>В рамках проведенного тестирования не была полностью проверена следующая функциональность:</w:t>
      </w:r>
    </w:p>
    <w:p w:rsidR="009E7204" w:rsidRPr="009E7204" w:rsidRDefault="009E7204" w:rsidP="009E7204">
      <w:pPr>
        <w:pStyle w:val="af"/>
        <w:numPr>
          <w:ilvl w:val="0"/>
          <w:numId w:val="13"/>
        </w:numPr>
        <w:jc w:val="both"/>
        <w:rPr>
          <w:sz w:val="24"/>
        </w:rPr>
      </w:pPr>
      <w:r w:rsidRPr="009E7204">
        <w:rPr>
          <w:sz w:val="24"/>
        </w:rPr>
        <w:lastRenderedPageBreak/>
        <w:t xml:space="preserve">Платежи в адрес поставщиков. Проверены только 10 поставщиков (перечень проверенных поставщиков приведен в разделе </w:t>
      </w:r>
      <w:r w:rsidR="007C48C7">
        <w:rPr>
          <w:sz w:val="24"/>
        </w:rPr>
        <w:t>Ресурсы тестирования настоящего документа</w:t>
      </w:r>
      <w:r w:rsidRPr="009E7204">
        <w:rPr>
          <w:sz w:val="24"/>
        </w:rPr>
        <w:t>), остальные поставщики не были проверены из-за отсутствия их корректной настройки в тестовом процессинге. В связи с этим существует высокая вероятность неработоспособности платежей в адрес остальных поставщиков. Для снижения указанных рисков  рекомендуется тестирование после корректной настройки поставщиков на платформе РБС и в тестовом процессинге, либо проведение тестирования поставщиков в рамках опытно промышленной эксплуатации.</w:t>
      </w:r>
    </w:p>
    <w:p w:rsidR="009E7204" w:rsidRPr="009E7204" w:rsidRDefault="009E7204" w:rsidP="009E7204">
      <w:pPr>
        <w:pStyle w:val="af"/>
        <w:numPr>
          <w:ilvl w:val="0"/>
          <w:numId w:val="13"/>
        </w:numPr>
        <w:jc w:val="both"/>
        <w:rPr>
          <w:sz w:val="24"/>
        </w:rPr>
      </w:pPr>
      <w:r w:rsidRPr="009E7204">
        <w:rPr>
          <w:sz w:val="24"/>
        </w:rPr>
        <w:t>Лимиты по платежам. Лимиты не проверялись из-за отсутствия корректных настроек в тестовой среде. В связи с этим существует высокий риск некорректной работы функциональности лимитов на промышленной среде. Для минимизации этого риска рекомендуется провести тестирование после корректной настройки лимитов на платформе РБС, либо проведение тестирования лимитов в рамках опытно промышленной эксплуатации.</w:t>
      </w:r>
    </w:p>
    <w:p w:rsidR="009E7204" w:rsidRPr="009E7204" w:rsidRDefault="009E7204" w:rsidP="009E7204">
      <w:pPr>
        <w:pStyle w:val="af"/>
        <w:numPr>
          <w:ilvl w:val="0"/>
          <w:numId w:val="13"/>
        </w:numPr>
        <w:jc w:val="both"/>
        <w:rPr>
          <w:sz w:val="24"/>
        </w:rPr>
      </w:pPr>
      <w:r w:rsidRPr="009E7204">
        <w:rPr>
          <w:sz w:val="24"/>
        </w:rPr>
        <w:t xml:space="preserve">Платежи по картам сторонних банков и картам </w:t>
      </w:r>
      <w:r w:rsidRPr="009E7204">
        <w:rPr>
          <w:sz w:val="24"/>
          <w:lang w:val="en-US"/>
        </w:rPr>
        <w:t>Maestro</w:t>
      </w:r>
      <w:r w:rsidRPr="009E7204">
        <w:rPr>
          <w:sz w:val="24"/>
        </w:rPr>
        <w:t>. Этот функционал не был проверен из-за отсутствия необходимых тестовых карт. В связи с этим существует риск неработоспособности проведения операций по таким картам в промышленной эксплуатации. Для снижения риска рекомендуется проведение тестирования платежей по указанным картам в рамках опытно промышленной эксплуатации.</w:t>
      </w:r>
    </w:p>
    <w:p w:rsidR="009E7204" w:rsidRDefault="009E7204" w:rsidP="009E7204">
      <w:pPr>
        <w:rPr>
          <w:rFonts w:ascii="Verdana" w:hAnsi="Verdana"/>
          <w:u w:val="single"/>
          <w:lang w:eastAsia="ar-SA"/>
        </w:rPr>
      </w:pPr>
    </w:p>
    <w:p w:rsidR="009E7204" w:rsidRDefault="009E7204" w:rsidP="009E7204">
      <w:pPr>
        <w:rPr>
          <w:rFonts w:ascii="Verdana" w:hAnsi="Verdana"/>
          <w:u w:val="single"/>
          <w:lang w:eastAsia="ar-SA"/>
        </w:rPr>
      </w:pPr>
      <w:r>
        <w:rPr>
          <w:rFonts w:ascii="Verdana" w:hAnsi="Verdana"/>
          <w:u w:val="single"/>
          <w:lang w:eastAsia="ar-SA"/>
        </w:rPr>
        <w:t>Риски</w:t>
      </w:r>
      <w:r w:rsidRPr="00505649">
        <w:rPr>
          <w:rFonts w:ascii="Verdana" w:hAnsi="Verdana"/>
          <w:u w:val="single"/>
          <w:lang w:eastAsia="ar-SA"/>
        </w:rPr>
        <w:t xml:space="preserve"> для версии </w:t>
      </w:r>
      <w:r w:rsidRPr="00505649">
        <w:rPr>
          <w:rFonts w:ascii="Verdana" w:hAnsi="Verdana"/>
          <w:u w:val="single"/>
          <w:lang w:val="en-US" w:eastAsia="ar-SA"/>
        </w:rPr>
        <w:t>iOS</w:t>
      </w:r>
      <w:r w:rsidRPr="00505649">
        <w:rPr>
          <w:rFonts w:ascii="Verdana" w:hAnsi="Verdana"/>
          <w:u w:val="single"/>
          <w:lang w:eastAsia="ar-SA"/>
        </w:rPr>
        <w:t>:</w:t>
      </w:r>
    </w:p>
    <w:p w:rsidR="009E7204" w:rsidRPr="0093140B" w:rsidRDefault="009E7204" w:rsidP="009E7204">
      <w:pPr>
        <w:jc w:val="both"/>
        <w:rPr>
          <w:rFonts w:ascii="Verdana" w:hAnsi="Verdana"/>
        </w:rPr>
      </w:pPr>
      <w:r w:rsidRPr="00AF369E">
        <w:rPr>
          <w:rFonts w:ascii="Verdana" w:hAnsi="Verdana"/>
        </w:rPr>
        <w:t>Существу</w:t>
      </w:r>
      <w:r>
        <w:rPr>
          <w:rFonts w:ascii="Verdana" w:hAnsi="Verdana"/>
        </w:rPr>
        <w:t>ю</w:t>
      </w:r>
      <w:r w:rsidRPr="00AF369E">
        <w:rPr>
          <w:rFonts w:ascii="Verdana" w:hAnsi="Verdana"/>
        </w:rPr>
        <w:t xml:space="preserve">т </w:t>
      </w:r>
      <w:r>
        <w:rPr>
          <w:rFonts w:ascii="Verdana" w:hAnsi="Verdana"/>
        </w:rPr>
        <w:t xml:space="preserve">открытые </w:t>
      </w:r>
      <w:r w:rsidRPr="00AF369E">
        <w:rPr>
          <w:rFonts w:ascii="Verdana" w:hAnsi="Verdana"/>
        </w:rPr>
        <w:t>дефект</w:t>
      </w:r>
      <w:r>
        <w:rPr>
          <w:rFonts w:ascii="Verdana" w:hAnsi="Verdana"/>
        </w:rPr>
        <w:t>ы</w:t>
      </w:r>
      <w:r w:rsidRPr="00AF369E">
        <w:rPr>
          <w:rFonts w:ascii="Verdana" w:hAnsi="Verdana"/>
        </w:rPr>
        <w:t xml:space="preserve"> средне</w:t>
      </w:r>
      <w:r>
        <w:rPr>
          <w:rFonts w:ascii="Verdana" w:hAnsi="Verdana"/>
        </w:rPr>
        <w:t>го</w:t>
      </w:r>
      <w:r w:rsidRPr="00AF369E">
        <w:rPr>
          <w:rFonts w:ascii="Verdana" w:hAnsi="Verdana"/>
        </w:rPr>
        <w:t xml:space="preserve"> и низко</w:t>
      </w:r>
      <w:r>
        <w:rPr>
          <w:rFonts w:ascii="Verdana" w:hAnsi="Verdana"/>
        </w:rPr>
        <w:t>го</w:t>
      </w:r>
      <w:r w:rsidRPr="00AF369E">
        <w:rPr>
          <w:rFonts w:ascii="Verdana" w:hAnsi="Verdana"/>
        </w:rPr>
        <w:t xml:space="preserve"> </w:t>
      </w:r>
      <w:r>
        <w:rPr>
          <w:rFonts w:ascii="Verdana" w:hAnsi="Verdana"/>
        </w:rPr>
        <w:t>приоритета</w:t>
      </w:r>
      <w:r w:rsidRPr="00AF369E">
        <w:rPr>
          <w:rFonts w:ascii="Verdana" w:hAnsi="Verdana"/>
        </w:rPr>
        <w:t xml:space="preserve"> по приложени</w:t>
      </w:r>
      <w:r>
        <w:rPr>
          <w:rFonts w:ascii="Verdana" w:hAnsi="Verdana"/>
        </w:rPr>
        <w:t>ям</w:t>
      </w:r>
      <w:r w:rsidRPr="00AF369E">
        <w:rPr>
          <w:rFonts w:ascii="Verdana" w:hAnsi="Verdana"/>
        </w:rPr>
        <w:t xml:space="preserve"> для </w:t>
      </w:r>
      <w:r w:rsidRPr="00AF369E">
        <w:rPr>
          <w:rFonts w:ascii="Verdana" w:hAnsi="Verdana"/>
          <w:lang w:val="en-US"/>
        </w:rPr>
        <w:t>iOS</w:t>
      </w:r>
      <w:r w:rsidRPr="00AF369E">
        <w:rPr>
          <w:rFonts w:ascii="Verdana" w:hAnsi="Verdana"/>
        </w:rPr>
        <w:t xml:space="preserve"> </w:t>
      </w:r>
      <w:r>
        <w:rPr>
          <w:rFonts w:ascii="Verdana" w:hAnsi="Verdana"/>
        </w:rPr>
        <w:t>(дефекты перечислены в Приложении 1)</w:t>
      </w:r>
      <w:r w:rsidRPr="00AF369E">
        <w:rPr>
          <w:rFonts w:ascii="Verdana" w:hAnsi="Verdana"/>
        </w:rPr>
        <w:t xml:space="preserve">. Рекомендуется исправить данные дефекты после ввода </w:t>
      </w:r>
      <w:r>
        <w:rPr>
          <w:rFonts w:ascii="Verdana" w:hAnsi="Verdana"/>
        </w:rPr>
        <w:t xml:space="preserve">приложений </w:t>
      </w:r>
      <w:r w:rsidRPr="00AF369E">
        <w:rPr>
          <w:rFonts w:ascii="Verdana" w:hAnsi="Verdana"/>
        </w:rPr>
        <w:t xml:space="preserve">в промышленную эксплуатацию. </w:t>
      </w:r>
    </w:p>
    <w:p w:rsidR="009E7204" w:rsidRPr="0093140B" w:rsidRDefault="009E7204" w:rsidP="009E7204">
      <w:pPr>
        <w:jc w:val="both"/>
        <w:rPr>
          <w:rFonts w:ascii="Verdana" w:hAnsi="Verdana"/>
        </w:rPr>
      </w:pPr>
    </w:p>
    <w:p w:rsidR="009E7204" w:rsidRDefault="009E7204" w:rsidP="009E7204">
      <w:pPr>
        <w:rPr>
          <w:rFonts w:ascii="Verdana" w:hAnsi="Verdana"/>
          <w:u w:val="single"/>
          <w:lang w:eastAsia="ar-SA"/>
        </w:rPr>
      </w:pPr>
      <w:r>
        <w:rPr>
          <w:rFonts w:ascii="Verdana" w:hAnsi="Verdana"/>
          <w:u w:val="single"/>
          <w:lang w:eastAsia="ar-SA"/>
        </w:rPr>
        <w:t>Риски</w:t>
      </w:r>
      <w:r w:rsidRPr="00505649">
        <w:rPr>
          <w:rFonts w:ascii="Verdana" w:hAnsi="Verdana"/>
          <w:u w:val="single"/>
          <w:lang w:eastAsia="ar-SA"/>
        </w:rPr>
        <w:t xml:space="preserve"> для версии </w:t>
      </w:r>
      <w:r>
        <w:rPr>
          <w:rFonts w:ascii="Verdana" w:hAnsi="Verdana"/>
          <w:u w:val="single"/>
          <w:lang w:val="en-US" w:eastAsia="ar-SA"/>
        </w:rPr>
        <w:t>Android</w:t>
      </w:r>
      <w:r w:rsidRPr="00505649">
        <w:rPr>
          <w:rFonts w:ascii="Verdana" w:hAnsi="Verdana"/>
          <w:u w:val="single"/>
          <w:lang w:eastAsia="ar-SA"/>
        </w:rPr>
        <w:t>:</w:t>
      </w:r>
    </w:p>
    <w:p w:rsidR="009E7204" w:rsidRPr="00C23CF2" w:rsidRDefault="009E7204" w:rsidP="009E7204">
      <w:pPr>
        <w:jc w:val="both"/>
        <w:rPr>
          <w:rFonts w:ascii="Verdana" w:hAnsi="Verdana"/>
        </w:rPr>
      </w:pPr>
      <w:r w:rsidRPr="00AF369E">
        <w:rPr>
          <w:rFonts w:ascii="Verdana" w:hAnsi="Verdana"/>
        </w:rPr>
        <w:t>Существу</w:t>
      </w:r>
      <w:r>
        <w:rPr>
          <w:rFonts w:ascii="Verdana" w:hAnsi="Verdana"/>
        </w:rPr>
        <w:t>ю</w:t>
      </w:r>
      <w:r w:rsidRPr="00AF369E">
        <w:rPr>
          <w:rFonts w:ascii="Verdana" w:hAnsi="Verdana"/>
        </w:rPr>
        <w:t xml:space="preserve">т </w:t>
      </w:r>
      <w:r>
        <w:rPr>
          <w:rFonts w:ascii="Verdana" w:hAnsi="Verdana"/>
        </w:rPr>
        <w:t xml:space="preserve">открытые </w:t>
      </w:r>
      <w:r w:rsidRPr="00AF369E">
        <w:rPr>
          <w:rFonts w:ascii="Verdana" w:hAnsi="Verdana"/>
        </w:rPr>
        <w:t>дефект</w:t>
      </w:r>
      <w:r>
        <w:rPr>
          <w:rFonts w:ascii="Verdana" w:hAnsi="Verdana"/>
        </w:rPr>
        <w:t>ы</w:t>
      </w:r>
      <w:r w:rsidRPr="00AF369E">
        <w:rPr>
          <w:rFonts w:ascii="Verdana" w:hAnsi="Verdana"/>
        </w:rPr>
        <w:t xml:space="preserve"> средне</w:t>
      </w:r>
      <w:r>
        <w:rPr>
          <w:rFonts w:ascii="Verdana" w:hAnsi="Verdana"/>
        </w:rPr>
        <w:t>го</w:t>
      </w:r>
      <w:r w:rsidRPr="00AF369E">
        <w:rPr>
          <w:rFonts w:ascii="Verdana" w:hAnsi="Verdana"/>
        </w:rPr>
        <w:t xml:space="preserve"> и низко</w:t>
      </w:r>
      <w:r>
        <w:rPr>
          <w:rFonts w:ascii="Verdana" w:hAnsi="Verdana"/>
        </w:rPr>
        <w:t>го</w:t>
      </w:r>
      <w:r w:rsidRPr="00AF369E">
        <w:rPr>
          <w:rFonts w:ascii="Verdana" w:hAnsi="Verdana"/>
        </w:rPr>
        <w:t xml:space="preserve"> </w:t>
      </w:r>
      <w:r>
        <w:rPr>
          <w:rFonts w:ascii="Verdana" w:hAnsi="Verdana"/>
        </w:rPr>
        <w:t>приоритета</w:t>
      </w:r>
      <w:r w:rsidRPr="00AF369E">
        <w:rPr>
          <w:rFonts w:ascii="Verdana" w:hAnsi="Verdana"/>
        </w:rPr>
        <w:t xml:space="preserve"> по приложени</w:t>
      </w:r>
      <w:r>
        <w:rPr>
          <w:rFonts w:ascii="Verdana" w:hAnsi="Verdana"/>
        </w:rPr>
        <w:t>ям</w:t>
      </w:r>
      <w:r w:rsidRPr="00AF369E">
        <w:rPr>
          <w:rFonts w:ascii="Verdana" w:hAnsi="Verdana"/>
        </w:rPr>
        <w:t xml:space="preserve"> </w:t>
      </w:r>
      <w:r w:rsidRPr="00C23CF2">
        <w:rPr>
          <w:rFonts w:ascii="Verdana" w:hAnsi="Verdana"/>
        </w:rPr>
        <w:t xml:space="preserve"> для  </w:t>
      </w:r>
      <w:r w:rsidRPr="00C23CF2">
        <w:rPr>
          <w:rFonts w:ascii="Verdana" w:hAnsi="Verdana"/>
          <w:lang w:val="en-US"/>
        </w:rPr>
        <w:t>Android</w:t>
      </w:r>
      <w:r>
        <w:rPr>
          <w:rFonts w:ascii="Verdana" w:hAnsi="Verdana"/>
        </w:rPr>
        <w:t xml:space="preserve"> (дефекты перечислены в Приложении 1)</w:t>
      </w:r>
      <w:r w:rsidRPr="00AF369E">
        <w:rPr>
          <w:rFonts w:ascii="Verdana" w:hAnsi="Verdana"/>
        </w:rPr>
        <w:t xml:space="preserve">. Рекомендуется исправить данные дефекты после ввода </w:t>
      </w:r>
      <w:r>
        <w:rPr>
          <w:rFonts w:ascii="Verdana" w:hAnsi="Verdana"/>
        </w:rPr>
        <w:t xml:space="preserve">приложений </w:t>
      </w:r>
      <w:r w:rsidRPr="00AF369E">
        <w:rPr>
          <w:rFonts w:ascii="Verdana" w:hAnsi="Verdana"/>
        </w:rPr>
        <w:t xml:space="preserve">в промышленную эксплуатацию. </w:t>
      </w:r>
    </w:p>
    <w:p w:rsidR="009E7204" w:rsidRPr="00C23CF2" w:rsidRDefault="009E7204" w:rsidP="009E7204">
      <w:pPr>
        <w:jc w:val="both"/>
        <w:rPr>
          <w:rFonts w:ascii="Verdana" w:hAnsi="Verdana"/>
        </w:rPr>
      </w:pPr>
    </w:p>
    <w:p w:rsidR="009E7204" w:rsidRDefault="00143042" w:rsidP="009E7204">
      <w:pPr>
        <w:rPr>
          <w:rFonts w:ascii="Verdana" w:hAnsi="Verdana"/>
          <w:u w:val="single"/>
          <w:lang w:eastAsia="ar-SA"/>
        </w:rPr>
      </w:pPr>
      <w:r>
        <w:rPr>
          <w:rFonts w:ascii="Verdana" w:hAnsi="Verdana"/>
          <w:u w:val="single"/>
          <w:lang w:eastAsia="ar-SA"/>
        </w:rPr>
        <w:t>Риски</w:t>
      </w:r>
      <w:r w:rsidR="009E7204" w:rsidRPr="00505649">
        <w:rPr>
          <w:rFonts w:ascii="Verdana" w:hAnsi="Verdana"/>
          <w:u w:val="single"/>
          <w:lang w:eastAsia="ar-SA"/>
        </w:rPr>
        <w:t xml:space="preserve"> для версии </w:t>
      </w:r>
      <w:r w:rsidR="009E7204">
        <w:rPr>
          <w:rFonts w:ascii="Verdana" w:hAnsi="Verdana"/>
          <w:u w:val="single"/>
          <w:lang w:eastAsia="ar-SA"/>
        </w:rPr>
        <w:t>Windows</w:t>
      </w:r>
      <w:r w:rsidR="009E7204" w:rsidRPr="00C23CF2">
        <w:rPr>
          <w:rFonts w:ascii="Verdana" w:hAnsi="Verdana"/>
          <w:u w:val="single"/>
          <w:lang w:eastAsia="ar-SA"/>
        </w:rPr>
        <w:t xml:space="preserve"> </w:t>
      </w:r>
      <w:r w:rsidR="009E7204">
        <w:rPr>
          <w:rFonts w:ascii="Verdana" w:hAnsi="Verdana"/>
          <w:u w:val="single"/>
          <w:lang w:val="en-US" w:eastAsia="ar-SA"/>
        </w:rPr>
        <w:t>Phone</w:t>
      </w:r>
      <w:r w:rsidR="009E7204" w:rsidRPr="00505649">
        <w:rPr>
          <w:rFonts w:ascii="Verdana" w:hAnsi="Verdana"/>
          <w:u w:val="single"/>
          <w:lang w:eastAsia="ar-SA"/>
        </w:rPr>
        <w:t>:</w:t>
      </w:r>
    </w:p>
    <w:p w:rsidR="009E7204" w:rsidRDefault="009E7204" w:rsidP="009E7204">
      <w:pPr>
        <w:jc w:val="both"/>
        <w:rPr>
          <w:rFonts w:ascii="Verdana" w:hAnsi="Verdana"/>
        </w:rPr>
      </w:pPr>
      <w:r w:rsidRPr="00640CFF">
        <w:rPr>
          <w:rFonts w:ascii="Verdana" w:hAnsi="Verdana"/>
        </w:rPr>
        <w:t xml:space="preserve">В приложении БМ </w:t>
      </w:r>
      <w:r w:rsidRPr="00640CFF">
        <w:rPr>
          <w:rFonts w:ascii="Verdana" w:hAnsi="Verdana"/>
          <w:lang w:val="en-US"/>
        </w:rPr>
        <w:t>mobile</w:t>
      </w:r>
      <w:r w:rsidRPr="00640CFF">
        <w:rPr>
          <w:rFonts w:ascii="Verdana" w:hAnsi="Verdana"/>
        </w:rPr>
        <w:t xml:space="preserve"> для </w:t>
      </w:r>
      <w:r w:rsidRPr="00640CFF">
        <w:rPr>
          <w:rFonts w:ascii="Verdana" w:hAnsi="Verdana"/>
          <w:lang w:val="en-US"/>
        </w:rPr>
        <w:t>Windows</w:t>
      </w:r>
      <w:r w:rsidRPr="00640CFF">
        <w:rPr>
          <w:rFonts w:ascii="Verdana" w:hAnsi="Verdana"/>
        </w:rPr>
        <w:t xml:space="preserve"> </w:t>
      </w:r>
      <w:r w:rsidRPr="00640CFF">
        <w:rPr>
          <w:rFonts w:ascii="Verdana" w:hAnsi="Verdana"/>
          <w:lang w:val="en-US"/>
        </w:rPr>
        <w:t>Phone</w:t>
      </w:r>
      <w:r w:rsidRPr="00640CFF">
        <w:rPr>
          <w:rFonts w:ascii="Verdana" w:hAnsi="Verdana"/>
        </w:rPr>
        <w:t xml:space="preserve"> существует открытые дефекты критичного и высокого приоритета:</w:t>
      </w:r>
      <w:r w:rsidRPr="00AF369E">
        <w:rPr>
          <w:rFonts w:ascii="Verdana" w:hAnsi="Verdana"/>
        </w:rPr>
        <w:t xml:space="preserve"> </w:t>
      </w:r>
    </w:p>
    <w:p w:rsidR="009E7204" w:rsidRPr="002B1777" w:rsidRDefault="009E7204" w:rsidP="009E7204">
      <w:pPr>
        <w:jc w:val="both"/>
        <w:rPr>
          <w:rFonts w:ascii="Verdana" w:hAnsi="Verdana" w:cs="Arial"/>
          <w:sz w:val="20"/>
          <w:szCs w:val="20"/>
        </w:rPr>
      </w:pPr>
    </w:p>
    <w:tbl>
      <w:tblPr>
        <w:tblW w:w="9213" w:type="dxa"/>
        <w:tblInd w:w="93" w:type="dxa"/>
        <w:tblLook w:val="04A0" w:firstRow="1" w:lastRow="0" w:firstColumn="1" w:lastColumn="0" w:noHBand="0" w:noVBand="1"/>
      </w:tblPr>
      <w:tblGrid>
        <w:gridCol w:w="941"/>
        <w:gridCol w:w="6804"/>
        <w:gridCol w:w="1543"/>
      </w:tblGrid>
      <w:tr w:rsidR="009E7204" w:rsidRPr="007C48C7" w:rsidTr="0090298D">
        <w:trPr>
          <w:trHeight w:val="255"/>
        </w:trPr>
        <w:tc>
          <w:tcPr>
            <w:tcW w:w="866" w:type="dxa"/>
            <w:tcBorders>
              <w:top w:val="single" w:sz="4" w:space="0" w:color="808080"/>
              <w:left w:val="single" w:sz="4" w:space="0" w:color="808080"/>
              <w:bottom w:val="single" w:sz="4" w:space="0" w:color="auto"/>
              <w:right w:val="single" w:sz="4" w:space="0" w:color="808080"/>
            </w:tcBorders>
            <w:shd w:val="clear" w:color="000000" w:fill="D3D3D3"/>
            <w:noWrap/>
            <w:vAlign w:val="bottom"/>
            <w:hideMark/>
          </w:tcPr>
          <w:p w:rsidR="009E7204" w:rsidRPr="007C48C7" w:rsidRDefault="009E7204" w:rsidP="0090298D">
            <w:pPr>
              <w:rPr>
                <w:rFonts w:ascii="Verdana" w:hAnsi="Verdana" w:cs="Arial"/>
                <w:b/>
                <w:bCs/>
                <w:sz w:val="20"/>
                <w:szCs w:val="20"/>
              </w:rPr>
            </w:pPr>
            <w:r w:rsidRPr="007C48C7">
              <w:rPr>
                <w:rFonts w:ascii="Verdana" w:hAnsi="Verdana" w:cs="Arial"/>
                <w:b/>
                <w:bCs/>
                <w:sz w:val="20"/>
                <w:szCs w:val="20"/>
              </w:rPr>
              <w:t>Defect ID</w:t>
            </w:r>
          </w:p>
        </w:tc>
        <w:tc>
          <w:tcPr>
            <w:tcW w:w="6804" w:type="dxa"/>
            <w:tcBorders>
              <w:top w:val="single" w:sz="4" w:space="0" w:color="808080"/>
              <w:left w:val="nil"/>
              <w:bottom w:val="single" w:sz="4" w:space="0" w:color="auto"/>
              <w:right w:val="single" w:sz="4" w:space="0" w:color="808080"/>
            </w:tcBorders>
            <w:shd w:val="clear" w:color="000000" w:fill="D3D3D3"/>
            <w:noWrap/>
            <w:vAlign w:val="bottom"/>
            <w:hideMark/>
          </w:tcPr>
          <w:p w:rsidR="009E7204" w:rsidRPr="007C48C7" w:rsidRDefault="009E7204" w:rsidP="0090298D">
            <w:pPr>
              <w:rPr>
                <w:rFonts w:ascii="Verdana" w:hAnsi="Verdana" w:cs="Arial"/>
                <w:b/>
                <w:bCs/>
                <w:sz w:val="20"/>
                <w:szCs w:val="20"/>
              </w:rPr>
            </w:pPr>
            <w:r w:rsidRPr="007C48C7">
              <w:rPr>
                <w:rFonts w:ascii="Verdana" w:hAnsi="Verdana" w:cs="Arial"/>
                <w:b/>
                <w:bCs/>
                <w:sz w:val="20"/>
                <w:szCs w:val="20"/>
              </w:rPr>
              <w:t>Summary</w:t>
            </w:r>
          </w:p>
        </w:tc>
        <w:tc>
          <w:tcPr>
            <w:tcW w:w="1543" w:type="dxa"/>
            <w:tcBorders>
              <w:top w:val="single" w:sz="4" w:space="0" w:color="808080"/>
              <w:left w:val="nil"/>
              <w:bottom w:val="single" w:sz="4" w:space="0" w:color="auto"/>
              <w:right w:val="single" w:sz="4" w:space="0" w:color="808080"/>
            </w:tcBorders>
            <w:shd w:val="clear" w:color="000000" w:fill="D3D3D3"/>
            <w:noWrap/>
            <w:vAlign w:val="bottom"/>
            <w:hideMark/>
          </w:tcPr>
          <w:p w:rsidR="009E7204" w:rsidRPr="007C48C7" w:rsidRDefault="009E7204" w:rsidP="0090298D">
            <w:pPr>
              <w:rPr>
                <w:rFonts w:ascii="Verdana" w:hAnsi="Verdana" w:cs="Arial"/>
                <w:b/>
                <w:bCs/>
                <w:sz w:val="20"/>
                <w:szCs w:val="20"/>
              </w:rPr>
            </w:pPr>
            <w:r w:rsidRPr="007C48C7">
              <w:rPr>
                <w:rFonts w:ascii="Verdana" w:hAnsi="Verdana" w:cs="Arial"/>
                <w:b/>
                <w:bCs/>
                <w:sz w:val="20"/>
                <w:szCs w:val="20"/>
              </w:rPr>
              <w:t>Priority</w:t>
            </w:r>
          </w:p>
        </w:tc>
      </w:tr>
      <w:tr w:rsidR="009E7204" w:rsidRPr="007C48C7" w:rsidTr="0090298D">
        <w:trPr>
          <w:trHeight w:val="255"/>
        </w:trPr>
        <w:tc>
          <w:tcPr>
            <w:tcW w:w="86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9E7204" w:rsidRPr="007C48C7" w:rsidRDefault="009E7204" w:rsidP="0090298D">
            <w:pPr>
              <w:jc w:val="right"/>
              <w:rPr>
                <w:rFonts w:ascii="Verdana" w:hAnsi="Verdana" w:cs="Arial"/>
                <w:sz w:val="20"/>
                <w:szCs w:val="20"/>
              </w:rPr>
            </w:pPr>
            <w:r w:rsidRPr="007C48C7">
              <w:rPr>
                <w:rFonts w:ascii="Verdana" w:hAnsi="Verdana" w:cs="Arial"/>
                <w:sz w:val="20"/>
                <w:szCs w:val="20"/>
              </w:rPr>
              <w:t>79</w:t>
            </w:r>
          </w:p>
        </w:tc>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9E7204" w:rsidRPr="007C48C7" w:rsidRDefault="009E7204" w:rsidP="0090298D">
            <w:pPr>
              <w:rPr>
                <w:rFonts w:ascii="Verdana" w:hAnsi="Verdana" w:cs="Arial"/>
                <w:sz w:val="20"/>
                <w:szCs w:val="20"/>
              </w:rPr>
            </w:pPr>
            <w:r w:rsidRPr="007C48C7">
              <w:rPr>
                <w:rFonts w:ascii="Verdana" w:hAnsi="Verdana" w:cs="Arial"/>
                <w:sz w:val="20"/>
                <w:szCs w:val="20"/>
              </w:rPr>
              <w:t>Отсутствует возможность привязки карты через платеж.</w:t>
            </w:r>
          </w:p>
        </w:tc>
        <w:tc>
          <w:tcPr>
            <w:tcW w:w="1543"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9E7204" w:rsidRPr="007C48C7" w:rsidRDefault="009E7204" w:rsidP="0090298D">
            <w:pPr>
              <w:rPr>
                <w:rFonts w:ascii="Verdana" w:hAnsi="Verdana" w:cs="Arial"/>
                <w:sz w:val="20"/>
                <w:szCs w:val="20"/>
              </w:rPr>
            </w:pPr>
            <w:r w:rsidRPr="007C48C7">
              <w:rPr>
                <w:rFonts w:ascii="Verdana" w:hAnsi="Verdana" w:cs="Arial"/>
                <w:sz w:val="20"/>
                <w:szCs w:val="20"/>
              </w:rPr>
              <w:t>1-Критичный</w:t>
            </w:r>
          </w:p>
        </w:tc>
      </w:tr>
      <w:tr w:rsidR="009E7204" w:rsidRPr="007C48C7" w:rsidTr="0090298D">
        <w:trPr>
          <w:trHeight w:val="255"/>
        </w:trPr>
        <w:tc>
          <w:tcPr>
            <w:tcW w:w="86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9E7204" w:rsidRPr="007C48C7" w:rsidRDefault="009E7204" w:rsidP="0090298D">
            <w:pPr>
              <w:jc w:val="right"/>
              <w:rPr>
                <w:rFonts w:ascii="Verdana" w:hAnsi="Verdana" w:cs="Arial"/>
                <w:sz w:val="20"/>
                <w:szCs w:val="20"/>
              </w:rPr>
            </w:pPr>
            <w:r w:rsidRPr="007C48C7">
              <w:rPr>
                <w:rFonts w:ascii="Verdana" w:hAnsi="Verdana" w:cs="Arial"/>
                <w:sz w:val="20"/>
                <w:szCs w:val="20"/>
              </w:rPr>
              <w:t>105</w:t>
            </w:r>
          </w:p>
        </w:tc>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9E7204" w:rsidRPr="007C48C7" w:rsidRDefault="009E7204" w:rsidP="0090298D">
            <w:pPr>
              <w:rPr>
                <w:rFonts w:ascii="Verdana" w:hAnsi="Verdana" w:cs="Arial"/>
                <w:sz w:val="20"/>
                <w:szCs w:val="20"/>
              </w:rPr>
            </w:pPr>
            <w:r w:rsidRPr="007C48C7">
              <w:rPr>
                <w:rFonts w:ascii="Verdana" w:hAnsi="Verdana" w:cs="Arial"/>
                <w:sz w:val="20"/>
                <w:szCs w:val="20"/>
              </w:rPr>
              <w:t>Приложение завершает работу («вылетает») сразу после запуска.</w:t>
            </w:r>
          </w:p>
        </w:tc>
        <w:tc>
          <w:tcPr>
            <w:tcW w:w="1543"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9E7204" w:rsidRPr="007C48C7" w:rsidRDefault="009E7204" w:rsidP="0090298D">
            <w:pPr>
              <w:rPr>
                <w:rFonts w:ascii="Verdana" w:hAnsi="Verdana" w:cs="Arial"/>
                <w:sz w:val="20"/>
                <w:szCs w:val="20"/>
              </w:rPr>
            </w:pPr>
            <w:r w:rsidRPr="007C48C7">
              <w:rPr>
                <w:rFonts w:ascii="Verdana" w:hAnsi="Verdana" w:cs="Arial"/>
                <w:sz w:val="20"/>
                <w:szCs w:val="20"/>
              </w:rPr>
              <w:t>1-Критичный</w:t>
            </w:r>
          </w:p>
        </w:tc>
      </w:tr>
      <w:tr w:rsidR="009E7204" w:rsidRPr="007C48C7" w:rsidTr="0090298D">
        <w:trPr>
          <w:trHeight w:val="510"/>
        </w:trPr>
        <w:tc>
          <w:tcPr>
            <w:tcW w:w="86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9E7204" w:rsidRPr="007C48C7" w:rsidRDefault="009E7204" w:rsidP="0090298D">
            <w:pPr>
              <w:jc w:val="right"/>
              <w:rPr>
                <w:rFonts w:ascii="Verdana" w:hAnsi="Verdana" w:cs="Arial"/>
                <w:sz w:val="20"/>
                <w:szCs w:val="20"/>
              </w:rPr>
            </w:pPr>
            <w:r w:rsidRPr="007C48C7">
              <w:rPr>
                <w:rFonts w:ascii="Verdana" w:hAnsi="Verdana" w:cs="Arial"/>
                <w:sz w:val="20"/>
                <w:szCs w:val="20"/>
              </w:rPr>
              <w:lastRenderedPageBreak/>
              <w:t>77</w:t>
            </w:r>
          </w:p>
        </w:tc>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9E7204" w:rsidRPr="007C48C7" w:rsidRDefault="009E7204" w:rsidP="0090298D">
            <w:pPr>
              <w:rPr>
                <w:rFonts w:ascii="Verdana" w:hAnsi="Verdana" w:cs="Arial"/>
                <w:sz w:val="20"/>
                <w:szCs w:val="20"/>
              </w:rPr>
            </w:pPr>
            <w:r w:rsidRPr="007C48C7">
              <w:rPr>
                <w:rFonts w:ascii="Verdana" w:hAnsi="Verdana" w:cs="Arial"/>
                <w:sz w:val="20"/>
                <w:szCs w:val="20"/>
              </w:rPr>
              <w:t>Невозможно изменить период начислений в шаблоне для поставщиков "Мосэнергосбыт Москва" и "Мосэнергосбыт МО".</w:t>
            </w:r>
          </w:p>
        </w:tc>
        <w:tc>
          <w:tcPr>
            <w:tcW w:w="1543"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9E7204" w:rsidRPr="007C48C7" w:rsidRDefault="009E7204" w:rsidP="0090298D">
            <w:pPr>
              <w:rPr>
                <w:rFonts w:ascii="Verdana" w:hAnsi="Verdana" w:cs="Arial"/>
                <w:sz w:val="20"/>
                <w:szCs w:val="20"/>
              </w:rPr>
            </w:pPr>
            <w:r w:rsidRPr="007C48C7">
              <w:rPr>
                <w:rFonts w:ascii="Verdana" w:hAnsi="Verdana" w:cs="Arial"/>
                <w:sz w:val="20"/>
                <w:szCs w:val="20"/>
              </w:rPr>
              <w:t>2-Высокий</w:t>
            </w:r>
          </w:p>
        </w:tc>
      </w:tr>
      <w:tr w:rsidR="009E7204" w:rsidRPr="007C48C7" w:rsidTr="0090298D">
        <w:trPr>
          <w:trHeight w:val="255"/>
        </w:trPr>
        <w:tc>
          <w:tcPr>
            <w:tcW w:w="86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9E7204" w:rsidRPr="007C48C7" w:rsidRDefault="009E7204" w:rsidP="0090298D">
            <w:pPr>
              <w:jc w:val="right"/>
              <w:rPr>
                <w:rFonts w:ascii="Verdana" w:hAnsi="Verdana" w:cs="Arial"/>
                <w:sz w:val="20"/>
                <w:szCs w:val="20"/>
              </w:rPr>
            </w:pPr>
            <w:r w:rsidRPr="007C48C7">
              <w:rPr>
                <w:rFonts w:ascii="Verdana" w:hAnsi="Verdana" w:cs="Arial"/>
                <w:sz w:val="20"/>
                <w:szCs w:val="20"/>
              </w:rPr>
              <w:t>78</w:t>
            </w:r>
          </w:p>
        </w:tc>
        <w:tc>
          <w:tcPr>
            <w:tcW w:w="6804"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9E7204" w:rsidRPr="007C48C7" w:rsidRDefault="009E7204" w:rsidP="0090298D">
            <w:pPr>
              <w:rPr>
                <w:rFonts w:ascii="Verdana" w:hAnsi="Verdana" w:cs="Arial"/>
                <w:sz w:val="20"/>
                <w:szCs w:val="20"/>
              </w:rPr>
            </w:pPr>
            <w:r w:rsidRPr="007C48C7">
              <w:rPr>
                <w:rFonts w:ascii="Verdana" w:hAnsi="Verdana" w:cs="Arial"/>
                <w:sz w:val="20"/>
                <w:szCs w:val="20"/>
              </w:rPr>
              <w:t>На экране подтверждения платежа не отображаются лимиты.</w:t>
            </w:r>
          </w:p>
        </w:tc>
        <w:tc>
          <w:tcPr>
            <w:tcW w:w="1543"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9E7204" w:rsidRPr="007C48C7" w:rsidRDefault="009E7204" w:rsidP="0090298D">
            <w:pPr>
              <w:rPr>
                <w:rFonts w:ascii="Verdana" w:hAnsi="Verdana" w:cs="Arial"/>
                <w:sz w:val="20"/>
                <w:szCs w:val="20"/>
              </w:rPr>
            </w:pPr>
            <w:r w:rsidRPr="007C48C7">
              <w:rPr>
                <w:rFonts w:ascii="Verdana" w:hAnsi="Verdana" w:cs="Arial"/>
                <w:sz w:val="20"/>
                <w:szCs w:val="20"/>
              </w:rPr>
              <w:t>2-Высокий</w:t>
            </w:r>
          </w:p>
        </w:tc>
      </w:tr>
    </w:tbl>
    <w:p w:rsidR="009E7204" w:rsidRPr="00DC2B40" w:rsidRDefault="009E7204" w:rsidP="009E7204">
      <w:pPr>
        <w:jc w:val="both"/>
        <w:rPr>
          <w:rFonts w:ascii="Verdana" w:hAnsi="Verdana" w:cs="Arial"/>
          <w:sz w:val="20"/>
          <w:szCs w:val="20"/>
          <w:lang w:val="en-US"/>
        </w:rPr>
      </w:pPr>
    </w:p>
    <w:p w:rsidR="009E7204" w:rsidRPr="00ED5EE7" w:rsidRDefault="009E7204" w:rsidP="009E7204">
      <w:pPr>
        <w:jc w:val="both"/>
        <w:rPr>
          <w:rFonts w:ascii="Verdana" w:hAnsi="Verdana"/>
        </w:rPr>
      </w:pPr>
      <w:r>
        <w:rPr>
          <w:rFonts w:ascii="Verdana" w:hAnsi="Verdana"/>
        </w:rPr>
        <w:t xml:space="preserve">Приложение для </w:t>
      </w:r>
      <w:r>
        <w:rPr>
          <w:rFonts w:ascii="Verdana" w:hAnsi="Verdana"/>
          <w:lang w:val="en-US"/>
        </w:rPr>
        <w:t>Windows</w:t>
      </w:r>
      <w:r w:rsidRPr="00ED5EE7">
        <w:rPr>
          <w:rFonts w:ascii="Verdana" w:hAnsi="Verdana"/>
        </w:rPr>
        <w:t xml:space="preserve"> </w:t>
      </w:r>
      <w:r>
        <w:rPr>
          <w:rFonts w:ascii="Verdana" w:hAnsi="Verdana"/>
          <w:lang w:val="en-US"/>
        </w:rPr>
        <w:t>Phone</w:t>
      </w:r>
      <w:r w:rsidRPr="00ED5EE7">
        <w:rPr>
          <w:rFonts w:ascii="Verdana" w:hAnsi="Verdana"/>
        </w:rPr>
        <w:t xml:space="preserve"> </w:t>
      </w:r>
      <w:r>
        <w:rPr>
          <w:rFonts w:ascii="Verdana" w:hAnsi="Verdana"/>
        </w:rPr>
        <w:t>не рекомендовано к установке в промышленную среду до исправления указанных дефектов.</w:t>
      </w:r>
    </w:p>
    <w:p w:rsidR="009E7204" w:rsidRDefault="009E7204" w:rsidP="009E7204">
      <w:pPr>
        <w:jc w:val="both"/>
        <w:rPr>
          <w:rFonts w:ascii="Verdana" w:hAnsi="Verdana"/>
        </w:rPr>
      </w:pPr>
      <w:r>
        <w:rPr>
          <w:rFonts w:ascii="Verdana" w:hAnsi="Verdana"/>
        </w:rPr>
        <w:t xml:space="preserve">Так же для приложения на платформе </w:t>
      </w:r>
      <w:r>
        <w:rPr>
          <w:rFonts w:ascii="Verdana" w:hAnsi="Verdana"/>
          <w:lang w:val="en-US"/>
        </w:rPr>
        <w:t>Windows</w:t>
      </w:r>
      <w:r w:rsidRPr="001507E8">
        <w:rPr>
          <w:rFonts w:ascii="Verdana" w:hAnsi="Verdana"/>
        </w:rPr>
        <w:t xml:space="preserve"> </w:t>
      </w:r>
      <w:r>
        <w:rPr>
          <w:rFonts w:ascii="Verdana" w:hAnsi="Verdana"/>
          <w:lang w:val="en-US"/>
        </w:rPr>
        <w:t>Phone</w:t>
      </w:r>
      <w:r w:rsidRPr="001507E8">
        <w:rPr>
          <w:rFonts w:ascii="Verdana" w:hAnsi="Verdana"/>
        </w:rPr>
        <w:t xml:space="preserve"> </w:t>
      </w:r>
      <w:r>
        <w:rPr>
          <w:rFonts w:ascii="Verdana" w:hAnsi="Verdana"/>
        </w:rPr>
        <w:t xml:space="preserve">существуют открытые дефекты среднего и низкого приоритетов - </w:t>
      </w:r>
      <w:r w:rsidRPr="00AF369E">
        <w:rPr>
          <w:rFonts w:ascii="Verdana" w:hAnsi="Verdana"/>
        </w:rPr>
        <w:t>необходимы</w:t>
      </w:r>
      <w:r>
        <w:rPr>
          <w:rFonts w:ascii="Verdana" w:hAnsi="Verdana"/>
        </w:rPr>
        <w:t>е</w:t>
      </w:r>
      <w:r w:rsidRPr="00AF369E">
        <w:rPr>
          <w:rFonts w:ascii="Verdana" w:hAnsi="Verdana"/>
        </w:rPr>
        <w:t xml:space="preserve"> косметически</w:t>
      </w:r>
      <w:r>
        <w:rPr>
          <w:rFonts w:ascii="Verdana" w:hAnsi="Verdana"/>
        </w:rPr>
        <w:t>е</w:t>
      </w:r>
      <w:r w:rsidRPr="00AF369E">
        <w:rPr>
          <w:rFonts w:ascii="Verdana" w:hAnsi="Verdana"/>
        </w:rPr>
        <w:t xml:space="preserve"> доработ</w:t>
      </w:r>
      <w:r>
        <w:rPr>
          <w:rFonts w:ascii="Verdana" w:hAnsi="Verdana"/>
        </w:rPr>
        <w:t>ки</w:t>
      </w:r>
      <w:r w:rsidRPr="00AF369E">
        <w:rPr>
          <w:rFonts w:ascii="Verdana" w:hAnsi="Verdana"/>
        </w:rPr>
        <w:t xml:space="preserve"> интерфейса. Описание таких </w:t>
      </w:r>
      <w:r>
        <w:rPr>
          <w:rFonts w:ascii="Verdana" w:hAnsi="Verdana"/>
        </w:rPr>
        <w:t xml:space="preserve">дефектов содержится </w:t>
      </w:r>
      <w:r w:rsidRPr="00AF369E">
        <w:rPr>
          <w:rFonts w:ascii="Verdana" w:hAnsi="Verdana"/>
        </w:rPr>
        <w:t xml:space="preserve">в </w:t>
      </w:r>
      <w:r>
        <w:rPr>
          <w:rFonts w:ascii="Verdana" w:hAnsi="Verdana"/>
        </w:rPr>
        <w:t>П</w:t>
      </w:r>
      <w:r w:rsidRPr="00AF369E">
        <w:rPr>
          <w:rFonts w:ascii="Verdana" w:hAnsi="Verdana"/>
        </w:rPr>
        <w:t>риложени</w:t>
      </w:r>
      <w:r>
        <w:rPr>
          <w:rFonts w:ascii="Verdana" w:hAnsi="Verdana"/>
        </w:rPr>
        <w:t xml:space="preserve">и 1. </w:t>
      </w:r>
      <w:r w:rsidRPr="00AF369E">
        <w:rPr>
          <w:rFonts w:ascii="Verdana" w:hAnsi="Verdana"/>
        </w:rPr>
        <w:t>Рекомендуется исправить данные дефекты после ввода</w:t>
      </w:r>
      <w:r>
        <w:rPr>
          <w:rFonts w:ascii="Verdana" w:hAnsi="Verdana"/>
        </w:rPr>
        <w:t xml:space="preserve"> приложения</w:t>
      </w:r>
      <w:r w:rsidRPr="00AF369E">
        <w:rPr>
          <w:rFonts w:ascii="Verdana" w:hAnsi="Verdana"/>
        </w:rPr>
        <w:t xml:space="preserve"> в промышленную эксплуатацию</w:t>
      </w:r>
      <w:r>
        <w:rPr>
          <w:rFonts w:ascii="Verdana" w:hAnsi="Verdana"/>
        </w:rPr>
        <w:t>.</w:t>
      </w:r>
    </w:p>
    <w:p w:rsidR="00143042" w:rsidRDefault="00143042" w:rsidP="00143042">
      <w:pPr>
        <w:pStyle w:val="2"/>
      </w:pPr>
      <w:bookmarkStart w:id="17" w:name="_Toc389671786"/>
      <w:r>
        <w:t>Анализ обнаруженных дефектов</w:t>
      </w:r>
      <w:bookmarkEnd w:id="17"/>
    </w:p>
    <w:p w:rsidR="00143042" w:rsidRDefault="00143042" w:rsidP="00143042">
      <w:pPr>
        <w:ind w:firstLine="432"/>
        <w:jc w:val="both"/>
        <w:rPr>
          <w:rFonts w:ascii="Verdana" w:hAnsi="Verdana"/>
        </w:rPr>
      </w:pPr>
      <w:r>
        <w:rPr>
          <w:rFonts w:ascii="Verdana" w:hAnsi="Verdana"/>
        </w:rPr>
        <w:t>В данном разделе приведено распределение обнаруженных дефектов в различных разрезах.</w:t>
      </w:r>
    </w:p>
    <w:p w:rsidR="00143042" w:rsidRDefault="00143042" w:rsidP="00143042">
      <w:pPr>
        <w:ind w:firstLine="432"/>
        <w:jc w:val="both"/>
        <w:rPr>
          <w:noProof/>
        </w:rPr>
      </w:pPr>
      <w:r>
        <w:rPr>
          <w:rFonts w:ascii="Verdana" w:hAnsi="Verdana"/>
        </w:rPr>
        <w:t>Распределение дефектов в разрезе критичности представлено на диаграмме:</w:t>
      </w:r>
    </w:p>
    <w:p w:rsidR="00143042" w:rsidRDefault="00143042" w:rsidP="00143042">
      <w:pPr>
        <w:ind w:firstLine="432"/>
        <w:jc w:val="both"/>
        <w:rPr>
          <w:noProof/>
        </w:rPr>
      </w:pPr>
    </w:p>
    <w:p w:rsidR="00143042" w:rsidRDefault="00143042" w:rsidP="00143042">
      <w:pPr>
        <w:ind w:firstLine="432"/>
        <w:jc w:val="both"/>
        <w:rPr>
          <w:rFonts w:ascii="Verdana" w:hAnsi="Verdana"/>
        </w:rPr>
      </w:pPr>
      <w:r>
        <w:rPr>
          <w:noProof/>
        </w:rPr>
        <w:drawing>
          <wp:inline distT="0" distB="0" distL="0" distR="0">
            <wp:extent cx="4572000" cy="1591294"/>
            <wp:effectExtent l="0" t="0" r="0" b="0"/>
            <wp:docPr id="7"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143042" w:rsidRDefault="00143042" w:rsidP="00143042">
      <w:pPr>
        <w:ind w:firstLine="432"/>
        <w:jc w:val="both"/>
        <w:rPr>
          <w:rFonts w:ascii="Verdana" w:hAnsi="Verdana"/>
        </w:rPr>
      </w:pPr>
    </w:p>
    <w:p w:rsidR="00143042" w:rsidRDefault="00143042" w:rsidP="00143042">
      <w:pPr>
        <w:ind w:firstLine="432"/>
        <w:jc w:val="both"/>
        <w:rPr>
          <w:rFonts w:ascii="Verdana" w:hAnsi="Verdana"/>
          <w:color w:val="000000"/>
        </w:rPr>
      </w:pPr>
      <w:r w:rsidRPr="00505649">
        <w:rPr>
          <w:rFonts w:ascii="Verdana" w:hAnsi="Verdana"/>
          <w:color w:val="000000"/>
        </w:rPr>
        <w:t>Диаграмма</w:t>
      </w:r>
      <w:r>
        <w:rPr>
          <w:rFonts w:ascii="Verdana" w:hAnsi="Verdana"/>
          <w:color w:val="000000"/>
        </w:rPr>
        <w:t>.</w:t>
      </w:r>
      <w:r w:rsidRPr="00505649">
        <w:rPr>
          <w:rFonts w:ascii="Verdana" w:hAnsi="Verdana"/>
          <w:color w:val="000000"/>
        </w:rPr>
        <w:t xml:space="preserve"> </w:t>
      </w:r>
      <w:r>
        <w:rPr>
          <w:rFonts w:ascii="Verdana" w:hAnsi="Verdana"/>
          <w:color w:val="000000"/>
        </w:rPr>
        <w:t xml:space="preserve">Распределение дефектов по </w:t>
      </w:r>
      <w:r w:rsidRPr="00505649">
        <w:rPr>
          <w:rFonts w:ascii="Verdana" w:hAnsi="Verdana"/>
          <w:color w:val="000000"/>
        </w:rPr>
        <w:t>критичности.</w:t>
      </w:r>
    </w:p>
    <w:p w:rsidR="00143042" w:rsidRDefault="00143042" w:rsidP="00143042">
      <w:pPr>
        <w:ind w:firstLine="432"/>
        <w:jc w:val="both"/>
        <w:rPr>
          <w:rFonts w:ascii="Verdana" w:hAnsi="Verdana"/>
          <w:color w:val="000000"/>
        </w:rPr>
      </w:pPr>
    </w:p>
    <w:p w:rsidR="00143042" w:rsidRPr="00910D13" w:rsidRDefault="00143042" w:rsidP="00143042">
      <w:pPr>
        <w:ind w:firstLine="432"/>
        <w:jc w:val="both"/>
        <w:rPr>
          <w:noProof/>
        </w:rPr>
      </w:pPr>
      <w:r w:rsidRPr="00910D13">
        <w:rPr>
          <w:rFonts w:ascii="Verdana" w:hAnsi="Verdana"/>
        </w:rPr>
        <w:t>Распределение дефектов в разрезе платформ представлено на диаграмме:</w:t>
      </w:r>
    </w:p>
    <w:p w:rsidR="00143042" w:rsidRPr="00910D13" w:rsidRDefault="00143042" w:rsidP="00143042">
      <w:pPr>
        <w:ind w:firstLine="432"/>
        <w:jc w:val="both"/>
        <w:rPr>
          <w:noProof/>
        </w:rPr>
      </w:pPr>
    </w:p>
    <w:p w:rsidR="00143042" w:rsidRPr="00DF4663" w:rsidRDefault="00910D13" w:rsidP="00143042">
      <w:pPr>
        <w:ind w:firstLine="432"/>
        <w:jc w:val="both"/>
        <w:rPr>
          <w:rFonts w:ascii="Verdana" w:hAnsi="Verdana"/>
          <w:b/>
        </w:rPr>
      </w:pPr>
      <w:r w:rsidRPr="00DF4663">
        <w:rPr>
          <w:rFonts w:ascii="Verdana" w:hAnsi="Verdana"/>
          <w:b/>
        </w:rPr>
        <w:t>[</w:t>
      </w:r>
      <w:r w:rsidRPr="00910D13">
        <w:rPr>
          <w:rFonts w:ascii="Verdana" w:hAnsi="Verdana"/>
          <w:b/>
        </w:rPr>
        <w:t>Диаграмма будет добавлена</w:t>
      </w:r>
      <w:r w:rsidRPr="00DF4663">
        <w:rPr>
          <w:rFonts w:ascii="Verdana" w:hAnsi="Verdana"/>
          <w:b/>
        </w:rPr>
        <w:t>]</w:t>
      </w:r>
    </w:p>
    <w:p w:rsidR="00143042" w:rsidRPr="00910D13" w:rsidRDefault="00143042" w:rsidP="00143042">
      <w:pPr>
        <w:ind w:firstLine="432"/>
        <w:jc w:val="both"/>
        <w:rPr>
          <w:rFonts w:ascii="Verdana" w:hAnsi="Verdana"/>
        </w:rPr>
      </w:pPr>
    </w:p>
    <w:p w:rsidR="00143042" w:rsidRDefault="00143042" w:rsidP="00143042">
      <w:pPr>
        <w:ind w:firstLine="432"/>
        <w:jc w:val="both"/>
        <w:rPr>
          <w:rFonts w:ascii="Verdana" w:hAnsi="Verdana"/>
          <w:color w:val="000000"/>
        </w:rPr>
      </w:pPr>
      <w:r w:rsidRPr="00910D13">
        <w:rPr>
          <w:rFonts w:ascii="Verdana" w:hAnsi="Verdana"/>
          <w:color w:val="000000"/>
        </w:rPr>
        <w:t>Диаграмма. Распределение дефектов по платформам.</w:t>
      </w:r>
    </w:p>
    <w:p w:rsidR="00143042" w:rsidRDefault="00143042" w:rsidP="00143042">
      <w:pPr>
        <w:ind w:firstLine="432"/>
        <w:jc w:val="both"/>
        <w:rPr>
          <w:rFonts w:ascii="Verdana" w:hAnsi="Verdana"/>
          <w:color w:val="000000"/>
        </w:rPr>
      </w:pPr>
    </w:p>
    <w:p w:rsidR="00143042" w:rsidRDefault="00143042" w:rsidP="00143042">
      <w:pPr>
        <w:ind w:firstLine="432"/>
        <w:jc w:val="both"/>
        <w:rPr>
          <w:rFonts w:ascii="Verdana" w:hAnsi="Verdana"/>
          <w:color w:val="000000"/>
        </w:rPr>
      </w:pPr>
      <w:r>
        <w:rPr>
          <w:rFonts w:ascii="Verdana" w:hAnsi="Verdana"/>
          <w:color w:val="000000"/>
        </w:rPr>
        <w:t xml:space="preserve">Наибольшее количество дефектов было обнаружено на платформе РБС (API). Наибольшее количество дефектов среди мобильных приложений было выявлено на ОС </w:t>
      </w:r>
      <w:r>
        <w:rPr>
          <w:rFonts w:ascii="Verdana" w:hAnsi="Verdana"/>
          <w:color w:val="000000"/>
          <w:lang w:val="en-US"/>
        </w:rPr>
        <w:t>Windows</w:t>
      </w:r>
      <w:r w:rsidRPr="00C303A6">
        <w:rPr>
          <w:rFonts w:ascii="Verdana" w:hAnsi="Verdana"/>
          <w:color w:val="000000"/>
        </w:rPr>
        <w:t xml:space="preserve"> </w:t>
      </w:r>
      <w:r>
        <w:rPr>
          <w:rFonts w:ascii="Verdana" w:hAnsi="Verdana"/>
          <w:color w:val="000000"/>
          <w:lang w:val="en-US"/>
        </w:rPr>
        <w:t>Phone</w:t>
      </w:r>
      <w:r>
        <w:rPr>
          <w:rFonts w:ascii="Verdana" w:hAnsi="Verdana"/>
          <w:color w:val="000000"/>
        </w:rPr>
        <w:t>. Источником дефектов в мобильном приложении чаще всего являются некорректное отображение элементов интерфейса, размерность поля и тип вводимых данных. Наиболее критичные дефекты обнаружены в функционале «Привязка карты».</w:t>
      </w:r>
    </w:p>
    <w:p w:rsidR="00143042" w:rsidRDefault="00143042" w:rsidP="00143042">
      <w:pPr>
        <w:ind w:firstLine="432"/>
        <w:jc w:val="both"/>
        <w:rPr>
          <w:rFonts w:ascii="Verdana" w:hAnsi="Verdana"/>
          <w:color w:val="000000"/>
        </w:rPr>
      </w:pPr>
    </w:p>
    <w:p w:rsidR="00143042" w:rsidRDefault="00143042" w:rsidP="00143042">
      <w:pPr>
        <w:ind w:firstLine="432"/>
        <w:jc w:val="both"/>
        <w:rPr>
          <w:rFonts w:ascii="Verdana" w:hAnsi="Verdana"/>
          <w:color w:val="000000"/>
        </w:rPr>
      </w:pPr>
    </w:p>
    <w:p w:rsidR="00143042" w:rsidRPr="00910D13" w:rsidRDefault="00143042" w:rsidP="00143042">
      <w:pPr>
        <w:ind w:firstLine="432"/>
        <w:jc w:val="both"/>
        <w:rPr>
          <w:noProof/>
        </w:rPr>
      </w:pPr>
      <w:r w:rsidRPr="00910D13">
        <w:rPr>
          <w:rFonts w:ascii="Verdana" w:hAnsi="Verdana"/>
        </w:rPr>
        <w:t>Распределение дефектов в разрезе функциональности представлено на диаграмме:</w:t>
      </w:r>
    </w:p>
    <w:p w:rsidR="00143042" w:rsidRPr="00910D13" w:rsidRDefault="00143042" w:rsidP="00143042">
      <w:pPr>
        <w:ind w:firstLine="432"/>
        <w:jc w:val="both"/>
        <w:rPr>
          <w:noProof/>
        </w:rPr>
      </w:pPr>
    </w:p>
    <w:p w:rsidR="00910D13" w:rsidRPr="00DF4663" w:rsidRDefault="00910D13" w:rsidP="00910D13">
      <w:pPr>
        <w:ind w:firstLine="432"/>
        <w:jc w:val="both"/>
        <w:rPr>
          <w:rFonts w:ascii="Verdana" w:hAnsi="Verdana"/>
          <w:b/>
        </w:rPr>
      </w:pPr>
      <w:r w:rsidRPr="00DF4663">
        <w:rPr>
          <w:rFonts w:ascii="Verdana" w:hAnsi="Verdana"/>
          <w:b/>
        </w:rPr>
        <w:lastRenderedPageBreak/>
        <w:t>[</w:t>
      </w:r>
      <w:r w:rsidRPr="00910D13">
        <w:rPr>
          <w:rFonts w:ascii="Verdana" w:hAnsi="Verdana"/>
          <w:b/>
        </w:rPr>
        <w:t>Диаграмма будет добавлена</w:t>
      </w:r>
      <w:r w:rsidRPr="00DF4663">
        <w:rPr>
          <w:rFonts w:ascii="Verdana" w:hAnsi="Verdana"/>
          <w:b/>
        </w:rPr>
        <w:t>]</w:t>
      </w:r>
    </w:p>
    <w:p w:rsidR="00143042" w:rsidRPr="00910D13" w:rsidRDefault="00143042" w:rsidP="00143042">
      <w:pPr>
        <w:ind w:firstLine="432"/>
        <w:jc w:val="both"/>
        <w:rPr>
          <w:rFonts w:ascii="Verdana" w:hAnsi="Verdana"/>
        </w:rPr>
      </w:pPr>
    </w:p>
    <w:p w:rsidR="00143042" w:rsidRPr="00910D13" w:rsidRDefault="00143042" w:rsidP="00143042">
      <w:pPr>
        <w:ind w:firstLine="432"/>
        <w:jc w:val="both"/>
        <w:rPr>
          <w:rFonts w:ascii="Verdana" w:hAnsi="Verdana"/>
          <w:color w:val="000000"/>
        </w:rPr>
      </w:pPr>
      <w:r w:rsidRPr="00910D13">
        <w:rPr>
          <w:rFonts w:ascii="Verdana" w:hAnsi="Verdana"/>
          <w:color w:val="000000"/>
        </w:rPr>
        <w:t>Диаграмма. Распределение дефектов по функциональности.</w:t>
      </w:r>
    </w:p>
    <w:p w:rsidR="00143042" w:rsidRPr="00910D13" w:rsidRDefault="00143042" w:rsidP="00143042">
      <w:pPr>
        <w:ind w:firstLine="432"/>
        <w:jc w:val="both"/>
        <w:rPr>
          <w:rFonts w:ascii="Verdana" w:hAnsi="Verdana"/>
          <w:color w:val="000000"/>
        </w:rPr>
      </w:pPr>
    </w:p>
    <w:p w:rsidR="00143042" w:rsidRPr="00910D13" w:rsidRDefault="00143042" w:rsidP="00143042">
      <w:pPr>
        <w:ind w:firstLine="432"/>
        <w:jc w:val="both"/>
        <w:rPr>
          <w:noProof/>
        </w:rPr>
      </w:pPr>
      <w:r w:rsidRPr="00910D13">
        <w:rPr>
          <w:rFonts w:ascii="Verdana" w:hAnsi="Verdana"/>
        </w:rPr>
        <w:t>Распределение дефектов в разрезе типов дефектов представлено на диаграмме:</w:t>
      </w:r>
    </w:p>
    <w:p w:rsidR="00143042" w:rsidRPr="00910D13" w:rsidRDefault="00143042" w:rsidP="00143042">
      <w:pPr>
        <w:ind w:firstLine="432"/>
        <w:jc w:val="both"/>
        <w:rPr>
          <w:noProof/>
        </w:rPr>
      </w:pPr>
    </w:p>
    <w:p w:rsidR="00910D13" w:rsidRPr="00DF4663" w:rsidRDefault="00910D13" w:rsidP="00910D13">
      <w:pPr>
        <w:ind w:firstLine="432"/>
        <w:jc w:val="both"/>
        <w:rPr>
          <w:rFonts w:ascii="Verdana" w:hAnsi="Verdana"/>
          <w:b/>
        </w:rPr>
      </w:pPr>
      <w:r w:rsidRPr="00DF4663">
        <w:rPr>
          <w:rFonts w:ascii="Verdana" w:hAnsi="Verdana"/>
          <w:b/>
        </w:rPr>
        <w:t>[</w:t>
      </w:r>
      <w:r w:rsidRPr="00910D13">
        <w:rPr>
          <w:rFonts w:ascii="Verdana" w:hAnsi="Verdana"/>
          <w:b/>
        </w:rPr>
        <w:t>Диаграмма будет добавлена</w:t>
      </w:r>
      <w:r w:rsidRPr="00DF4663">
        <w:rPr>
          <w:rFonts w:ascii="Verdana" w:hAnsi="Verdana"/>
          <w:b/>
        </w:rPr>
        <w:t>]</w:t>
      </w:r>
    </w:p>
    <w:p w:rsidR="00143042" w:rsidRPr="00910D13" w:rsidRDefault="00143042" w:rsidP="00143042">
      <w:pPr>
        <w:ind w:firstLine="432"/>
        <w:jc w:val="both"/>
        <w:rPr>
          <w:rFonts w:ascii="Verdana" w:hAnsi="Verdana"/>
        </w:rPr>
      </w:pPr>
    </w:p>
    <w:p w:rsidR="00143042" w:rsidRDefault="00143042" w:rsidP="00143042">
      <w:pPr>
        <w:ind w:firstLine="432"/>
        <w:jc w:val="both"/>
        <w:rPr>
          <w:rFonts w:ascii="Verdana" w:hAnsi="Verdana"/>
          <w:color w:val="000000"/>
        </w:rPr>
      </w:pPr>
      <w:r w:rsidRPr="00910D13">
        <w:rPr>
          <w:rFonts w:ascii="Verdana" w:hAnsi="Verdana"/>
          <w:color w:val="000000"/>
        </w:rPr>
        <w:t>Диаграмма. Распределение дефектов по типам дефектов.</w:t>
      </w:r>
    </w:p>
    <w:p w:rsidR="00143042" w:rsidRDefault="00143042" w:rsidP="00143042">
      <w:pPr>
        <w:ind w:firstLine="432"/>
        <w:jc w:val="both"/>
        <w:rPr>
          <w:rFonts w:ascii="Verdana" w:hAnsi="Verdana"/>
          <w:color w:val="000000"/>
        </w:rPr>
      </w:pPr>
    </w:p>
    <w:p w:rsidR="00143042" w:rsidRDefault="00143042" w:rsidP="00143042">
      <w:pPr>
        <w:ind w:firstLine="432"/>
        <w:jc w:val="both"/>
        <w:rPr>
          <w:rFonts w:ascii="Verdana" w:hAnsi="Verdana"/>
          <w:color w:val="000000"/>
        </w:rPr>
      </w:pPr>
    </w:p>
    <w:p w:rsidR="00143042" w:rsidRPr="00143042" w:rsidRDefault="00143042" w:rsidP="00143042">
      <w:pPr>
        <w:ind w:firstLine="432"/>
        <w:jc w:val="both"/>
        <w:rPr>
          <w:noProof/>
        </w:rPr>
      </w:pPr>
      <w:r w:rsidRPr="00143042">
        <w:rPr>
          <w:rFonts w:ascii="Verdana" w:hAnsi="Verdana"/>
        </w:rPr>
        <w:t>Распределение дефектов в разрезе источников представлено на диаграмме:</w:t>
      </w:r>
    </w:p>
    <w:p w:rsidR="00143042" w:rsidRDefault="00143042" w:rsidP="00143042">
      <w:pPr>
        <w:ind w:firstLine="432"/>
        <w:jc w:val="both"/>
        <w:rPr>
          <w:rFonts w:ascii="Verdana" w:hAnsi="Verdana"/>
        </w:rPr>
      </w:pPr>
      <w:r>
        <w:rPr>
          <w:noProof/>
        </w:rPr>
        <w:drawing>
          <wp:inline distT="0" distB="0" distL="0" distR="0">
            <wp:extent cx="5457825" cy="3433763"/>
            <wp:effectExtent l="0" t="0" r="0" b="0"/>
            <wp:docPr id="9"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143042" w:rsidRDefault="00143042" w:rsidP="00143042">
      <w:pPr>
        <w:ind w:firstLine="432"/>
        <w:jc w:val="both"/>
        <w:rPr>
          <w:rFonts w:ascii="Verdana" w:hAnsi="Verdana"/>
        </w:rPr>
      </w:pPr>
    </w:p>
    <w:p w:rsidR="00143042" w:rsidRPr="00AF369E" w:rsidRDefault="00143042" w:rsidP="00143042">
      <w:pPr>
        <w:ind w:firstLine="432"/>
        <w:jc w:val="both"/>
        <w:rPr>
          <w:rFonts w:ascii="Verdana" w:hAnsi="Verdana"/>
        </w:rPr>
      </w:pPr>
      <w:r>
        <w:rPr>
          <w:rFonts w:ascii="Verdana" w:hAnsi="Verdana"/>
        </w:rPr>
        <w:t>Диаграмма. Распределение дефектов по источнику возникновения.</w:t>
      </w:r>
    </w:p>
    <w:p w:rsidR="00143042" w:rsidRPr="00143042" w:rsidRDefault="00143042" w:rsidP="00143042">
      <w:pPr>
        <w:rPr>
          <w:lang w:eastAsia="ar-SA"/>
        </w:rPr>
      </w:pPr>
    </w:p>
    <w:p w:rsidR="009420D6" w:rsidRPr="00AF369E" w:rsidRDefault="009420D6" w:rsidP="009420D6">
      <w:pPr>
        <w:pStyle w:val="2"/>
      </w:pPr>
      <w:bookmarkStart w:id="18" w:name="_Toc389671787"/>
      <w:r w:rsidRPr="00AF369E">
        <w:t>Ограничения тестирования</w:t>
      </w:r>
      <w:bookmarkEnd w:id="18"/>
    </w:p>
    <w:p w:rsidR="0044778C" w:rsidRPr="001F0885" w:rsidRDefault="009420D6" w:rsidP="0044778C">
      <w:pPr>
        <w:pStyle w:val="11"/>
        <w:ind w:firstLine="576"/>
        <w:jc w:val="both"/>
        <w:rPr>
          <w:rFonts w:ascii="Verdana" w:hAnsi="Verdana"/>
          <w:sz w:val="24"/>
          <w:szCs w:val="24"/>
          <w:lang w:val="ru-RU"/>
        </w:rPr>
      </w:pPr>
      <w:r w:rsidRPr="001F0885">
        <w:rPr>
          <w:rFonts w:ascii="Verdana" w:hAnsi="Verdana"/>
          <w:sz w:val="24"/>
          <w:szCs w:val="24"/>
          <w:lang w:val="ru-RU"/>
        </w:rPr>
        <w:t xml:space="preserve">Тестирование </w:t>
      </w:r>
      <w:r w:rsidR="00D8685B" w:rsidRPr="001F0885">
        <w:rPr>
          <w:rFonts w:ascii="Verdana" w:hAnsi="Verdana"/>
          <w:sz w:val="24"/>
          <w:szCs w:val="24"/>
          <w:lang w:val="ru-RU"/>
        </w:rPr>
        <w:t xml:space="preserve">взаимодействия </w:t>
      </w:r>
      <w:r w:rsidR="0044778C" w:rsidRPr="001F0885">
        <w:rPr>
          <w:rFonts w:ascii="Verdana" w:hAnsi="Verdana"/>
          <w:sz w:val="24"/>
          <w:szCs w:val="24"/>
          <w:lang w:val="ru-RU"/>
        </w:rPr>
        <w:t xml:space="preserve">платформы РБС и процессинга </w:t>
      </w:r>
      <w:r w:rsidR="0044778C" w:rsidRPr="001F0885">
        <w:rPr>
          <w:rFonts w:ascii="Verdana" w:hAnsi="Verdana"/>
          <w:sz w:val="24"/>
          <w:szCs w:val="24"/>
          <w:lang w:val="en-US"/>
        </w:rPr>
        <w:t>WAY</w:t>
      </w:r>
      <w:r w:rsidR="0044778C" w:rsidRPr="001F0885">
        <w:rPr>
          <w:rFonts w:ascii="Verdana" w:hAnsi="Verdana"/>
          <w:sz w:val="24"/>
          <w:szCs w:val="24"/>
          <w:lang w:val="ru-RU"/>
        </w:rPr>
        <w:t xml:space="preserve">4 в части </w:t>
      </w:r>
      <w:r w:rsidR="00BA0381" w:rsidRPr="001F0885">
        <w:rPr>
          <w:rFonts w:ascii="Verdana" w:hAnsi="Verdana"/>
          <w:sz w:val="24"/>
          <w:szCs w:val="24"/>
          <w:lang w:val="ru-RU"/>
        </w:rPr>
        <w:t>корректности передачи данных</w:t>
      </w:r>
      <w:r w:rsidR="0044778C" w:rsidRPr="001F0885">
        <w:rPr>
          <w:rFonts w:ascii="Verdana" w:hAnsi="Verdana"/>
          <w:sz w:val="24"/>
          <w:szCs w:val="24"/>
          <w:lang w:val="ru-RU"/>
        </w:rPr>
        <w:t xml:space="preserve"> по проводимым операциям (платежи, привязка карты)</w:t>
      </w:r>
      <w:r w:rsidR="00D8685B" w:rsidRPr="001F0885">
        <w:rPr>
          <w:rFonts w:ascii="Verdana" w:hAnsi="Verdana"/>
          <w:sz w:val="24"/>
          <w:szCs w:val="24"/>
          <w:lang w:val="ru-RU"/>
        </w:rPr>
        <w:t xml:space="preserve"> не проводилось</w:t>
      </w:r>
      <w:r w:rsidR="0044778C" w:rsidRPr="001F0885">
        <w:rPr>
          <w:rFonts w:ascii="Verdana" w:hAnsi="Verdana"/>
          <w:sz w:val="24"/>
          <w:szCs w:val="24"/>
          <w:lang w:val="ru-RU"/>
        </w:rPr>
        <w:t xml:space="preserve">. Структура процессинга </w:t>
      </w:r>
      <w:r w:rsidR="0044778C" w:rsidRPr="001F0885">
        <w:rPr>
          <w:rFonts w:ascii="Verdana" w:hAnsi="Verdana"/>
          <w:sz w:val="24"/>
          <w:szCs w:val="24"/>
          <w:lang w:val="en-US"/>
        </w:rPr>
        <w:t>WAY</w:t>
      </w:r>
      <w:r w:rsidR="0044778C" w:rsidRPr="001F0885">
        <w:rPr>
          <w:rFonts w:ascii="Verdana" w:hAnsi="Verdana"/>
          <w:sz w:val="24"/>
          <w:szCs w:val="24"/>
          <w:lang w:val="ru-RU"/>
        </w:rPr>
        <w:t>4, а также</w:t>
      </w:r>
      <w:r w:rsidR="00BA0381" w:rsidRPr="001F0885">
        <w:rPr>
          <w:rFonts w:ascii="Verdana" w:hAnsi="Verdana"/>
          <w:sz w:val="24"/>
          <w:szCs w:val="24"/>
          <w:lang w:val="ru-RU"/>
        </w:rPr>
        <w:t xml:space="preserve"> реализация интерфейсов с его с</w:t>
      </w:r>
      <w:r w:rsidR="0044778C" w:rsidRPr="001F0885">
        <w:rPr>
          <w:rFonts w:ascii="Verdana" w:hAnsi="Verdana"/>
          <w:sz w:val="24"/>
          <w:szCs w:val="24"/>
          <w:lang w:val="ru-RU"/>
        </w:rPr>
        <w:t xml:space="preserve">тороны не </w:t>
      </w:r>
      <w:r w:rsidR="00D8685B" w:rsidRPr="001F0885">
        <w:rPr>
          <w:rFonts w:ascii="Verdana" w:hAnsi="Verdana"/>
          <w:sz w:val="24"/>
          <w:szCs w:val="24"/>
          <w:lang w:val="ru-RU"/>
        </w:rPr>
        <w:t>тестировалась</w:t>
      </w:r>
      <w:r w:rsidR="0044778C" w:rsidRPr="001F0885">
        <w:rPr>
          <w:rFonts w:ascii="Verdana" w:hAnsi="Verdana"/>
          <w:sz w:val="24"/>
          <w:szCs w:val="24"/>
          <w:lang w:val="ru-RU"/>
        </w:rPr>
        <w:t>.</w:t>
      </w:r>
    </w:p>
    <w:p w:rsidR="0044778C" w:rsidRPr="001F0885" w:rsidRDefault="00E3771B" w:rsidP="009420D6">
      <w:pPr>
        <w:pStyle w:val="11"/>
        <w:ind w:firstLine="576"/>
        <w:jc w:val="both"/>
        <w:rPr>
          <w:rFonts w:ascii="Verdana" w:hAnsi="Verdana"/>
          <w:sz w:val="24"/>
          <w:szCs w:val="24"/>
          <w:lang w:val="ru-RU"/>
        </w:rPr>
      </w:pPr>
      <w:r w:rsidRPr="001F0885">
        <w:rPr>
          <w:rFonts w:ascii="Verdana" w:hAnsi="Verdana"/>
          <w:sz w:val="24"/>
          <w:szCs w:val="24"/>
          <w:lang w:val="ru-RU"/>
        </w:rPr>
        <w:t xml:space="preserve">Тестирование процесса интеграции платформы РБС с сервисом </w:t>
      </w:r>
      <w:r w:rsidRPr="001F0885">
        <w:rPr>
          <w:rFonts w:ascii="Verdana" w:hAnsi="Verdana"/>
          <w:sz w:val="24"/>
          <w:szCs w:val="24"/>
          <w:lang w:val="en-US"/>
        </w:rPr>
        <w:t>iMAP</w:t>
      </w:r>
      <w:r w:rsidRPr="001F0885">
        <w:rPr>
          <w:rFonts w:ascii="Verdana" w:hAnsi="Verdana"/>
          <w:sz w:val="24"/>
          <w:szCs w:val="24"/>
          <w:lang w:val="ru-RU"/>
        </w:rPr>
        <w:t xml:space="preserve"> в части процесса смс уведомления </w:t>
      </w:r>
      <w:r w:rsidR="00D8685B" w:rsidRPr="001F0885">
        <w:rPr>
          <w:rFonts w:ascii="Verdana" w:hAnsi="Verdana"/>
          <w:sz w:val="24"/>
          <w:szCs w:val="24"/>
          <w:lang w:val="ru-RU"/>
        </w:rPr>
        <w:t xml:space="preserve">было проведено посредством </w:t>
      </w:r>
      <w:r w:rsidR="00F74725" w:rsidRPr="001F0885">
        <w:rPr>
          <w:rFonts w:ascii="Verdana" w:hAnsi="Verdana"/>
          <w:sz w:val="24"/>
          <w:szCs w:val="24"/>
          <w:lang w:val="ru-RU"/>
        </w:rPr>
        <w:t>отправк</w:t>
      </w:r>
      <w:r w:rsidR="00D8685B" w:rsidRPr="001F0885">
        <w:rPr>
          <w:rFonts w:ascii="Verdana" w:hAnsi="Verdana"/>
          <w:sz w:val="24"/>
          <w:szCs w:val="24"/>
          <w:lang w:val="ru-RU"/>
        </w:rPr>
        <w:t>и</w:t>
      </w:r>
      <w:r w:rsidRPr="001F0885">
        <w:rPr>
          <w:rFonts w:ascii="Verdana" w:hAnsi="Verdana"/>
          <w:sz w:val="24"/>
          <w:szCs w:val="24"/>
          <w:lang w:val="ru-RU"/>
        </w:rPr>
        <w:t xml:space="preserve"> запроса на платформу и получения смс уведомления</w:t>
      </w:r>
      <w:r w:rsidR="00F74725" w:rsidRPr="001F0885">
        <w:rPr>
          <w:rFonts w:ascii="Verdana" w:hAnsi="Verdana"/>
          <w:sz w:val="24"/>
          <w:szCs w:val="24"/>
          <w:lang w:val="ru-RU"/>
        </w:rPr>
        <w:t xml:space="preserve"> на мобильном телефоне.</w:t>
      </w:r>
    </w:p>
    <w:p w:rsidR="009420D6" w:rsidRPr="001F0885" w:rsidRDefault="00F74725" w:rsidP="00F74725">
      <w:pPr>
        <w:pStyle w:val="11"/>
        <w:ind w:firstLine="576"/>
        <w:jc w:val="both"/>
        <w:rPr>
          <w:rFonts w:ascii="Verdana" w:hAnsi="Verdana"/>
          <w:sz w:val="24"/>
          <w:szCs w:val="24"/>
          <w:lang w:val="ru-RU"/>
        </w:rPr>
      </w:pPr>
      <w:r w:rsidRPr="001F0885">
        <w:rPr>
          <w:rFonts w:ascii="Verdana" w:hAnsi="Verdana"/>
          <w:sz w:val="24"/>
          <w:szCs w:val="24"/>
          <w:lang w:val="ru-RU"/>
        </w:rPr>
        <w:lastRenderedPageBreak/>
        <w:t xml:space="preserve">Тестирование </w:t>
      </w:r>
      <w:r w:rsidR="00D8685B" w:rsidRPr="001F0885">
        <w:rPr>
          <w:rFonts w:ascii="Verdana" w:hAnsi="Verdana"/>
          <w:sz w:val="24"/>
          <w:szCs w:val="24"/>
          <w:lang w:val="ru-RU"/>
        </w:rPr>
        <w:t xml:space="preserve">взаимодействия </w:t>
      </w:r>
      <w:r w:rsidRPr="001F0885">
        <w:rPr>
          <w:rFonts w:ascii="Verdana" w:hAnsi="Verdana"/>
          <w:sz w:val="24"/>
          <w:szCs w:val="24"/>
          <w:lang w:val="ru-RU"/>
        </w:rPr>
        <w:t xml:space="preserve">процессинга </w:t>
      </w:r>
      <w:r w:rsidRPr="001F0885">
        <w:rPr>
          <w:rFonts w:ascii="Verdana" w:hAnsi="Verdana"/>
          <w:sz w:val="24"/>
          <w:szCs w:val="24"/>
          <w:lang w:val="en-US"/>
        </w:rPr>
        <w:t>WAY</w:t>
      </w:r>
      <w:r w:rsidRPr="001F0885">
        <w:rPr>
          <w:rFonts w:ascii="Verdana" w:hAnsi="Verdana"/>
          <w:sz w:val="24"/>
          <w:szCs w:val="24"/>
          <w:lang w:val="ru-RU"/>
        </w:rPr>
        <w:t>4 и внешних агрегатор</w:t>
      </w:r>
      <w:r w:rsidR="00D8685B" w:rsidRPr="001F0885">
        <w:rPr>
          <w:rFonts w:ascii="Verdana" w:hAnsi="Verdana"/>
          <w:sz w:val="24"/>
          <w:szCs w:val="24"/>
          <w:lang w:val="ru-RU"/>
        </w:rPr>
        <w:t>ов</w:t>
      </w:r>
      <w:r w:rsidRPr="001F0885">
        <w:rPr>
          <w:rFonts w:ascii="Verdana" w:hAnsi="Verdana"/>
          <w:sz w:val="24"/>
          <w:szCs w:val="24"/>
          <w:lang w:val="ru-RU"/>
        </w:rPr>
        <w:t xml:space="preserve"> («Элекснет», «Киберплат») в части процесса оплаты платежей по поставщикам услуг  мобильной/фиксированной связи, интернета, телевидения, услуг ЖКХ  не </w:t>
      </w:r>
      <w:r w:rsidR="00D8685B" w:rsidRPr="001F0885">
        <w:rPr>
          <w:rFonts w:ascii="Verdana" w:hAnsi="Verdana"/>
          <w:sz w:val="24"/>
          <w:szCs w:val="24"/>
          <w:lang w:val="ru-RU"/>
        </w:rPr>
        <w:t>проводилось</w:t>
      </w:r>
      <w:r w:rsidRPr="001F0885">
        <w:rPr>
          <w:rFonts w:ascii="Verdana" w:hAnsi="Verdana"/>
          <w:sz w:val="24"/>
          <w:szCs w:val="24"/>
          <w:lang w:val="ru-RU"/>
        </w:rPr>
        <w:t xml:space="preserve">. </w:t>
      </w:r>
    </w:p>
    <w:p w:rsidR="00E45AD3" w:rsidRPr="001F0885" w:rsidRDefault="00E45AD3" w:rsidP="00F74725">
      <w:pPr>
        <w:pStyle w:val="11"/>
        <w:ind w:firstLine="576"/>
        <w:jc w:val="both"/>
        <w:rPr>
          <w:rFonts w:ascii="Verdana" w:hAnsi="Verdana"/>
          <w:sz w:val="24"/>
          <w:szCs w:val="24"/>
          <w:lang w:val="ru-RU"/>
        </w:rPr>
      </w:pPr>
      <w:r w:rsidRPr="001F0885">
        <w:rPr>
          <w:rFonts w:ascii="Verdana" w:hAnsi="Verdana"/>
          <w:sz w:val="24"/>
          <w:szCs w:val="24"/>
          <w:lang w:val="ru-RU"/>
        </w:rPr>
        <w:t xml:space="preserve">Тестирование оплаты по поставщикам через мобильное приложение    </w:t>
      </w:r>
      <w:r w:rsidR="00D8685B" w:rsidRPr="001F0885">
        <w:rPr>
          <w:rFonts w:ascii="Verdana" w:hAnsi="Verdana"/>
          <w:sz w:val="24"/>
          <w:szCs w:val="24"/>
          <w:lang w:val="ru-RU"/>
        </w:rPr>
        <w:t xml:space="preserve">было </w:t>
      </w:r>
      <w:r w:rsidRPr="001F0885">
        <w:rPr>
          <w:rFonts w:ascii="Verdana" w:hAnsi="Verdana"/>
          <w:sz w:val="24"/>
          <w:szCs w:val="24"/>
          <w:lang w:val="ru-RU"/>
        </w:rPr>
        <w:t xml:space="preserve">ограничено списком из </w:t>
      </w:r>
      <w:r w:rsidR="004203CA" w:rsidRPr="001F0885">
        <w:rPr>
          <w:rFonts w:ascii="Verdana" w:hAnsi="Verdana"/>
          <w:sz w:val="24"/>
          <w:szCs w:val="24"/>
          <w:lang w:val="ru-RU"/>
        </w:rPr>
        <w:t>42</w:t>
      </w:r>
      <w:r w:rsidRPr="001F0885">
        <w:rPr>
          <w:rFonts w:ascii="Verdana" w:hAnsi="Verdana"/>
          <w:sz w:val="24"/>
          <w:szCs w:val="24"/>
          <w:lang w:val="ru-RU"/>
        </w:rPr>
        <w:t xml:space="preserve"> поставщиков, в свою очередь, такое тестирование </w:t>
      </w:r>
      <w:r w:rsidR="00D8685B" w:rsidRPr="001F0885">
        <w:rPr>
          <w:rFonts w:ascii="Verdana" w:hAnsi="Verdana"/>
          <w:sz w:val="24"/>
          <w:szCs w:val="24"/>
          <w:lang w:val="ru-RU"/>
        </w:rPr>
        <w:t xml:space="preserve">проведено </w:t>
      </w:r>
      <w:r w:rsidRPr="001F0885">
        <w:rPr>
          <w:rFonts w:ascii="Verdana" w:hAnsi="Verdana"/>
          <w:sz w:val="24"/>
          <w:szCs w:val="24"/>
          <w:lang w:val="ru-RU"/>
        </w:rPr>
        <w:t>через нестабильно работающие тестовые стенды  агрегаторов («Элекснет», «Киберплат»).</w:t>
      </w:r>
      <w:r w:rsidR="004203CA" w:rsidRPr="001F0885">
        <w:rPr>
          <w:rFonts w:ascii="Verdana" w:hAnsi="Verdana"/>
          <w:sz w:val="24"/>
          <w:szCs w:val="24"/>
          <w:lang w:val="ru-RU"/>
        </w:rPr>
        <w:t xml:space="preserve"> При тестировании было выявлено, что на тестовых стендах агрегаторов корректно настроено только 10 поставщиков.</w:t>
      </w:r>
    </w:p>
    <w:p w:rsidR="00526CAF" w:rsidRPr="001F0885" w:rsidRDefault="00526CAF" w:rsidP="00F74725">
      <w:pPr>
        <w:pStyle w:val="11"/>
        <w:ind w:firstLine="576"/>
        <w:jc w:val="both"/>
        <w:rPr>
          <w:rFonts w:ascii="Verdana" w:hAnsi="Verdana"/>
          <w:sz w:val="24"/>
          <w:szCs w:val="24"/>
          <w:lang w:val="ru-RU"/>
        </w:rPr>
      </w:pPr>
      <w:r w:rsidRPr="001F0885">
        <w:rPr>
          <w:rFonts w:ascii="Verdana" w:hAnsi="Verdana"/>
          <w:sz w:val="24"/>
          <w:szCs w:val="24"/>
          <w:lang w:val="ru-RU"/>
        </w:rPr>
        <w:t>Тестирование работы приложений на планшетах не проводилось.</w:t>
      </w:r>
    </w:p>
    <w:p w:rsidR="00526CAF" w:rsidRPr="001F0885" w:rsidRDefault="00526CAF" w:rsidP="00F74725">
      <w:pPr>
        <w:pStyle w:val="11"/>
        <w:ind w:firstLine="576"/>
        <w:jc w:val="both"/>
        <w:rPr>
          <w:rFonts w:ascii="Verdana" w:hAnsi="Verdana"/>
          <w:sz w:val="24"/>
          <w:szCs w:val="24"/>
          <w:lang w:val="ru-RU"/>
        </w:rPr>
      </w:pPr>
      <w:r w:rsidRPr="001F0885">
        <w:rPr>
          <w:rFonts w:ascii="Verdana" w:hAnsi="Verdana"/>
          <w:sz w:val="24"/>
          <w:szCs w:val="24"/>
          <w:lang w:val="ru-RU"/>
        </w:rPr>
        <w:t>Тестирование функционала Обратный звонок проведено только в объёме отправки запроса на звонок.</w:t>
      </w:r>
    </w:p>
    <w:p w:rsidR="00D0318E" w:rsidRPr="001F0885" w:rsidRDefault="00D0318E" w:rsidP="00F74725">
      <w:pPr>
        <w:pStyle w:val="11"/>
        <w:ind w:firstLine="576"/>
        <w:jc w:val="both"/>
        <w:rPr>
          <w:rFonts w:ascii="Verdana" w:hAnsi="Verdana"/>
          <w:sz w:val="24"/>
          <w:szCs w:val="24"/>
          <w:lang w:val="ru-RU"/>
        </w:rPr>
      </w:pPr>
      <w:r w:rsidRPr="001F0885">
        <w:rPr>
          <w:rFonts w:ascii="Verdana" w:hAnsi="Verdana"/>
          <w:sz w:val="24"/>
          <w:szCs w:val="24"/>
          <w:lang w:val="ru-RU"/>
        </w:rPr>
        <w:t xml:space="preserve">Тестирование оплаты с использованием карт сторонних банков и карт </w:t>
      </w:r>
      <w:r w:rsidRPr="001F0885">
        <w:rPr>
          <w:rFonts w:ascii="Verdana" w:hAnsi="Verdana"/>
          <w:sz w:val="24"/>
          <w:szCs w:val="24"/>
          <w:lang w:val="en-US"/>
        </w:rPr>
        <w:t>Maestro</w:t>
      </w:r>
      <w:r w:rsidRPr="001F0885">
        <w:rPr>
          <w:rFonts w:ascii="Verdana" w:hAnsi="Verdana"/>
          <w:sz w:val="24"/>
          <w:szCs w:val="24"/>
          <w:lang w:val="ru-RU"/>
        </w:rPr>
        <w:t xml:space="preserve"> не проводилось. Для тестирования использовались только тестовые карты Банка.</w:t>
      </w:r>
    </w:p>
    <w:p w:rsidR="004626B9" w:rsidRPr="001F0885" w:rsidRDefault="007C48C7" w:rsidP="004626B9">
      <w:pPr>
        <w:pStyle w:val="11"/>
        <w:jc w:val="both"/>
        <w:rPr>
          <w:rFonts w:ascii="Verdana" w:hAnsi="Verdana"/>
          <w:sz w:val="24"/>
          <w:szCs w:val="24"/>
          <w:lang w:val="ru-RU"/>
        </w:rPr>
      </w:pPr>
      <w:r>
        <w:rPr>
          <w:rFonts w:ascii="Verdana" w:hAnsi="Verdana"/>
          <w:sz w:val="24"/>
          <w:szCs w:val="24"/>
          <w:lang w:val="ru-RU"/>
        </w:rPr>
        <w:t>Тестирование проводилось на реальных мобильных устройствах, перечень устр</w:t>
      </w:r>
      <w:r w:rsidR="00F62A08">
        <w:rPr>
          <w:rFonts w:ascii="Verdana" w:hAnsi="Verdana"/>
          <w:sz w:val="24"/>
          <w:szCs w:val="24"/>
          <w:lang w:val="ru-RU"/>
        </w:rPr>
        <w:t>ойств приведен в разделе Ресурсы</w:t>
      </w:r>
      <w:r>
        <w:rPr>
          <w:rFonts w:ascii="Verdana" w:hAnsi="Verdana"/>
          <w:sz w:val="24"/>
          <w:szCs w:val="24"/>
          <w:lang w:val="ru-RU"/>
        </w:rPr>
        <w:t xml:space="preserve"> тестирования настоящего документа</w:t>
      </w:r>
    </w:p>
    <w:p w:rsidR="009420D6" w:rsidRPr="00AF369E" w:rsidRDefault="009420D6" w:rsidP="009420D6">
      <w:pPr>
        <w:pStyle w:val="2"/>
      </w:pPr>
      <w:bookmarkStart w:id="19" w:name="__RefHeading__17_1157186269"/>
      <w:bookmarkStart w:id="20" w:name="_Toc389671788"/>
      <w:bookmarkEnd w:id="19"/>
      <w:r w:rsidRPr="00AF369E">
        <w:t>Описание тестовой среды</w:t>
      </w:r>
      <w:bookmarkEnd w:id="20"/>
    </w:p>
    <w:p w:rsidR="009420D6" w:rsidRPr="001F0885" w:rsidRDefault="00F74725" w:rsidP="009420D6">
      <w:pPr>
        <w:pStyle w:val="a6"/>
        <w:jc w:val="both"/>
        <w:rPr>
          <w:sz w:val="24"/>
        </w:rPr>
      </w:pPr>
      <w:r w:rsidRPr="00AF369E">
        <w:tab/>
      </w:r>
      <w:r w:rsidRPr="001F0885">
        <w:rPr>
          <w:sz w:val="24"/>
        </w:rPr>
        <w:t>Для проведения финальной</w:t>
      </w:r>
      <w:r w:rsidR="00E45AD3" w:rsidRPr="001F0885">
        <w:rPr>
          <w:sz w:val="24"/>
        </w:rPr>
        <w:t xml:space="preserve"> </w:t>
      </w:r>
      <w:r w:rsidRPr="001F0885">
        <w:rPr>
          <w:sz w:val="24"/>
        </w:rPr>
        <w:t>(</w:t>
      </w:r>
      <w:r w:rsidR="00D8685B" w:rsidRPr="001F0885">
        <w:rPr>
          <w:sz w:val="24"/>
        </w:rPr>
        <w:t>2</w:t>
      </w:r>
      <w:r w:rsidRPr="001F0885">
        <w:rPr>
          <w:sz w:val="24"/>
        </w:rPr>
        <w:t xml:space="preserve">-й) </w:t>
      </w:r>
      <w:r w:rsidR="00E45AD3" w:rsidRPr="001F0885">
        <w:rPr>
          <w:sz w:val="24"/>
        </w:rPr>
        <w:t xml:space="preserve">итерации </w:t>
      </w:r>
      <w:r w:rsidRPr="001F0885">
        <w:rPr>
          <w:sz w:val="24"/>
        </w:rPr>
        <w:t xml:space="preserve">функционального тестирования </w:t>
      </w:r>
      <w:r w:rsidR="009420D6" w:rsidRPr="001F0885">
        <w:rPr>
          <w:sz w:val="24"/>
        </w:rPr>
        <w:t xml:space="preserve"> было организовано следующее тестовое окружение:</w:t>
      </w:r>
    </w:p>
    <w:p w:rsidR="00F74725" w:rsidRPr="001F0885" w:rsidRDefault="00F74725" w:rsidP="009420D6">
      <w:pPr>
        <w:numPr>
          <w:ilvl w:val="0"/>
          <w:numId w:val="4"/>
        </w:numPr>
        <w:jc w:val="both"/>
        <w:rPr>
          <w:rFonts w:ascii="Verdana" w:hAnsi="Verdana"/>
        </w:rPr>
      </w:pPr>
      <w:r w:rsidRPr="001F0885">
        <w:rPr>
          <w:rFonts w:ascii="Verdana" w:hAnsi="Verdana"/>
        </w:rPr>
        <w:t xml:space="preserve">Приложение БМ </w:t>
      </w:r>
      <w:r w:rsidRPr="001F0885">
        <w:rPr>
          <w:rFonts w:ascii="Verdana" w:hAnsi="Verdana"/>
          <w:lang w:val="en-US"/>
        </w:rPr>
        <w:t>mobile</w:t>
      </w:r>
      <w:r w:rsidRPr="001F0885">
        <w:rPr>
          <w:rFonts w:ascii="Verdana" w:hAnsi="Verdana"/>
        </w:rPr>
        <w:t xml:space="preserve"> для </w:t>
      </w:r>
      <w:r w:rsidRPr="001F0885">
        <w:rPr>
          <w:rFonts w:ascii="Verdana" w:hAnsi="Verdana"/>
          <w:lang w:val="en-US"/>
        </w:rPr>
        <w:t>iOS</w:t>
      </w:r>
      <w:r w:rsidRPr="001F0885">
        <w:rPr>
          <w:rFonts w:ascii="Verdana" w:hAnsi="Verdana"/>
        </w:rPr>
        <w:t xml:space="preserve"> версия </w:t>
      </w:r>
      <w:r w:rsidRPr="001F0885">
        <w:rPr>
          <w:rFonts w:ascii="Verdana" w:hAnsi="Verdana"/>
          <w:lang w:val="en-US"/>
        </w:rPr>
        <w:t>Customer</w:t>
      </w:r>
      <w:r w:rsidRPr="001F0885">
        <w:rPr>
          <w:rFonts w:ascii="Verdana" w:hAnsi="Verdana"/>
        </w:rPr>
        <w:t xml:space="preserve"> 47 04.12.13  </w:t>
      </w:r>
    </w:p>
    <w:p w:rsidR="00F74725" w:rsidRPr="001F0885" w:rsidRDefault="00F74725" w:rsidP="00F74725">
      <w:pPr>
        <w:numPr>
          <w:ilvl w:val="0"/>
          <w:numId w:val="4"/>
        </w:numPr>
        <w:jc w:val="both"/>
        <w:rPr>
          <w:rFonts w:ascii="Verdana" w:hAnsi="Verdana"/>
        </w:rPr>
      </w:pPr>
      <w:r w:rsidRPr="001F0885">
        <w:rPr>
          <w:rFonts w:ascii="Verdana" w:hAnsi="Verdana"/>
        </w:rPr>
        <w:t xml:space="preserve">Приложение БМ </w:t>
      </w:r>
      <w:r w:rsidRPr="001F0885">
        <w:rPr>
          <w:rFonts w:ascii="Verdana" w:hAnsi="Verdana"/>
          <w:lang w:val="en-US"/>
        </w:rPr>
        <w:t>mobile</w:t>
      </w:r>
      <w:r w:rsidRPr="001F0885">
        <w:rPr>
          <w:rFonts w:ascii="Verdana" w:hAnsi="Verdana"/>
        </w:rPr>
        <w:t xml:space="preserve"> для </w:t>
      </w:r>
      <w:r w:rsidRPr="001F0885">
        <w:rPr>
          <w:rFonts w:ascii="Verdana" w:hAnsi="Verdana"/>
          <w:lang w:val="en-US"/>
        </w:rPr>
        <w:t>Android</w:t>
      </w:r>
      <w:r w:rsidRPr="001F0885">
        <w:rPr>
          <w:rFonts w:ascii="Verdana" w:hAnsi="Verdana"/>
        </w:rPr>
        <w:t xml:space="preserve"> версия </w:t>
      </w:r>
      <w:hyperlink r:id="rId22" w:tgtFrame="_blank" w:tooltip="BM_05_12_13.apk" w:history="1">
        <w:r w:rsidRPr="001F0885">
          <w:rPr>
            <w:rFonts w:ascii="Verdana" w:hAnsi="Verdana"/>
          </w:rPr>
          <w:t>BM_0</w:t>
        </w:r>
        <w:r w:rsidR="00D0318E" w:rsidRPr="001F0885">
          <w:rPr>
            <w:rFonts w:ascii="Verdana" w:hAnsi="Verdana"/>
          </w:rPr>
          <w:t>6</w:t>
        </w:r>
        <w:r w:rsidRPr="001F0885">
          <w:rPr>
            <w:rFonts w:ascii="Verdana" w:hAnsi="Verdana"/>
          </w:rPr>
          <w:t>_12_13</w:t>
        </w:r>
      </w:hyperlink>
    </w:p>
    <w:p w:rsidR="00F74725" w:rsidRPr="001F0885" w:rsidRDefault="00F74725" w:rsidP="00F74725">
      <w:pPr>
        <w:numPr>
          <w:ilvl w:val="0"/>
          <w:numId w:val="4"/>
        </w:numPr>
        <w:jc w:val="both"/>
        <w:rPr>
          <w:rFonts w:ascii="Verdana" w:hAnsi="Verdana"/>
        </w:rPr>
      </w:pPr>
      <w:r w:rsidRPr="001F0885">
        <w:rPr>
          <w:rFonts w:ascii="Verdana" w:hAnsi="Verdana"/>
        </w:rPr>
        <w:t xml:space="preserve">Приложение БМ </w:t>
      </w:r>
      <w:r w:rsidRPr="001F0885">
        <w:rPr>
          <w:rFonts w:ascii="Verdana" w:hAnsi="Verdana"/>
          <w:lang w:val="en-US"/>
        </w:rPr>
        <w:t>mobile</w:t>
      </w:r>
      <w:r w:rsidRPr="001F0885">
        <w:rPr>
          <w:rFonts w:ascii="Verdana" w:hAnsi="Verdana"/>
        </w:rPr>
        <w:t xml:space="preserve"> для </w:t>
      </w:r>
      <w:r w:rsidRPr="001F0885">
        <w:rPr>
          <w:rFonts w:ascii="Verdana" w:hAnsi="Verdana"/>
          <w:lang w:val="en-US"/>
        </w:rPr>
        <w:t>Windows</w:t>
      </w:r>
      <w:r w:rsidRPr="001F0885">
        <w:rPr>
          <w:rFonts w:ascii="Verdana" w:hAnsi="Verdana"/>
        </w:rPr>
        <w:t xml:space="preserve"> </w:t>
      </w:r>
      <w:r w:rsidRPr="001F0885">
        <w:rPr>
          <w:rFonts w:ascii="Verdana" w:hAnsi="Verdana"/>
          <w:lang w:val="en-US"/>
        </w:rPr>
        <w:t>Phone</w:t>
      </w:r>
      <w:r w:rsidRPr="001F0885">
        <w:rPr>
          <w:rFonts w:ascii="Verdana" w:hAnsi="Verdana"/>
        </w:rPr>
        <w:t xml:space="preserve">  версия  2.0.5-Alfa</w:t>
      </w:r>
      <w:r w:rsidR="00913E0B" w:rsidRPr="001F0885">
        <w:rPr>
          <w:rFonts w:ascii="Verdana" w:hAnsi="Verdana"/>
        </w:rPr>
        <w:t xml:space="preserve"> 02.12.13</w:t>
      </w:r>
    </w:p>
    <w:p w:rsidR="00257178" w:rsidRPr="001F0885" w:rsidRDefault="00257178" w:rsidP="00257178">
      <w:pPr>
        <w:pStyle w:val="a6"/>
        <w:jc w:val="both"/>
        <w:rPr>
          <w:sz w:val="24"/>
        </w:rPr>
      </w:pPr>
      <w:r w:rsidRPr="001F0885">
        <w:rPr>
          <w:sz w:val="24"/>
        </w:rPr>
        <w:t>Кроме того, были протестированы версии приложений, приведенный в Приложении 4 к настоящему документу.</w:t>
      </w:r>
    </w:p>
    <w:p w:rsidR="00526CAF" w:rsidRDefault="00526CAF" w:rsidP="00526CAF">
      <w:pPr>
        <w:pStyle w:val="2"/>
      </w:pPr>
      <w:bookmarkStart w:id="21" w:name="_Toc389671789"/>
      <w:r>
        <w:t>Ресурсы тестирования</w:t>
      </w:r>
      <w:bookmarkEnd w:id="21"/>
    </w:p>
    <w:p w:rsidR="007C48C7" w:rsidRDefault="007C48C7" w:rsidP="00526CAF">
      <w:pPr>
        <w:pStyle w:val="a6"/>
        <w:jc w:val="both"/>
        <w:rPr>
          <w:color w:val="000000"/>
          <w:sz w:val="24"/>
        </w:rPr>
      </w:pPr>
      <w:r w:rsidRPr="007C48C7">
        <w:rPr>
          <w:sz w:val="24"/>
        </w:rPr>
        <w:t xml:space="preserve">Тестирование проводилось по тестовым сценариям, разработанным в </w:t>
      </w:r>
      <w:r w:rsidRPr="007C48C7">
        <w:rPr>
          <w:sz w:val="24"/>
          <w:lang w:val="en-US"/>
        </w:rPr>
        <w:t>HP</w:t>
      </w:r>
      <w:r w:rsidRPr="007C48C7">
        <w:rPr>
          <w:sz w:val="24"/>
        </w:rPr>
        <w:t xml:space="preserve"> </w:t>
      </w:r>
      <w:r w:rsidRPr="007C48C7">
        <w:rPr>
          <w:sz w:val="24"/>
          <w:lang w:val="en-US"/>
        </w:rPr>
        <w:t>ALM</w:t>
      </w:r>
      <w:r w:rsidRPr="007C48C7">
        <w:rPr>
          <w:sz w:val="24"/>
        </w:rPr>
        <w:t xml:space="preserve">. результаты 2-й итерации выполнения сценариев </w:t>
      </w:r>
      <w:r w:rsidRPr="007C48C7">
        <w:rPr>
          <w:color w:val="000000"/>
          <w:sz w:val="24"/>
        </w:rPr>
        <w:t xml:space="preserve">доступны </w:t>
      </w:r>
      <w:r w:rsidRPr="007C48C7">
        <w:rPr>
          <w:sz w:val="24"/>
        </w:rPr>
        <w:t xml:space="preserve">в тест лабе </w:t>
      </w:r>
      <w:r w:rsidRPr="007C48C7">
        <w:rPr>
          <w:color w:val="000000"/>
          <w:sz w:val="24"/>
        </w:rPr>
        <w:t xml:space="preserve">в </w:t>
      </w:r>
      <w:r w:rsidRPr="007C48C7">
        <w:rPr>
          <w:color w:val="000000"/>
          <w:sz w:val="24"/>
          <w:lang w:val="en-US"/>
        </w:rPr>
        <w:t>ALM</w:t>
      </w:r>
      <w:r w:rsidRPr="007C48C7">
        <w:rPr>
          <w:color w:val="000000"/>
          <w:sz w:val="24"/>
        </w:rPr>
        <w:t xml:space="preserve"> - http://109.238.246.120:8080/qcbin,  </w:t>
      </w:r>
      <w:r w:rsidRPr="007C48C7">
        <w:rPr>
          <w:color w:val="000000"/>
          <w:sz w:val="24"/>
          <w:lang w:val="en-US"/>
        </w:rPr>
        <w:t>Domain</w:t>
      </w:r>
      <w:r w:rsidRPr="007C48C7">
        <w:rPr>
          <w:color w:val="000000"/>
          <w:sz w:val="24"/>
        </w:rPr>
        <w:t xml:space="preserve">: </w:t>
      </w:r>
      <w:r w:rsidRPr="007C48C7">
        <w:rPr>
          <w:color w:val="000000"/>
          <w:sz w:val="24"/>
          <w:lang w:val="en-US"/>
        </w:rPr>
        <w:t>DEFAULT</w:t>
      </w:r>
      <w:r w:rsidRPr="007C48C7">
        <w:rPr>
          <w:color w:val="000000"/>
          <w:sz w:val="24"/>
        </w:rPr>
        <w:t xml:space="preserve">, </w:t>
      </w:r>
      <w:r w:rsidRPr="007C48C7">
        <w:rPr>
          <w:color w:val="000000"/>
          <w:sz w:val="24"/>
          <w:lang w:val="en-US"/>
        </w:rPr>
        <w:t>Project</w:t>
      </w:r>
      <w:r w:rsidRPr="007C48C7">
        <w:rPr>
          <w:color w:val="000000"/>
          <w:sz w:val="24"/>
        </w:rPr>
        <w:t>:</w:t>
      </w:r>
      <w:r w:rsidR="00DF4663" w:rsidRPr="00DF4663">
        <w:rPr>
          <w:color w:val="000000"/>
          <w:sz w:val="24"/>
        </w:rPr>
        <w:t xml:space="preserve"> </w:t>
      </w:r>
      <w:r w:rsidRPr="007C48C7">
        <w:rPr>
          <w:color w:val="000000"/>
          <w:sz w:val="24"/>
          <w:lang w:val="en-US"/>
        </w:rPr>
        <w:t>Mobile</w:t>
      </w:r>
      <w:r w:rsidRPr="007C48C7">
        <w:rPr>
          <w:color w:val="000000"/>
          <w:sz w:val="24"/>
        </w:rPr>
        <w:t xml:space="preserve">,  ^Фаза 2, </w:t>
      </w:r>
      <w:r w:rsidRPr="007C48C7">
        <w:rPr>
          <w:color w:val="000000"/>
          <w:sz w:val="24"/>
          <w:lang w:val="en-US"/>
        </w:rPr>
        <w:t>API</w:t>
      </w:r>
      <w:r w:rsidRPr="007C48C7">
        <w:rPr>
          <w:color w:val="000000"/>
          <w:sz w:val="24"/>
        </w:rPr>
        <w:t xml:space="preserve">, </w:t>
      </w:r>
      <w:r w:rsidRPr="007C48C7">
        <w:rPr>
          <w:color w:val="000000"/>
          <w:sz w:val="24"/>
          <w:lang w:val="en-US"/>
        </w:rPr>
        <w:t>BM</w:t>
      </w:r>
      <w:r w:rsidR="0090298D">
        <w:rPr>
          <w:color w:val="000000"/>
          <w:sz w:val="24"/>
        </w:rPr>
        <w:t>.</w:t>
      </w:r>
    </w:p>
    <w:p w:rsidR="0090298D" w:rsidRDefault="0090298D" w:rsidP="0090298D">
      <w:pPr>
        <w:ind w:firstLine="432"/>
        <w:jc w:val="both"/>
        <w:rPr>
          <w:rFonts w:ascii="Verdana" w:hAnsi="Verdana"/>
          <w:color w:val="000000"/>
        </w:rPr>
      </w:pPr>
      <w:r>
        <w:rPr>
          <w:rFonts w:ascii="Verdana" w:hAnsi="Verdana"/>
          <w:color w:val="000000"/>
        </w:rPr>
        <w:t xml:space="preserve">Для проверки соответствия </w:t>
      </w:r>
      <w:r w:rsidRPr="00AF369E">
        <w:rPr>
          <w:rFonts w:ascii="Verdana" w:hAnsi="Verdana"/>
          <w:color w:val="000000"/>
          <w:lang w:val="en-US"/>
        </w:rPr>
        <w:t>DEF</w:t>
      </w:r>
      <w:r w:rsidRPr="00AF369E">
        <w:rPr>
          <w:rFonts w:ascii="Verdana" w:hAnsi="Verdana"/>
          <w:color w:val="000000"/>
        </w:rPr>
        <w:t>-</w:t>
      </w:r>
      <w:r w:rsidRPr="00AF369E">
        <w:rPr>
          <w:rFonts w:ascii="Verdana" w:hAnsi="Verdana"/>
          <w:color w:val="000000"/>
          <w:lang w:val="en-US"/>
        </w:rPr>
        <w:t>code</w:t>
      </w:r>
      <w:r w:rsidRPr="00AF369E">
        <w:rPr>
          <w:rFonts w:ascii="Verdana" w:hAnsi="Verdana"/>
          <w:color w:val="000000"/>
        </w:rPr>
        <w:t xml:space="preserve"> поставщик</w:t>
      </w:r>
      <w:r>
        <w:rPr>
          <w:rFonts w:ascii="Verdana" w:hAnsi="Verdana"/>
          <w:color w:val="000000"/>
        </w:rPr>
        <w:t>ов были р</w:t>
      </w:r>
      <w:r w:rsidRPr="00AF369E">
        <w:rPr>
          <w:rFonts w:ascii="Verdana" w:hAnsi="Verdana"/>
          <w:color w:val="000000"/>
        </w:rPr>
        <w:t>азработаны авто</w:t>
      </w:r>
      <w:r>
        <w:rPr>
          <w:rFonts w:ascii="Verdana" w:hAnsi="Verdana"/>
          <w:color w:val="000000"/>
        </w:rPr>
        <w:t xml:space="preserve">матизированные </w:t>
      </w:r>
      <w:r w:rsidRPr="00AF369E">
        <w:rPr>
          <w:rFonts w:ascii="Verdana" w:hAnsi="Verdana"/>
          <w:color w:val="000000"/>
        </w:rPr>
        <w:t xml:space="preserve">тесты. </w:t>
      </w:r>
      <w:r>
        <w:rPr>
          <w:rFonts w:ascii="Verdana" w:hAnsi="Verdana"/>
          <w:color w:val="000000"/>
        </w:rPr>
        <w:t>Осуществлено 3 запуска автотестов</w:t>
      </w:r>
      <w:r w:rsidRPr="00AF369E">
        <w:rPr>
          <w:rFonts w:ascii="Verdana" w:hAnsi="Verdana"/>
          <w:color w:val="000000"/>
        </w:rPr>
        <w:t>.</w:t>
      </w:r>
    </w:p>
    <w:p w:rsidR="00F62A08" w:rsidRDefault="00F62A08" w:rsidP="00526CAF">
      <w:pPr>
        <w:pStyle w:val="a6"/>
        <w:jc w:val="both"/>
        <w:rPr>
          <w:sz w:val="24"/>
        </w:rPr>
      </w:pPr>
    </w:p>
    <w:p w:rsidR="00526CAF" w:rsidRPr="001F0885" w:rsidRDefault="00526CAF" w:rsidP="00526CAF">
      <w:pPr>
        <w:pStyle w:val="a6"/>
        <w:jc w:val="both"/>
        <w:rPr>
          <w:sz w:val="24"/>
        </w:rPr>
      </w:pPr>
      <w:r w:rsidRPr="001F0885">
        <w:rPr>
          <w:sz w:val="24"/>
        </w:rPr>
        <w:t>Тестирование проводилось на следующих мобильных устройствах:</w:t>
      </w:r>
    </w:p>
    <w:p w:rsidR="00526CAF" w:rsidRPr="0090298D" w:rsidRDefault="00526CAF" w:rsidP="00526CAF">
      <w:pPr>
        <w:pStyle w:val="a6"/>
        <w:jc w:val="both"/>
        <w:rPr>
          <w:sz w:val="24"/>
        </w:rPr>
      </w:pPr>
      <w:r w:rsidRPr="0090298D">
        <w:rPr>
          <w:sz w:val="24"/>
        </w:rPr>
        <w:t>iOS:</w:t>
      </w:r>
    </w:p>
    <w:tbl>
      <w:tblPr>
        <w:tblW w:w="8799" w:type="dxa"/>
        <w:tblInd w:w="93" w:type="dxa"/>
        <w:tblLook w:val="04A0" w:firstRow="1" w:lastRow="0" w:firstColumn="1" w:lastColumn="0" w:noHBand="0" w:noVBand="1"/>
      </w:tblPr>
      <w:tblGrid>
        <w:gridCol w:w="1619"/>
        <w:gridCol w:w="2168"/>
        <w:gridCol w:w="985"/>
        <w:gridCol w:w="4706"/>
      </w:tblGrid>
      <w:tr w:rsidR="00526CAF" w:rsidRPr="0090298D" w:rsidTr="00526CAF">
        <w:trPr>
          <w:trHeight w:val="300"/>
        </w:trPr>
        <w:tc>
          <w:tcPr>
            <w:tcW w:w="190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526CAF" w:rsidRPr="0090298D" w:rsidRDefault="00526CAF" w:rsidP="00526CAF">
            <w:pPr>
              <w:jc w:val="center"/>
              <w:rPr>
                <w:rFonts w:ascii="Verdana" w:hAnsi="Verdana"/>
                <w:b/>
                <w:bCs/>
                <w:color w:val="000000"/>
              </w:rPr>
            </w:pPr>
            <w:r w:rsidRPr="0090298D">
              <w:rPr>
                <w:rFonts w:ascii="Verdana" w:hAnsi="Verdana"/>
                <w:b/>
                <w:bCs/>
                <w:color w:val="000000"/>
                <w:sz w:val="22"/>
                <w:szCs w:val="22"/>
              </w:rPr>
              <w:t>Модель</w:t>
            </w:r>
          </w:p>
        </w:tc>
        <w:tc>
          <w:tcPr>
            <w:tcW w:w="2560" w:type="dxa"/>
            <w:tcBorders>
              <w:top w:val="single" w:sz="4" w:space="0" w:color="auto"/>
              <w:left w:val="nil"/>
              <w:bottom w:val="single" w:sz="4" w:space="0" w:color="auto"/>
              <w:right w:val="single" w:sz="4" w:space="0" w:color="auto"/>
            </w:tcBorders>
            <w:shd w:val="clear" w:color="000000" w:fill="BFBFBF"/>
            <w:noWrap/>
            <w:vAlign w:val="bottom"/>
            <w:hideMark/>
          </w:tcPr>
          <w:p w:rsidR="00526CAF" w:rsidRPr="0090298D" w:rsidRDefault="00526CAF" w:rsidP="00526CAF">
            <w:pPr>
              <w:jc w:val="center"/>
              <w:rPr>
                <w:rFonts w:ascii="Verdana" w:hAnsi="Verdana"/>
                <w:b/>
                <w:bCs/>
                <w:color w:val="000000"/>
              </w:rPr>
            </w:pPr>
            <w:r w:rsidRPr="0090298D">
              <w:rPr>
                <w:rFonts w:ascii="Verdana" w:hAnsi="Verdana"/>
                <w:b/>
                <w:bCs/>
                <w:color w:val="000000"/>
                <w:sz w:val="22"/>
                <w:szCs w:val="22"/>
              </w:rPr>
              <w:t>Модель</w:t>
            </w:r>
          </w:p>
        </w:tc>
        <w:tc>
          <w:tcPr>
            <w:tcW w:w="1140" w:type="dxa"/>
            <w:tcBorders>
              <w:top w:val="single" w:sz="4" w:space="0" w:color="auto"/>
              <w:left w:val="nil"/>
              <w:bottom w:val="single" w:sz="4" w:space="0" w:color="auto"/>
              <w:right w:val="single" w:sz="4" w:space="0" w:color="auto"/>
            </w:tcBorders>
            <w:shd w:val="clear" w:color="000000" w:fill="BFBFBF"/>
            <w:noWrap/>
            <w:vAlign w:val="bottom"/>
            <w:hideMark/>
          </w:tcPr>
          <w:p w:rsidR="00526CAF" w:rsidRPr="0090298D" w:rsidRDefault="00526CAF" w:rsidP="00526CAF">
            <w:pPr>
              <w:jc w:val="center"/>
              <w:rPr>
                <w:rFonts w:ascii="Verdana" w:hAnsi="Verdana"/>
                <w:b/>
                <w:bCs/>
                <w:color w:val="000000"/>
              </w:rPr>
            </w:pPr>
            <w:r w:rsidRPr="0090298D">
              <w:rPr>
                <w:rFonts w:ascii="Verdana" w:hAnsi="Verdana"/>
                <w:b/>
                <w:bCs/>
                <w:color w:val="000000"/>
                <w:sz w:val="22"/>
                <w:szCs w:val="22"/>
              </w:rPr>
              <w:t>Версия</w:t>
            </w:r>
          </w:p>
        </w:tc>
        <w:tc>
          <w:tcPr>
            <w:tcW w:w="3199" w:type="dxa"/>
            <w:tcBorders>
              <w:top w:val="single" w:sz="4" w:space="0" w:color="auto"/>
              <w:left w:val="nil"/>
              <w:bottom w:val="single" w:sz="4" w:space="0" w:color="auto"/>
              <w:right w:val="single" w:sz="4" w:space="0" w:color="auto"/>
            </w:tcBorders>
            <w:shd w:val="clear" w:color="000000" w:fill="BFBFBF"/>
            <w:noWrap/>
            <w:vAlign w:val="bottom"/>
            <w:hideMark/>
          </w:tcPr>
          <w:p w:rsidR="00526CAF" w:rsidRPr="0090298D" w:rsidRDefault="00526CAF" w:rsidP="00526CAF">
            <w:pPr>
              <w:jc w:val="center"/>
              <w:rPr>
                <w:rFonts w:ascii="Verdana" w:hAnsi="Verdana"/>
                <w:b/>
                <w:bCs/>
                <w:color w:val="000000"/>
              </w:rPr>
            </w:pPr>
            <w:r w:rsidRPr="0090298D">
              <w:rPr>
                <w:rFonts w:ascii="Verdana" w:hAnsi="Verdana"/>
                <w:b/>
                <w:bCs/>
                <w:color w:val="000000"/>
                <w:sz w:val="22"/>
                <w:szCs w:val="22"/>
              </w:rPr>
              <w:t>UDID</w:t>
            </w:r>
          </w:p>
        </w:tc>
      </w:tr>
      <w:tr w:rsidR="00526CAF" w:rsidRPr="0090298D" w:rsidTr="00526CAF">
        <w:trPr>
          <w:trHeight w:val="450"/>
        </w:trPr>
        <w:tc>
          <w:tcPr>
            <w:tcW w:w="1900" w:type="dxa"/>
            <w:tcBorders>
              <w:top w:val="nil"/>
              <w:left w:val="single" w:sz="4" w:space="0" w:color="auto"/>
              <w:bottom w:val="single" w:sz="4" w:space="0" w:color="auto"/>
              <w:right w:val="single" w:sz="4" w:space="0" w:color="auto"/>
            </w:tcBorders>
            <w:shd w:val="clear" w:color="auto" w:fill="auto"/>
            <w:noWrap/>
            <w:hideMark/>
          </w:tcPr>
          <w:p w:rsidR="00526CAF" w:rsidRPr="0090298D" w:rsidRDefault="00526CAF" w:rsidP="00526CAF">
            <w:pPr>
              <w:jc w:val="center"/>
              <w:rPr>
                <w:rFonts w:ascii="Verdana" w:hAnsi="Verdana"/>
                <w:u w:val="single"/>
              </w:rPr>
            </w:pPr>
            <w:r w:rsidRPr="0090298D">
              <w:rPr>
                <w:rFonts w:ascii="Verdana" w:hAnsi="Verdana"/>
                <w:sz w:val="22"/>
                <w:szCs w:val="22"/>
                <w:u w:val="single"/>
              </w:rPr>
              <w:t>IPhone 4</w:t>
            </w:r>
          </w:p>
        </w:tc>
        <w:tc>
          <w:tcPr>
            <w:tcW w:w="2560" w:type="dxa"/>
            <w:tcBorders>
              <w:top w:val="nil"/>
              <w:left w:val="nil"/>
              <w:bottom w:val="single" w:sz="4" w:space="0" w:color="auto"/>
              <w:right w:val="single" w:sz="4" w:space="0" w:color="auto"/>
            </w:tcBorders>
            <w:shd w:val="clear" w:color="auto" w:fill="auto"/>
            <w:noWrap/>
            <w:hideMark/>
          </w:tcPr>
          <w:p w:rsidR="00526CAF" w:rsidRPr="0090298D" w:rsidRDefault="00526CAF" w:rsidP="00526CAF">
            <w:pPr>
              <w:jc w:val="center"/>
              <w:rPr>
                <w:rFonts w:ascii="Verdana" w:hAnsi="Verdana"/>
                <w:u w:val="single"/>
              </w:rPr>
            </w:pPr>
            <w:r w:rsidRPr="0090298D">
              <w:rPr>
                <w:rFonts w:ascii="Verdana" w:hAnsi="Verdana"/>
                <w:sz w:val="22"/>
                <w:szCs w:val="22"/>
                <w:u w:val="single"/>
              </w:rPr>
              <w:t>A1332</w:t>
            </w:r>
          </w:p>
        </w:tc>
        <w:tc>
          <w:tcPr>
            <w:tcW w:w="1140" w:type="dxa"/>
            <w:tcBorders>
              <w:top w:val="nil"/>
              <w:left w:val="nil"/>
              <w:bottom w:val="single" w:sz="4" w:space="0" w:color="auto"/>
              <w:right w:val="single" w:sz="4" w:space="0" w:color="auto"/>
            </w:tcBorders>
            <w:shd w:val="clear" w:color="auto" w:fill="auto"/>
            <w:hideMark/>
          </w:tcPr>
          <w:p w:rsidR="00526CAF" w:rsidRPr="0090298D" w:rsidRDefault="00526CAF" w:rsidP="00526CAF">
            <w:pPr>
              <w:jc w:val="center"/>
              <w:rPr>
                <w:rFonts w:ascii="Verdana" w:hAnsi="Verdana"/>
                <w:u w:val="single"/>
              </w:rPr>
            </w:pPr>
            <w:r w:rsidRPr="0090298D">
              <w:rPr>
                <w:rFonts w:ascii="Verdana" w:hAnsi="Verdana"/>
                <w:sz w:val="22"/>
                <w:szCs w:val="22"/>
                <w:u w:val="single"/>
              </w:rPr>
              <w:t>iOS6</w:t>
            </w:r>
          </w:p>
        </w:tc>
        <w:tc>
          <w:tcPr>
            <w:tcW w:w="3199" w:type="dxa"/>
            <w:tcBorders>
              <w:top w:val="nil"/>
              <w:left w:val="nil"/>
              <w:bottom w:val="single" w:sz="4" w:space="0" w:color="auto"/>
              <w:right w:val="single" w:sz="4" w:space="0" w:color="auto"/>
            </w:tcBorders>
            <w:shd w:val="clear" w:color="auto" w:fill="auto"/>
            <w:hideMark/>
          </w:tcPr>
          <w:p w:rsidR="00526CAF" w:rsidRPr="0090298D" w:rsidRDefault="00526CAF" w:rsidP="00526CAF">
            <w:pPr>
              <w:jc w:val="center"/>
              <w:rPr>
                <w:rFonts w:ascii="Verdana" w:hAnsi="Verdana"/>
                <w:u w:val="single"/>
              </w:rPr>
            </w:pPr>
            <w:r w:rsidRPr="0090298D">
              <w:rPr>
                <w:rFonts w:ascii="Verdana" w:hAnsi="Verdana"/>
                <w:sz w:val="22"/>
                <w:szCs w:val="22"/>
                <w:u w:val="single"/>
              </w:rPr>
              <w:t>dd131f7c3602886f678b3acd8372537710bb169b</w:t>
            </w:r>
          </w:p>
        </w:tc>
      </w:tr>
      <w:tr w:rsidR="00526CAF" w:rsidRPr="0090298D" w:rsidTr="00526CAF">
        <w:trPr>
          <w:trHeight w:val="450"/>
        </w:trPr>
        <w:tc>
          <w:tcPr>
            <w:tcW w:w="1900" w:type="dxa"/>
            <w:tcBorders>
              <w:top w:val="nil"/>
              <w:left w:val="single" w:sz="4" w:space="0" w:color="auto"/>
              <w:bottom w:val="single" w:sz="4" w:space="0" w:color="auto"/>
              <w:right w:val="single" w:sz="4" w:space="0" w:color="auto"/>
            </w:tcBorders>
            <w:shd w:val="clear" w:color="auto" w:fill="auto"/>
            <w:noWrap/>
            <w:hideMark/>
          </w:tcPr>
          <w:p w:rsidR="00526CAF" w:rsidRPr="0090298D" w:rsidRDefault="00526CAF" w:rsidP="00526CAF">
            <w:pPr>
              <w:jc w:val="center"/>
              <w:rPr>
                <w:rFonts w:ascii="Verdana" w:hAnsi="Verdana"/>
                <w:u w:val="single"/>
              </w:rPr>
            </w:pPr>
            <w:r w:rsidRPr="0090298D">
              <w:rPr>
                <w:rFonts w:ascii="Verdana" w:hAnsi="Verdana"/>
                <w:sz w:val="22"/>
                <w:szCs w:val="22"/>
                <w:u w:val="single"/>
              </w:rPr>
              <w:lastRenderedPageBreak/>
              <w:t>IPhone 4s</w:t>
            </w:r>
          </w:p>
        </w:tc>
        <w:tc>
          <w:tcPr>
            <w:tcW w:w="2560" w:type="dxa"/>
            <w:tcBorders>
              <w:top w:val="nil"/>
              <w:left w:val="nil"/>
              <w:bottom w:val="single" w:sz="4" w:space="0" w:color="auto"/>
              <w:right w:val="single" w:sz="4" w:space="0" w:color="auto"/>
            </w:tcBorders>
            <w:shd w:val="clear" w:color="auto" w:fill="auto"/>
            <w:noWrap/>
            <w:hideMark/>
          </w:tcPr>
          <w:p w:rsidR="00526CAF" w:rsidRPr="0090298D" w:rsidRDefault="00526CAF" w:rsidP="00526CAF">
            <w:pPr>
              <w:jc w:val="center"/>
              <w:rPr>
                <w:rFonts w:ascii="Verdana" w:hAnsi="Verdana"/>
                <w:u w:val="single"/>
              </w:rPr>
            </w:pPr>
            <w:r w:rsidRPr="0090298D">
              <w:rPr>
                <w:rFonts w:ascii="Verdana" w:hAnsi="Verdana"/>
                <w:sz w:val="22"/>
                <w:szCs w:val="22"/>
                <w:u w:val="single"/>
              </w:rPr>
              <w:t>A1387</w:t>
            </w:r>
          </w:p>
        </w:tc>
        <w:tc>
          <w:tcPr>
            <w:tcW w:w="1140" w:type="dxa"/>
            <w:tcBorders>
              <w:top w:val="nil"/>
              <w:left w:val="nil"/>
              <w:bottom w:val="single" w:sz="4" w:space="0" w:color="auto"/>
              <w:right w:val="single" w:sz="4" w:space="0" w:color="auto"/>
            </w:tcBorders>
            <w:shd w:val="clear" w:color="auto" w:fill="auto"/>
            <w:hideMark/>
          </w:tcPr>
          <w:p w:rsidR="00526CAF" w:rsidRPr="0090298D" w:rsidRDefault="00526CAF" w:rsidP="00526CAF">
            <w:pPr>
              <w:jc w:val="center"/>
              <w:rPr>
                <w:rFonts w:ascii="Verdana" w:hAnsi="Verdana"/>
                <w:u w:val="single"/>
              </w:rPr>
            </w:pPr>
            <w:r w:rsidRPr="0090298D">
              <w:rPr>
                <w:rFonts w:ascii="Verdana" w:hAnsi="Verdana"/>
                <w:sz w:val="22"/>
                <w:szCs w:val="22"/>
                <w:u w:val="single"/>
              </w:rPr>
              <w:t>iOS7</w:t>
            </w:r>
          </w:p>
        </w:tc>
        <w:tc>
          <w:tcPr>
            <w:tcW w:w="3199" w:type="dxa"/>
            <w:tcBorders>
              <w:top w:val="nil"/>
              <w:left w:val="nil"/>
              <w:bottom w:val="single" w:sz="4" w:space="0" w:color="auto"/>
              <w:right w:val="single" w:sz="4" w:space="0" w:color="auto"/>
            </w:tcBorders>
            <w:shd w:val="clear" w:color="auto" w:fill="auto"/>
            <w:hideMark/>
          </w:tcPr>
          <w:p w:rsidR="00526CAF" w:rsidRPr="0090298D" w:rsidRDefault="00526CAF" w:rsidP="00526CAF">
            <w:pPr>
              <w:jc w:val="center"/>
              <w:rPr>
                <w:rFonts w:ascii="Verdana" w:hAnsi="Verdana"/>
                <w:u w:val="single"/>
              </w:rPr>
            </w:pPr>
            <w:r w:rsidRPr="0090298D">
              <w:rPr>
                <w:rFonts w:ascii="Verdana" w:hAnsi="Verdana"/>
                <w:sz w:val="22"/>
                <w:szCs w:val="22"/>
                <w:u w:val="single"/>
              </w:rPr>
              <w:t>97fadc728bd1d70c52475efb792a0f8db1b2ffad</w:t>
            </w:r>
          </w:p>
        </w:tc>
      </w:tr>
      <w:tr w:rsidR="00526CAF" w:rsidRPr="0090298D" w:rsidTr="00526CAF">
        <w:trPr>
          <w:trHeight w:val="450"/>
        </w:trPr>
        <w:tc>
          <w:tcPr>
            <w:tcW w:w="1900" w:type="dxa"/>
            <w:tcBorders>
              <w:top w:val="nil"/>
              <w:left w:val="single" w:sz="4" w:space="0" w:color="auto"/>
              <w:bottom w:val="single" w:sz="4" w:space="0" w:color="auto"/>
              <w:right w:val="single" w:sz="4" w:space="0" w:color="auto"/>
            </w:tcBorders>
            <w:shd w:val="clear" w:color="auto" w:fill="auto"/>
            <w:noWrap/>
            <w:hideMark/>
          </w:tcPr>
          <w:p w:rsidR="00526CAF" w:rsidRPr="0090298D" w:rsidRDefault="00526CAF" w:rsidP="00526CAF">
            <w:pPr>
              <w:jc w:val="center"/>
              <w:rPr>
                <w:rFonts w:ascii="Verdana" w:hAnsi="Verdana"/>
                <w:u w:val="single"/>
              </w:rPr>
            </w:pPr>
            <w:r w:rsidRPr="0090298D">
              <w:rPr>
                <w:rFonts w:ascii="Verdana" w:hAnsi="Verdana"/>
                <w:sz w:val="22"/>
                <w:szCs w:val="22"/>
                <w:u w:val="single"/>
              </w:rPr>
              <w:t>iPhone5</w:t>
            </w:r>
          </w:p>
        </w:tc>
        <w:tc>
          <w:tcPr>
            <w:tcW w:w="2560" w:type="dxa"/>
            <w:tcBorders>
              <w:top w:val="nil"/>
              <w:left w:val="nil"/>
              <w:bottom w:val="single" w:sz="4" w:space="0" w:color="auto"/>
              <w:right w:val="single" w:sz="4" w:space="0" w:color="auto"/>
            </w:tcBorders>
            <w:shd w:val="clear" w:color="auto" w:fill="auto"/>
            <w:noWrap/>
            <w:hideMark/>
          </w:tcPr>
          <w:p w:rsidR="00526CAF" w:rsidRPr="0090298D" w:rsidRDefault="00526CAF" w:rsidP="00526CAF">
            <w:pPr>
              <w:jc w:val="center"/>
              <w:rPr>
                <w:rFonts w:ascii="Verdana" w:hAnsi="Verdana"/>
                <w:u w:val="single"/>
              </w:rPr>
            </w:pPr>
            <w:r w:rsidRPr="0090298D">
              <w:rPr>
                <w:rFonts w:ascii="Verdana" w:hAnsi="Verdana"/>
                <w:sz w:val="22"/>
                <w:szCs w:val="22"/>
                <w:u w:val="single"/>
              </w:rPr>
              <w:t>A1428</w:t>
            </w:r>
          </w:p>
        </w:tc>
        <w:tc>
          <w:tcPr>
            <w:tcW w:w="1140" w:type="dxa"/>
            <w:tcBorders>
              <w:top w:val="nil"/>
              <w:left w:val="nil"/>
              <w:bottom w:val="single" w:sz="4" w:space="0" w:color="auto"/>
              <w:right w:val="single" w:sz="4" w:space="0" w:color="auto"/>
            </w:tcBorders>
            <w:shd w:val="clear" w:color="auto" w:fill="auto"/>
            <w:hideMark/>
          </w:tcPr>
          <w:p w:rsidR="00526CAF" w:rsidRPr="0090298D" w:rsidRDefault="00526CAF" w:rsidP="00526CAF">
            <w:pPr>
              <w:jc w:val="center"/>
              <w:rPr>
                <w:rFonts w:ascii="Verdana" w:hAnsi="Verdana"/>
                <w:u w:val="single"/>
              </w:rPr>
            </w:pPr>
            <w:r w:rsidRPr="0090298D">
              <w:rPr>
                <w:rFonts w:ascii="Verdana" w:hAnsi="Verdana"/>
                <w:sz w:val="22"/>
                <w:szCs w:val="22"/>
                <w:u w:val="single"/>
              </w:rPr>
              <w:t>iOS7</w:t>
            </w:r>
          </w:p>
        </w:tc>
        <w:tc>
          <w:tcPr>
            <w:tcW w:w="3199" w:type="dxa"/>
            <w:tcBorders>
              <w:top w:val="nil"/>
              <w:left w:val="nil"/>
              <w:bottom w:val="single" w:sz="4" w:space="0" w:color="auto"/>
              <w:right w:val="single" w:sz="4" w:space="0" w:color="auto"/>
            </w:tcBorders>
            <w:shd w:val="clear" w:color="auto" w:fill="auto"/>
            <w:hideMark/>
          </w:tcPr>
          <w:p w:rsidR="00526CAF" w:rsidRPr="0090298D" w:rsidRDefault="00526CAF" w:rsidP="00526CAF">
            <w:pPr>
              <w:jc w:val="center"/>
              <w:rPr>
                <w:rFonts w:ascii="Verdana" w:hAnsi="Verdana"/>
                <w:u w:val="single"/>
              </w:rPr>
            </w:pPr>
            <w:r w:rsidRPr="0090298D">
              <w:rPr>
                <w:rFonts w:ascii="Verdana" w:hAnsi="Verdana"/>
                <w:sz w:val="22"/>
                <w:szCs w:val="22"/>
                <w:u w:val="single"/>
              </w:rPr>
              <w:t>a5f8565a60ac2f2ef91c4472d8a45ec3d2a0ec2b</w:t>
            </w:r>
          </w:p>
        </w:tc>
      </w:tr>
    </w:tbl>
    <w:p w:rsidR="00526CAF" w:rsidRPr="0090298D" w:rsidRDefault="00526CAF" w:rsidP="00526CAF">
      <w:pPr>
        <w:rPr>
          <w:rFonts w:ascii="Verdana" w:hAnsi="Verdana"/>
          <w:u w:val="single"/>
        </w:rPr>
      </w:pPr>
    </w:p>
    <w:p w:rsidR="00526CAF" w:rsidRPr="0090298D" w:rsidRDefault="00526CAF" w:rsidP="00526CAF">
      <w:pPr>
        <w:pStyle w:val="a6"/>
        <w:jc w:val="both"/>
        <w:rPr>
          <w:sz w:val="24"/>
        </w:rPr>
      </w:pPr>
      <w:r w:rsidRPr="0090298D">
        <w:rPr>
          <w:sz w:val="24"/>
        </w:rPr>
        <w:t>Android:</w:t>
      </w:r>
    </w:p>
    <w:tbl>
      <w:tblPr>
        <w:tblW w:w="9513" w:type="dxa"/>
        <w:tblInd w:w="93" w:type="dxa"/>
        <w:tblLook w:val="04A0" w:firstRow="1" w:lastRow="0" w:firstColumn="1" w:lastColumn="0" w:noHBand="0" w:noVBand="1"/>
      </w:tblPr>
      <w:tblGrid>
        <w:gridCol w:w="1907"/>
        <w:gridCol w:w="1510"/>
        <w:gridCol w:w="1134"/>
        <w:gridCol w:w="1033"/>
        <w:gridCol w:w="1930"/>
        <w:gridCol w:w="1285"/>
        <w:gridCol w:w="1276"/>
      </w:tblGrid>
      <w:tr w:rsidR="00526CAF" w:rsidRPr="0090298D" w:rsidTr="00526CAF">
        <w:trPr>
          <w:trHeight w:val="300"/>
        </w:trPr>
        <w:tc>
          <w:tcPr>
            <w:tcW w:w="190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rsidR="00526CAF" w:rsidRPr="0090298D" w:rsidRDefault="00526CAF" w:rsidP="00526CAF">
            <w:pPr>
              <w:jc w:val="center"/>
              <w:rPr>
                <w:rFonts w:ascii="Verdana" w:hAnsi="Verdana"/>
                <w:b/>
                <w:bCs/>
                <w:color w:val="000000"/>
              </w:rPr>
            </w:pPr>
            <w:r w:rsidRPr="0090298D">
              <w:rPr>
                <w:rFonts w:ascii="Verdana" w:hAnsi="Verdana"/>
                <w:b/>
                <w:bCs/>
                <w:color w:val="000000"/>
                <w:sz w:val="22"/>
                <w:szCs w:val="22"/>
              </w:rPr>
              <w:t>Модель</w:t>
            </w:r>
          </w:p>
        </w:tc>
        <w:tc>
          <w:tcPr>
            <w:tcW w:w="1510" w:type="dxa"/>
            <w:tcBorders>
              <w:top w:val="single" w:sz="4" w:space="0" w:color="auto"/>
              <w:left w:val="nil"/>
              <w:bottom w:val="single" w:sz="4" w:space="0" w:color="auto"/>
              <w:right w:val="single" w:sz="4" w:space="0" w:color="auto"/>
            </w:tcBorders>
            <w:shd w:val="clear" w:color="000000" w:fill="BFBFBF"/>
            <w:noWrap/>
            <w:vAlign w:val="center"/>
            <w:hideMark/>
          </w:tcPr>
          <w:p w:rsidR="00526CAF" w:rsidRPr="0090298D" w:rsidRDefault="00526CAF" w:rsidP="00526CAF">
            <w:pPr>
              <w:jc w:val="center"/>
              <w:rPr>
                <w:rFonts w:ascii="Verdana" w:hAnsi="Verdana"/>
                <w:b/>
                <w:bCs/>
                <w:color w:val="000000"/>
              </w:rPr>
            </w:pPr>
            <w:r w:rsidRPr="0090298D">
              <w:rPr>
                <w:rFonts w:ascii="Verdana" w:hAnsi="Verdana"/>
                <w:b/>
                <w:bCs/>
                <w:color w:val="000000"/>
                <w:sz w:val="22"/>
                <w:szCs w:val="22"/>
              </w:rPr>
              <w:t>Версия</w:t>
            </w:r>
          </w:p>
        </w:tc>
        <w:tc>
          <w:tcPr>
            <w:tcW w:w="1134" w:type="dxa"/>
            <w:tcBorders>
              <w:top w:val="single" w:sz="4" w:space="0" w:color="auto"/>
              <w:left w:val="nil"/>
              <w:bottom w:val="single" w:sz="4" w:space="0" w:color="auto"/>
              <w:right w:val="single" w:sz="4" w:space="0" w:color="auto"/>
            </w:tcBorders>
            <w:shd w:val="clear" w:color="000000" w:fill="BFBFBF"/>
            <w:noWrap/>
            <w:vAlign w:val="center"/>
            <w:hideMark/>
          </w:tcPr>
          <w:p w:rsidR="00526CAF" w:rsidRPr="0090298D" w:rsidRDefault="00526CAF" w:rsidP="00526CAF">
            <w:pPr>
              <w:jc w:val="center"/>
              <w:rPr>
                <w:rFonts w:ascii="Verdana" w:hAnsi="Verdana"/>
                <w:b/>
                <w:bCs/>
              </w:rPr>
            </w:pPr>
            <w:r w:rsidRPr="0090298D">
              <w:rPr>
                <w:rFonts w:ascii="Verdana" w:hAnsi="Verdana"/>
                <w:b/>
                <w:bCs/>
                <w:sz w:val="22"/>
                <w:szCs w:val="22"/>
              </w:rPr>
              <w:t>Width</w:t>
            </w:r>
          </w:p>
        </w:tc>
        <w:tc>
          <w:tcPr>
            <w:tcW w:w="928" w:type="dxa"/>
            <w:tcBorders>
              <w:top w:val="single" w:sz="4" w:space="0" w:color="auto"/>
              <w:left w:val="nil"/>
              <w:bottom w:val="single" w:sz="4" w:space="0" w:color="auto"/>
              <w:right w:val="single" w:sz="4" w:space="0" w:color="auto"/>
            </w:tcBorders>
            <w:shd w:val="clear" w:color="000000" w:fill="BFBFBF"/>
            <w:noWrap/>
            <w:vAlign w:val="center"/>
            <w:hideMark/>
          </w:tcPr>
          <w:p w:rsidR="00526CAF" w:rsidRPr="0090298D" w:rsidRDefault="00526CAF" w:rsidP="00526CAF">
            <w:pPr>
              <w:jc w:val="center"/>
              <w:rPr>
                <w:rFonts w:ascii="Verdana" w:hAnsi="Verdana"/>
                <w:b/>
                <w:bCs/>
                <w:color w:val="000000"/>
              </w:rPr>
            </w:pPr>
            <w:r w:rsidRPr="0090298D">
              <w:rPr>
                <w:rFonts w:ascii="Verdana" w:hAnsi="Verdana"/>
                <w:b/>
                <w:bCs/>
                <w:color w:val="000000"/>
                <w:sz w:val="22"/>
                <w:szCs w:val="22"/>
              </w:rPr>
              <w:t>Height</w:t>
            </w:r>
          </w:p>
        </w:tc>
        <w:tc>
          <w:tcPr>
            <w:tcW w:w="1473" w:type="dxa"/>
            <w:tcBorders>
              <w:top w:val="single" w:sz="4" w:space="0" w:color="auto"/>
              <w:left w:val="nil"/>
              <w:bottom w:val="single" w:sz="4" w:space="0" w:color="auto"/>
              <w:right w:val="single" w:sz="4" w:space="0" w:color="auto"/>
            </w:tcBorders>
            <w:shd w:val="clear" w:color="000000" w:fill="BFBFBF"/>
            <w:noWrap/>
            <w:vAlign w:val="center"/>
            <w:hideMark/>
          </w:tcPr>
          <w:p w:rsidR="00526CAF" w:rsidRPr="0090298D" w:rsidRDefault="00526CAF" w:rsidP="00526CAF">
            <w:pPr>
              <w:jc w:val="center"/>
              <w:rPr>
                <w:rFonts w:ascii="Verdana" w:hAnsi="Verdana"/>
                <w:b/>
                <w:bCs/>
                <w:color w:val="000000"/>
              </w:rPr>
            </w:pPr>
            <w:r w:rsidRPr="0090298D">
              <w:rPr>
                <w:rFonts w:ascii="Verdana" w:hAnsi="Verdana"/>
                <w:b/>
                <w:bCs/>
                <w:color w:val="000000"/>
                <w:sz w:val="22"/>
                <w:szCs w:val="22"/>
              </w:rPr>
              <w:t>Scaleddensity</w:t>
            </w:r>
          </w:p>
        </w:tc>
        <w:tc>
          <w:tcPr>
            <w:tcW w:w="1285" w:type="dxa"/>
            <w:tcBorders>
              <w:top w:val="single" w:sz="4" w:space="0" w:color="auto"/>
              <w:left w:val="nil"/>
              <w:bottom w:val="single" w:sz="4" w:space="0" w:color="auto"/>
              <w:right w:val="single" w:sz="4" w:space="0" w:color="auto"/>
            </w:tcBorders>
            <w:shd w:val="clear" w:color="000000" w:fill="BFBFBF"/>
            <w:noWrap/>
            <w:vAlign w:val="center"/>
            <w:hideMark/>
          </w:tcPr>
          <w:p w:rsidR="00526CAF" w:rsidRPr="0090298D" w:rsidRDefault="00526CAF" w:rsidP="00526CAF">
            <w:pPr>
              <w:jc w:val="center"/>
              <w:rPr>
                <w:rFonts w:ascii="Verdana" w:hAnsi="Verdana"/>
                <w:b/>
                <w:bCs/>
                <w:color w:val="000000"/>
              </w:rPr>
            </w:pPr>
            <w:r w:rsidRPr="0090298D">
              <w:rPr>
                <w:rFonts w:ascii="Verdana" w:hAnsi="Verdana"/>
                <w:b/>
                <w:bCs/>
                <w:color w:val="000000"/>
                <w:sz w:val="22"/>
                <w:szCs w:val="22"/>
              </w:rPr>
              <w:t>xdpi</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rsidR="00526CAF" w:rsidRPr="0090298D" w:rsidRDefault="00526CAF" w:rsidP="00526CAF">
            <w:pPr>
              <w:jc w:val="center"/>
              <w:rPr>
                <w:rFonts w:ascii="Verdana" w:hAnsi="Verdana"/>
                <w:b/>
                <w:bCs/>
                <w:color w:val="000000"/>
              </w:rPr>
            </w:pPr>
            <w:r w:rsidRPr="0090298D">
              <w:rPr>
                <w:rFonts w:ascii="Verdana" w:hAnsi="Verdana"/>
                <w:b/>
                <w:bCs/>
                <w:color w:val="000000"/>
                <w:sz w:val="22"/>
                <w:szCs w:val="22"/>
              </w:rPr>
              <w:t>ydpi</w:t>
            </w:r>
          </w:p>
        </w:tc>
      </w:tr>
      <w:tr w:rsidR="00526CAF" w:rsidRPr="0090298D" w:rsidTr="00526CAF">
        <w:trPr>
          <w:trHeight w:val="300"/>
        </w:trPr>
        <w:tc>
          <w:tcPr>
            <w:tcW w:w="1907" w:type="dxa"/>
            <w:tcBorders>
              <w:top w:val="nil"/>
              <w:left w:val="single" w:sz="4" w:space="0" w:color="auto"/>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Sony LT26w</w:t>
            </w:r>
          </w:p>
        </w:tc>
        <w:tc>
          <w:tcPr>
            <w:tcW w:w="1510"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4.1.2</w:t>
            </w:r>
          </w:p>
        </w:tc>
        <w:tc>
          <w:tcPr>
            <w:tcW w:w="1134"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720</w:t>
            </w:r>
          </w:p>
        </w:tc>
        <w:tc>
          <w:tcPr>
            <w:tcW w:w="928"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1280</w:t>
            </w:r>
          </w:p>
        </w:tc>
        <w:tc>
          <w:tcPr>
            <w:tcW w:w="1473"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2.0</w:t>
            </w:r>
          </w:p>
        </w:tc>
        <w:tc>
          <w:tcPr>
            <w:tcW w:w="1285"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345,0566</w:t>
            </w:r>
          </w:p>
        </w:tc>
        <w:tc>
          <w:tcPr>
            <w:tcW w:w="1276"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342,2316</w:t>
            </w:r>
          </w:p>
        </w:tc>
      </w:tr>
      <w:tr w:rsidR="00526CAF" w:rsidRPr="0090298D" w:rsidTr="00526CAF">
        <w:trPr>
          <w:trHeight w:val="300"/>
        </w:trPr>
        <w:tc>
          <w:tcPr>
            <w:tcW w:w="1907" w:type="dxa"/>
            <w:tcBorders>
              <w:top w:val="nil"/>
              <w:left w:val="single" w:sz="4" w:space="0" w:color="auto"/>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ZTE MS4A</w:t>
            </w:r>
          </w:p>
        </w:tc>
        <w:tc>
          <w:tcPr>
            <w:tcW w:w="1510"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4.0.4</w:t>
            </w:r>
          </w:p>
        </w:tc>
        <w:tc>
          <w:tcPr>
            <w:tcW w:w="1134"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720</w:t>
            </w:r>
          </w:p>
        </w:tc>
        <w:tc>
          <w:tcPr>
            <w:tcW w:w="928"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1184</w:t>
            </w:r>
          </w:p>
        </w:tc>
        <w:tc>
          <w:tcPr>
            <w:tcW w:w="1473"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2.0</w:t>
            </w:r>
          </w:p>
        </w:tc>
        <w:tc>
          <w:tcPr>
            <w:tcW w:w="1285"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320</w:t>
            </w:r>
          </w:p>
        </w:tc>
        <w:tc>
          <w:tcPr>
            <w:tcW w:w="1276"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320</w:t>
            </w:r>
          </w:p>
        </w:tc>
      </w:tr>
      <w:tr w:rsidR="00526CAF" w:rsidRPr="0090298D" w:rsidTr="00526CAF">
        <w:trPr>
          <w:trHeight w:val="300"/>
        </w:trPr>
        <w:tc>
          <w:tcPr>
            <w:tcW w:w="1907" w:type="dxa"/>
            <w:tcBorders>
              <w:top w:val="nil"/>
              <w:left w:val="single" w:sz="4" w:space="0" w:color="auto"/>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Galaxy S4 – GT-i9500</w:t>
            </w:r>
          </w:p>
        </w:tc>
        <w:tc>
          <w:tcPr>
            <w:tcW w:w="1510"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4.3</w:t>
            </w:r>
          </w:p>
        </w:tc>
        <w:tc>
          <w:tcPr>
            <w:tcW w:w="1134"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1080</w:t>
            </w:r>
          </w:p>
        </w:tc>
        <w:tc>
          <w:tcPr>
            <w:tcW w:w="928"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1920</w:t>
            </w:r>
          </w:p>
        </w:tc>
        <w:tc>
          <w:tcPr>
            <w:tcW w:w="1473"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3.0</w:t>
            </w:r>
          </w:p>
        </w:tc>
        <w:tc>
          <w:tcPr>
            <w:tcW w:w="1285"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442,451</w:t>
            </w:r>
          </w:p>
        </w:tc>
        <w:tc>
          <w:tcPr>
            <w:tcW w:w="1276"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443,345</w:t>
            </w:r>
          </w:p>
        </w:tc>
      </w:tr>
      <w:tr w:rsidR="00526CAF" w:rsidRPr="0090298D" w:rsidTr="00526CAF">
        <w:trPr>
          <w:trHeight w:val="300"/>
        </w:trPr>
        <w:tc>
          <w:tcPr>
            <w:tcW w:w="1907" w:type="dxa"/>
            <w:tcBorders>
              <w:top w:val="nil"/>
              <w:left w:val="single" w:sz="4" w:space="0" w:color="auto"/>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HTC One X+</w:t>
            </w:r>
          </w:p>
        </w:tc>
        <w:tc>
          <w:tcPr>
            <w:tcW w:w="1510"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4.2.2</w:t>
            </w:r>
          </w:p>
        </w:tc>
        <w:tc>
          <w:tcPr>
            <w:tcW w:w="1134"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720</w:t>
            </w:r>
          </w:p>
        </w:tc>
        <w:tc>
          <w:tcPr>
            <w:tcW w:w="928"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1184</w:t>
            </w:r>
          </w:p>
        </w:tc>
        <w:tc>
          <w:tcPr>
            <w:tcW w:w="1473"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2.0</w:t>
            </w:r>
          </w:p>
        </w:tc>
        <w:tc>
          <w:tcPr>
            <w:tcW w:w="1285"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213</w:t>
            </w:r>
          </w:p>
        </w:tc>
        <w:tc>
          <w:tcPr>
            <w:tcW w:w="1276"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213</w:t>
            </w:r>
          </w:p>
        </w:tc>
      </w:tr>
      <w:tr w:rsidR="00526CAF" w:rsidRPr="0090298D" w:rsidTr="00526CAF">
        <w:trPr>
          <w:trHeight w:val="300"/>
        </w:trPr>
        <w:tc>
          <w:tcPr>
            <w:tcW w:w="1907" w:type="dxa"/>
            <w:tcBorders>
              <w:top w:val="nil"/>
              <w:left w:val="single" w:sz="4" w:space="0" w:color="auto"/>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Galaxy S3</w:t>
            </w:r>
          </w:p>
        </w:tc>
        <w:tc>
          <w:tcPr>
            <w:tcW w:w="1510"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4.1.1</w:t>
            </w:r>
          </w:p>
        </w:tc>
        <w:tc>
          <w:tcPr>
            <w:tcW w:w="1134"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720</w:t>
            </w:r>
          </w:p>
        </w:tc>
        <w:tc>
          <w:tcPr>
            <w:tcW w:w="928"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1280</w:t>
            </w:r>
          </w:p>
        </w:tc>
        <w:tc>
          <w:tcPr>
            <w:tcW w:w="1473"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2.0</w:t>
            </w:r>
          </w:p>
        </w:tc>
        <w:tc>
          <w:tcPr>
            <w:tcW w:w="1285"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304,8</w:t>
            </w:r>
          </w:p>
        </w:tc>
        <w:tc>
          <w:tcPr>
            <w:tcW w:w="1276"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306,717</w:t>
            </w:r>
          </w:p>
        </w:tc>
      </w:tr>
      <w:tr w:rsidR="00526CAF" w:rsidRPr="0090298D" w:rsidTr="00526CAF">
        <w:trPr>
          <w:trHeight w:val="300"/>
        </w:trPr>
        <w:tc>
          <w:tcPr>
            <w:tcW w:w="1907" w:type="dxa"/>
            <w:tcBorders>
              <w:top w:val="nil"/>
              <w:left w:val="single" w:sz="4" w:space="0" w:color="auto"/>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HTC desire S</w:t>
            </w:r>
          </w:p>
        </w:tc>
        <w:tc>
          <w:tcPr>
            <w:tcW w:w="1510"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2.3.5</w:t>
            </w:r>
          </w:p>
        </w:tc>
        <w:tc>
          <w:tcPr>
            <w:tcW w:w="1134"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480</w:t>
            </w:r>
          </w:p>
        </w:tc>
        <w:tc>
          <w:tcPr>
            <w:tcW w:w="928"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800</w:t>
            </w:r>
          </w:p>
        </w:tc>
        <w:tc>
          <w:tcPr>
            <w:tcW w:w="1473"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1.5</w:t>
            </w:r>
          </w:p>
        </w:tc>
        <w:tc>
          <w:tcPr>
            <w:tcW w:w="1285"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254</w:t>
            </w:r>
          </w:p>
        </w:tc>
        <w:tc>
          <w:tcPr>
            <w:tcW w:w="1276"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254</w:t>
            </w:r>
          </w:p>
        </w:tc>
      </w:tr>
      <w:tr w:rsidR="00526CAF" w:rsidRPr="0090298D" w:rsidTr="00526CAF">
        <w:trPr>
          <w:trHeight w:val="300"/>
        </w:trPr>
        <w:tc>
          <w:tcPr>
            <w:tcW w:w="1907" w:type="dxa"/>
            <w:tcBorders>
              <w:top w:val="nil"/>
              <w:left w:val="single" w:sz="4" w:space="0" w:color="auto"/>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Lenovo S820_Row</w:t>
            </w:r>
          </w:p>
        </w:tc>
        <w:tc>
          <w:tcPr>
            <w:tcW w:w="1510"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4.2.1</w:t>
            </w:r>
          </w:p>
        </w:tc>
        <w:tc>
          <w:tcPr>
            <w:tcW w:w="1134"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720</w:t>
            </w:r>
          </w:p>
        </w:tc>
        <w:tc>
          <w:tcPr>
            <w:tcW w:w="928"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1280</w:t>
            </w:r>
          </w:p>
        </w:tc>
        <w:tc>
          <w:tcPr>
            <w:tcW w:w="1473"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2.0</w:t>
            </w:r>
          </w:p>
        </w:tc>
        <w:tc>
          <w:tcPr>
            <w:tcW w:w="1285"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320</w:t>
            </w:r>
          </w:p>
        </w:tc>
        <w:tc>
          <w:tcPr>
            <w:tcW w:w="1276" w:type="dxa"/>
            <w:tcBorders>
              <w:top w:val="nil"/>
              <w:left w:val="nil"/>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color w:val="000000"/>
              </w:rPr>
            </w:pPr>
            <w:r w:rsidRPr="0090298D">
              <w:rPr>
                <w:rFonts w:ascii="Verdana" w:hAnsi="Verdana"/>
                <w:color w:val="000000"/>
                <w:sz w:val="22"/>
                <w:szCs w:val="22"/>
              </w:rPr>
              <w:t>32</w:t>
            </w:r>
            <w:r w:rsidR="00511FE3" w:rsidRPr="0090298D">
              <w:rPr>
                <w:rFonts w:ascii="Verdana" w:hAnsi="Verdana"/>
                <w:color w:val="000000"/>
                <w:sz w:val="22"/>
                <w:szCs w:val="22"/>
              </w:rPr>
              <w:t>0</w:t>
            </w:r>
          </w:p>
        </w:tc>
      </w:tr>
    </w:tbl>
    <w:p w:rsidR="00526CAF" w:rsidRPr="0090298D" w:rsidRDefault="00526CAF" w:rsidP="00526CAF">
      <w:pPr>
        <w:rPr>
          <w:rFonts w:ascii="Verdana" w:hAnsi="Verdana"/>
        </w:rPr>
      </w:pPr>
    </w:p>
    <w:p w:rsidR="00526CAF" w:rsidRPr="0090298D" w:rsidRDefault="00526CAF" w:rsidP="00526CAF">
      <w:pPr>
        <w:pStyle w:val="a6"/>
        <w:jc w:val="both"/>
        <w:rPr>
          <w:sz w:val="24"/>
        </w:rPr>
      </w:pPr>
      <w:r w:rsidRPr="0090298D">
        <w:rPr>
          <w:sz w:val="24"/>
        </w:rPr>
        <w:t>Windows Phone 8:</w:t>
      </w:r>
    </w:p>
    <w:tbl>
      <w:tblPr>
        <w:tblW w:w="4833" w:type="dxa"/>
        <w:tblInd w:w="95" w:type="dxa"/>
        <w:tblLook w:val="04A0" w:firstRow="1" w:lastRow="0" w:firstColumn="1" w:lastColumn="0" w:noHBand="0" w:noVBand="1"/>
      </w:tblPr>
      <w:tblGrid>
        <w:gridCol w:w="1900"/>
        <w:gridCol w:w="1657"/>
        <w:gridCol w:w="1276"/>
      </w:tblGrid>
      <w:tr w:rsidR="00526CAF" w:rsidRPr="0090298D" w:rsidTr="00526CAF">
        <w:trPr>
          <w:trHeight w:val="300"/>
        </w:trPr>
        <w:tc>
          <w:tcPr>
            <w:tcW w:w="190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rsidR="00526CAF" w:rsidRPr="0090298D" w:rsidRDefault="00526CAF" w:rsidP="00526CAF">
            <w:pPr>
              <w:jc w:val="center"/>
              <w:rPr>
                <w:rFonts w:ascii="Verdana" w:hAnsi="Verdana"/>
                <w:b/>
                <w:bCs/>
              </w:rPr>
            </w:pPr>
            <w:r w:rsidRPr="0090298D">
              <w:rPr>
                <w:rFonts w:ascii="Verdana" w:hAnsi="Verdana"/>
                <w:b/>
                <w:bCs/>
                <w:sz w:val="22"/>
                <w:szCs w:val="22"/>
              </w:rPr>
              <w:t>Модель</w:t>
            </w:r>
          </w:p>
        </w:tc>
        <w:tc>
          <w:tcPr>
            <w:tcW w:w="1657" w:type="dxa"/>
            <w:tcBorders>
              <w:top w:val="single" w:sz="4" w:space="0" w:color="auto"/>
              <w:left w:val="nil"/>
              <w:bottom w:val="single" w:sz="4" w:space="0" w:color="auto"/>
              <w:right w:val="single" w:sz="4" w:space="0" w:color="auto"/>
            </w:tcBorders>
            <w:shd w:val="clear" w:color="000000" w:fill="BFBFBF"/>
            <w:noWrap/>
            <w:vAlign w:val="center"/>
            <w:hideMark/>
          </w:tcPr>
          <w:p w:rsidR="00526CAF" w:rsidRPr="0090298D" w:rsidRDefault="00526CAF" w:rsidP="00526CAF">
            <w:pPr>
              <w:jc w:val="center"/>
              <w:rPr>
                <w:rFonts w:ascii="Verdana" w:hAnsi="Verdana"/>
                <w:b/>
                <w:bCs/>
              </w:rPr>
            </w:pPr>
            <w:r w:rsidRPr="0090298D">
              <w:rPr>
                <w:rFonts w:ascii="Verdana" w:hAnsi="Verdana"/>
                <w:b/>
                <w:bCs/>
                <w:sz w:val="22"/>
                <w:szCs w:val="22"/>
              </w:rPr>
              <w:t>Width</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rsidR="00526CAF" w:rsidRPr="0090298D" w:rsidRDefault="00526CAF" w:rsidP="00526CAF">
            <w:pPr>
              <w:jc w:val="center"/>
              <w:rPr>
                <w:rFonts w:ascii="Verdana" w:hAnsi="Verdana"/>
                <w:b/>
                <w:bCs/>
              </w:rPr>
            </w:pPr>
            <w:r w:rsidRPr="0090298D">
              <w:rPr>
                <w:rFonts w:ascii="Verdana" w:hAnsi="Verdana"/>
                <w:b/>
                <w:bCs/>
                <w:sz w:val="22"/>
                <w:szCs w:val="22"/>
              </w:rPr>
              <w:t>Height</w:t>
            </w:r>
          </w:p>
        </w:tc>
      </w:tr>
      <w:tr w:rsidR="00526CAF" w:rsidRPr="0090298D" w:rsidTr="00526CAF">
        <w:trPr>
          <w:trHeight w:val="30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rPr>
            </w:pPr>
            <w:r w:rsidRPr="0090298D">
              <w:rPr>
                <w:rFonts w:ascii="Verdana" w:hAnsi="Verdana"/>
                <w:sz w:val="22"/>
                <w:szCs w:val="22"/>
              </w:rPr>
              <w:t>Nokia Lumia 620</w:t>
            </w:r>
          </w:p>
        </w:tc>
        <w:tc>
          <w:tcPr>
            <w:tcW w:w="1657" w:type="dxa"/>
            <w:tcBorders>
              <w:top w:val="nil"/>
              <w:left w:val="nil"/>
              <w:bottom w:val="single" w:sz="4" w:space="0" w:color="auto"/>
              <w:right w:val="single" w:sz="4" w:space="0" w:color="auto"/>
            </w:tcBorders>
            <w:shd w:val="clear" w:color="auto" w:fill="auto"/>
            <w:noWrap/>
            <w:vAlign w:val="bottom"/>
            <w:hideMark/>
          </w:tcPr>
          <w:p w:rsidR="00526CAF" w:rsidRPr="0090298D" w:rsidRDefault="00526CAF" w:rsidP="00526CAF">
            <w:pPr>
              <w:jc w:val="center"/>
              <w:rPr>
                <w:rFonts w:ascii="Verdana" w:hAnsi="Verdana"/>
              </w:rPr>
            </w:pPr>
            <w:r w:rsidRPr="0090298D">
              <w:rPr>
                <w:rFonts w:ascii="Verdana" w:hAnsi="Verdana"/>
                <w:sz w:val="22"/>
                <w:szCs w:val="22"/>
              </w:rPr>
              <w:t> 480</w:t>
            </w:r>
          </w:p>
        </w:tc>
        <w:tc>
          <w:tcPr>
            <w:tcW w:w="1276" w:type="dxa"/>
            <w:tcBorders>
              <w:top w:val="nil"/>
              <w:left w:val="nil"/>
              <w:bottom w:val="single" w:sz="4" w:space="0" w:color="auto"/>
              <w:right w:val="single" w:sz="4" w:space="0" w:color="auto"/>
            </w:tcBorders>
            <w:shd w:val="clear" w:color="auto" w:fill="auto"/>
            <w:noWrap/>
            <w:vAlign w:val="bottom"/>
            <w:hideMark/>
          </w:tcPr>
          <w:p w:rsidR="00526CAF" w:rsidRPr="0090298D" w:rsidRDefault="00526CAF" w:rsidP="00526CAF">
            <w:pPr>
              <w:jc w:val="center"/>
              <w:rPr>
                <w:rFonts w:ascii="Verdana" w:hAnsi="Verdana"/>
              </w:rPr>
            </w:pPr>
            <w:r w:rsidRPr="0090298D">
              <w:rPr>
                <w:rFonts w:ascii="Verdana" w:hAnsi="Verdana"/>
                <w:sz w:val="22"/>
                <w:szCs w:val="22"/>
              </w:rPr>
              <w:t>800</w:t>
            </w:r>
          </w:p>
        </w:tc>
      </w:tr>
      <w:tr w:rsidR="00526CAF" w:rsidRPr="0090298D" w:rsidTr="00526CAF">
        <w:trPr>
          <w:trHeight w:val="30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rPr>
            </w:pPr>
            <w:r w:rsidRPr="0090298D">
              <w:rPr>
                <w:rFonts w:ascii="Verdana" w:hAnsi="Verdana"/>
                <w:sz w:val="22"/>
                <w:szCs w:val="22"/>
              </w:rPr>
              <w:t>Nokia Lumia 920</w:t>
            </w:r>
          </w:p>
        </w:tc>
        <w:tc>
          <w:tcPr>
            <w:tcW w:w="1657" w:type="dxa"/>
            <w:tcBorders>
              <w:top w:val="nil"/>
              <w:left w:val="nil"/>
              <w:bottom w:val="single" w:sz="4" w:space="0" w:color="auto"/>
              <w:right w:val="single" w:sz="4" w:space="0" w:color="auto"/>
            </w:tcBorders>
            <w:shd w:val="clear" w:color="auto" w:fill="auto"/>
            <w:noWrap/>
            <w:vAlign w:val="bottom"/>
            <w:hideMark/>
          </w:tcPr>
          <w:p w:rsidR="00526CAF" w:rsidRPr="0090298D" w:rsidRDefault="00526CAF" w:rsidP="00526CAF">
            <w:pPr>
              <w:jc w:val="center"/>
              <w:rPr>
                <w:rFonts w:ascii="Verdana" w:hAnsi="Verdana"/>
              </w:rPr>
            </w:pPr>
            <w:r w:rsidRPr="0090298D">
              <w:rPr>
                <w:rFonts w:ascii="Verdana" w:hAnsi="Verdana"/>
                <w:sz w:val="22"/>
                <w:szCs w:val="22"/>
              </w:rPr>
              <w:t>768</w:t>
            </w:r>
          </w:p>
        </w:tc>
        <w:tc>
          <w:tcPr>
            <w:tcW w:w="1276" w:type="dxa"/>
            <w:tcBorders>
              <w:top w:val="nil"/>
              <w:left w:val="nil"/>
              <w:bottom w:val="single" w:sz="4" w:space="0" w:color="auto"/>
              <w:right w:val="single" w:sz="4" w:space="0" w:color="auto"/>
            </w:tcBorders>
            <w:shd w:val="clear" w:color="auto" w:fill="auto"/>
            <w:noWrap/>
            <w:vAlign w:val="bottom"/>
            <w:hideMark/>
          </w:tcPr>
          <w:p w:rsidR="00526CAF" w:rsidRPr="0090298D" w:rsidRDefault="00526CAF" w:rsidP="00526CAF">
            <w:pPr>
              <w:jc w:val="center"/>
              <w:rPr>
                <w:rFonts w:ascii="Verdana" w:hAnsi="Verdana"/>
              </w:rPr>
            </w:pPr>
            <w:r w:rsidRPr="0090298D">
              <w:rPr>
                <w:rFonts w:ascii="Verdana" w:hAnsi="Verdana"/>
                <w:sz w:val="22"/>
                <w:szCs w:val="22"/>
              </w:rPr>
              <w:t>1280</w:t>
            </w:r>
          </w:p>
        </w:tc>
      </w:tr>
      <w:tr w:rsidR="00526CAF" w:rsidRPr="0090298D" w:rsidTr="00526CAF">
        <w:trPr>
          <w:trHeight w:val="30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rsidR="00526CAF" w:rsidRPr="0090298D" w:rsidRDefault="00526CAF" w:rsidP="00526CAF">
            <w:pPr>
              <w:jc w:val="center"/>
              <w:rPr>
                <w:rFonts w:ascii="Verdana" w:hAnsi="Verdana"/>
              </w:rPr>
            </w:pPr>
            <w:r w:rsidRPr="0090298D">
              <w:rPr>
                <w:rFonts w:ascii="Verdana" w:hAnsi="Verdana"/>
                <w:sz w:val="22"/>
                <w:szCs w:val="22"/>
              </w:rPr>
              <w:t>Nokia Lumia 1520</w:t>
            </w:r>
          </w:p>
        </w:tc>
        <w:tc>
          <w:tcPr>
            <w:tcW w:w="1657" w:type="dxa"/>
            <w:tcBorders>
              <w:top w:val="nil"/>
              <w:left w:val="nil"/>
              <w:bottom w:val="single" w:sz="4" w:space="0" w:color="auto"/>
              <w:right w:val="single" w:sz="4" w:space="0" w:color="auto"/>
            </w:tcBorders>
            <w:shd w:val="clear" w:color="auto" w:fill="auto"/>
            <w:noWrap/>
            <w:vAlign w:val="bottom"/>
            <w:hideMark/>
          </w:tcPr>
          <w:p w:rsidR="00526CAF" w:rsidRPr="0090298D" w:rsidRDefault="00526CAF" w:rsidP="00526CAF">
            <w:pPr>
              <w:jc w:val="center"/>
              <w:rPr>
                <w:rFonts w:ascii="Verdana" w:hAnsi="Verdana"/>
              </w:rPr>
            </w:pPr>
            <w:r w:rsidRPr="0090298D">
              <w:rPr>
                <w:rFonts w:ascii="Verdana" w:hAnsi="Verdana"/>
                <w:sz w:val="22"/>
                <w:szCs w:val="22"/>
              </w:rPr>
              <w:t>1080</w:t>
            </w:r>
          </w:p>
        </w:tc>
        <w:tc>
          <w:tcPr>
            <w:tcW w:w="1276" w:type="dxa"/>
            <w:tcBorders>
              <w:top w:val="nil"/>
              <w:left w:val="nil"/>
              <w:bottom w:val="single" w:sz="4" w:space="0" w:color="auto"/>
              <w:right w:val="single" w:sz="4" w:space="0" w:color="auto"/>
            </w:tcBorders>
            <w:shd w:val="clear" w:color="auto" w:fill="auto"/>
            <w:noWrap/>
            <w:vAlign w:val="bottom"/>
            <w:hideMark/>
          </w:tcPr>
          <w:p w:rsidR="00526CAF" w:rsidRPr="0090298D" w:rsidRDefault="00526CAF" w:rsidP="00526CAF">
            <w:pPr>
              <w:jc w:val="center"/>
              <w:rPr>
                <w:rFonts w:ascii="Verdana" w:hAnsi="Verdana"/>
              </w:rPr>
            </w:pPr>
            <w:r w:rsidRPr="0090298D">
              <w:rPr>
                <w:rFonts w:ascii="Verdana" w:hAnsi="Verdana"/>
                <w:sz w:val="22"/>
                <w:szCs w:val="22"/>
              </w:rPr>
              <w:t>1920</w:t>
            </w:r>
          </w:p>
        </w:tc>
      </w:tr>
    </w:tbl>
    <w:p w:rsidR="00526CAF" w:rsidRPr="00457979" w:rsidRDefault="00526CAF" w:rsidP="00526CAF"/>
    <w:p w:rsidR="00526CAF" w:rsidRPr="005C258D" w:rsidRDefault="00526CAF" w:rsidP="005C258D">
      <w:pPr>
        <w:ind w:firstLine="432"/>
        <w:jc w:val="both"/>
        <w:rPr>
          <w:rFonts w:ascii="Verdana" w:hAnsi="Verdana"/>
          <w:color w:val="000000"/>
        </w:rPr>
      </w:pPr>
      <w:r w:rsidRPr="005C258D">
        <w:rPr>
          <w:rFonts w:ascii="Verdana" w:hAnsi="Verdana"/>
          <w:color w:val="000000"/>
        </w:rPr>
        <w:t>Для тестирования были использованы тестовые карты, предоставленные Банком:</w:t>
      </w:r>
    </w:p>
    <w:p w:rsidR="00526CAF" w:rsidRDefault="00526CAF" w:rsidP="00526CAF">
      <w:pPr>
        <w:rPr>
          <w:lang w:eastAsia="ar-SA"/>
        </w:rPr>
      </w:pPr>
    </w:p>
    <w:p w:rsidR="004203CA" w:rsidRPr="007C48C7" w:rsidRDefault="004203CA" w:rsidP="004203CA">
      <w:pPr>
        <w:pStyle w:val="af"/>
        <w:numPr>
          <w:ilvl w:val="0"/>
          <w:numId w:val="9"/>
        </w:numPr>
        <w:rPr>
          <w:sz w:val="24"/>
        </w:rPr>
      </w:pPr>
      <w:r w:rsidRPr="007C48C7">
        <w:rPr>
          <w:sz w:val="24"/>
        </w:rPr>
        <w:t>5417150970409149    (с 3</w:t>
      </w:r>
      <w:r w:rsidRPr="007C48C7">
        <w:rPr>
          <w:sz w:val="24"/>
          <w:lang w:val="en-US"/>
        </w:rPr>
        <w:t>ds</w:t>
      </w:r>
      <w:r w:rsidRPr="007C48C7">
        <w:rPr>
          <w:sz w:val="24"/>
        </w:rPr>
        <w:t>)</w:t>
      </w:r>
    </w:p>
    <w:p w:rsidR="004203CA" w:rsidRPr="007C48C7" w:rsidRDefault="004203CA" w:rsidP="004203CA">
      <w:pPr>
        <w:pStyle w:val="af"/>
        <w:numPr>
          <w:ilvl w:val="0"/>
          <w:numId w:val="9"/>
        </w:numPr>
        <w:rPr>
          <w:sz w:val="24"/>
        </w:rPr>
      </w:pPr>
      <w:r w:rsidRPr="007C48C7">
        <w:rPr>
          <w:sz w:val="24"/>
        </w:rPr>
        <w:t>5417150774572399    (без 3</w:t>
      </w:r>
      <w:r w:rsidRPr="007C48C7">
        <w:rPr>
          <w:sz w:val="24"/>
          <w:lang w:val="en-US"/>
        </w:rPr>
        <w:t>ds</w:t>
      </w:r>
      <w:r w:rsidRPr="007C48C7">
        <w:rPr>
          <w:sz w:val="24"/>
        </w:rPr>
        <w:t>)</w:t>
      </w:r>
    </w:p>
    <w:p w:rsidR="004203CA" w:rsidRPr="007C48C7" w:rsidRDefault="004203CA" w:rsidP="004203CA">
      <w:pPr>
        <w:pStyle w:val="af"/>
        <w:numPr>
          <w:ilvl w:val="0"/>
          <w:numId w:val="9"/>
        </w:numPr>
        <w:rPr>
          <w:sz w:val="24"/>
        </w:rPr>
      </w:pPr>
      <w:r w:rsidRPr="007C48C7">
        <w:rPr>
          <w:sz w:val="24"/>
        </w:rPr>
        <w:t>4652060320881342   (с 3</w:t>
      </w:r>
      <w:r w:rsidRPr="007C48C7">
        <w:rPr>
          <w:sz w:val="24"/>
          <w:lang w:val="en-US"/>
        </w:rPr>
        <w:t>ds</w:t>
      </w:r>
      <w:r w:rsidRPr="007C48C7">
        <w:rPr>
          <w:sz w:val="24"/>
        </w:rPr>
        <w:t>)</w:t>
      </w:r>
    </w:p>
    <w:p w:rsidR="004203CA" w:rsidRPr="007C48C7" w:rsidRDefault="004203CA" w:rsidP="004203CA">
      <w:pPr>
        <w:pStyle w:val="af"/>
        <w:numPr>
          <w:ilvl w:val="0"/>
          <w:numId w:val="9"/>
        </w:numPr>
        <w:rPr>
          <w:sz w:val="24"/>
        </w:rPr>
      </w:pPr>
      <w:r w:rsidRPr="007C48C7">
        <w:rPr>
          <w:sz w:val="24"/>
        </w:rPr>
        <w:t>4652060779951539    (без 3</w:t>
      </w:r>
      <w:r w:rsidRPr="007C48C7">
        <w:rPr>
          <w:sz w:val="24"/>
          <w:lang w:val="en-US"/>
        </w:rPr>
        <w:t>ds</w:t>
      </w:r>
      <w:r w:rsidRPr="007C48C7">
        <w:rPr>
          <w:sz w:val="24"/>
        </w:rPr>
        <w:t>)</w:t>
      </w:r>
    </w:p>
    <w:p w:rsidR="005C258D" w:rsidRPr="005C258D" w:rsidRDefault="005C258D" w:rsidP="005C258D">
      <w:pPr>
        <w:ind w:firstLine="432"/>
        <w:jc w:val="both"/>
        <w:rPr>
          <w:rFonts w:ascii="Verdana" w:hAnsi="Verdana"/>
          <w:color w:val="000000"/>
        </w:rPr>
      </w:pPr>
      <w:r w:rsidRPr="005C258D">
        <w:rPr>
          <w:rFonts w:ascii="Verdana" w:hAnsi="Verdana"/>
          <w:color w:val="000000"/>
        </w:rPr>
        <w:t>Тестирование проведено для следующих учетных записей:</w:t>
      </w:r>
    </w:p>
    <w:p w:rsidR="005C258D" w:rsidRPr="00D0318E" w:rsidRDefault="005C258D" w:rsidP="005C258D">
      <w:pPr>
        <w:jc w:val="both"/>
        <w:rPr>
          <w:rFonts w:ascii="Verdana" w:hAnsi="Verdana"/>
          <w:color w:val="000000"/>
          <w:lang w:val="en-US"/>
        </w:rPr>
      </w:pPr>
      <w:r w:rsidRPr="00D0318E">
        <w:rPr>
          <w:rFonts w:ascii="Verdana" w:hAnsi="Verdana"/>
          <w:color w:val="000000"/>
          <w:lang w:val="en-US"/>
        </w:rPr>
        <w:t>iOS:</w:t>
      </w:r>
      <w:r w:rsidR="00D0318E" w:rsidRPr="00D0318E">
        <w:rPr>
          <w:rFonts w:ascii="Verdana" w:hAnsi="Verdana"/>
          <w:color w:val="000000"/>
          <w:lang w:val="en-US"/>
        </w:rPr>
        <w:t xml:space="preserve"> </w:t>
      </w:r>
      <w:r w:rsidR="00D0318E">
        <w:rPr>
          <w:rFonts w:ascii="Verdana" w:hAnsi="Verdana"/>
          <w:color w:val="000000"/>
          <w:lang w:val="en-US"/>
        </w:rPr>
        <w:t>serebrik@icloud.com</w:t>
      </w:r>
    </w:p>
    <w:p w:rsidR="005C258D" w:rsidRPr="004203CA" w:rsidRDefault="005C258D" w:rsidP="005C258D">
      <w:pPr>
        <w:jc w:val="both"/>
        <w:rPr>
          <w:rFonts w:ascii="Verdana" w:hAnsi="Verdana"/>
          <w:color w:val="000000"/>
          <w:lang w:val="en-US"/>
        </w:rPr>
      </w:pPr>
      <w:r w:rsidRPr="00D0318E">
        <w:rPr>
          <w:rFonts w:ascii="Verdana" w:hAnsi="Verdana"/>
          <w:color w:val="000000"/>
          <w:lang w:val="en-US"/>
        </w:rPr>
        <w:t>Windows Phone:</w:t>
      </w:r>
      <w:r w:rsidR="00D0318E">
        <w:rPr>
          <w:rFonts w:ascii="Verdana" w:hAnsi="Verdana"/>
          <w:color w:val="000000"/>
          <w:lang w:val="en-US"/>
        </w:rPr>
        <w:t xml:space="preserve"> </w:t>
      </w:r>
      <w:hyperlink r:id="rId23" w:history="1">
        <w:r w:rsidR="00DF4663" w:rsidRPr="006E4ADA">
          <w:rPr>
            <w:rStyle w:val="a3"/>
            <w:rFonts w:ascii="Verdana" w:hAnsi="Verdana"/>
            <w:lang w:val="en-US"/>
          </w:rPr>
          <w:t>serebrik@live.ru</w:t>
        </w:r>
      </w:hyperlink>
    </w:p>
    <w:p w:rsidR="004203CA" w:rsidRPr="00BA605A" w:rsidRDefault="004203CA" w:rsidP="005C258D">
      <w:pPr>
        <w:jc w:val="both"/>
        <w:rPr>
          <w:rFonts w:ascii="Verdana" w:hAnsi="Verdana"/>
          <w:color w:val="000000"/>
          <w:lang w:val="en-US"/>
        </w:rPr>
      </w:pPr>
    </w:p>
    <w:p w:rsidR="004203CA" w:rsidRDefault="004203CA" w:rsidP="004203CA">
      <w:pPr>
        <w:ind w:firstLine="432"/>
        <w:jc w:val="both"/>
        <w:rPr>
          <w:rFonts w:ascii="Verdana" w:hAnsi="Verdana"/>
          <w:color w:val="000000"/>
        </w:rPr>
      </w:pPr>
      <w:r>
        <w:rPr>
          <w:rFonts w:ascii="Verdana" w:hAnsi="Verdana"/>
          <w:color w:val="000000"/>
        </w:rPr>
        <w:t>Тестирование проведено для всех корректно настроенных поставщиков. Перечень таких поставщиков:</w:t>
      </w:r>
    </w:p>
    <w:p w:rsidR="004203CA" w:rsidRPr="007C48C7" w:rsidRDefault="004203CA" w:rsidP="004203CA">
      <w:pPr>
        <w:pStyle w:val="af"/>
        <w:numPr>
          <w:ilvl w:val="0"/>
          <w:numId w:val="12"/>
        </w:numPr>
        <w:suppressAutoHyphens w:val="0"/>
        <w:spacing w:after="0"/>
        <w:contextualSpacing w:val="0"/>
        <w:rPr>
          <w:sz w:val="24"/>
        </w:rPr>
      </w:pPr>
      <w:r w:rsidRPr="007C48C7">
        <w:rPr>
          <w:sz w:val="24"/>
        </w:rPr>
        <w:t>Ростелеком Дальний Восток</w:t>
      </w:r>
    </w:p>
    <w:p w:rsidR="004203CA" w:rsidRPr="007C48C7" w:rsidRDefault="004203CA" w:rsidP="004203CA">
      <w:pPr>
        <w:pStyle w:val="af"/>
        <w:numPr>
          <w:ilvl w:val="0"/>
          <w:numId w:val="12"/>
        </w:numPr>
        <w:suppressAutoHyphens w:val="0"/>
        <w:spacing w:after="0"/>
        <w:contextualSpacing w:val="0"/>
        <w:rPr>
          <w:sz w:val="24"/>
        </w:rPr>
      </w:pPr>
      <w:r w:rsidRPr="007C48C7">
        <w:rPr>
          <w:sz w:val="24"/>
        </w:rPr>
        <w:t>Ростелеком Дальний Восток</w:t>
      </w:r>
    </w:p>
    <w:p w:rsidR="004203CA" w:rsidRPr="007C48C7" w:rsidRDefault="004203CA" w:rsidP="004203CA">
      <w:pPr>
        <w:pStyle w:val="af"/>
        <w:numPr>
          <w:ilvl w:val="0"/>
          <w:numId w:val="12"/>
        </w:numPr>
        <w:suppressAutoHyphens w:val="0"/>
        <w:spacing w:after="0"/>
        <w:contextualSpacing w:val="0"/>
        <w:rPr>
          <w:sz w:val="24"/>
        </w:rPr>
      </w:pPr>
      <w:r w:rsidRPr="007C48C7">
        <w:rPr>
          <w:sz w:val="24"/>
        </w:rPr>
        <w:t>Ростелеком-Волга (Марий Эл)</w:t>
      </w:r>
    </w:p>
    <w:p w:rsidR="004203CA" w:rsidRPr="007C48C7" w:rsidRDefault="004203CA" w:rsidP="004203CA">
      <w:pPr>
        <w:pStyle w:val="af"/>
        <w:numPr>
          <w:ilvl w:val="0"/>
          <w:numId w:val="12"/>
        </w:numPr>
        <w:suppressAutoHyphens w:val="0"/>
        <w:spacing w:after="0"/>
        <w:contextualSpacing w:val="0"/>
        <w:rPr>
          <w:sz w:val="24"/>
        </w:rPr>
      </w:pPr>
      <w:r w:rsidRPr="007C48C7">
        <w:rPr>
          <w:sz w:val="24"/>
        </w:rPr>
        <w:t>Эйвон</w:t>
      </w:r>
    </w:p>
    <w:p w:rsidR="004203CA" w:rsidRPr="007C48C7" w:rsidRDefault="004203CA" w:rsidP="004203CA">
      <w:pPr>
        <w:pStyle w:val="af"/>
        <w:numPr>
          <w:ilvl w:val="0"/>
          <w:numId w:val="12"/>
        </w:numPr>
        <w:suppressAutoHyphens w:val="0"/>
        <w:spacing w:after="0"/>
        <w:contextualSpacing w:val="0"/>
        <w:rPr>
          <w:sz w:val="24"/>
        </w:rPr>
      </w:pPr>
      <w:r w:rsidRPr="007C48C7">
        <w:rPr>
          <w:sz w:val="24"/>
        </w:rPr>
        <w:t>Вконтакте</w:t>
      </w:r>
    </w:p>
    <w:p w:rsidR="004203CA" w:rsidRPr="007C48C7" w:rsidRDefault="004203CA" w:rsidP="004203CA">
      <w:pPr>
        <w:pStyle w:val="af"/>
        <w:numPr>
          <w:ilvl w:val="0"/>
          <w:numId w:val="12"/>
        </w:numPr>
        <w:suppressAutoHyphens w:val="0"/>
        <w:spacing w:after="0"/>
        <w:contextualSpacing w:val="0"/>
        <w:rPr>
          <w:sz w:val="24"/>
        </w:rPr>
      </w:pPr>
      <w:r w:rsidRPr="007C48C7">
        <w:rPr>
          <w:sz w:val="24"/>
        </w:rPr>
        <w:t>МосЭнергоСбыт Москва</w:t>
      </w:r>
    </w:p>
    <w:p w:rsidR="004203CA" w:rsidRPr="007C48C7" w:rsidRDefault="004203CA" w:rsidP="004203CA">
      <w:pPr>
        <w:pStyle w:val="af"/>
        <w:numPr>
          <w:ilvl w:val="0"/>
          <w:numId w:val="12"/>
        </w:numPr>
        <w:suppressAutoHyphens w:val="0"/>
        <w:spacing w:after="0"/>
        <w:contextualSpacing w:val="0"/>
        <w:rPr>
          <w:sz w:val="24"/>
        </w:rPr>
      </w:pPr>
      <w:r w:rsidRPr="007C48C7">
        <w:rPr>
          <w:sz w:val="24"/>
        </w:rPr>
        <w:t>МосЭнергоСбыт Московская область</w:t>
      </w:r>
    </w:p>
    <w:p w:rsidR="00257178" w:rsidRPr="007C48C7" w:rsidRDefault="00257178" w:rsidP="004203CA">
      <w:pPr>
        <w:pStyle w:val="af"/>
        <w:numPr>
          <w:ilvl w:val="0"/>
          <w:numId w:val="12"/>
        </w:numPr>
        <w:suppressAutoHyphens w:val="0"/>
        <w:spacing w:after="0"/>
        <w:contextualSpacing w:val="0"/>
        <w:rPr>
          <w:sz w:val="24"/>
        </w:rPr>
      </w:pPr>
      <w:r w:rsidRPr="007C48C7">
        <w:rPr>
          <w:sz w:val="24"/>
        </w:rPr>
        <w:t>МТС Москва</w:t>
      </w:r>
    </w:p>
    <w:p w:rsidR="00257178" w:rsidRPr="007C48C7" w:rsidRDefault="00257178" w:rsidP="004203CA">
      <w:pPr>
        <w:pStyle w:val="af"/>
        <w:numPr>
          <w:ilvl w:val="0"/>
          <w:numId w:val="12"/>
        </w:numPr>
        <w:suppressAutoHyphens w:val="0"/>
        <w:spacing w:after="0"/>
        <w:contextualSpacing w:val="0"/>
        <w:rPr>
          <w:sz w:val="24"/>
        </w:rPr>
      </w:pPr>
      <w:r w:rsidRPr="007C48C7">
        <w:rPr>
          <w:sz w:val="24"/>
        </w:rPr>
        <w:lastRenderedPageBreak/>
        <w:t>Билайн Москва</w:t>
      </w:r>
    </w:p>
    <w:p w:rsidR="00526CAF" w:rsidRPr="007C48C7" w:rsidRDefault="00257178" w:rsidP="00526CAF">
      <w:pPr>
        <w:pStyle w:val="af"/>
        <w:numPr>
          <w:ilvl w:val="0"/>
          <w:numId w:val="12"/>
        </w:numPr>
        <w:suppressAutoHyphens w:val="0"/>
        <w:spacing w:after="0"/>
        <w:contextualSpacing w:val="0"/>
        <w:jc w:val="both"/>
        <w:rPr>
          <w:sz w:val="24"/>
        </w:rPr>
      </w:pPr>
      <w:r w:rsidRPr="007C48C7">
        <w:rPr>
          <w:sz w:val="24"/>
        </w:rPr>
        <w:t>Мегафон Москва</w:t>
      </w:r>
    </w:p>
    <w:p w:rsidR="00D35A26" w:rsidRDefault="00D35A26" w:rsidP="00E340BB">
      <w:pPr>
        <w:ind w:firstLine="432"/>
        <w:jc w:val="both"/>
        <w:rPr>
          <w:bCs/>
          <w:color w:val="000000"/>
        </w:rPr>
      </w:pPr>
      <w:bookmarkStart w:id="22" w:name="__RefHeading__19_1157186269"/>
      <w:bookmarkStart w:id="23" w:name="__RefHeading__19_11571862692"/>
      <w:bookmarkEnd w:id="22"/>
      <w:bookmarkEnd w:id="23"/>
    </w:p>
    <w:p w:rsidR="005D70AC" w:rsidRDefault="005D70AC" w:rsidP="005D70AC">
      <w:pPr>
        <w:pStyle w:val="2"/>
        <w:pageBreakBefore/>
      </w:pPr>
      <w:bookmarkStart w:id="24" w:name="__RefHeading__25_11571862691"/>
      <w:bookmarkStart w:id="25" w:name="__RefHeading__23_11571862691"/>
      <w:bookmarkStart w:id="26" w:name="_Toc389671790"/>
      <w:bookmarkEnd w:id="24"/>
      <w:bookmarkEnd w:id="25"/>
      <w:r w:rsidRPr="00AF369E">
        <w:lastRenderedPageBreak/>
        <w:t xml:space="preserve">Приложение 1. </w:t>
      </w:r>
      <w:r w:rsidR="001507E8">
        <w:t>Открытые</w:t>
      </w:r>
      <w:r w:rsidRPr="00AF369E">
        <w:t xml:space="preserve"> дефекты</w:t>
      </w:r>
      <w:bookmarkEnd w:id="26"/>
    </w:p>
    <w:p w:rsidR="004D0E43" w:rsidRPr="0090298D" w:rsidRDefault="0090298D" w:rsidP="004D0E43">
      <w:pPr>
        <w:rPr>
          <w:lang w:eastAsia="ar-SA"/>
        </w:rPr>
      </w:pPr>
      <w:r w:rsidRPr="0090298D">
        <w:rPr>
          <w:rFonts w:ascii="Verdana" w:hAnsi="Verdana"/>
          <w:lang w:eastAsia="ar-SA"/>
        </w:rPr>
        <w:t>В приложении приведен перечень дефектов, открытых на момент предоставления отчета.</w:t>
      </w:r>
    </w:p>
    <w:tbl>
      <w:tblPr>
        <w:tblW w:w="102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5528"/>
        <w:gridCol w:w="1701"/>
        <w:gridCol w:w="2001"/>
      </w:tblGrid>
      <w:tr w:rsidR="00BA605A" w:rsidRPr="0090298D" w:rsidTr="0090298D">
        <w:trPr>
          <w:trHeight w:val="255"/>
        </w:trPr>
        <w:tc>
          <w:tcPr>
            <w:tcW w:w="993" w:type="dxa"/>
            <w:shd w:val="clear" w:color="000000" w:fill="D3D3D3"/>
            <w:noWrap/>
            <w:vAlign w:val="bottom"/>
            <w:hideMark/>
          </w:tcPr>
          <w:p w:rsidR="00BA605A" w:rsidRPr="0090298D" w:rsidRDefault="00BA605A" w:rsidP="00BA605A">
            <w:pPr>
              <w:rPr>
                <w:rFonts w:ascii="Verdana" w:hAnsi="Verdana" w:cs="Arial"/>
                <w:b/>
                <w:bCs/>
                <w:sz w:val="20"/>
                <w:szCs w:val="20"/>
              </w:rPr>
            </w:pPr>
            <w:r w:rsidRPr="0090298D">
              <w:rPr>
                <w:rFonts w:ascii="Verdana" w:hAnsi="Verdana" w:cs="Arial"/>
                <w:b/>
                <w:bCs/>
                <w:sz w:val="20"/>
                <w:szCs w:val="20"/>
              </w:rPr>
              <w:t>Defect ID</w:t>
            </w:r>
          </w:p>
        </w:tc>
        <w:tc>
          <w:tcPr>
            <w:tcW w:w="5528" w:type="dxa"/>
            <w:shd w:val="clear" w:color="000000" w:fill="D3D3D3"/>
            <w:noWrap/>
            <w:vAlign w:val="bottom"/>
            <w:hideMark/>
          </w:tcPr>
          <w:p w:rsidR="00BA605A" w:rsidRPr="0090298D" w:rsidRDefault="00BA605A" w:rsidP="00BA605A">
            <w:pPr>
              <w:rPr>
                <w:rFonts w:ascii="Verdana" w:hAnsi="Verdana" w:cs="Arial"/>
                <w:b/>
                <w:bCs/>
                <w:sz w:val="20"/>
                <w:szCs w:val="20"/>
              </w:rPr>
            </w:pPr>
            <w:r w:rsidRPr="0090298D">
              <w:rPr>
                <w:rFonts w:ascii="Verdana" w:hAnsi="Verdana" w:cs="Arial"/>
                <w:b/>
                <w:bCs/>
                <w:sz w:val="20"/>
                <w:szCs w:val="20"/>
              </w:rPr>
              <w:t>Summary</w:t>
            </w:r>
          </w:p>
        </w:tc>
        <w:tc>
          <w:tcPr>
            <w:tcW w:w="1701" w:type="dxa"/>
            <w:shd w:val="clear" w:color="000000" w:fill="D3D3D3"/>
            <w:noWrap/>
            <w:vAlign w:val="bottom"/>
            <w:hideMark/>
          </w:tcPr>
          <w:p w:rsidR="00BA605A" w:rsidRPr="0090298D" w:rsidRDefault="00BA605A" w:rsidP="00BA605A">
            <w:pPr>
              <w:rPr>
                <w:rFonts w:ascii="Verdana" w:hAnsi="Verdana" w:cs="Arial"/>
                <w:b/>
                <w:bCs/>
                <w:sz w:val="20"/>
                <w:szCs w:val="20"/>
              </w:rPr>
            </w:pPr>
            <w:r w:rsidRPr="0090298D">
              <w:rPr>
                <w:rFonts w:ascii="Verdana" w:hAnsi="Verdana" w:cs="Arial"/>
                <w:b/>
                <w:bCs/>
                <w:sz w:val="20"/>
                <w:szCs w:val="20"/>
              </w:rPr>
              <w:t>Priority</w:t>
            </w:r>
          </w:p>
        </w:tc>
        <w:tc>
          <w:tcPr>
            <w:tcW w:w="2001" w:type="dxa"/>
            <w:shd w:val="clear" w:color="000000" w:fill="D3D3D3"/>
            <w:noWrap/>
            <w:vAlign w:val="bottom"/>
            <w:hideMark/>
          </w:tcPr>
          <w:p w:rsidR="00BA605A" w:rsidRPr="0090298D" w:rsidRDefault="00BA605A" w:rsidP="00BA605A">
            <w:pPr>
              <w:rPr>
                <w:rFonts w:ascii="Verdana" w:hAnsi="Verdana" w:cs="Arial"/>
                <w:b/>
                <w:bCs/>
                <w:sz w:val="20"/>
                <w:szCs w:val="20"/>
              </w:rPr>
            </w:pPr>
            <w:r w:rsidRPr="0090298D">
              <w:rPr>
                <w:rFonts w:ascii="Verdana" w:hAnsi="Verdana" w:cs="Arial"/>
                <w:b/>
                <w:bCs/>
                <w:sz w:val="20"/>
                <w:szCs w:val="20"/>
              </w:rPr>
              <w:t>Платформа</w:t>
            </w:r>
          </w:p>
        </w:tc>
      </w:tr>
      <w:tr w:rsidR="00BA605A" w:rsidRPr="0090298D" w:rsidTr="0090298D">
        <w:trPr>
          <w:trHeight w:val="270"/>
        </w:trPr>
        <w:tc>
          <w:tcPr>
            <w:tcW w:w="993"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79</w:t>
            </w:r>
          </w:p>
        </w:tc>
        <w:tc>
          <w:tcPr>
            <w:tcW w:w="5528"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Отсутствует возможность привязки карты через платеж.</w:t>
            </w:r>
          </w:p>
        </w:tc>
        <w:tc>
          <w:tcPr>
            <w:tcW w:w="17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1-Критичный</w:t>
            </w:r>
          </w:p>
        </w:tc>
        <w:tc>
          <w:tcPr>
            <w:tcW w:w="20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Windows Phone</w:t>
            </w:r>
          </w:p>
        </w:tc>
      </w:tr>
      <w:tr w:rsidR="00BA605A" w:rsidRPr="0090298D" w:rsidTr="0090298D">
        <w:trPr>
          <w:trHeight w:val="255"/>
        </w:trPr>
        <w:tc>
          <w:tcPr>
            <w:tcW w:w="993"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105</w:t>
            </w:r>
          </w:p>
        </w:tc>
        <w:tc>
          <w:tcPr>
            <w:tcW w:w="5528"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Приложение завершает работу («вылетает») сразу после запуска.</w:t>
            </w:r>
          </w:p>
        </w:tc>
        <w:tc>
          <w:tcPr>
            <w:tcW w:w="17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1-Критичный</w:t>
            </w:r>
          </w:p>
        </w:tc>
        <w:tc>
          <w:tcPr>
            <w:tcW w:w="20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Windows Phone</w:t>
            </w:r>
          </w:p>
        </w:tc>
      </w:tr>
      <w:tr w:rsidR="00BA605A" w:rsidRPr="0090298D" w:rsidTr="0090298D">
        <w:trPr>
          <w:trHeight w:val="255"/>
        </w:trPr>
        <w:tc>
          <w:tcPr>
            <w:tcW w:w="993"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77</w:t>
            </w:r>
          </w:p>
        </w:tc>
        <w:tc>
          <w:tcPr>
            <w:tcW w:w="5528"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Невозможно изменить период начислений в шаблоне для поставщиков "Мосэнергосбыт Москва" и "Мосэнергосбыт МО".</w:t>
            </w:r>
          </w:p>
        </w:tc>
        <w:tc>
          <w:tcPr>
            <w:tcW w:w="17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2-Высокий</w:t>
            </w:r>
          </w:p>
        </w:tc>
        <w:tc>
          <w:tcPr>
            <w:tcW w:w="20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Windows Phone</w:t>
            </w:r>
          </w:p>
        </w:tc>
      </w:tr>
      <w:tr w:rsidR="00BA605A" w:rsidRPr="0090298D" w:rsidTr="0090298D">
        <w:trPr>
          <w:trHeight w:val="255"/>
        </w:trPr>
        <w:tc>
          <w:tcPr>
            <w:tcW w:w="993"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78</w:t>
            </w:r>
          </w:p>
        </w:tc>
        <w:tc>
          <w:tcPr>
            <w:tcW w:w="5528"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На экране подтверждения платежа не отображаются лимиты.</w:t>
            </w:r>
          </w:p>
        </w:tc>
        <w:tc>
          <w:tcPr>
            <w:tcW w:w="17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2-Высокий</w:t>
            </w:r>
          </w:p>
        </w:tc>
        <w:tc>
          <w:tcPr>
            <w:tcW w:w="20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Windows Phone</w:t>
            </w:r>
          </w:p>
        </w:tc>
      </w:tr>
      <w:tr w:rsidR="00BA605A" w:rsidRPr="0090298D" w:rsidTr="0090298D">
        <w:trPr>
          <w:trHeight w:val="255"/>
        </w:trPr>
        <w:tc>
          <w:tcPr>
            <w:tcW w:w="993"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80</w:t>
            </w:r>
          </w:p>
        </w:tc>
        <w:tc>
          <w:tcPr>
            <w:tcW w:w="5528"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При оплате сотовой связи на экране подтверждения платежа не отображается наименование оператора.</w:t>
            </w:r>
          </w:p>
        </w:tc>
        <w:tc>
          <w:tcPr>
            <w:tcW w:w="17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20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Windows Phone</w:t>
            </w:r>
          </w:p>
        </w:tc>
      </w:tr>
      <w:tr w:rsidR="00BA605A" w:rsidRPr="0090298D" w:rsidTr="0090298D">
        <w:trPr>
          <w:trHeight w:val="255"/>
        </w:trPr>
        <w:tc>
          <w:tcPr>
            <w:tcW w:w="993"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85</w:t>
            </w:r>
          </w:p>
        </w:tc>
        <w:tc>
          <w:tcPr>
            <w:tcW w:w="5528"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Некорректное название раздела: "Телефон" вместо названия "Сотовая связь" при оплате услуги.</w:t>
            </w:r>
          </w:p>
        </w:tc>
        <w:tc>
          <w:tcPr>
            <w:tcW w:w="17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20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Windows Phone</w:t>
            </w:r>
          </w:p>
        </w:tc>
      </w:tr>
      <w:tr w:rsidR="00BA605A" w:rsidRPr="0090298D" w:rsidTr="0090298D">
        <w:trPr>
          <w:trHeight w:val="255"/>
        </w:trPr>
        <w:tc>
          <w:tcPr>
            <w:tcW w:w="993"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89</w:t>
            </w:r>
          </w:p>
        </w:tc>
        <w:tc>
          <w:tcPr>
            <w:tcW w:w="5528"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Отсутствует ограничение количества вводимых символов при заполнении параметров платежа.</w:t>
            </w:r>
          </w:p>
        </w:tc>
        <w:tc>
          <w:tcPr>
            <w:tcW w:w="17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20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Windows Phone</w:t>
            </w:r>
          </w:p>
        </w:tc>
      </w:tr>
      <w:tr w:rsidR="00BA605A" w:rsidRPr="0090298D" w:rsidTr="0090298D">
        <w:trPr>
          <w:trHeight w:val="255"/>
        </w:trPr>
        <w:tc>
          <w:tcPr>
            <w:tcW w:w="993"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102</w:t>
            </w:r>
          </w:p>
        </w:tc>
        <w:tc>
          <w:tcPr>
            <w:tcW w:w="5528"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При выполнении перевода на карту нет ограничения по вводу в поле "Номер карты получателя".</w:t>
            </w:r>
          </w:p>
        </w:tc>
        <w:tc>
          <w:tcPr>
            <w:tcW w:w="17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20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Android</w:t>
            </w:r>
          </w:p>
        </w:tc>
      </w:tr>
      <w:tr w:rsidR="00BA605A" w:rsidRPr="0090298D" w:rsidTr="0090298D">
        <w:trPr>
          <w:trHeight w:val="255"/>
        </w:trPr>
        <w:tc>
          <w:tcPr>
            <w:tcW w:w="993"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103</w:t>
            </w:r>
          </w:p>
        </w:tc>
        <w:tc>
          <w:tcPr>
            <w:tcW w:w="5528"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При просмотре истории платежей в веб-приложении при переходе на вторую страницу истории данные не подтянуты</w:t>
            </w:r>
          </w:p>
        </w:tc>
        <w:tc>
          <w:tcPr>
            <w:tcW w:w="17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20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Web-portal</w:t>
            </w:r>
          </w:p>
        </w:tc>
      </w:tr>
      <w:tr w:rsidR="00BA605A" w:rsidRPr="0090298D" w:rsidTr="0090298D">
        <w:trPr>
          <w:trHeight w:val="255"/>
        </w:trPr>
        <w:tc>
          <w:tcPr>
            <w:tcW w:w="993"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104</w:t>
            </w:r>
          </w:p>
        </w:tc>
        <w:tc>
          <w:tcPr>
            <w:tcW w:w="5528"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При нажатии кнопки назад в браузере происходит переход на предыдущую открытую страницу</w:t>
            </w:r>
          </w:p>
        </w:tc>
        <w:tc>
          <w:tcPr>
            <w:tcW w:w="17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20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Web-portal</w:t>
            </w:r>
          </w:p>
        </w:tc>
      </w:tr>
      <w:tr w:rsidR="00BA605A" w:rsidRPr="0090298D" w:rsidTr="0090298D">
        <w:trPr>
          <w:trHeight w:val="510"/>
        </w:trPr>
        <w:tc>
          <w:tcPr>
            <w:tcW w:w="993"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61</w:t>
            </w:r>
          </w:p>
        </w:tc>
        <w:tc>
          <w:tcPr>
            <w:tcW w:w="5528"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Неудобное заполнение поля "Имя владельца" при привязке карты через платеж: имя и фамилия не заполняются автоматически с заглавной буквы.</w:t>
            </w:r>
          </w:p>
        </w:tc>
        <w:tc>
          <w:tcPr>
            <w:tcW w:w="17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4-Низкий</w:t>
            </w:r>
          </w:p>
        </w:tc>
        <w:tc>
          <w:tcPr>
            <w:tcW w:w="20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iOS</w:t>
            </w:r>
          </w:p>
        </w:tc>
      </w:tr>
      <w:tr w:rsidR="00BA605A" w:rsidRPr="0090298D" w:rsidTr="0090298D">
        <w:trPr>
          <w:trHeight w:val="255"/>
        </w:trPr>
        <w:tc>
          <w:tcPr>
            <w:tcW w:w="993"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66</w:t>
            </w:r>
          </w:p>
        </w:tc>
        <w:tc>
          <w:tcPr>
            <w:tcW w:w="5528"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Отсутствует возможность построения пешеходного маршрута на карте в разделе "Ближайшие отделения/банкоматы".</w:t>
            </w:r>
          </w:p>
        </w:tc>
        <w:tc>
          <w:tcPr>
            <w:tcW w:w="17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4-Низкий</w:t>
            </w:r>
          </w:p>
        </w:tc>
        <w:tc>
          <w:tcPr>
            <w:tcW w:w="20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iOS</w:t>
            </w:r>
          </w:p>
        </w:tc>
      </w:tr>
      <w:tr w:rsidR="00BA605A" w:rsidRPr="0090298D" w:rsidTr="0090298D">
        <w:trPr>
          <w:trHeight w:val="255"/>
        </w:trPr>
        <w:tc>
          <w:tcPr>
            <w:tcW w:w="993"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67</w:t>
            </w:r>
          </w:p>
        </w:tc>
        <w:tc>
          <w:tcPr>
            <w:tcW w:w="5528"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Некорректное отображение ui-слайдера в разделе "История платежей": ui-слайдер отображается по центру экранной формы.</w:t>
            </w:r>
          </w:p>
        </w:tc>
        <w:tc>
          <w:tcPr>
            <w:tcW w:w="17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4-Низкий</w:t>
            </w:r>
          </w:p>
        </w:tc>
        <w:tc>
          <w:tcPr>
            <w:tcW w:w="20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Windows Phone</w:t>
            </w:r>
          </w:p>
        </w:tc>
      </w:tr>
      <w:tr w:rsidR="00BA605A" w:rsidRPr="0090298D" w:rsidTr="0090298D">
        <w:trPr>
          <w:trHeight w:val="255"/>
        </w:trPr>
        <w:tc>
          <w:tcPr>
            <w:tcW w:w="993"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69</w:t>
            </w:r>
          </w:p>
        </w:tc>
        <w:tc>
          <w:tcPr>
            <w:tcW w:w="5528"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Интерфейс. Неудобное отображение наименований поставщиков в категории "Интернет".</w:t>
            </w:r>
          </w:p>
        </w:tc>
        <w:tc>
          <w:tcPr>
            <w:tcW w:w="17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4-Низкий</w:t>
            </w:r>
          </w:p>
        </w:tc>
        <w:tc>
          <w:tcPr>
            <w:tcW w:w="20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iOS</w:t>
            </w:r>
          </w:p>
        </w:tc>
      </w:tr>
      <w:tr w:rsidR="00BA605A" w:rsidRPr="0090298D" w:rsidTr="0090298D">
        <w:trPr>
          <w:trHeight w:val="255"/>
        </w:trPr>
        <w:tc>
          <w:tcPr>
            <w:tcW w:w="993"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71</w:t>
            </w:r>
          </w:p>
        </w:tc>
        <w:tc>
          <w:tcPr>
            <w:tcW w:w="5528"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Некорректное заполнение поля "Период начислений" при оплату услуг ЖКХ: не используется маска вида "ММ/ГГ".</w:t>
            </w:r>
          </w:p>
        </w:tc>
        <w:tc>
          <w:tcPr>
            <w:tcW w:w="17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4-Низкий</w:t>
            </w:r>
          </w:p>
        </w:tc>
        <w:tc>
          <w:tcPr>
            <w:tcW w:w="20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Windows Phone</w:t>
            </w:r>
          </w:p>
        </w:tc>
      </w:tr>
      <w:tr w:rsidR="00BA605A" w:rsidRPr="0090298D" w:rsidTr="0090298D">
        <w:trPr>
          <w:trHeight w:val="255"/>
        </w:trPr>
        <w:tc>
          <w:tcPr>
            <w:tcW w:w="993"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74</w:t>
            </w:r>
          </w:p>
        </w:tc>
        <w:tc>
          <w:tcPr>
            <w:tcW w:w="5528"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На форме подтверждения платежа для поставщиков сотовой связи отображается старая (черная) иконка.</w:t>
            </w:r>
          </w:p>
        </w:tc>
        <w:tc>
          <w:tcPr>
            <w:tcW w:w="17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4-Низкий</w:t>
            </w:r>
          </w:p>
        </w:tc>
        <w:tc>
          <w:tcPr>
            <w:tcW w:w="20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Windows Phone</w:t>
            </w:r>
          </w:p>
        </w:tc>
      </w:tr>
      <w:tr w:rsidR="00BA605A" w:rsidRPr="0090298D" w:rsidTr="0090298D">
        <w:trPr>
          <w:trHeight w:val="255"/>
        </w:trPr>
        <w:tc>
          <w:tcPr>
            <w:tcW w:w="993"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76</w:t>
            </w:r>
          </w:p>
        </w:tc>
        <w:tc>
          <w:tcPr>
            <w:tcW w:w="5528"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На странице с детальной информацией об отделении/банкомате на карте отсутствует отметка о местонахождении объекта.</w:t>
            </w:r>
          </w:p>
        </w:tc>
        <w:tc>
          <w:tcPr>
            <w:tcW w:w="17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4-Низкий</w:t>
            </w:r>
          </w:p>
        </w:tc>
        <w:tc>
          <w:tcPr>
            <w:tcW w:w="20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iOS</w:t>
            </w:r>
          </w:p>
        </w:tc>
      </w:tr>
      <w:tr w:rsidR="00BA605A" w:rsidRPr="0090298D" w:rsidTr="0090298D">
        <w:trPr>
          <w:trHeight w:val="255"/>
        </w:trPr>
        <w:tc>
          <w:tcPr>
            <w:tcW w:w="993"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87</w:t>
            </w:r>
          </w:p>
        </w:tc>
        <w:tc>
          <w:tcPr>
            <w:tcW w:w="5528"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При привязке карты к профилю, в поле "Срок действия" помимо цифровых значений можно ввести символы.</w:t>
            </w:r>
          </w:p>
        </w:tc>
        <w:tc>
          <w:tcPr>
            <w:tcW w:w="17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4-Низкий</w:t>
            </w:r>
          </w:p>
        </w:tc>
        <w:tc>
          <w:tcPr>
            <w:tcW w:w="200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Windows Phone</w:t>
            </w:r>
          </w:p>
        </w:tc>
      </w:tr>
    </w:tbl>
    <w:p w:rsidR="009420D6" w:rsidRDefault="009420D6" w:rsidP="003A3485">
      <w:pPr>
        <w:pStyle w:val="2"/>
        <w:pageBreakBefore/>
      </w:pPr>
      <w:bookmarkStart w:id="27" w:name="_Toc389671791"/>
      <w:r w:rsidRPr="00AF369E">
        <w:lastRenderedPageBreak/>
        <w:t>Приложение</w:t>
      </w:r>
      <w:r w:rsidR="005D70AC" w:rsidRPr="00AF369E">
        <w:t xml:space="preserve"> 2</w:t>
      </w:r>
      <w:r w:rsidRPr="00AF369E">
        <w:t>. Обнаруженные дефекты</w:t>
      </w:r>
      <w:bookmarkEnd w:id="27"/>
    </w:p>
    <w:p w:rsidR="0090298D" w:rsidRPr="0090298D" w:rsidRDefault="0090298D" w:rsidP="0090298D">
      <w:pPr>
        <w:rPr>
          <w:rFonts w:ascii="Verdana" w:hAnsi="Verdana"/>
          <w:lang w:eastAsia="ar-SA"/>
        </w:rPr>
      </w:pPr>
      <w:r w:rsidRPr="0090298D">
        <w:rPr>
          <w:rFonts w:ascii="Verdana" w:hAnsi="Verdana"/>
          <w:lang w:eastAsia="ar-SA"/>
        </w:rPr>
        <w:t>В приложении приведены все дефекты, обнаруженные в процессе проведения тестирования.</w:t>
      </w:r>
    </w:p>
    <w:p w:rsidR="003A3485" w:rsidRPr="0090298D" w:rsidRDefault="003A3485" w:rsidP="003A3485">
      <w:pPr>
        <w:rPr>
          <w:rFonts w:ascii="Verdana" w:hAnsi="Verdana"/>
        </w:rPr>
      </w:pPr>
    </w:p>
    <w:tbl>
      <w:tblPr>
        <w:tblW w:w="959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0"/>
        <w:gridCol w:w="5961"/>
        <w:gridCol w:w="1370"/>
        <w:gridCol w:w="1536"/>
      </w:tblGrid>
      <w:tr w:rsidR="00BA605A" w:rsidRPr="00BA605A" w:rsidTr="00640CFF">
        <w:trPr>
          <w:trHeight w:val="255"/>
        </w:trPr>
        <w:tc>
          <w:tcPr>
            <w:tcW w:w="1000" w:type="dxa"/>
            <w:shd w:val="clear" w:color="000000" w:fill="D3D3D3"/>
            <w:noWrap/>
            <w:vAlign w:val="bottom"/>
            <w:hideMark/>
          </w:tcPr>
          <w:p w:rsidR="00BA605A" w:rsidRPr="0090298D" w:rsidRDefault="00BA605A" w:rsidP="00BA605A">
            <w:pPr>
              <w:rPr>
                <w:rFonts w:ascii="Verdana" w:hAnsi="Verdana" w:cs="Arial"/>
                <w:b/>
                <w:bCs/>
                <w:sz w:val="20"/>
                <w:szCs w:val="20"/>
              </w:rPr>
            </w:pPr>
            <w:r w:rsidRPr="0090298D">
              <w:rPr>
                <w:rFonts w:ascii="Verdana" w:hAnsi="Verdana" w:cs="Arial"/>
                <w:b/>
                <w:bCs/>
                <w:sz w:val="20"/>
                <w:szCs w:val="20"/>
              </w:rPr>
              <w:t>Defect ID</w:t>
            </w:r>
          </w:p>
        </w:tc>
        <w:tc>
          <w:tcPr>
            <w:tcW w:w="5961" w:type="dxa"/>
            <w:shd w:val="clear" w:color="000000" w:fill="D3D3D3"/>
            <w:noWrap/>
            <w:vAlign w:val="bottom"/>
            <w:hideMark/>
          </w:tcPr>
          <w:p w:rsidR="00BA605A" w:rsidRPr="0090298D" w:rsidRDefault="00BA605A" w:rsidP="00BA605A">
            <w:pPr>
              <w:rPr>
                <w:rFonts w:ascii="Verdana" w:hAnsi="Verdana" w:cs="Arial"/>
                <w:b/>
                <w:bCs/>
                <w:sz w:val="20"/>
                <w:szCs w:val="20"/>
              </w:rPr>
            </w:pPr>
            <w:r w:rsidRPr="0090298D">
              <w:rPr>
                <w:rFonts w:ascii="Verdana" w:hAnsi="Verdana" w:cs="Arial"/>
                <w:b/>
                <w:bCs/>
                <w:sz w:val="20"/>
                <w:szCs w:val="20"/>
              </w:rPr>
              <w:t>Summary</w:t>
            </w:r>
          </w:p>
        </w:tc>
        <w:tc>
          <w:tcPr>
            <w:tcW w:w="1260" w:type="dxa"/>
            <w:shd w:val="clear" w:color="000000" w:fill="D3D3D3"/>
            <w:noWrap/>
            <w:vAlign w:val="bottom"/>
            <w:hideMark/>
          </w:tcPr>
          <w:p w:rsidR="00BA605A" w:rsidRPr="0090298D" w:rsidRDefault="00BA605A" w:rsidP="00BA605A">
            <w:pPr>
              <w:rPr>
                <w:rFonts w:ascii="Verdana" w:hAnsi="Verdana" w:cs="Arial"/>
                <w:b/>
                <w:bCs/>
                <w:sz w:val="20"/>
                <w:szCs w:val="20"/>
              </w:rPr>
            </w:pPr>
            <w:r w:rsidRPr="0090298D">
              <w:rPr>
                <w:rFonts w:ascii="Verdana" w:hAnsi="Verdana" w:cs="Arial"/>
                <w:b/>
                <w:bCs/>
                <w:sz w:val="20"/>
                <w:szCs w:val="20"/>
              </w:rPr>
              <w:t>Priority</w:t>
            </w:r>
          </w:p>
        </w:tc>
        <w:tc>
          <w:tcPr>
            <w:tcW w:w="1375" w:type="dxa"/>
            <w:shd w:val="clear" w:color="000000" w:fill="D3D3D3"/>
            <w:noWrap/>
            <w:vAlign w:val="bottom"/>
            <w:hideMark/>
          </w:tcPr>
          <w:p w:rsidR="00BA605A" w:rsidRPr="0090298D" w:rsidRDefault="00BA605A" w:rsidP="00BA605A">
            <w:pPr>
              <w:rPr>
                <w:rFonts w:ascii="Verdana" w:hAnsi="Verdana" w:cs="Arial"/>
                <w:b/>
                <w:bCs/>
                <w:sz w:val="20"/>
                <w:szCs w:val="20"/>
              </w:rPr>
            </w:pPr>
            <w:r w:rsidRPr="0090298D">
              <w:rPr>
                <w:rFonts w:ascii="Verdana" w:hAnsi="Verdana" w:cs="Arial"/>
                <w:b/>
                <w:bCs/>
                <w:sz w:val="20"/>
                <w:szCs w:val="20"/>
              </w:rPr>
              <w:t>Платформа</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8</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API (Этап 2). При отправке корректного значения FirstName платформа возвращает код ошибки 11 (неверный формат имени)</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1-Критичный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API</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16</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Windows Phone (2 этап): Ошибка при привязке карты без 3DS.</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1-Критичный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Windows Phone</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17</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Windows Phone (2 этап): Ошибка при привязке карты с 3DS.</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1-Критичный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Windows Phone</w:t>
            </w:r>
          </w:p>
        </w:tc>
      </w:tr>
      <w:tr w:rsidR="00BA605A" w:rsidRPr="00BA605A" w:rsidTr="00DB658C">
        <w:trPr>
          <w:trHeight w:val="510"/>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24</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API (Этап 2). Выполнение привязки карты При отправке корректно составленного запроса CreateVerifyPayment Платформа возвращает ответ {Error Code 24, ErrorDesc 5}</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1-Критичный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API</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28</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Мобильное приложение Фаза 2 Невозможно провести платёж по карте</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1-Критичный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Android</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38</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 xml:space="preserve">При попытке авторизоваться в </w:t>
            </w:r>
            <w:r w:rsidR="00D62F7D" w:rsidRPr="0090298D">
              <w:rPr>
                <w:rFonts w:ascii="Verdana" w:hAnsi="Verdana" w:cs="Arial"/>
                <w:sz w:val="20"/>
                <w:szCs w:val="20"/>
              </w:rPr>
              <w:t>приложении</w:t>
            </w:r>
            <w:r w:rsidRPr="0090298D">
              <w:rPr>
                <w:rFonts w:ascii="Verdana" w:hAnsi="Verdana" w:cs="Arial"/>
                <w:sz w:val="20"/>
                <w:szCs w:val="20"/>
              </w:rPr>
              <w:t xml:space="preserve"> БМ-мобайл (Windows Phone) появляется сообщение об ошибке с кодом 37 (isMobile не содержит данных).</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1-Критичный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Windows Phone</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44</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iOS. Неправильное проставление статуса карты "Используется по умолчанию" при удалении карт.</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1-Критичный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API</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48</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IOS Возникает неизвестная ошибка при оформлении платежа с карты, участвующей в 3DS</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1-Критичный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iOS</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49</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Фаза 2 Не выполняются платежи по маршрутам CAK,CDK,CDM и CDH</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1-Критичный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Процессинг</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50</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API Фаза 2 На корректно составленный запрос payment приходит ответ {"errorCode":1}</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1-Критичный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API</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53</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Windows Phone Фаза 2 При попытке привязки карты без 3DS приложение перенаправляет на страницу авторизации ACS</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1-Критичный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Windows Phone</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54</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API Невозможно привязать карту, участвующую в 3DS</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1-Критичный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API</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55</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Производится авторизация при некорректном формате параметров uniqueDeviceId; OSType; appVersion</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1-Критичный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API</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59</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Не выполняются операции по картам</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1-Критичный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Процессинг</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79</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Отсутствует возможность привязки карты через платеж.</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1-Критичный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Windows Phone</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83</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Не привязывается карта, участвующая в 3DS.</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1-Критичный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Процессинг</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105</w:t>
            </w:r>
          </w:p>
        </w:tc>
        <w:tc>
          <w:tcPr>
            <w:tcW w:w="5961" w:type="dxa"/>
            <w:shd w:val="clear" w:color="auto" w:fill="FFFFFF" w:themeFill="background1"/>
            <w:vAlign w:val="bottom"/>
            <w:hideMark/>
          </w:tcPr>
          <w:p w:rsidR="00BA605A" w:rsidRPr="0090298D" w:rsidRDefault="005A7331" w:rsidP="00BA605A">
            <w:pPr>
              <w:rPr>
                <w:rFonts w:ascii="Verdana" w:hAnsi="Verdana" w:cs="Arial"/>
                <w:sz w:val="20"/>
                <w:szCs w:val="20"/>
              </w:rPr>
            </w:pPr>
            <w:r w:rsidRPr="0090298D">
              <w:rPr>
                <w:rFonts w:ascii="Verdana" w:hAnsi="Verdana" w:cs="Arial"/>
                <w:sz w:val="20"/>
                <w:szCs w:val="20"/>
              </w:rPr>
              <w:t>Приложение завершает работу («вылетает») сразу после запуска.</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1-Критичный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Windows Phone</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7</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 xml:space="preserve">API (регресс). Платформа возвращает некорректный код ошибки на запрос completeRegistration при </w:t>
            </w:r>
            <w:r w:rsidR="00D62F7D" w:rsidRPr="0090298D">
              <w:rPr>
                <w:rFonts w:ascii="Verdana" w:hAnsi="Verdana" w:cs="Arial"/>
                <w:sz w:val="20"/>
                <w:szCs w:val="20"/>
              </w:rPr>
              <w:t>некорректных</w:t>
            </w:r>
            <w:r w:rsidRPr="0090298D">
              <w:rPr>
                <w:rFonts w:ascii="Verdana" w:hAnsi="Verdana" w:cs="Arial"/>
                <w:sz w:val="20"/>
                <w:szCs w:val="20"/>
              </w:rPr>
              <w:t xml:space="preserve"> значениях userId или sessionId</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2-Высокий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API</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9</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API (регресс). При попытке сформировать запрос getSize отображается сообщение об ошибке {"errorCode":2}</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2-Высокий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API</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25</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 xml:space="preserve">API (второй этап) Система возвращает код ошибки 4 (Идентификатор сессии не содержит данных) при </w:t>
            </w:r>
            <w:r w:rsidR="00D62F7D" w:rsidRPr="0090298D">
              <w:rPr>
                <w:rFonts w:ascii="Verdana" w:hAnsi="Verdana" w:cs="Arial"/>
                <w:sz w:val="20"/>
                <w:szCs w:val="20"/>
              </w:rPr>
              <w:t>заполненном</w:t>
            </w:r>
            <w:r w:rsidRPr="0090298D">
              <w:rPr>
                <w:rFonts w:ascii="Verdana" w:hAnsi="Verdana" w:cs="Arial"/>
                <w:sz w:val="20"/>
                <w:szCs w:val="20"/>
              </w:rPr>
              <w:t xml:space="preserve"> атрибуте sessionId.</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2-Высокий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API</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lastRenderedPageBreak/>
              <w:t>26</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Windows Phone В главном разделе приложения (WinPhone) отсутствует разделы курсы валют и металлов.</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2-Высокий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Windows Phone</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36</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 xml:space="preserve">Android Фаза 2 Привязка карты Карта выбранная используемой по умолчанию не выбирается по умолчанию при </w:t>
            </w:r>
            <w:r w:rsidR="00D62F7D" w:rsidRPr="0090298D">
              <w:rPr>
                <w:rFonts w:ascii="Verdana" w:hAnsi="Verdana" w:cs="Arial"/>
                <w:sz w:val="20"/>
                <w:szCs w:val="20"/>
              </w:rPr>
              <w:t>выполнении</w:t>
            </w:r>
            <w:r w:rsidRPr="0090298D">
              <w:rPr>
                <w:rFonts w:ascii="Verdana" w:hAnsi="Verdana" w:cs="Arial"/>
                <w:sz w:val="20"/>
                <w:szCs w:val="20"/>
              </w:rPr>
              <w:t xml:space="preserve"> платежа</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2-Высокий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Android</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37</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 xml:space="preserve">Android Фаза 2 Выполнение платежей При </w:t>
            </w:r>
            <w:r w:rsidR="00D62F7D" w:rsidRPr="0090298D">
              <w:rPr>
                <w:rFonts w:ascii="Verdana" w:hAnsi="Verdana" w:cs="Arial"/>
                <w:sz w:val="20"/>
                <w:szCs w:val="20"/>
              </w:rPr>
              <w:t>выполнении</w:t>
            </w:r>
            <w:r w:rsidRPr="0090298D">
              <w:rPr>
                <w:rFonts w:ascii="Verdana" w:hAnsi="Verdana" w:cs="Arial"/>
                <w:sz w:val="20"/>
                <w:szCs w:val="20"/>
              </w:rPr>
              <w:t xml:space="preserve"> оплаты начислений по ЕПД выдано сообщение "Неверный формат суммы платежа"</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2-Высокий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Android</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42</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Android Фаза 2 Есть возможность выбрать неподтвержденную карту для оплаты услуг</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2-Высокий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Android</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43</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 xml:space="preserve">Android Фаза 2 Выполнение привязки карты Не проставляется признак </w:t>
            </w:r>
            <w:r w:rsidR="00D62F7D" w:rsidRPr="0090298D">
              <w:rPr>
                <w:rFonts w:ascii="Verdana" w:hAnsi="Verdana" w:cs="Arial"/>
                <w:sz w:val="20"/>
                <w:szCs w:val="20"/>
              </w:rPr>
              <w:t>использования</w:t>
            </w:r>
            <w:r w:rsidRPr="0090298D">
              <w:rPr>
                <w:rFonts w:ascii="Verdana" w:hAnsi="Verdana" w:cs="Arial"/>
                <w:sz w:val="20"/>
                <w:szCs w:val="20"/>
              </w:rPr>
              <w:t xml:space="preserve"> карты по умолчанию</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2-Высокий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Android</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45</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При переходе на детальную страницу банкомата/отделения не отображается карта.</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2-Высокий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iOS</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52</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Android  При оплате мобильной связи с карты, участвующей в 3DS, появляется некорректное сообщение</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2-Высокий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Android</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58</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Неправильное отображение банкоматов в пункте Ближайшие банкоматы</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2-Высокий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iOS</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64</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Нет возможности проведения платеж по услуге Cash2Friend.</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2-Высокий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Не определено</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77</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Невозможно изменить период начислений в шаблоне для поставщиков "Мосэнергосбыт Москва" и "Мосэнергосбыт МО".</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2-Высокий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Windows Phone</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78</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На экране подтверждения платежа не отображаются лимиты.</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2-Высокий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Windows Phone</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98</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 xml:space="preserve">При оплате </w:t>
            </w:r>
            <w:r w:rsidR="00D62F7D" w:rsidRPr="0090298D">
              <w:rPr>
                <w:rFonts w:ascii="Verdana" w:hAnsi="Verdana" w:cs="Arial"/>
                <w:sz w:val="20"/>
                <w:szCs w:val="20"/>
              </w:rPr>
              <w:t>начислений</w:t>
            </w:r>
            <w:r w:rsidRPr="0090298D">
              <w:rPr>
                <w:rFonts w:ascii="Verdana" w:hAnsi="Verdana" w:cs="Arial"/>
                <w:sz w:val="20"/>
                <w:szCs w:val="20"/>
              </w:rPr>
              <w:t xml:space="preserve"> по ЕПД не направляется повторный запрос на поиск начислений, если </w:t>
            </w:r>
            <w:r w:rsidR="00D62F7D" w:rsidRPr="0090298D">
              <w:rPr>
                <w:rFonts w:ascii="Verdana" w:hAnsi="Verdana" w:cs="Arial"/>
                <w:sz w:val="20"/>
                <w:szCs w:val="20"/>
              </w:rPr>
              <w:t>начисления</w:t>
            </w:r>
            <w:r w:rsidRPr="0090298D">
              <w:rPr>
                <w:rFonts w:ascii="Verdana" w:hAnsi="Verdana" w:cs="Arial"/>
                <w:sz w:val="20"/>
                <w:szCs w:val="20"/>
              </w:rPr>
              <w:t xml:space="preserve"> за текущий месяц не найдены.</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2-Высокий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Android</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1</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API (регресс). Существует возможность ввода более 254 символов параметра email запроса register</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API</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2</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API (регресс). Существует возможность ввода более 50 символов параметра firstName запроса register</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API</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3</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API (регресс). Существует возможность ввода более 50 символов параметра lastName запроса register</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API</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10</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 xml:space="preserve">API (регресс). Отсутствует проверка </w:t>
            </w:r>
            <w:r w:rsidR="00D62F7D" w:rsidRPr="0090298D">
              <w:rPr>
                <w:rFonts w:ascii="Verdana" w:hAnsi="Verdana" w:cs="Arial"/>
                <w:sz w:val="20"/>
                <w:szCs w:val="20"/>
              </w:rPr>
              <w:t>корректности</w:t>
            </w:r>
            <w:r w:rsidRPr="0090298D">
              <w:rPr>
                <w:rFonts w:ascii="Verdana" w:hAnsi="Verdana" w:cs="Arial"/>
                <w:sz w:val="20"/>
                <w:szCs w:val="20"/>
              </w:rPr>
              <w:t xml:space="preserve"> параметра currentVersion</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API</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11</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В ответе на запрос getProducts при значении параметра actual=true передаётся параметр downloadUrl</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API</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12</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API Фаза2 Выполнение привязки карты Отсутствует проверка длины параметра cardholderName</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API</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15</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API Фаза 2 Выполнение привязки карты  При передаче некорректных значений параметра isDefaultBinding платформа возвращает неверный код ошибки</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API</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19</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API Фаза 2 Выполнение привязки карты Отсутствует проверка обязательности передачи параметра isMobile запрсом createVerifyPayment</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API</w:t>
            </w:r>
          </w:p>
        </w:tc>
      </w:tr>
      <w:tr w:rsidR="00BA605A" w:rsidRPr="00BA605A" w:rsidTr="00DB658C">
        <w:trPr>
          <w:trHeight w:val="510"/>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20</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Неправильные данные о ближайших банкоматах.</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Сервисы Банка Москвы</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21</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API (регресс). Система выдает код ошибки 0 при незаполненом атрибуте isMobile</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API</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22</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 xml:space="preserve">API (регресс). Отсутствует проверка обязательности </w:t>
            </w:r>
            <w:r w:rsidRPr="0090298D">
              <w:rPr>
                <w:rFonts w:ascii="Verdana" w:hAnsi="Verdana" w:cs="Arial"/>
                <w:sz w:val="20"/>
                <w:szCs w:val="20"/>
              </w:rPr>
              <w:lastRenderedPageBreak/>
              <w:t>параметра productId в запросе sendCallbackForm</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lastRenderedPageBreak/>
              <w:t>3-Средний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API</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lastRenderedPageBreak/>
              <w:t>23</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API (регресс). При передаче пустого параметра LastName запросом ChangeUser платформа возвращает неверный код ошибки</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API</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27</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iOS. Некорректное отображение страниц после регистрации профиля в Мобильном приложении.</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iOS</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39</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iOS. Некорректное сообщение об ошибке при привязке карты 3DS: "Произошла ошибка, свяжитесь со службой поддержки БМ".</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iOS</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41</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Android Фаза 2 Невозможно перейти с клавиатуры в поле «VALID THRU» при регистрации новой карты</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Android</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46</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Невозможен выход из системы БМ-Мобайл.</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Android</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51</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Android Фаза 2 Некорректное отображение иконок на странице авторизованного пользователя.</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Android</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60</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Ошибка при попытке сделать карту основной в разделе "Мои карты".</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iOS</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65</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 xml:space="preserve">Для неподтверждённой карты доступно изменение </w:t>
            </w:r>
            <w:r w:rsidR="00D62F7D" w:rsidRPr="0090298D">
              <w:rPr>
                <w:rFonts w:ascii="Verdana" w:hAnsi="Verdana" w:cs="Arial"/>
                <w:sz w:val="20"/>
                <w:szCs w:val="20"/>
              </w:rPr>
              <w:t>параметров</w:t>
            </w:r>
            <w:r w:rsidRPr="0090298D">
              <w:rPr>
                <w:rFonts w:ascii="Verdana" w:hAnsi="Verdana" w:cs="Arial"/>
                <w:sz w:val="20"/>
                <w:szCs w:val="20"/>
              </w:rPr>
              <w:t xml:space="preserve"> привязки</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API</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68</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iOS При попытке получения подробной информации об отделении "ПОВ "Проспект Мира"" приложение вылетает</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iOS</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80</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При оплате сотовой связи на экране подтверждения платежа не отображается наименование оператора.</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Windows Phone</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81</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Некорректное название раздела: "Мобильная связь" вместо "Сотовая связь" при оплате услуг.</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iOS</w:t>
            </w:r>
          </w:p>
        </w:tc>
      </w:tr>
      <w:tr w:rsidR="00BA605A" w:rsidRPr="00BA605A" w:rsidTr="00DB658C">
        <w:trPr>
          <w:trHeight w:val="510"/>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82</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Некорректные пределы суммы платежа для поставщика Ростелеком-Юг</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Сервисы Банка Москвы</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84</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Некорректное название раздела:"Мобильная связь" вместо "Сотовая связь" при оплате услуг.</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Android</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85</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Некорректное название раздела: "Телефон" вместо названия "Сотовая связь" при оплате услуги.</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Windows Phone</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86</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Невозможно проставить статус карты "Использовать по умолчанию" в списке карт.</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Windows Phone</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88</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Отсутствует возможность оплачивать пени для поставщика ГУП ВЦКП "Жилищное хозяйство".</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Android</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89</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Отсутствует ограничение количества вводимых символов при заполнении параметров платежа.</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Windows Phone</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94</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Некорректный размер поля "код РР" при выполнении платежей поставщику услуг ЖКХ "ОАО «Мосэнергосбыт»</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API</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95</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Некорректная работа поля Номер счета у поставщика МТС домашний интернет и телевидение (Смоленск)</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iOS</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96</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При выполнении платежей поставщикам стационарной связи в поле "Номер телефона" возможен ввод букв и спецсимволов.</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Android</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97</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При выполнении платежей поставщику стационарной связи "Домолинк (Ростелеком Центр)" отсутствует возможность ввода номера счёта.</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Android</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102</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При выполнении перевода на карту нет ограничения по вводу в поле "Номер карты получателя".</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Android</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103</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При просмотре истории платежей в веб-приложении при переходе на вторую страницу истории данные не подтянуты</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Не определено</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104</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При нажатии кнопки назад в браузере происходит переход на предыдущую открытую страницу</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3-Средний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Не определено</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13</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 xml:space="preserve">Windows Phone (2 этап). Регистрация. Некорректное </w:t>
            </w:r>
            <w:r w:rsidRPr="0090298D">
              <w:rPr>
                <w:rFonts w:ascii="Verdana" w:hAnsi="Verdana" w:cs="Arial"/>
                <w:sz w:val="20"/>
                <w:szCs w:val="20"/>
              </w:rPr>
              <w:lastRenderedPageBreak/>
              <w:t>поведение системы при вводе пароля в формате "текст - кириллица".</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lastRenderedPageBreak/>
              <w:t>4-Низкий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 xml:space="preserve">Windows </w:t>
            </w:r>
            <w:r w:rsidRPr="0090298D">
              <w:rPr>
                <w:rFonts w:ascii="Verdana" w:hAnsi="Verdana" w:cs="Arial"/>
                <w:sz w:val="20"/>
                <w:szCs w:val="20"/>
              </w:rPr>
              <w:lastRenderedPageBreak/>
              <w:t>Phone</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lastRenderedPageBreak/>
              <w:t>29</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iOS. Некорректное сообщение об ошибке (неверный формат имени держателя) при регистрации карты.</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4-Низкий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iOS</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40</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iOS. Некорректный текст информационного сообщения при подтверждении регистрации карты.</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4-Низкий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iOS</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47</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Ошибка кодировки в информационных письмах, приходящих на электронную почту некоторых доменов.</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4-Низкий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Процессинг</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61</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Неудобное заполнение поля "Имя владельца" при привязке карты через платеж: имя и фамилия не заполняются автоматически с заглавной буквы.</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4-Низкий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iOS</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62</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Шаблоны платежей сохраняются в хаотичном порядке.</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4-Низкий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Не определено</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63</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При оплате после ввода параметра &lt;Формат запроса&gt; и нажатия Enter на клавиатуре устройства фокус не переходит в поле  &lt;Сумма&gt;</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4-Низкий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Android</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66</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Отсутствует возможность построения пешеходного маршрута на карте в разделе "Ближайшие отделения/банкоматы".</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4-Низкий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iOS</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67</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Некорректное отображение ui-слайдера в разделе "История платежей": ui-слайдер отображается по центру экранной формы.</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4-Низкий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Windows Phone</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69</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Интерфейс. Неудобное отображение наименований поставщиков в категории "Интернет".</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4-Низкий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iOS</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71</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Некорректное заполнение поля "Период начислений" при оплату услуг ЖКХ: не используется маска вида "ММ/ГГ".</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4-Низкий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Windows Phone</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72</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Дублирование названия услуги "Перевод на карту".</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4-Низкий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Windows Phone</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73</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На странице подробной информации об отделении банка услуги оплата ЖКУ и оплата ПИФ отображается в нижнем регистре.</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4-Низкий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iOS</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74</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На форме подтверждения платежа для поставщиков сотовой связи отображается старая (черная) иконка.</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4-Низкий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Windows Phone</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75</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Проблема со шрифтом у названий банкоматов</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4-Низкий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iOS</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76</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На странице с детальной информацией об отделении/банкомате на карте отсутствует отметка о местонахождении объекта.</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4-Низкий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iOS</w:t>
            </w:r>
          </w:p>
        </w:tc>
      </w:tr>
      <w:tr w:rsidR="00BA605A" w:rsidRPr="00BA605A" w:rsidTr="00DB658C">
        <w:trPr>
          <w:trHeight w:val="255"/>
        </w:trPr>
        <w:tc>
          <w:tcPr>
            <w:tcW w:w="1000" w:type="dxa"/>
            <w:shd w:val="clear" w:color="auto" w:fill="FFFFFF" w:themeFill="background1"/>
            <w:vAlign w:val="bottom"/>
            <w:hideMark/>
          </w:tcPr>
          <w:p w:rsidR="00BA605A" w:rsidRPr="0090298D" w:rsidRDefault="00BA605A" w:rsidP="00BA605A">
            <w:pPr>
              <w:jc w:val="right"/>
              <w:rPr>
                <w:rFonts w:ascii="Verdana" w:hAnsi="Verdana" w:cs="Arial"/>
                <w:sz w:val="20"/>
                <w:szCs w:val="20"/>
              </w:rPr>
            </w:pPr>
            <w:r w:rsidRPr="0090298D">
              <w:rPr>
                <w:rFonts w:ascii="Verdana" w:hAnsi="Verdana" w:cs="Arial"/>
                <w:sz w:val="20"/>
                <w:szCs w:val="20"/>
              </w:rPr>
              <w:t>87</w:t>
            </w:r>
          </w:p>
        </w:tc>
        <w:tc>
          <w:tcPr>
            <w:tcW w:w="5961"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При привязке карты к профилю, в поле "Срок действия" помимо цифровых значений можно ввести символы.</w:t>
            </w:r>
          </w:p>
        </w:tc>
        <w:tc>
          <w:tcPr>
            <w:tcW w:w="1260"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4-Низкий</w:t>
            </w:r>
          </w:p>
        </w:tc>
        <w:tc>
          <w:tcPr>
            <w:tcW w:w="1375" w:type="dxa"/>
            <w:shd w:val="clear" w:color="auto" w:fill="FFFFFF" w:themeFill="background1"/>
            <w:vAlign w:val="bottom"/>
            <w:hideMark/>
          </w:tcPr>
          <w:p w:rsidR="00BA605A" w:rsidRPr="0090298D" w:rsidRDefault="00BA605A" w:rsidP="00BA605A">
            <w:pPr>
              <w:rPr>
                <w:rFonts w:ascii="Verdana" w:hAnsi="Verdana" w:cs="Arial"/>
                <w:sz w:val="20"/>
                <w:szCs w:val="20"/>
              </w:rPr>
            </w:pPr>
            <w:r w:rsidRPr="0090298D">
              <w:rPr>
                <w:rFonts w:ascii="Verdana" w:hAnsi="Verdana" w:cs="Arial"/>
                <w:sz w:val="20"/>
                <w:szCs w:val="20"/>
              </w:rPr>
              <w:t>Windows Phone</w:t>
            </w:r>
          </w:p>
        </w:tc>
      </w:tr>
    </w:tbl>
    <w:p w:rsidR="009420D6" w:rsidRDefault="0090298D" w:rsidP="009420D6">
      <w:pPr>
        <w:pStyle w:val="a6"/>
        <w:rPr>
          <w:rFonts w:cs="Arial"/>
          <w:sz w:val="24"/>
        </w:rPr>
      </w:pPr>
      <w:r w:rsidRPr="0090298D">
        <w:rPr>
          <w:rFonts w:cs="Arial"/>
          <w:sz w:val="24"/>
        </w:rPr>
        <w:t>Ниже при</w:t>
      </w:r>
      <w:r>
        <w:rPr>
          <w:rFonts w:cs="Arial"/>
          <w:sz w:val="24"/>
        </w:rPr>
        <w:t>ведено подробное описание дефектов:</w:t>
      </w:r>
    </w:p>
    <w:bookmarkStart w:id="28" w:name="_MON_1448114939"/>
    <w:bookmarkEnd w:id="28"/>
    <w:p w:rsidR="0090298D" w:rsidRPr="0090298D" w:rsidRDefault="0090298D" w:rsidP="009420D6">
      <w:pPr>
        <w:pStyle w:val="a6"/>
        <w:rPr>
          <w:rFonts w:cs="Arial"/>
          <w:sz w:val="24"/>
        </w:rPr>
      </w:pPr>
      <w:r w:rsidRPr="00CC6448">
        <w:object w:dxaOrig="2040" w:dyaOrig="13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66.75pt" o:ole="">
            <v:imagedata r:id="rId24" o:title=""/>
          </v:shape>
          <o:OLEObject Type="Embed" ProgID="Word.Document.8" ShapeID="_x0000_i1025" DrawAspect="Icon" ObjectID="_1463413660" r:id="rId25">
            <o:FieldCodes>\s</o:FieldCodes>
          </o:OLEObject>
        </w:object>
      </w:r>
    </w:p>
    <w:p w:rsidR="005C258D" w:rsidRDefault="005C258D" w:rsidP="005C258D">
      <w:pPr>
        <w:pStyle w:val="2"/>
        <w:pageBreakBefore/>
      </w:pPr>
      <w:bookmarkStart w:id="29" w:name="_Toc389671792"/>
      <w:r w:rsidRPr="00AF369E">
        <w:lastRenderedPageBreak/>
        <w:t>Приложение</w:t>
      </w:r>
      <w:r>
        <w:t xml:space="preserve"> </w:t>
      </w:r>
      <w:r>
        <w:rPr>
          <w:lang w:val="en-US"/>
        </w:rPr>
        <w:t>3</w:t>
      </w:r>
      <w:r w:rsidRPr="00AF369E">
        <w:t xml:space="preserve">. </w:t>
      </w:r>
      <w:r>
        <w:t xml:space="preserve">Замечания по </w:t>
      </w:r>
      <w:r>
        <w:rPr>
          <w:lang w:val="en-US"/>
        </w:rPr>
        <w:t>web-</w:t>
      </w:r>
      <w:r>
        <w:t>порталу</w:t>
      </w:r>
      <w:bookmarkEnd w:id="29"/>
    </w:p>
    <w:p w:rsidR="0090298D" w:rsidRPr="0090298D" w:rsidRDefault="0090298D" w:rsidP="0090298D">
      <w:pPr>
        <w:rPr>
          <w:rFonts w:ascii="Verdana" w:hAnsi="Verdana"/>
          <w:lang w:eastAsia="ar-SA"/>
        </w:rPr>
      </w:pPr>
      <w:r w:rsidRPr="0090298D">
        <w:rPr>
          <w:rFonts w:ascii="Verdana" w:hAnsi="Verdana"/>
          <w:lang w:eastAsia="ar-SA"/>
        </w:rPr>
        <w:t xml:space="preserve">При регрессионном тестировании </w:t>
      </w:r>
      <w:r w:rsidRPr="0090298D">
        <w:rPr>
          <w:rFonts w:ascii="Verdana" w:hAnsi="Verdana"/>
          <w:lang w:val="en-US" w:eastAsia="ar-SA"/>
        </w:rPr>
        <w:t>web</w:t>
      </w:r>
      <w:r w:rsidRPr="0090298D">
        <w:rPr>
          <w:rFonts w:ascii="Verdana" w:hAnsi="Verdana"/>
          <w:lang w:eastAsia="ar-SA"/>
        </w:rPr>
        <w:t>-портала были выявлены следующие замечания:</w:t>
      </w:r>
    </w:p>
    <w:p w:rsidR="006E7E29" w:rsidRPr="006E7E29" w:rsidRDefault="006E7E29" w:rsidP="006E7E29">
      <w:pPr>
        <w:pStyle w:val="af"/>
        <w:numPr>
          <w:ilvl w:val="0"/>
          <w:numId w:val="19"/>
        </w:numPr>
        <w:rPr>
          <w:sz w:val="24"/>
        </w:rPr>
      </w:pPr>
      <w:r w:rsidRPr="006E7E29">
        <w:rPr>
          <w:sz w:val="24"/>
        </w:rPr>
        <w:t>При переходе на страницу Мои шаблоны  не отображаются шаблоны, хотя они отображаются на главной странице авторизированного пользователя</w:t>
      </w:r>
    </w:p>
    <w:p w:rsidR="006E7E29" w:rsidRPr="006E7E29" w:rsidRDefault="006E7E29" w:rsidP="006E7E29">
      <w:pPr>
        <w:pStyle w:val="af"/>
        <w:numPr>
          <w:ilvl w:val="0"/>
          <w:numId w:val="19"/>
        </w:numPr>
        <w:rPr>
          <w:sz w:val="24"/>
        </w:rPr>
      </w:pPr>
      <w:r w:rsidRPr="006E7E29">
        <w:rPr>
          <w:sz w:val="24"/>
        </w:rPr>
        <w:t>Раздел «Вопросы и ответы». Между первым и вторым вопросом расстояние больше, чем между остальными.</w:t>
      </w:r>
    </w:p>
    <w:p w:rsidR="006E7E29" w:rsidRPr="006E7E29" w:rsidRDefault="006E7E29" w:rsidP="006E7E29">
      <w:pPr>
        <w:pStyle w:val="af"/>
        <w:numPr>
          <w:ilvl w:val="0"/>
          <w:numId w:val="19"/>
        </w:numPr>
        <w:rPr>
          <w:sz w:val="24"/>
        </w:rPr>
      </w:pPr>
      <w:r w:rsidRPr="006E7E29">
        <w:rPr>
          <w:sz w:val="24"/>
        </w:rPr>
        <w:t>Страница «История платежей». При количестве платежей, больше чем 20, при выполнении перехода на вторую страницу (на третью и т.п., варьируется от аккаунта) пропадают со страницы все платежи и зависает страница в браузере.</w:t>
      </w:r>
    </w:p>
    <w:p w:rsidR="006E7E29" w:rsidRPr="006E7E29" w:rsidRDefault="006E7E29" w:rsidP="006E7E29">
      <w:pPr>
        <w:pStyle w:val="af"/>
        <w:numPr>
          <w:ilvl w:val="0"/>
          <w:numId w:val="19"/>
        </w:numPr>
        <w:rPr>
          <w:sz w:val="24"/>
        </w:rPr>
      </w:pPr>
      <w:r w:rsidRPr="006E7E29">
        <w:rPr>
          <w:sz w:val="24"/>
        </w:rPr>
        <w:t>Главная страница сайта. В правом верхнем углу, в меню авторизации съехала кнопка «Я забыл пароль!» (встречается только в браузере Chrome).</w:t>
      </w:r>
    </w:p>
    <w:p w:rsidR="006E7E29" w:rsidRPr="006E7E29" w:rsidRDefault="006E7E29" w:rsidP="006E7E29">
      <w:pPr>
        <w:pStyle w:val="af"/>
        <w:numPr>
          <w:ilvl w:val="0"/>
          <w:numId w:val="19"/>
        </w:numPr>
        <w:rPr>
          <w:sz w:val="24"/>
        </w:rPr>
      </w:pPr>
      <w:r w:rsidRPr="006E7E29">
        <w:rPr>
          <w:sz w:val="24"/>
        </w:rPr>
        <w:t xml:space="preserve">При попытке отправить заявку на обратную связь система выкидывает из личного кабинета с сообщением: Сессия истекла, авторизуйтесь заново. </w:t>
      </w:r>
    </w:p>
    <w:p w:rsidR="006E7E29" w:rsidRPr="006E7E29" w:rsidRDefault="006E7E29" w:rsidP="006E7E29">
      <w:pPr>
        <w:pStyle w:val="af"/>
        <w:numPr>
          <w:ilvl w:val="0"/>
          <w:numId w:val="19"/>
        </w:numPr>
        <w:rPr>
          <w:sz w:val="24"/>
        </w:rPr>
      </w:pPr>
      <w:r w:rsidRPr="006E7E29">
        <w:rPr>
          <w:sz w:val="24"/>
        </w:rPr>
        <w:t>В разделе "Карты" не отображается   информация: Год и месяц действия; Статус участия карты в программе 3DS.</w:t>
      </w:r>
    </w:p>
    <w:p w:rsidR="006E7E29" w:rsidRPr="006E7E29" w:rsidRDefault="006E7E29" w:rsidP="006E7E29">
      <w:pPr>
        <w:pStyle w:val="af"/>
        <w:numPr>
          <w:ilvl w:val="0"/>
          <w:numId w:val="19"/>
        </w:numPr>
        <w:rPr>
          <w:sz w:val="24"/>
        </w:rPr>
      </w:pPr>
      <w:r w:rsidRPr="006E7E29">
        <w:rPr>
          <w:sz w:val="24"/>
        </w:rPr>
        <w:t xml:space="preserve">В веб приложении, при совершении платежа (сотовая связь) на шаге подтверждения данных по платежу, отсутствует возможность отмены совершенных действий, т.е. нет кнопки "отмена" или "назад". Также, актуально для платежей совершаемых неавторизированным пользователем. </w:t>
      </w:r>
    </w:p>
    <w:p w:rsidR="006E7E29" w:rsidRPr="006E7E29" w:rsidRDefault="006E7E29" w:rsidP="006E7E29">
      <w:pPr>
        <w:pStyle w:val="af"/>
        <w:numPr>
          <w:ilvl w:val="0"/>
          <w:numId w:val="19"/>
        </w:numPr>
        <w:rPr>
          <w:sz w:val="24"/>
        </w:rPr>
      </w:pPr>
      <w:r w:rsidRPr="006E7E29">
        <w:rPr>
          <w:sz w:val="24"/>
        </w:rPr>
        <w:t xml:space="preserve">При нажатии кнопки «Назад в браузере» происходит переход с сайта веб-приложения на предыдущий сайт/страницу, на которой были до перехода на сайт веб-приложения. </w:t>
      </w:r>
    </w:p>
    <w:p w:rsidR="0090298D" w:rsidRPr="006E7E29" w:rsidRDefault="006E7E29" w:rsidP="006E7E29">
      <w:pPr>
        <w:pStyle w:val="af"/>
        <w:numPr>
          <w:ilvl w:val="0"/>
          <w:numId w:val="19"/>
        </w:numPr>
        <w:rPr>
          <w:sz w:val="24"/>
        </w:rPr>
      </w:pPr>
      <w:r w:rsidRPr="006E7E29">
        <w:rPr>
          <w:sz w:val="24"/>
        </w:rPr>
        <w:t>Синхронизация информации о платежах и шаблонах пользователя в мобильном клиенте и на веб-портале проходить не сразу.</w:t>
      </w:r>
    </w:p>
    <w:p w:rsidR="0090298D" w:rsidRPr="0090298D" w:rsidRDefault="0090298D" w:rsidP="0090298D">
      <w:pPr>
        <w:rPr>
          <w:rFonts w:ascii="Verdana" w:hAnsi="Verdana"/>
          <w:lang w:eastAsia="ar-SA"/>
        </w:rPr>
      </w:pPr>
    </w:p>
    <w:p w:rsidR="0090298D" w:rsidRPr="0090298D" w:rsidRDefault="0090298D" w:rsidP="0090298D">
      <w:pPr>
        <w:rPr>
          <w:rFonts w:ascii="Verdana" w:hAnsi="Verdana"/>
          <w:lang w:eastAsia="ar-SA"/>
        </w:rPr>
      </w:pPr>
      <w:r w:rsidRPr="0090298D">
        <w:rPr>
          <w:rFonts w:ascii="Verdana" w:hAnsi="Verdana"/>
          <w:lang w:eastAsia="ar-SA"/>
        </w:rPr>
        <w:t>Подробное описание выявленных замечаний приведено ниже:</w:t>
      </w:r>
    </w:p>
    <w:bookmarkStart w:id="30" w:name="_MON_1448109204"/>
    <w:bookmarkEnd w:id="30"/>
    <w:p w:rsidR="000F0A10" w:rsidRDefault="005C258D" w:rsidP="009420D6">
      <w:pPr>
        <w:rPr>
          <w:rFonts w:ascii="Verdana" w:hAnsi="Verdana"/>
          <w:lang w:val="en-US"/>
        </w:rPr>
      </w:pPr>
      <w:r w:rsidRPr="00CC6448">
        <w:rPr>
          <w:rFonts w:ascii="Verdana" w:hAnsi="Verdana"/>
        </w:rPr>
        <w:object w:dxaOrig="1539" w:dyaOrig="996">
          <v:shape id="_x0000_i1026" type="#_x0000_t75" style="width:78pt;height:49.5pt" o:ole="">
            <v:imagedata r:id="rId26" o:title=""/>
          </v:shape>
          <o:OLEObject Type="Embed" ProgID="Word.Document.12" ShapeID="_x0000_i1026" DrawAspect="Icon" ObjectID="_1463413661" r:id="rId27">
            <o:FieldCodes>\s</o:FieldCodes>
          </o:OLEObject>
        </w:object>
      </w:r>
    </w:p>
    <w:p w:rsidR="00257178" w:rsidRDefault="00257178" w:rsidP="00257178">
      <w:pPr>
        <w:pStyle w:val="2"/>
        <w:pageBreakBefore/>
      </w:pPr>
      <w:bookmarkStart w:id="31" w:name="_Toc389671793"/>
      <w:r w:rsidRPr="00D64CFD">
        <w:lastRenderedPageBreak/>
        <w:t>Приложение 4. Перечень протестированных версий</w:t>
      </w:r>
      <w:bookmarkEnd w:id="31"/>
    </w:p>
    <w:p w:rsidR="0090298D" w:rsidRPr="0090298D" w:rsidRDefault="0090298D" w:rsidP="0090298D">
      <w:pPr>
        <w:rPr>
          <w:rFonts w:ascii="Verdana" w:hAnsi="Verdana"/>
          <w:lang w:eastAsia="ar-SA"/>
        </w:rPr>
      </w:pPr>
      <w:r w:rsidRPr="0090298D">
        <w:rPr>
          <w:rFonts w:ascii="Verdana" w:hAnsi="Verdana"/>
          <w:lang w:eastAsia="ar-SA"/>
        </w:rPr>
        <w:t>В приложении приведен перечень протестированных версий мобильных приложений:</w:t>
      </w:r>
    </w:p>
    <w:p w:rsidR="00D64CFD" w:rsidRPr="00D64CFD" w:rsidRDefault="004626B9" w:rsidP="00D64CFD">
      <w:pPr>
        <w:rPr>
          <w:lang w:eastAsia="ar-SA"/>
        </w:rPr>
      </w:pPr>
      <w:r>
        <w:rPr>
          <w:lang w:eastAsia="ar-SA"/>
        </w:rPr>
        <w:object w:dxaOrig="1454" w:dyaOrig="941">
          <v:shape id="_x0000_i1027" type="#_x0000_t75" style="width:72.75pt;height:47.25pt" o:ole="">
            <v:imagedata r:id="rId28" o:title=""/>
          </v:shape>
          <o:OLEObject Type="Embed" ProgID="Excel.Sheet.12" ShapeID="_x0000_i1027" DrawAspect="Icon" ObjectID="_1463413662" r:id="rId29"/>
        </w:object>
      </w:r>
    </w:p>
    <w:p w:rsidR="004203CA" w:rsidRDefault="004203C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Default="00BA605A" w:rsidP="009420D6">
      <w:pPr>
        <w:rPr>
          <w:rFonts w:ascii="Verdana" w:hAnsi="Verdana"/>
        </w:rPr>
      </w:pPr>
    </w:p>
    <w:p w:rsidR="00BA605A" w:rsidRPr="00BA605A" w:rsidRDefault="00BA605A" w:rsidP="00BA605A">
      <w:pPr>
        <w:pStyle w:val="2"/>
        <w:pageBreakBefore/>
      </w:pPr>
      <w:bookmarkStart w:id="32" w:name="_Toc389671794"/>
      <w:r w:rsidRPr="00BA605A">
        <w:lastRenderedPageBreak/>
        <w:t xml:space="preserve">Приложение </w:t>
      </w:r>
      <w:r w:rsidR="0090298D">
        <w:t>5</w:t>
      </w:r>
      <w:r w:rsidRPr="00BA605A">
        <w:t xml:space="preserve">. </w:t>
      </w:r>
      <w:r>
        <w:t>Отложенные дефекты</w:t>
      </w:r>
      <w:bookmarkEnd w:id="32"/>
    </w:p>
    <w:tbl>
      <w:tblPr>
        <w:tblW w:w="963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0"/>
        <w:gridCol w:w="5252"/>
        <w:gridCol w:w="1115"/>
        <w:gridCol w:w="2300"/>
      </w:tblGrid>
      <w:tr w:rsidR="00BA605A" w:rsidRPr="0090298D" w:rsidTr="00640CFF">
        <w:trPr>
          <w:trHeight w:val="255"/>
        </w:trPr>
        <w:tc>
          <w:tcPr>
            <w:tcW w:w="1000" w:type="dxa"/>
            <w:shd w:val="clear" w:color="000000" w:fill="D3D3D3"/>
            <w:noWrap/>
            <w:vAlign w:val="bottom"/>
            <w:hideMark/>
          </w:tcPr>
          <w:p w:rsidR="00BA605A" w:rsidRPr="0090298D" w:rsidRDefault="00BA605A">
            <w:pPr>
              <w:rPr>
                <w:rFonts w:ascii="Verdana" w:hAnsi="Verdana" w:cs="Arial"/>
                <w:b/>
                <w:bCs/>
                <w:sz w:val="20"/>
                <w:szCs w:val="20"/>
              </w:rPr>
            </w:pPr>
            <w:r w:rsidRPr="0090298D">
              <w:rPr>
                <w:rFonts w:ascii="Verdana" w:hAnsi="Verdana" w:cs="Arial"/>
                <w:b/>
                <w:bCs/>
                <w:sz w:val="20"/>
                <w:szCs w:val="20"/>
              </w:rPr>
              <w:t>Defect ID</w:t>
            </w:r>
          </w:p>
        </w:tc>
        <w:tc>
          <w:tcPr>
            <w:tcW w:w="5252" w:type="dxa"/>
            <w:shd w:val="clear" w:color="000000" w:fill="D3D3D3"/>
            <w:noWrap/>
            <w:vAlign w:val="bottom"/>
            <w:hideMark/>
          </w:tcPr>
          <w:p w:rsidR="00BA605A" w:rsidRPr="0090298D" w:rsidRDefault="00BA605A">
            <w:pPr>
              <w:rPr>
                <w:rFonts w:ascii="Verdana" w:hAnsi="Verdana" w:cs="Arial"/>
                <w:b/>
                <w:bCs/>
                <w:sz w:val="20"/>
                <w:szCs w:val="20"/>
              </w:rPr>
            </w:pPr>
            <w:r w:rsidRPr="0090298D">
              <w:rPr>
                <w:rFonts w:ascii="Verdana" w:hAnsi="Verdana" w:cs="Arial"/>
                <w:b/>
                <w:bCs/>
                <w:sz w:val="20"/>
                <w:szCs w:val="20"/>
              </w:rPr>
              <w:t>Summary</w:t>
            </w:r>
          </w:p>
        </w:tc>
        <w:tc>
          <w:tcPr>
            <w:tcW w:w="1080" w:type="dxa"/>
            <w:shd w:val="clear" w:color="000000" w:fill="D3D3D3"/>
            <w:noWrap/>
            <w:vAlign w:val="bottom"/>
            <w:hideMark/>
          </w:tcPr>
          <w:p w:rsidR="00BA605A" w:rsidRPr="0090298D" w:rsidRDefault="00BA605A">
            <w:pPr>
              <w:rPr>
                <w:rFonts w:ascii="Verdana" w:hAnsi="Verdana" w:cs="Arial"/>
                <w:b/>
                <w:bCs/>
                <w:sz w:val="20"/>
                <w:szCs w:val="20"/>
              </w:rPr>
            </w:pPr>
            <w:r w:rsidRPr="0090298D">
              <w:rPr>
                <w:rFonts w:ascii="Verdana" w:hAnsi="Verdana" w:cs="Arial"/>
                <w:b/>
                <w:bCs/>
                <w:sz w:val="20"/>
                <w:szCs w:val="20"/>
              </w:rPr>
              <w:t>Priority</w:t>
            </w:r>
          </w:p>
        </w:tc>
        <w:tc>
          <w:tcPr>
            <w:tcW w:w="2300" w:type="dxa"/>
            <w:shd w:val="clear" w:color="000000" w:fill="D3D3D3"/>
            <w:noWrap/>
            <w:vAlign w:val="bottom"/>
            <w:hideMark/>
          </w:tcPr>
          <w:p w:rsidR="00BA605A" w:rsidRPr="0090298D" w:rsidRDefault="00BA605A">
            <w:pPr>
              <w:rPr>
                <w:rFonts w:ascii="Verdana" w:hAnsi="Verdana" w:cs="Arial"/>
                <w:b/>
                <w:bCs/>
                <w:sz w:val="20"/>
                <w:szCs w:val="20"/>
              </w:rPr>
            </w:pPr>
            <w:r w:rsidRPr="0090298D">
              <w:rPr>
                <w:rFonts w:ascii="Verdana" w:hAnsi="Verdana" w:cs="Arial"/>
                <w:b/>
                <w:bCs/>
                <w:sz w:val="20"/>
                <w:szCs w:val="20"/>
              </w:rPr>
              <w:t>Платформа</w:t>
            </w:r>
          </w:p>
        </w:tc>
      </w:tr>
      <w:tr w:rsidR="00BA605A" w:rsidRPr="0090298D" w:rsidTr="00640CFF">
        <w:trPr>
          <w:trHeight w:val="510"/>
        </w:trPr>
        <w:tc>
          <w:tcPr>
            <w:tcW w:w="1000" w:type="dxa"/>
            <w:shd w:val="clear" w:color="auto" w:fill="auto"/>
            <w:vAlign w:val="bottom"/>
            <w:hideMark/>
          </w:tcPr>
          <w:p w:rsidR="00BA605A" w:rsidRPr="0090298D" w:rsidRDefault="00BA605A">
            <w:pPr>
              <w:jc w:val="right"/>
              <w:rPr>
                <w:rFonts w:ascii="Verdana" w:hAnsi="Verdana" w:cs="Arial"/>
                <w:sz w:val="20"/>
                <w:szCs w:val="20"/>
              </w:rPr>
            </w:pPr>
            <w:r w:rsidRPr="0090298D">
              <w:rPr>
                <w:rFonts w:ascii="Verdana" w:hAnsi="Verdana" w:cs="Arial"/>
                <w:sz w:val="20"/>
                <w:szCs w:val="20"/>
              </w:rPr>
              <w:t>20</w:t>
            </w:r>
          </w:p>
        </w:tc>
        <w:tc>
          <w:tcPr>
            <w:tcW w:w="5252" w:type="dxa"/>
            <w:shd w:val="clear" w:color="auto" w:fill="auto"/>
            <w:vAlign w:val="bottom"/>
            <w:hideMark/>
          </w:tcPr>
          <w:p w:rsidR="00BA605A" w:rsidRPr="0090298D" w:rsidRDefault="00BA605A">
            <w:pPr>
              <w:rPr>
                <w:rFonts w:ascii="Verdana" w:hAnsi="Verdana" w:cs="Arial"/>
                <w:sz w:val="20"/>
                <w:szCs w:val="20"/>
              </w:rPr>
            </w:pPr>
            <w:r w:rsidRPr="0090298D">
              <w:rPr>
                <w:rFonts w:ascii="Verdana" w:hAnsi="Verdana" w:cs="Arial"/>
                <w:sz w:val="20"/>
                <w:szCs w:val="20"/>
              </w:rPr>
              <w:t>Неправильные данные о ближайших банкоматах.</w:t>
            </w:r>
          </w:p>
        </w:tc>
        <w:tc>
          <w:tcPr>
            <w:tcW w:w="1080" w:type="dxa"/>
            <w:shd w:val="clear" w:color="auto" w:fill="auto"/>
            <w:vAlign w:val="bottom"/>
            <w:hideMark/>
          </w:tcPr>
          <w:p w:rsidR="00BA605A" w:rsidRPr="0090298D" w:rsidRDefault="00BA605A">
            <w:pPr>
              <w:rPr>
                <w:rFonts w:ascii="Verdana" w:hAnsi="Verdana" w:cs="Arial"/>
                <w:sz w:val="20"/>
                <w:szCs w:val="20"/>
              </w:rPr>
            </w:pPr>
            <w:r w:rsidRPr="0090298D">
              <w:rPr>
                <w:rFonts w:ascii="Verdana" w:hAnsi="Verdana" w:cs="Arial"/>
                <w:sz w:val="20"/>
                <w:szCs w:val="20"/>
              </w:rPr>
              <w:t>3-Средний</w:t>
            </w:r>
          </w:p>
        </w:tc>
        <w:tc>
          <w:tcPr>
            <w:tcW w:w="2300" w:type="dxa"/>
            <w:shd w:val="clear" w:color="auto" w:fill="auto"/>
            <w:vAlign w:val="bottom"/>
            <w:hideMark/>
          </w:tcPr>
          <w:p w:rsidR="00BA605A" w:rsidRPr="0090298D" w:rsidRDefault="00BA605A" w:rsidP="00DF4663">
            <w:pPr>
              <w:rPr>
                <w:rFonts w:ascii="Verdana" w:hAnsi="Verdana" w:cs="Arial"/>
                <w:sz w:val="20"/>
                <w:szCs w:val="20"/>
              </w:rPr>
            </w:pPr>
            <w:r w:rsidRPr="0090298D">
              <w:rPr>
                <w:rFonts w:ascii="Verdana" w:hAnsi="Verdana" w:cs="Arial"/>
                <w:sz w:val="20"/>
                <w:szCs w:val="20"/>
              </w:rPr>
              <w:t xml:space="preserve">Сервисы </w:t>
            </w:r>
          </w:p>
        </w:tc>
      </w:tr>
      <w:tr w:rsidR="00BA605A" w:rsidRPr="0090298D" w:rsidTr="00C303A6">
        <w:trPr>
          <w:trHeight w:val="255"/>
        </w:trPr>
        <w:tc>
          <w:tcPr>
            <w:tcW w:w="1000" w:type="dxa"/>
            <w:shd w:val="clear" w:color="auto" w:fill="auto"/>
            <w:vAlign w:val="bottom"/>
            <w:hideMark/>
          </w:tcPr>
          <w:p w:rsidR="00BA605A" w:rsidRPr="0090298D" w:rsidRDefault="00BA605A">
            <w:pPr>
              <w:jc w:val="right"/>
              <w:rPr>
                <w:rFonts w:ascii="Verdana" w:hAnsi="Verdana" w:cs="Arial"/>
                <w:sz w:val="20"/>
                <w:szCs w:val="20"/>
              </w:rPr>
            </w:pPr>
            <w:r w:rsidRPr="0090298D">
              <w:rPr>
                <w:rFonts w:ascii="Verdana" w:hAnsi="Verdana" w:cs="Arial"/>
                <w:sz w:val="20"/>
                <w:szCs w:val="20"/>
              </w:rPr>
              <w:t>47</w:t>
            </w:r>
          </w:p>
        </w:tc>
        <w:tc>
          <w:tcPr>
            <w:tcW w:w="5252" w:type="dxa"/>
            <w:shd w:val="clear" w:color="auto" w:fill="auto"/>
            <w:vAlign w:val="bottom"/>
            <w:hideMark/>
          </w:tcPr>
          <w:p w:rsidR="00BA605A" w:rsidRPr="0090298D" w:rsidRDefault="00BA605A">
            <w:pPr>
              <w:rPr>
                <w:rFonts w:ascii="Verdana" w:hAnsi="Verdana" w:cs="Arial"/>
                <w:sz w:val="20"/>
                <w:szCs w:val="20"/>
              </w:rPr>
            </w:pPr>
            <w:r w:rsidRPr="0090298D">
              <w:rPr>
                <w:rFonts w:ascii="Verdana" w:hAnsi="Verdana" w:cs="Arial"/>
                <w:sz w:val="20"/>
                <w:szCs w:val="20"/>
              </w:rPr>
              <w:t>Ошибка кодировки в информационных письмах, приходящих на электронную почту некоторых доменов.</w:t>
            </w:r>
          </w:p>
        </w:tc>
        <w:tc>
          <w:tcPr>
            <w:tcW w:w="1080" w:type="dxa"/>
            <w:shd w:val="clear" w:color="auto" w:fill="auto"/>
            <w:vAlign w:val="bottom"/>
            <w:hideMark/>
          </w:tcPr>
          <w:p w:rsidR="00BA605A" w:rsidRPr="0090298D" w:rsidRDefault="00BA605A">
            <w:pPr>
              <w:rPr>
                <w:rFonts w:ascii="Verdana" w:hAnsi="Verdana" w:cs="Arial"/>
                <w:sz w:val="20"/>
                <w:szCs w:val="20"/>
              </w:rPr>
            </w:pPr>
            <w:r w:rsidRPr="0090298D">
              <w:rPr>
                <w:rFonts w:ascii="Verdana" w:hAnsi="Verdana" w:cs="Arial"/>
                <w:sz w:val="20"/>
                <w:szCs w:val="20"/>
              </w:rPr>
              <w:t>4-Низкий</w:t>
            </w:r>
          </w:p>
        </w:tc>
        <w:tc>
          <w:tcPr>
            <w:tcW w:w="2300" w:type="dxa"/>
            <w:shd w:val="clear" w:color="auto" w:fill="auto"/>
            <w:vAlign w:val="bottom"/>
            <w:hideMark/>
          </w:tcPr>
          <w:p w:rsidR="00BA605A" w:rsidRPr="0090298D" w:rsidRDefault="00BA605A">
            <w:pPr>
              <w:rPr>
                <w:rFonts w:ascii="Verdana" w:hAnsi="Verdana" w:cs="Arial"/>
                <w:sz w:val="20"/>
                <w:szCs w:val="20"/>
              </w:rPr>
            </w:pPr>
            <w:r w:rsidRPr="0090298D">
              <w:rPr>
                <w:rFonts w:ascii="Verdana" w:hAnsi="Verdana" w:cs="Arial"/>
                <w:sz w:val="20"/>
                <w:szCs w:val="20"/>
              </w:rPr>
              <w:t>Процессинг</w:t>
            </w:r>
          </w:p>
        </w:tc>
      </w:tr>
      <w:tr w:rsidR="00BA605A" w:rsidRPr="0090298D" w:rsidTr="00640CFF">
        <w:trPr>
          <w:trHeight w:val="255"/>
        </w:trPr>
        <w:tc>
          <w:tcPr>
            <w:tcW w:w="1000" w:type="dxa"/>
            <w:shd w:val="clear" w:color="auto" w:fill="auto"/>
            <w:vAlign w:val="bottom"/>
            <w:hideMark/>
          </w:tcPr>
          <w:p w:rsidR="00BA605A" w:rsidRPr="0090298D" w:rsidRDefault="00BA605A">
            <w:pPr>
              <w:jc w:val="right"/>
              <w:rPr>
                <w:rFonts w:ascii="Verdana" w:hAnsi="Verdana" w:cs="Arial"/>
                <w:sz w:val="20"/>
                <w:szCs w:val="20"/>
              </w:rPr>
            </w:pPr>
            <w:r w:rsidRPr="0090298D">
              <w:rPr>
                <w:rFonts w:ascii="Verdana" w:hAnsi="Verdana" w:cs="Arial"/>
                <w:sz w:val="20"/>
                <w:szCs w:val="20"/>
              </w:rPr>
              <w:t>62</w:t>
            </w:r>
          </w:p>
        </w:tc>
        <w:tc>
          <w:tcPr>
            <w:tcW w:w="5252" w:type="dxa"/>
            <w:shd w:val="clear" w:color="auto" w:fill="auto"/>
            <w:vAlign w:val="bottom"/>
            <w:hideMark/>
          </w:tcPr>
          <w:p w:rsidR="00BA605A" w:rsidRPr="0090298D" w:rsidRDefault="00BA605A">
            <w:pPr>
              <w:rPr>
                <w:rFonts w:ascii="Verdana" w:hAnsi="Verdana" w:cs="Arial"/>
                <w:sz w:val="20"/>
                <w:szCs w:val="20"/>
              </w:rPr>
            </w:pPr>
            <w:r w:rsidRPr="0090298D">
              <w:rPr>
                <w:rFonts w:ascii="Verdana" w:hAnsi="Verdana" w:cs="Arial"/>
                <w:sz w:val="20"/>
                <w:szCs w:val="20"/>
              </w:rPr>
              <w:t>Шаблоны платежей сохраняются в хаотичном порядке.</w:t>
            </w:r>
          </w:p>
        </w:tc>
        <w:tc>
          <w:tcPr>
            <w:tcW w:w="1080" w:type="dxa"/>
            <w:shd w:val="clear" w:color="auto" w:fill="auto"/>
            <w:vAlign w:val="bottom"/>
            <w:hideMark/>
          </w:tcPr>
          <w:p w:rsidR="00BA605A" w:rsidRPr="0090298D" w:rsidRDefault="00BA605A">
            <w:pPr>
              <w:rPr>
                <w:rFonts w:ascii="Verdana" w:hAnsi="Verdana" w:cs="Arial"/>
                <w:sz w:val="20"/>
                <w:szCs w:val="20"/>
              </w:rPr>
            </w:pPr>
            <w:r w:rsidRPr="0090298D">
              <w:rPr>
                <w:rFonts w:ascii="Verdana" w:hAnsi="Verdana" w:cs="Arial"/>
                <w:sz w:val="20"/>
                <w:szCs w:val="20"/>
              </w:rPr>
              <w:t>4-Низкий</w:t>
            </w:r>
          </w:p>
        </w:tc>
        <w:tc>
          <w:tcPr>
            <w:tcW w:w="2300" w:type="dxa"/>
            <w:shd w:val="clear" w:color="auto" w:fill="auto"/>
            <w:vAlign w:val="bottom"/>
            <w:hideMark/>
          </w:tcPr>
          <w:p w:rsidR="00BA605A" w:rsidRPr="0090298D" w:rsidRDefault="00BA605A">
            <w:pPr>
              <w:rPr>
                <w:rFonts w:ascii="Verdana" w:hAnsi="Verdana" w:cs="Arial"/>
                <w:sz w:val="20"/>
                <w:szCs w:val="20"/>
              </w:rPr>
            </w:pPr>
            <w:r w:rsidRPr="0090298D">
              <w:rPr>
                <w:rFonts w:ascii="Verdana" w:hAnsi="Verdana" w:cs="Arial"/>
                <w:sz w:val="20"/>
                <w:szCs w:val="20"/>
              </w:rPr>
              <w:t>Не определено</w:t>
            </w:r>
          </w:p>
        </w:tc>
      </w:tr>
      <w:tr w:rsidR="00BA605A" w:rsidRPr="0090298D" w:rsidTr="00C303A6">
        <w:trPr>
          <w:trHeight w:val="255"/>
        </w:trPr>
        <w:tc>
          <w:tcPr>
            <w:tcW w:w="1000" w:type="dxa"/>
            <w:shd w:val="clear" w:color="auto" w:fill="auto"/>
            <w:vAlign w:val="bottom"/>
            <w:hideMark/>
          </w:tcPr>
          <w:p w:rsidR="00BA605A" w:rsidRPr="0090298D" w:rsidRDefault="00BA605A">
            <w:pPr>
              <w:jc w:val="right"/>
              <w:rPr>
                <w:rFonts w:ascii="Verdana" w:hAnsi="Verdana" w:cs="Arial"/>
                <w:sz w:val="20"/>
                <w:szCs w:val="20"/>
              </w:rPr>
            </w:pPr>
            <w:r w:rsidRPr="0090298D">
              <w:rPr>
                <w:rFonts w:ascii="Verdana" w:hAnsi="Verdana" w:cs="Arial"/>
                <w:sz w:val="20"/>
                <w:szCs w:val="20"/>
              </w:rPr>
              <w:t>64</w:t>
            </w:r>
          </w:p>
        </w:tc>
        <w:tc>
          <w:tcPr>
            <w:tcW w:w="5252" w:type="dxa"/>
            <w:shd w:val="clear" w:color="auto" w:fill="auto"/>
            <w:vAlign w:val="bottom"/>
            <w:hideMark/>
          </w:tcPr>
          <w:p w:rsidR="00BA605A" w:rsidRPr="0090298D" w:rsidRDefault="00BA605A">
            <w:pPr>
              <w:rPr>
                <w:rFonts w:ascii="Verdana" w:hAnsi="Verdana" w:cs="Arial"/>
                <w:sz w:val="20"/>
                <w:szCs w:val="20"/>
              </w:rPr>
            </w:pPr>
            <w:r w:rsidRPr="0090298D">
              <w:rPr>
                <w:rFonts w:ascii="Verdana" w:hAnsi="Verdana" w:cs="Arial"/>
                <w:sz w:val="20"/>
                <w:szCs w:val="20"/>
              </w:rPr>
              <w:t>Нет возможности проведения платеж по услуге Cash2Friend.</w:t>
            </w:r>
          </w:p>
        </w:tc>
        <w:tc>
          <w:tcPr>
            <w:tcW w:w="1080" w:type="dxa"/>
            <w:shd w:val="clear" w:color="auto" w:fill="auto"/>
            <w:vAlign w:val="bottom"/>
            <w:hideMark/>
          </w:tcPr>
          <w:p w:rsidR="00BA605A" w:rsidRPr="0090298D" w:rsidRDefault="00BA605A">
            <w:pPr>
              <w:rPr>
                <w:rFonts w:ascii="Verdana" w:hAnsi="Verdana" w:cs="Arial"/>
                <w:sz w:val="20"/>
                <w:szCs w:val="20"/>
              </w:rPr>
            </w:pPr>
            <w:r w:rsidRPr="0090298D">
              <w:rPr>
                <w:rFonts w:ascii="Verdana" w:hAnsi="Verdana" w:cs="Arial"/>
                <w:sz w:val="20"/>
                <w:szCs w:val="20"/>
              </w:rPr>
              <w:t>2-Высокий</w:t>
            </w:r>
          </w:p>
        </w:tc>
        <w:tc>
          <w:tcPr>
            <w:tcW w:w="2300" w:type="dxa"/>
            <w:shd w:val="clear" w:color="auto" w:fill="auto"/>
            <w:vAlign w:val="bottom"/>
            <w:hideMark/>
          </w:tcPr>
          <w:p w:rsidR="00BA605A" w:rsidRPr="0090298D" w:rsidRDefault="00BA605A">
            <w:pPr>
              <w:rPr>
                <w:rFonts w:ascii="Verdana" w:hAnsi="Verdana" w:cs="Arial"/>
                <w:sz w:val="20"/>
                <w:szCs w:val="20"/>
              </w:rPr>
            </w:pPr>
            <w:r w:rsidRPr="0090298D">
              <w:rPr>
                <w:rFonts w:ascii="Verdana" w:hAnsi="Verdana" w:cs="Arial"/>
                <w:sz w:val="20"/>
                <w:szCs w:val="20"/>
              </w:rPr>
              <w:t>Не определено</w:t>
            </w:r>
          </w:p>
        </w:tc>
      </w:tr>
      <w:tr w:rsidR="00BA605A" w:rsidRPr="0090298D" w:rsidTr="00640CFF">
        <w:trPr>
          <w:trHeight w:val="255"/>
        </w:trPr>
        <w:tc>
          <w:tcPr>
            <w:tcW w:w="1000" w:type="dxa"/>
            <w:shd w:val="clear" w:color="auto" w:fill="auto"/>
            <w:vAlign w:val="bottom"/>
            <w:hideMark/>
          </w:tcPr>
          <w:p w:rsidR="00BA605A" w:rsidRPr="0090298D" w:rsidRDefault="00BA605A">
            <w:pPr>
              <w:jc w:val="right"/>
              <w:rPr>
                <w:rFonts w:ascii="Verdana" w:hAnsi="Verdana" w:cs="Arial"/>
                <w:sz w:val="20"/>
                <w:szCs w:val="20"/>
              </w:rPr>
            </w:pPr>
            <w:r w:rsidRPr="0090298D">
              <w:rPr>
                <w:rFonts w:ascii="Verdana" w:hAnsi="Verdana" w:cs="Arial"/>
                <w:sz w:val="20"/>
                <w:szCs w:val="20"/>
              </w:rPr>
              <w:t>72</w:t>
            </w:r>
          </w:p>
        </w:tc>
        <w:tc>
          <w:tcPr>
            <w:tcW w:w="5252" w:type="dxa"/>
            <w:shd w:val="clear" w:color="auto" w:fill="auto"/>
            <w:vAlign w:val="bottom"/>
            <w:hideMark/>
          </w:tcPr>
          <w:p w:rsidR="00BA605A" w:rsidRPr="0090298D" w:rsidRDefault="00BA605A">
            <w:pPr>
              <w:rPr>
                <w:rFonts w:ascii="Verdana" w:hAnsi="Verdana" w:cs="Arial"/>
                <w:sz w:val="20"/>
                <w:szCs w:val="20"/>
              </w:rPr>
            </w:pPr>
            <w:r w:rsidRPr="0090298D">
              <w:rPr>
                <w:rFonts w:ascii="Verdana" w:hAnsi="Verdana" w:cs="Arial"/>
                <w:sz w:val="20"/>
                <w:szCs w:val="20"/>
              </w:rPr>
              <w:t>Дублирование названия услуги "Перевод на карту".</w:t>
            </w:r>
          </w:p>
        </w:tc>
        <w:tc>
          <w:tcPr>
            <w:tcW w:w="1080" w:type="dxa"/>
            <w:shd w:val="clear" w:color="auto" w:fill="auto"/>
            <w:vAlign w:val="bottom"/>
            <w:hideMark/>
          </w:tcPr>
          <w:p w:rsidR="00BA605A" w:rsidRPr="0090298D" w:rsidRDefault="00BA605A">
            <w:pPr>
              <w:rPr>
                <w:rFonts w:ascii="Verdana" w:hAnsi="Verdana" w:cs="Arial"/>
                <w:sz w:val="20"/>
                <w:szCs w:val="20"/>
              </w:rPr>
            </w:pPr>
            <w:r w:rsidRPr="0090298D">
              <w:rPr>
                <w:rFonts w:ascii="Verdana" w:hAnsi="Verdana" w:cs="Arial"/>
                <w:sz w:val="20"/>
                <w:szCs w:val="20"/>
              </w:rPr>
              <w:t>4-Низкий</w:t>
            </w:r>
          </w:p>
        </w:tc>
        <w:tc>
          <w:tcPr>
            <w:tcW w:w="2300" w:type="dxa"/>
            <w:shd w:val="clear" w:color="auto" w:fill="auto"/>
            <w:vAlign w:val="bottom"/>
            <w:hideMark/>
          </w:tcPr>
          <w:p w:rsidR="00BA605A" w:rsidRPr="0090298D" w:rsidRDefault="00BA605A">
            <w:pPr>
              <w:rPr>
                <w:rFonts w:ascii="Verdana" w:hAnsi="Verdana" w:cs="Arial"/>
                <w:sz w:val="20"/>
                <w:szCs w:val="20"/>
              </w:rPr>
            </w:pPr>
            <w:r w:rsidRPr="0090298D">
              <w:rPr>
                <w:rFonts w:ascii="Verdana" w:hAnsi="Verdana" w:cs="Arial"/>
                <w:sz w:val="20"/>
                <w:szCs w:val="20"/>
              </w:rPr>
              <w:t>Windows Phone</w:t>
            </w:r>
          </w:p>
        </w:tc>
      </w:tr>
      <w:tr w:rsidR="00BA605A" w:rsidRPr="0090298D" w:rsidTr="00C303A6">
        <w:trPr>
          <w:trHeight w:val="255"/>
        </w:trPr>
        <w:tc>
          <w:tcPr>
            <w:tcW w:w="1000" w:type="dxa"/>
            <w:shd w:val="clear" w:color="auto" w:fill="auto"/>
            <w:vAlign w:val="bottom"/>
            <w:hideMark/>
          </w:tcPr>
          <w:p w:rsidR="00BA605A" w:rsidRPr="0090298D" w:rsidRDefault="00BA605A">
            <w:pPr>
              <w:jc w:val="right"/>
              <w:rPr>
                <w:rFonts w:ascii="Verdana" w:hAnsi="Verdana" w:cs="Arial"/>
                <w:sz w:val="20"/>
                <w:szCs w:val="20"/>
              </w:rPr>
            </w:pPr>
            <w:r w:rsidRPr="0090298D">
              <w:rPr>
                <w:rFonts w:ascii="Verdana" w:hAnsi="Verdana" w:cs="Arial"/>
                <w:sz w:val="20"/>
                <w:szCs w:val="20"/>
              </w:rPr>
              <w:t>86</w:t>
            </w:r>
          </w:p>
        </w:tc>
        <w:tc>
          <w:tcPr>
            <w:tcW w:w="5252" w:type="dxa"/>
            <w:shd w:val="clear" w:color="auto" w:fill="auto"/>
            <w:vAlign w:val="bottom"/>
            <w:hideMark/>
          </w:tcPr>
          <w:p w:rsidR="00BA605A" w:rsidRPr="0090298D" w:rsidRDefault="00BA605A">
            <w:pPr>
              <w:rPr>
                <w:rFonts w:ascii="Verdana" w:hAnsi="Verdana" w:cs="Arial"/>
                <w:sz w:val="20"/>
                <w:szCs w:val="20"/>
              </w:rPr>
            </w:pPr>
            <w:r w:rsidRPr="0090298D">
              <w:rPr>
                <w:rFonts w:ascii="Verdana" w:hAnsi="Verdana" w:cs="Arial"/>
                <w:sz w:val="20"/>
                <w:szCs w:val="20"/>
              </w:rPr>
              <w:t>Невозможно проставить статус карты "Использовать по умолчанию" в списке карт.</w:t>
            </w:r>
          </w:p>
        </w:tc>
        <w:tc>
          <w:tcPr>
            <w:tcW w:w="1080" w:type="dxa"/>
            <w:shd w:val="clear" w:color="auto" w:fill="auto"/>
            <w:vAlign w:val="bottom"/>
            <w:hideMark/>
          </w:tcPr>
          <w:p w:rsidR="00BA605A" w:rsidRPr="0090298D" w:rsidRDefault="00BA605A">
            <w:pPr>
              <w:rPr>
                <w:rFonts w:ascii="Verdana" w:hAnsi="Verdana" w:cs="Arial"/>
                <w:sz w:val="20"/>
                <w:szCs w:val="20"/>
              </w:rPr>
            </w:pPr>
            <w:r w:rsidRPr="0090298D">
              <w:rPr>
                <w:rFonts w:ascii="Verdana" w:hAnsi="Verdana" w:cs="Arial"/>
                <w:sz w:val="20"/>
                <w:szCs w:val="20"/>
              </w:rPr>
              <w:t>3-Средний</w:t>
            </w:r>
          </w:p>
        </w:tc>
        <w:tc>
          <w:tcPr>
            <w:tcW w:w="2300" w:type="dxa"/>
            <w:shd w:val="clear" w:color="auto" w:fill="auto"/>
            <w:vAlign w:val="bottom"/>
            <w:hideMark/>
          </w:tcPr>
          <w:p w:rsidR="00BA605A" w:rsidRPr="0090298D" w:rsidRDefault="00BA605A">
            <w:pPr>
              <w:rPr>
                <w:rFonts w:ascii="Verdana" w:hAnsi="Verdana" w:cs="Arial"/>
                <w:sz w:val="20"/>
                <w:szCs w:val="20"/>
              </w:rPr>
            </w:pPr>
            <w:r w:rsidRPr="0090298D">
              <w:rPr>
                <w:rFonts w:ascii="Verdana" w:hAnsi="Verdana" w:cs="Arial"/>
                <w:sz w:val="20"/>
                <w:szCs w:val="20"/>
              </w:rPr>
              <w:t>Windows Phone</w:t>
            </w:r>
          </w:p>
        </w:tc>
      </w:tr>
      <w:tr w:rsidR="00BA605A" w:rsidRPr="0090298D" w:rsidTr="00640CFF">
        <w:trPr>
          <w:trHeight w:val="255"/>
        </w:trPr>
        <w:tc>
          <w:tcPr>
            <w:tcW w:w="1000" w:type="dxa"/>
            <w:shd w:val="clear" w:color="auto" w:fill="auto"/>
            <w:vAlign w:val="bottom"/>
            <w:hideMark/>
          </w:tcPr>
          <w:p w:rsidR="00BA605A" w:rsidRPr="0090298D" w:rsidRDefault="00BA605A">
            <w:pPr>
              <w:jc w:val="right"/>
              <w:rPr>
                <w:rFonts w:ascii="Verdana" w:hAnsi="Verdana" w:cs="Arial"/>
                <w:sz w:val="20"/>
                <w:szCs w:val="20"/>
              </w:rPr>
            </w:pPr>
            <w:r w:rsidRPr="0090298D">
              <w:rPr>
                <w:rFonts w:ascii="Verdana" w:hAnsi="Verdana" w:cs="Arial"/>
                <w:sz w:val="20"/>
                <w:szCs w:val="20"/>
              </w:rPr>
              <w:t>88</w:t>
            </w:r>
          </w:p>
        </w:tc>
        <w:tc>
          <w:tcPr>
            <w:tcW w:w="5252" w:type="dxa"/>
            <w:shd w:val="clear" w:color="auto" w:fill="auto"/>
            <w:vAlign w:val="bottom"/>
            <w:hideMark/>
          </w:tcPr>
          <w:p w:rsidR="00BA605A" w:rsidRPr="0090298D" w:rsidRDefault="00BA605A">
            <w:pPr>
              <w:rPr>
                <w:rFonts w:ascii="Verdana" w:hAnsi="Verdana" w:cs="Arial"/>
                <w:sz w:val="20"/>
                <w:szCs w:val="20"/>
              </w:rPr>
            </w:pPr>
            <w:r w:rsidRPr="0090298D">
              <w:rPr>
                <w:rFonts w:ascii="Verdana" w:hAnsi="Verdana" w:cs="Arial"/>
                <w:sz w:val="20"/>
                <w:szCs w:val="20"/>
              </w:rPr>
              <w:t>Отсутствует возможность оплачивать пени для поставщика ГУП ВЦКП "Жилищное хозяйство".</w:t>
            </w:r>
          </w:p>
        </w:tc>
        <w:tc>
          <w:tcPr>
            <w:tcW w:w="1080" w:type="dxa"/>
            <w:shd w:val="clear" w:color="auto" w:fill="auto"/>
            <w:vAlign w:val="bottom"/>
            <w:hideMark/>
          </w:tcPr>
          <w:p w:rsidR="00BA605A" w:rsidRPr="0090298D" w:rsidRDefault="00BA605A">
            <w:pPr>
              <w:rPr>
                <w:rFonts w:ascii="Verdana" w:hAnsi="Verdana" w:cs="Arial"/>
                <w:sz w:val="20"/>
                <w:szCs w:val="20"/>
              </w:rPr>
            </w:pPr>
            <w:r w:rsidRPr="0090298D">
              <w:rPr>
                <w:rFonts w:ascii="Verdana" w:hAnsi="Verdana" w:cs="Arial"/>
                <w:sz w:val="20"/>
                <w:szCs w:val="20"/>
              </w:rPr>
              <w:t>3-Средний</w:t>
            </w:r>
          </w:p>
        </w:tc>
        <w:tc>
          <w:tcPr>
            <w:tcW w:w="2300" w:type="dxa"/>
            <w:shd w:val="clear" w:color="auto" w:fill="auto"/>
            <w:vAlign w:val="bottom"/>
            <w:hideMark/>
          </w:tcPr>
          <w:p w:rsidR="00BA605A" w:rsidRPr="0090298D" w:rsidRDefault="00BA605A">
            <w:pPr>
              <w:rPr>
                <w:rFonts w:ascii="Verdana" w:hAnsi="Verdana" w:cs="Arial"/>
                <w:sz w:val="20"/>
                <w:szCs w:val="20"/>
              </w:rPr>
            </w:pPr>
            <w:r w:rsidRPr="0090298D">
              <w:rPr>
                <w:rFonts w:ascii="Verdana" w:hAnsi="Verdana" w:cs="Arial"/>
                <w:sz w:val="20"/>
                <w:szCs w:val="20"/>
              </w:rPr>
              <w:t>Android</w:t>
            </w:r>
          </w:p>
        </w:tc>
      </w:tr>
      <w:tr w:rsidR="00BA605A" w:rsidRPr="0090298D" w:rsidTr="00C303A6">
        <w:trPr>
          <w:trHeight w:val="255"/>
        </w:trPr>
        <w:tc>
          <w:tcPr>
            <w:tcW w:w="1000" w:type="dxa"/>
            <w:shd w:val="clear" w:color="auto" w:fill="auto"/>
            <w:vAlign w:val="bottom"/>
            <w:hideMark/>
          </w:tcPr>
          <w:p w:rsidR="00BA605A" w:rsidRPr="0090298D" w:rsidRDefault="00BA605A">
            <w:pPr>
              <w:jc w:val="right"/>
              <w:rPr>
                <w:rFonts w:ascii="Verdana" w:hAnsi="Verdana" w:cs="Arial"/>
                <w:sz w:val="20"/>
                <w:szCs w:val="20"/>
              </w:rPr>
            </w:pPr>
            <w:r w:rsidRPr="0090298D">
              <w:rPr>
                <w:rFonts w:ascii="Verdana" w:hAnsi="Verdana" w:cs="Arial"/>
                <w:sz w:val="20"/>
                <w:szCs w:val="20"/>
              </w:rPr>
              <w:t>95</w:t>
            </w:r>
          </w:p>
        </w:tc>
        <w:tc>
          <w:tcPr>
            <w:tcW w:w="5252" w:type="dxa"/>
            <w:shd w:val="clear" w:color="auto" w:fill="auto"/>
            <w:vAlign w:val="bottom"/>
            <w:hideMark/>
          </w:tcPr>
          <w:p w:rsidR="00BA605A" w:rsidRPr="0090298D" w:rsidRDefault="00BA605A">
            <w:pPr>
              <w:rPr>
                <w:rFonts w:ascii="Verdana" w:hAnsi="Verdana" w:cs="Arial"/>
                <w:sz w:val="20"/>
                <w:szCs w:val="20"/>
              </w:rPr>
            </w:pPr>
            <w:r w:rsidRPr="0090298D">
              <w:rPr>
                <w:rFonts w:ascii="Verdana" w:hAnsi="Verdana" w:cs="Arial"/>
                <w:sz w:val="20"/>
                <w:szCs w:val="20"/>
              </w:rPr>
              <w:t>Некорректная работа поля Номер счета у поставщика МТС домашний интернет и телевидение (Смоленск)</w:t>
            </w:r>
          </w:p>
        </w:tc>
        <w:tc>
          <w:tcPr>
            <w:tcW w:w="1080" w:type="dxa"/>
            <w:shd w:val="clear" w:color="auto" w:fill="auto"/>
            <w:vAlign w:val="bottom"/>
            <w:hideMark/>
          </w:tcPr>
          <w:p w:rsidR="00BA605A" w:rsidRPr="0090298D" w:rsidRDefault="00BA605A">
            <w:pPr>
              <w:rPr>
                <w:rFonts w:ascii="Verdana" w:hAnsi="Verdana" w:cs="Arial"/>
                <w:sz w:val="20"/>
                <w:szCs w:val="20"/>
              </w:rPr>
            </w:pPr>
            <w:r w:rsidRPr="0090298D">
              <w:rPr>
                <w:rFonts w:ascii="Verdana" w:hAnsi="Verdana" w:cs="Arial"/>
                <w:sz w:val="20"/>
                <w:szCs w:val="20"/>
              </w:rPr>
              <w:t>3-Средний</w:t>
            </w:r>
          </w:p>
        </w:tc>
        <w:tc>
          <w:tcPr>
            <w:tcW w:w="2300" w:type="dxa"/>
            <w:shd w:val="clear" w:color="auto" w:fill="auto"/>
            <w:vAlign w:val="bottom"/>
            <w:hideMark/>
          </w:tcPr>
          <w:p w:rsidR="00BA605A" w:rsidRPr="0090298D" w:rsidRDefault="00BA605A">
            <w:pPr>
              <w:rPr>
                <w:rFonts w:ascii="Verdana" w:hAnsi="Verdana" w:cs="Arial"/>
                <w:sz w:val="20"/>
                <w:szCs w:val="20"/>
              </w:rPr>
            </w:pPr>
            <w:r w:rsidRPr="0090298D">
              <w:rPr>
                <w:rFonts w:ascii="Verdana" w:hAnsi="Verdana" w:cs="Arial"/>
                <w:sz w:val="20"/>
                <w:szCs w:val="20"/>
              </w:rPr>
              <w:t>iOS</w:t>
            </w:r>
          </w:p>
        </w:tc>
      </w:tr>
      <w:tr w:rsidR="00BA605A" w:rsidRPr="0090298D" w:rsidTr="00640CFF">
        <w:trPr>
          <w:trHeight w:val="255"/>
        </w:trPr>
        <w:tc>
          <w:tcPr>
            <w:tcW w:w="1000" w:type="dxa"/>
            <w:shd w:val="clear" w:color="auto" w:fill="auto"/>
            <w:vAlign w:val="bottom"/>
            <w:hideMark/>
          </w:tcPr>
          <w:p w:rsidR="00BA605A" w:rsidRPr="0090298D" w:rsidRDefault="00BA605A">
            <w:pPr>
              <w:jc w:val="right"/>
              <w:rPr>
                <w:rFonts w:ascii="Verdana" w:hAnsi="Verdana" w:cs="Arial"/>
                <w:sz w:val="20"/>
                <w:szCs w:val="20"/>
              </w:rPr>
            </w:pPr>
            <w:r w:rsidRPr="0090298D">
              <w:rPr>
                <w:rFonts w:ascii="Verdana" w:hAnsi="Verdana" w:cs="Arial"/>
                <w:sz w:val="20"/>
                <w:szCs w:val="20"/>
              </w:rPr>
              <w:t>96</w:t>
            </w:r>
          </w:p>
        </w:tc>
        <w:tc>
          <w:tcPr>
            <w:tcW w:w="5252" w:type="dxa"/>
            <w:shd w:val="clear" w:color="auto" w:fill="auto"/>
            <w:vAlign w:val="bottom"/>
            <w:hideMark/>
          </w:tcPr>
          <w:p w:rsidR="00BA605A" w:rsidRPr="0090298D" w:rsidRDefault="00BA605A">
            <w:pPr>
              <w:rPr>
                <w:rFonts w:ascii="Verdana" w:hAnsi="Verdana" w:cs="Arial"/>
                <w:sz w:val="20"/>
                <w:szCs w:val="20"/>
              </w:rPr>
            </w:pPr>
            <w:r w:rsidRPr="0090298D">
              <w:rPr>
                <w:rFonts w:ascii="Verdana" w:hAnsi="Verdana" w:cs="Arial"/>
                <w:sz w:val="20"/>
                <w:szCs w:val="20"/>
              </w:rPr>
              <w:t>При выполнении платежей поставщикам стационарной связи в поле "Номер телефона" возможен ввод букв и спецсимволов.</w:t>
            </w:r>
          </w:p>
        </w:tc>
        <w:tc>
          <w:tcPr>
            <w:tcW w:w="1080" w:type="dxa"/>
            <w:shd w:val="clear" w:color="auto" w:fill="auto"/>
            <w:vAlign w:val="bottom"/>
            <w:hideMark/>
          </w:tcPr>
          <w:p w:rsidR="00BA605A" w:rsidRPr="0090298D" w:rsidRDefault="00BA605A">
            <w:pPr>
              <w:rPr>
                <w:rFonts w:ascii="Verdana" w:hAnsi="Verdana" w:cs="Arial"/>
                <w:sz w:val="20"/>
                <w:szCs w:val="20"/>
              </w:rPr>
            </w:pPr>
            <w:r w:rsidRPr="0090298D">
              <w:rPr>
                <w:rFonts w:ascii="Verdana" w:hAnsi="Verdana" w:cs="Arial"/>
                <w:sz w:val="20"/>
                <w:szCs w:val="20"/>
              </w:rPr>
              <w:t>3-Средний</w:t>
            </w:r>
          </w:p>
        </w:tc>
        <w:tc>
          <w:tcPr>
            <w:tcW w:w="2300" w:type="dxa"/>
            <w:shd w:val="clear" w:color="auto" w:fill="auto"/>
            <w:vAlign w:val="bottom"/>
            <w:hideMark/>
          </w:tcPr>
          <w:p w:rsidR="00BA605A" w:rsidRPr="0090298D" w:rsidRDefault="00BA605A">
            <w:pPr>
              <w:rPr>
                <w:rFonts w:ascii="Verdana" w:hAnsi="Verdana" w:cs="Arial"/>
                <w:sz w:val="20"/>
                <w:szCs w:val="20"/>
              </w:rPr>
            </w:pPr>
            <w:r w:rsidRPr="0090298D">
              <w:rPr>
                <w:rFonts w:ascii="Verdana" w:hAnsi="Verdana" w:cs="Arial"/>
                <w:sz w:val="20"/>
                <w:szCs w:val="20"/>
              </w:rPr>
              <w:t>Android</w:t>
            </w:r>
          </w:p>
        </w:tc>
      </w:tr>
      <w:tr w:rsidR="00BA605A" w:rsidRPr="0090298D" w:rsidTr="00C303A6">
        <w:trPr>
          <w:trHeight w:val="510"/>
        </w:trPr>
        <w:tc>
          <w:tcPr>
            <w:tcW w:w="1000" w:type="dxa"/>
            <w:shd w:val="clear" w:color="auto" w:fill="auto"/>
            <w:vAlign w:val="bottom"/>
            <w:hideMark/>
          </w:tcPr>
          <w:p w:rsidR="00BA605A" w:rsidRPr="0090298D" w:rsidRDefault="00BA605A">
            <w:pPr>
              <w:jc w:val="right"/>
              <w:rPr>
                <w:rFonts w:ascii="Verdana" w:hAnsi="Verdana" w:cs="Arial"/>
                <w:sz w:val="20"/>
                <w:szCs w:val="20"/>
              </w:rPr>
            </w:pPr>
            <w:r w:rsidRPr="0090298D">
              <w:rPr>
                <w:rFonts w:ascii="Verdana" w:hAnsi="Verdana" w:cs="Arial"/>
                <w:sz w:val="20"/>
                <w:szCs w:val="20"/>
              </w:rPr>
              <w:t>97</w:t>
            </w:r>
          </w:p>
        </w:tc>
        <w:tc>
          <w:tcPr>
            <w:tcW w:w="5252" w:type="dxa"/>
            <w:shd w:val="clear" w:color="auto" w:fill="auto"/>
            <w:vAlign w:val="bottom"/>
            <w:hideMark/>
          </w:tcPr>
          <w:p w:rsidR="00BA605A" w:rsidRPr="0090298D" w:rsidRDefault="00BA605A">
            <w:pPr>
              <w:rPr>
                <w:rFonts w:ascii="Verdana" w:hAnsi="Verdana" w:cs="Arial"/>
                <w:sz w:val="20"/>
                <w:szCs w:val="20"/>
              </w:rPr>
            </w:pPr>
            <w:r w:rsidRPr="0090298D">
              <w:rPr>
                <w:rFonts w:ascii="Verdana" w:hAnsi="Verdana" w:cs="Arial"/>
                <w:sz w:val="20"/>
                <w:szCs w:val="20"/>
              </w:rPr>
              <w:t>При выполнении платежей поставщику стационарной связи "Домолинк (Ростелеком Центр)" отсутствует возможность ввода номера счёта.</w:t>
            </w:r>
          </w:p>
        </w:tc>
        <w:tc>
          <w:tcPr>
            <w:tcW w:w="1080" w:type="dxa"/>
            <w:shd w:val="clear" w:color="auto" w:fill="auto"/>
            <w:vAlign w:val="bottom"/>
            <w:hideMark/>
          </w:tcPr>
          <w:p w:rsidR="00BA605A" w:rsidRPr="0090298D" w:rsidRDefault="00BA605A">
            <w:pPr>
              <w:rPr>
                <w:rFonts w:ascii="Verdana" w:hAnsi="Verdana" w:cs="Arial"/>
                <w:sz w:val="20"/>
                <w:szCs w:val="20"/>
              </w:rPr>
            </w:pPr>
            <w:r w:rsidRPr="0090298D">
              <w:rPr>
                <w:rFonts w:ascii="Verdana" w:hAnsi="Verdana" w:cs="Arial"/>
                <w:sz w:val="20"/>
                <w:szCs w:val="20"/>
              </w:rPr>
              <w:t>3-Средний</w:t>
            </w:r>
          </w:p>
        </w:tc>
        <w:tc>
          <w:tcPr>
            <w:tcW w:w="2300" w:type="dxa"/>
            <w:shd w:val="clear" w:color="auto" w:fill="auto"/>
            <w:vAlign w:val="bottom"/>
            <w:hideMark/>
          </w:tcPr>
          <w:p w:rsidR="00BA605A" w:rsidRPr="0090298D" w:rsidRDefault="00BA605A">
            <w:pPr>
              <w:rPr>
                <w:rFonts w:ascii="Verdana" w:hAnsi="Verdana" w:cs="Arial"/>
                <w:sz w:val="20"/>
                <w:szCs w:val="20"/>
              </w:rPr>
            </w:pPr>
            <w:r w:rsidRPr="0090298D">
              <w:rPr>
                <w:rFonts w:ascii="Verdana" w:hAnsi="Verdana" w:cs="Arial"/>
                <w:sz w:val="20"/>
                <w:szCs w:val="20"/>
              </w:rPr>
              <w:t>Android</w:t>
            </w:r>
          </w:p>
        </w:tc>
      </w:tr>
    </w:tbl>
    <w:p w:rsidR="00BA605A" w:rsidRPr="004203CA" w:rsidRDefault="00BA605A" w:rsidP="009420D6">
      <w:pPr>
        <w:rPr>
          <w:rFonts w:ascii="Verdana" w:hAnsi="Verdana"/>
        </w:rPr>
      </w:pPr>
    </w:p>
    <w:sectPr w:rsidR="00BA605A" w:rsidRPr="004203CA" w:rsidSect="008140AF">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237E" w:rsidRDefault="0069237E" w:rsidP="008140AF">
      <w:r>
        <w:separator/>
      </w:r>
    </w:p>
  </w:endnote>
  <w:endnote w:type="continuationSeparator" w:id="0">
    <w:p w:rsidR="0069237E" w:rsidRDefault="0069237E" w:rsidP="008140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80"/>
    <w:family w:val="auto"/>
    <w:pitch w:val="default"/>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4663" w:rsidRDefault="00DF466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4663" w:rsidRDefault="00DF4663">
    <w:pPr>
      <w:pStyle w:val="ab"/>
      <w:pBdr>
        <w:bottom w:val="single" w:sz="4" w:space="1" w:color="000000"/>
      </w:pBdr>
      <w:rPr>
        <w:lang w:val="en-US"/>
      </w:rPr>
    </w:pPr>
  </w:p>
  <w:p w:rsidR="00DF4663" w:rsidRDefault="00DF4663">
    <w:pPr>
      <w:pStyle w:val="ab"/>
    </w:pPr>
    <w:r>
      <w:rPr>
        <w:lang w:val="en-US"/>
      </w:rPr>
      <w:tab/>
    </w:r>
    <w:r>
      <w:rPr>
        <w:lang w:val="en-US"/>
      </w:rPr>
      <w:tab/>
    </w:r>
    <w:r>
      <w:rPr>
        <w:rStyle w:val="a4"/>
      </w:rPr>
      <w:fldChar w:fldCharType="begin"/>
    </w:r>
    <w:r>
      <w:rPr>
        <w:rStyle w:val="a4"/>
      </w:rPr>
      <w:instrText xml:space="preserve"> PAGE \*Arabic </w:instrText>
    </w:r>
    <w:r>
      <w:rPr>
        <w:rStyle w:val="a4"/>
      </w:rPr>
      <w:fldChar w:fldCharType="separate"/>
    </w:r>
    <w:r w:rsidR="008E5BCF">
      <w:rPr>
        <w:rStyle w:val="a4"/>
        <w:noProof/>
      </w:rPr>
      <w:t>4</w:t>
    </w:r>
    <w:r>
      <w:rPr>
        <w:rStyle w:val="a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4663" w:rsidRDefault="00DF466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237E" w:rsidRDefault="0069237E" w:rsidP="008140AF">
      <w:r>
        <w:separator/>
      </w:r>
    </w:p>
  </w:footnote>
  <w:footnote w:type="continuationSeparator" w:id="0">
    <w:p w:rsidR="0069237E" w:rsidRDefault="0069237E" w:rsidP="008140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4663" w:rsidRPr="007F6340" w:rsidRDefault="00DF4663" w:rsidP="00257178">
    <w:pPr>
      <w:pStyle w:val="a9"/>
      <w:ind w:firstLine="1416"/>
    </w:pPr>
    <w:r w:rsidRPr="007F6340">
      <w:rPr>
        <w:sz w:val="24"/>
      </w:rPr>
      <w:t xml:space="preserve">Отчет о функциональном тестировании </w:t>
    </w:r>
    <w:r w:rsidRPr="00DF4663">
      <w:rPr>
        <w:sz w:val="24"/>
      </w:rPr>
      <w:t>&lt;</w:t>
    </w:r>
    <w:r>
      <w:rPr>
        <w:sz w:val="24"/>
      </w:rPr>
      <w:t>Система</w:t>
    </w:r>
    <w:r w:rsidRPr="00DF4663">
      <w:rPr>
        <w:sz w:val="24"/>
      </w:rPr>
      <w:t>&gt;</w:t>
    </w:r>
    <w:r>
      <w:rPr>
        <w:sz w:val="24"/>
      </w:rPr>
      <w:t>. Фаза 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4663" w:rsidRDefault="00DF466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1"/>
      <w:suff w:val="nothing"/>
      <w:lvlText w:val=""/>
      <w:lvlJc w:val="left"/>
      <w:pPr>
        <w:tabs>
          <w:tab w:val="num" w:pos="0"/>
        </w:tabs>
        <w:ind w:left="432" w:hanging="432"/>
      </w:pPr>
    </w:lvl>
    <w:lvl w:ilvl="1">
      <w:start w:val="1"/>
      <w:numFmt w:val="none"/>
      <w:pStyle w:val="2"/>
      <w:suff w:val="nothing"/>
      <w:lvlText w:val=""/>
      <w:lvlJc w:val="left"/>
      <w:pPr>
        <w:tabs>
          <w:tab w:val="num" w:pos="0"/>
        </w:tabs>
        <w:ind w:left="576" w:hanging="576"/>
      </w:pPr>
    </w:lvl>
    <w:lvl w:ilvl="2">
      <w:start w:val="1"/>
      <w:numFmt w:val="none"/>
      <w:pStyle w:val="3"/>
      <w:suff w:val="nothing"/>
      <w:lvlText w:val=""/>
      <w:lvlJc w:val="left"/>
      <w:pPr>
        <w:tabs>
          <w:tab w:val="num" w:pos="0"/>
        </w:tabs>
        <w:ind w:left="720" w:hanging="720"/>
      </w:pPr>
    </w:lvl>
    <w:lvl w:ilvl="3">
      <w:start w:val="1"/>
      <w:numFmt w:val="none"/>
      <w:pStyle w:val="4"/>
      <w:suff w:val="nothing"/>
      <w:lvlText w:val=""/>
      <w:lvlJc w:val="left"/>
      <w:pPr>
        <w:tabs>
          <w:tab w:val="num" w:pos="0"/>
        </w:tabs>
        <w:ind w:left="864" w:hanging="864"/>
      </w:pPr>
    </w:lvl>
    <w:lvl w:ilvl="4">
      <w:start w:val="1"/>
      <w:numFmt w:val="none"/>
      <w:pStyle w:val="5"/>
      <w:suff w:val="nothing"/>
      <w:lvlText w:val=""/>
      <w:lvlJc w:val="left"/>
      <w:pPr>
        <w:tabs>
          <w:tab w:val="num" w:pos="0"/>
        </w:tabs>
        <w:ind w:left="1008" w:hanging="1008"/>
      </w:pPr>
    </w:lvl>
    <w:lvl w:ilvl="5">
      <w:start w:val="1"/>
      <w:numFmt w:val="none"/>
      <w:pStyle w:val="6"/>
      <w:suff w:val="nothing"/>
      <w:lvlText w:val=""/>
      <w:lvlJc w:val="left"/>
      <w:pPr>
        <w:tabs>
          <w:tab w:val="num" w:pos="0"/>
        </w:tabs>
        <w:ind w:left="1152" w:hanging="1152"/>
      </w:pPr>
    </w:lvl>
    <w:lvl w:ilvl="6">
      <w:start w:val="1"/>
      <w:numFmt w:val="none"/>
      <w:pStyle w:val="7"/>
      <w:suff w:val="nothing"/>
      <w:lvlText w:val=""/>
      <w:lvlJc w:val="left"/>
      <w:pPr>
        <w:tabs>
          <w:tab w:val="num" w:pos="0"/>
        </w:tabs>
        <w:ind w:left="1296" w:hanging="1296"/>
      </w:pPr>
    </w:lvl>
    <w:lvl w:ilvl="7">
      <w:start w:val="1"/>
      <w:numFmt w:val="none"/>
      <w:pStyle w:val="8"/>
      <w:suff w:val="nothing"/>
      <w:lvlText w:val=""/>
      <w:lvlJc w:val="left"/>
      <w:pPr>
        <w:tabs>
          <w:tab w:val="num" w:pos="0"/>
        </w:tabs>
        <w:ind w:left="1440" w:hanging="1440"/>
      </w:pPr>
    </w:lvl>
    <w:lvl w:ilvl="8">
      <w:start w:val="1"/>
      <w:numFmt w:val="none"/>
      <w:pStyle w:val="9"/>
      <w:suff w:val="nothing"/>
      <w:lvlText w:val=""/>
      <w:lvlJc w:val="left"/>
      <w:pPr>
        <w:tabs>
          <w:tab w:val="num" w:pos="0"/>
        </w:tabs>
        <w:ind w:left="1584" w:hanging="1584"/>
      </w:p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00000003"/>
    <w:name w:val="WW8Num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name w:val="WW8Num8"/>
    <w:lvl w:ilvl="0">
      <w:start w:val="1"/>
      <w:numFmt w:val="bullet"/>
      <w:lvlText w:val=""/>
      <w:lvlJc w:val="left"/>
      <w:pPr>
        <w:tabs>
          <w:tab w:val="num" w:pos="0"/>
        </w:tabs>
        <w:ind w:left="432" w:hanging="432"/>
      </w:pPr>
      <w:rPr>
        <w:rFonts w:ascii="Symbol" w:hAnsi="Symbol" w:cs="OpenSymbol"/>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4">
    <w:nsid w:val="116B78A1"/>
    <w:multiLevelType w:val="hybridMultilevel"/>
    <w:tmpl w:val="232CC4AC"/>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5">
    <w:nsid w:val="17E73E2D"/>
    <w:multiLevelType w:val="hybridMultilevel"/>
    <w:tmpl w:val="CF0E03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2C50E85"/>
    <w:multiLevelType w:val="hybridMultilevel"/>
    <w:tmpl w:val="48401814"/>
    <w:lvl w:ilvl="0" w:tplc="04190001">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nsid w:val="22FA069A"/>
    <w:multiLevelType w:val="hybridMultilevel"/>
    <w:tmpl w:val="8062A1BE"/>
    <w:lvl w:ilvl="0" w:tplc="A64C5626">
      <w:start w:val="1"/>
      <w:numFmt w:val="lowerLetter"/>
      <w:lvlText w:val="%1)"/>
      <w:lvlJc w:val="left"/>
      <w:pPr>
        <w:ind w:left="792" w:hanging="360"/>
      </w:pPr>
      <w:rPr>
        <w:rFonts w:hint="default"/>
      </w:rPr>
    </w:lvl>
    <w:lvl w:ilvl="1" w:tplc="04190019" w:tentative="1">
      <w:start w:val="1"/>
      <w:numFmt w:val="lowerLetter"/>
      <w:lvlText w:val="%2."/>
      <w:lvlJc w:val="left"/>
      <w:pPr>
        <w:ind w:left="1512" w:hanging="360"/>
      </w:pPr>
    </w:lvl>
    <w:lvl w:ilvl="2" w:tplc="0419001B" w:tentative="1">
      <w:start w:val="1"/>
      <w:numFmt w:val="lowerRoman"/>
      <w:lvlText w:val="%3."/>
      <w:lvlJc w:val="right"/>
      <w:pPr>
        <w:ind w:left="2232" w:hanging="180"/>
      </w:pPr>
    </w:lvl>
    <w:lvl w:ilvl="3" w:tplc="0419000F" w:tentative="1">
      <w:start w:val="1"/>
      <w:numFmt w:val="decimal"/>
      <w:lvlText w:val="%4."/>
      <w:lvlJc w:val="left"/>
      <w:pPr>
        <w:ind w:left="2952" w:hanging="360"/>
      </w:pPr>
    </w:lvl>
    <w:lvl w:ilvl="4" w:tplc="04190019" w:tentative="1">
      <w:start w:val="1"/>
      <w:numFmt w:val="lowerLetter"/>
      <w:lvlText w:val="%5."/>
      <w:lvlJc w:val="left"/>
      <w:pPr>
        <w:ind w:left="3672" w:hanging="360"/>
      </w:pPr>
    </w:lvl>
    <w:lvl w:ilvl="5" w:tplc="0419001B" w:tentative="1">
      <w:start w:val="1"/>
      <w:numFmt w:val="lowerRoman"/>
      <w:lvlText w:val="%6."/>
      <w:lvlJc w:val="right"/>
      <w:pPr>
        <w:ind w:left="4392" w:hanging="180"/>
      </w:pPr>
    </w:lvl>
    <w:lvl w:ilvl="6" w:tplc="0419000F" w:tentative="1">
      <w:start w:val="1"/>
      <w:numFmt w:val="decimal"/>
      <w:lvlText w:val="%7."/>
      <w:lvlJc w:val="left"/>
      <w:pPr>
        <w:ind w:left="5112" w:hanging="360"/>
      </w:pPr>
    </w:lvl>
    <w:lvl w:ilvl="7" w:tplc="04190019" w:tentative="1">
      <w:start w:val="1"/>
      <w:numFmt w:val="lowerLetter"/>
      <w:lvlText w:val="%8."/>
      <w:lvlJc w:val="left"/>
      <w:pPr>
        <w:ind w:left="5832" w:hanging="360"/>
      </w:pPr>
    </w:lvl>
    <w:lvl w:ilvl="8" w:tplc="0419001B" w:tentative="1">
      <w:start w:val="1"/>
      <w:numFmt w:val="lowerRoman"/>
      <w:lvlText w:val="%9."/>
      <w:lvlJc w:val="right"/>
      <w:pPr>
        <w:ind w:left="6552" w:hanging="180"/>
      </w:pPr>
    </w:lvl>
  </w:abstractNum>
  <w:abstractNum w:abstractNumId="8">
    <w:nsid w:val="2E7C0DED"/>
    <w:multiLevelType w:val="hybridMultilevel"/>
    <w:tmpl w:val="BAB2DE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89D15C8"/>
    <w:multiLevelType w:val="hybridMultilevel"/>
    <w:tmpl w:val="A9BACFC4"/>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10">
    <w:nsid w:val="46625EA6"/>
    <w:multiLevelType w:val="hybridMultilevel"/>
    <w:tmpl w:val="A356AB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B803359"/>
    <w:multiLevelType w:val="hybridMultilevel"/>
    <w:tmpl w:val="18F61E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FB741A1"/>
    <w:multiLevelType w:val="hybridMultilevel"/>
    <w:tmpl w:val="74124F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672C5B13"/>
    <w:multiLevelType w:val="hybridMultilevel"/>
    <w:tmpl w:val="4E0ECF3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12"/>
  </w:num>
  <w:num w:numId="7">
    <w:abstractNumId w:val="0"/>
  </w:num>
  <w:num w:numId="8">
    <w:abstractNumId w:val="0"/>
  </w:num>
  <w:num w:numId="9">
    <w:abstractNumId w:val="11"/>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6"/>
  </w:num>
  <w:num w:numId="13">
    <w:abstractNumId w:val="5"/>
  </w:num>
  <w:num w:numId="14">
    <w:abstractNumId w:val="0"/>
  </w:num>
  <w:num w:numId="15">
    <w:abstractNumId w:val="0"/>
  </w:num>
  <w:num w:numId="16">
    <w:abstractNumId w:val="9"/>
  </w:num>
  <w:num w:numId="17">
    <w:abstractNumId w:val="4"/>
  </w:num>
  <w:num w:numId="18">
    <w:abstractNumId w:val="7"/>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0D6"/>
    <w:rsid w:val="00003157"/>
    <w:rsid w:val="0000680F"/>
    <w:rsid w:val="000102B9"/>
    <w:rsid w:val="00027CD0"/>
    <w:rsid w:val="00035C4B"/>
    <w:rsid w:val="000408A5"/>
    <w:rsid w:val="000825DC"/>
    <w:rsid w:val="000C3E8D"/>
    <w:rsid w:val="000E0F07"/>
    <w:rsid w:val="000F0A10"/>
    <w:rsid w:val="000F5F93"/>
    <w:rsid w:val="00110951"/>
    <w:rsid w:val="00143042"/>
    <w:rsid w:val="001507E8"/>
    <w:rsid w:val="00170B12"/>
    <w:rsid w:val="00171108"/>
    <w:rsid w:val="00182218"/>
    <w:rsid w:val="0018286A"/>
    <w:rsid w:val="001B1E05"/>
    <w:rsid w:val="001D4B36"/>
    <w:rsid w:val="001F0885"/>
    <w:rsid w:val="002239B8"/>
    <w:rsid w:val="002372EB"/>
    <w:rsid w:val="00257178"/>
    <w:rsid w:val="0027594C"/>
    <w:rsid w:val="002B1777"/>
    <w:rsid w:val="002C0CDF"/>
    <w:rsid w:val="002E1287"/>
    <w:rsid w:val="0030756F"/>
    <w:rsid w:val="003467B4"/>
    <w:rsid w:val="00353F88"/>
    <w:rsid w:val="00372EEB"/>
    <w:rsid w:val="0037400D"/>
    <w:rsid w:val="0039310E"/>
    <w:rsid w:val="003A3485"/>
    <w:rsid w:val="003D2349"/>
    <w:rsid w:val="003D7B96"/>
    <w:rsid w:val="00402480"/>
    <w:rsid w:val="004203CA"/>
    <w:rsid w:val="00436176"/>
    <w:rsid w:val="0044778C"/>
    <w:rsid w:val="00454E33"/>
    <w:rsid w:val="004626B9"/>
    <w:rsid w:val="00495713"/>
    <w:rsid w:val="004A0291"/>
    <w:rsid w:val="004B7F35"/>
    <w:rsid w:val="004D0E43"/>
    <w:rsid w:val="004E1AF7"/>
    <w:rsid w:val="004F194F"/>
    <w:rsid w:val="00505649"/>
    <w:rsid w:val="00511FE3"/>
    <w:rsid w:val="00526CAF"/>
    <w:rsid w:val="00527093"/>
    <w:rsid w:val="005340B9"/>
    <w:rsid w:val="0053636D"/>
    <w:rsid w:val="00556CA0"/>
    <w:rsid w:val="005660FF"/>
    <w:rsid w:val="00587F45"/>
    <w:rsid w:val="005922D4"/>
    <w:rsid w:val="005A1D53"/>
    <w:rsid w:val="005A4A03"/>
    <w:rsid w:val="005A7331"/>
    <w:rsid w:val="005C258D"/>
    <w:rsid w:val="005D28C7"/>
    <w:rsid w:val="005D70AC"/>
    <w:rsid w:val="005F3264"/>
    <w:rsid w:val="00640CFF"/>
    <w:rsid w:val="006647DE"/>
    <w:rsid w:val="0069237E"/>
    <w:rsid w:val="006D0531"/>
    <w:rsid w:val="006E122C"/>
    <w:rsid w:val="006E7E29"/>
    <w:rsid w:val="00786678"/>
    <w:rsid w:val="00797931"/>
    <w:rsid w:val="007C48C7"/>
    <w:rsid w:val="007D0062"/>
    <w:rsid w:val="007F6340"/>
    <w:rsid w:val="008140AF"/>
    <w:rsid w:val="008849EB"/>
    <w:rsid w:val="008857DC"/>
    <w:rsid w:val="008929CE"/>
    <w:rsid w:val="008E5BCF"/>
    <w:rsid w:val="0090298D"/>
    <w:rsid w:val="00910D13"/>
    <w:rsid w:val="00913E0B"/>
    <w:rsid w:val="0093140B"/>
    <w:rsid w:val="009420D6"/>
    <w:rsid w:val="00947D26"/>
    <w:rsid w:val="00950E9F"/>
    <w:rsid w:val="00953773"/>
    <w:rsid w:val="00994024"/>
    <w:rsid w:val="009C190B"/>
    <w:rsid w:val="009E5F9A"/>
    <w:rsid w:val="009E7204"/>
    <w:rsid w:val="009F1C36"/>
    <w:rsid w:val="00A204C9"/>
    <w:rsid w:val="00A31357"/>
    <w:rsid w:val="00A3249A"/>
    <w:rsid w:val="00A43C06"/>
    <w:rsid w:val="00A5061D"/>
    <w:rsid w:val="00AA4EFC"/>
    <w:rsid w:val="00AA6844"/>
    <w:rsid w:val="00AA784E"/>
    <w:rsid w:val="00AF369E"/>
    <w:rsid w:val="00B21EC9"/>
    <w:rsid w:val="00B26840"/>
    <w:rsid w:val="00B53149"/>
    <w:rsid w:val="00B90919"/>
    <w:rsid w:val="00BA0381"/>
    <w:rsid w:val="00BA605A"/>
    <w:rsid w:val="00BB1377"/>
    <w:rsid w:val="00BE7278"/>
    <w:rsid w:val="00C23CF2"/>
    <w:rsid w:val="00C25A8B"/>
    <w:rsid w:val="00C27278"/>
    <w:rsid w:val="00C303A6"/>
    <w:rsid w:val="00CA7A47"/>
    <w:rsid w:val="00CB081A"/>
    <w:rsid w:val="00CC6448"/>
    <w:rsid w:val="00D0318E"/>
    <w:rsid w:val="00D13870"/>
    <w:rsid w:val="00D2014D"/>
    <w:rsid w:val="00D35A26"/>
    <w:rsid w:val="00D62F7D"/>
    <w:rsid w:val="00D64CFD"/>
    <w:rsid w:val="00D8685B"/>
    <w:rsid w:val="00DB658C"/>
    <w:rsid w:val="00DC2B40"/>
    <w:rsid w:val="00DC7317"/>
    <w:rsid w:val="00DD12A3"/>
    <w:rsid w:val="00DE0397"/>
    <w:rsid w:val="00DF4663"/>
    <w:rsid w:val="00E02C51"/>
    <w:rsid w:val="00E02E4F"/>
    <w:rsid w:val="00E04517"/>
    <w:rsid w:val="00E04957"/>
    <w:rsid w:val="00E32382"/>
    <w:rsid w:val="00E334D9"/>
    <w:rsid w:val="00E340BB"/>
    <w:rsid w:val="00E3771B"/>
    <w:rsid w:val="00E45AD3"/>
    <w:rsid w:val="00E63EC5"/>
    <w:rsid w:val="00E83FE5"/>
    <w:rsid w:val="00E906B4"/>
    <w:rsid w:val="00EA624A"/>
    <w:rsid w:val="00ED5EE7"/>
    <w:rsid w:val="00F10E40"/>
    <w:rsid w:val="00F26A8A"/>
    <w:rsid w:val="00F4588D"/>
    <w:rsid w:val="00F62A08"/>
    <w:rsid w:val="00F74725"/>
    <w:rsid w:val="00F9136D"/>
    <w:rsid w:val="00F96B85"/>
    <w:rsid w:val="00FB3F12"/>
    <w:rsid w:val="00FD11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A0FF5FE-D874-4BF7-983B-060A5D3A5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23CF2"/>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9420D6"/>
    <w:pPr>
      <w:keepNext/>
      <w:pageBreakBefore/>
      <w:numPr>
        <w:numId w:val="1"/>
      </w:numPr>
      <w:tabs>
        <w:tab w:val="left" w:pos="432"/>
      </w:tabs>
      <w:suppressAutoHyphens/>
      <w:spacing w:before="240" w:after="60"/>
      <w:outlineLvl w:val="0"/>
    </w:pPr>
    <w:rPr>
      <w:rFonts w:ascii="Verdana" w:hAnsi="Verdana" w:cs="Arial"/>
      <w:b/>
      <w:bCs/>
      <w:kern w:val="1"/>
      <w:sz w:val="32"/>
      <w:szCs w:val="32"/>
      <w:lang w:eastAsia="ar-SA"/>
    </w:rPr>
  </w:style>
  <w:style w:type="paragraph" w:styleId="2">
    <w:name w:val="heading 2"/>
    <w:basedOn w:val="a"/>
    <w:next w:val="a"/>
    <w:link w:val="20"/>
    <w:qFormat/>
    <w:rsid w:val="009420D6"/>
    <w:pPr>
      <w:keepNext/>
      <w:numPr>
        <w:ilvl w:val="1"/>
        <w:numId w:val="1"/>
      </w:numPr>
      <w:tabs>
        <w:tab w:val="left" w:pos="576"/>
      </w:tabs>
      <w:suppressAutoHyphens/>
      <w:spacing w:before="240" w:after="60"/>
      <w:outlineLvl w:val="1"/>
    </w:pPr>
    <w:rPr>
      <w:rFonts w:ascii="Verdana" w:hAnsi="Verdana" w:cs="Arial"/>
      <w:b/>
      <w:bCs/>
      <w:iCs/>
      <w:sz w:val="28"/>
      <w:szCs w:val="28"/>
      <w:lang w:eastAsia="ar-SA"/>
    </w:rPr>
  </w:style>
  <w:style w:type="paragraph" w:styleId="3">
    <w:name w:val="heading 3"/>
    <w:basedOn w:val="a"/>
    <w:next w:val="a"/>
    <w:link w:val="30"/>
    <w:qFormat/>
    <w:rsid w:val="009420D6"/>
    <w:pPr>
      <w:keepNext/>
      <w:numPr>
        <w:ilvl w:val="2"/>
        <w:numId w:val="1"/>
      </w:numPr>
      <w:tabs>
        <w:tab w:val="left" w:pos="720"/>
      </w:tabs>
      <w:suppressAutoHyphens/>
      <w:spacing w:before="240" w:after="60"/>
      <w:outlineLvl w:val="2"/>
    </w:pPr>
    <w:rPr>
      <w:rFonts w:ascii="Verdana" w:hAnsi="Verdana" w:cs="Arial"/>
      <w:bCs/>
      <w:i/>
      <w:sz w:val="28"/>
      <w:szCs w:val="26"/>
      <w:lang w:eastAsia="ar-SA"/>
    </w:rPr>
  </w:style>
  <w:style w:type="paragraph" w:styleId="4">
    <w:name w:val="heading 4"/>
    <w:basedOn w:val="a"/>
    <w:next w:val="a"/>
    <w:link w:val="40"/>
    <w:qFormat/>
    <w:rsid w:val="009420D6"/>
    <w:pPr>
      <w:keepNext/>
      <w:numPr>
        <w:ilvl w:val="3"/>
        <w:numId w:val="1"/>
      </w:numPr>
      <w:tabs>
        <w:tab w:val="left" w:pos="864"/>
      </w:tabs>
      <w:suppressAutoHyphens/>
      <w:spacing w:before="240" w:after="60"/>
      <w:outlineLvl w:val="3"/>
    </w:pPr>
    <w:rPr>
      <w:rFonts w:ascii="Verdana" w:hAnsi="Verdana"/>
      <w:b/>
      <w:bCs/>
      <w:szCs w:val="28"/>
      <w:lang w:eastAsia="ar-SA"/>
    </w:rPr>
  </w:style>
  <w:style w:type="paragraph" w:styleId="5">
    <w:name w:val="heading 5"/>
    <w:basedOn w:val="a"/>
    <w:next w:val="a"/>
    <w:link w:val="50"/>
    <w:qFormat/>
    <w:rsid w:val="009420D6"/>
    <w:pPr>
      <w:numPr>
        <w:ilvl w:val="4"/>
        <w:numId w:val="1"/>
      </w:numPr>
      <w:tabs>
        <w:tab w:val="left" w:pos="1008"/>
      </w:tabs>
      <w:suppressAutoHyphens/>
      <w:spacing w:before="240" w:after="60"/>
      <w:outlineLvl w:val="4"/>
    </w:pPr>
    <w:rPr>
      <w:rFonts w:ascii="Verdana" w:hAnsi="Verdana"/>
      <w:bCs/>
      <w:i/>
      <w:iCs/>
      <w:szCs w:val="26"/>
      <w:lang w:eastAsia="ar-SA"/>
    </w:rPr>
  </w:style>
  <w:style w:type="paragraph" w:styleId="6">
    <w:name w:val="heading 6"/>
    <w:basedOn w:val="a"/>
    <w:next w:val="a"/>
    <w:link w:val="60"/>
    <w:qFormat/>
    <w:rsid w:val="009420D6"/>
    <w:pPr>
      <w:numPr>
        <w:ilvl w:val="5"/>
        <w:numId w:val="1"/>
      </w:numPr>
      <w:tabs>
        <w:tab w:val="left" w:pos="1152"/>
      </w:tabs>
      <w:suppressAutoHyphens/>
      <w:spacing w:before="240" w:after="60"/>
      <w:outlineLvl w:val="5"/>
    </w:pPr>
    <w:rPr>
      <w:b/>
      <w:bCs/>
      <w:sz w:val="22"/>
      <w:szCs w:val="22"/>
      <w:lang w:eastAsia="ar-SA"/>
    </w:rPr>
  </w:style>
  <w:style w:type="paragraph" w:styleId="7">
    <w:name w:val="heading 7"/>
    <w:basedOn w:val="a"/>
    <w:next w:val="a"/>
    <w:link w:val="70"/>
    <w:qFormat/>
    <w:rsid w:val="009420D6"/>
    <w:pPr>
      <w:numPr>
        <w:ilvl w:val="6"/>
        <w:numId w:val="1"/>
      </w:numPr>
      <w:tabs>
        <w:tab w:val="left" w:pos="1296"/>
      </w:tabs>
      <w:suppressAutoHyphens/>
      <w:spacing w:before="240" w:after="60"/>
      <w:outlineLvl w:val="6"/>
    </w:pPr>
    <w:rPr>
      <w:lang w:eastAsia="ar-SA"/>
    </w:rPr>
  </w:style>
  <w:style w:type="paragraph" w:styleId="8">
    <w:name w:val="heading 8"/>
    <w:basedOn w:val="a"/>
    <w:next w:val="a"/>
    <w:link w:val="80"/>
    <w:qFormat/>
    <w:rsid w:val="009420D6"/>
    <w:pPr>
      <w:numPr>
        <w:ilvl w:val="7"/>
        <w:numId w:val="1"/>
      </w:numPr>
      <w:tabs>
        <w:tab w:val="left" w:pos="1440"/>
      </w:tabs>
      <w:suppressAutoHyphens/>
      <w:spacing w:before="240" w:after="60"/>
      <w:outlineLvl w:val="7"/>
    </w:pPr>
    <w:rPr>
      <w:i/>
      <w:iCs/>
      <w:lang w:eastAsia="ar-SA"/>
    </w:rPr>
  </w:style>
  <w:style w:type="paragraph" w:styleId="9">
    <w:name w:val="heading 9"/>
    <w:basedOn w:val="a"/>
    <w:next w:val="a"/>
    <w:link w:val="90"/>
    <w:qFormat/>
    <w:rsid w:val="009420D6"/>
    <w:pPr>
      <w:numPr>
        <w:ilvl w:val="8"/>
        <w:numId w:val="1"/>
      </w:numPr>
      <w:tabs>
        <w:tab w:val="left" w:pos="1584"/>
      </w:tabs>
      <w:suppressAutoHyphens/>
      <w:spacing w:before="240" w:after="60"/>
      <w:outlineLvl w:val="8"/>
    </w:pPr>
    <w:rPr>
      <w:rFonts w:ascii="Arial" w:hAnsi="Arial" w:cs="Arial"/>
      <w:sz w:val="22"/>
      <w:szCs w:val="22"/>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sid w:val="009420D6"/>
    <w:rPr>
      <w:color w:val="0000FF"/>
      <w:u w:val="single"/>
    </w:rPr>
  </w:style>
  <w:style w:type="character" w:styleId="a4">
    <w:name w:val="page number"/>
    <w:basedOn w:val="a0"/>
    <w:rsid w:val="009420D6"/>
  </w:style>
  <w:style w:type="paragraph" w:customStyle="1" w:styleId="a5">
    <w:name w:val="Заголовок"/>
    <w:basedOn w:val="a"/>
    <w:next w:val="a6"/>
    <w:rsid w:val="009420D6"/>
    <w:pPr>
      <w:keepNext/>
      <w:suppressAutoHyphens/>
      <w:spacing w:before="240" w:after="120"/>
    </w:pPr>
    <w:rPr>
      <w:rFonts w:ascii="Arial" w:eastAsia="Arial Unicode MS" w:hAnsi="Arial" w:cs="Tahoma"/>
      <w:sz w:val="28"/>
      <w:szCs w:val="28"/>
      <w:lang w:eastAsia="ar-SA"/>
    </w:rPr>
  </w:style>
  <w:style w:type="paragraph" w:styleId="a7">
    <w:name w:val="Subtitle"/>
    <w:basedOn w:val="a"/>
    <w:next w:val="a6"/>
    <w:link w:val="a8"/>
    <w:qFormat/>
    <w:rsid w:val="009420D6"/>
    <w:pPr>
      <w:suppressAutoHyphens/>
      <w:spacing w:after="60"/>
    </w:pPr>
    <w:rPr>
      <w:rFonts w:ascii="Verdana" w:hAnsi="Verdana" w:cs="Arial"/>
      <w:sz w:val="40"/>
      <w:lang w:eastAsia="ar-SA"/>
    </w:rPr>
  </w:style>
  <w:style w:type="character" w:customStyle="1" w:styleId="a8">
    <w:name w:val="Подзаголовок Знак"/>
    <w:basedOn w:val="a0"/>
    <w:link w:val="a7"/>
    <w:rsid w:val="009420D6"/>
    <w:rPr>
      <w:rFonts w:ascii="Verdana" w:eastAsia="Times New Roman" w:hAnsi="Verdana" w:cs="Arial"/>
      <w:sz w:val="40"/>
      <w:szCs w:val="24"/>
      <w:lang w:eastAsia="ar-SA"/>
    </w:rPr>
  </w:style>
  <w:style w:type="paragraph" w:styleId="a9">
    <w:name w:val="header"/>
    <w:basedOn w:val="a"/>
    <w:link w:val="aa"/>
    <w:rsid w:val="009420D6"/>
    <w:pPr>
      <w:tabs>
        <w:tab w:val="center" w:pos="4677"/>
        <w:tab w:val="right" w:pos="9355"/>
      </w:tabs>
      <w:suppressAutoHyphens/>
      <w:spacing w:after="120"/>
    </w:pPr>
    <w:rPr>
      <w:rFonts w:ascii="Verdana" w:hAnsi="Verdana"/>
      <w:sz w:val="22"/>
      <w:lang w:eastAsia="ar-SA"/>
    </w:rPr>
  </w:style>
  <w:style w:type="character" w:customStyle="1" w:styleId="aa">
    <w:name w:val="Верхний колонтитул Знак"/>
    <w:basedOn w:val="a0"/>
    <w:link w:val="a9"/>
    <w:rsid w:val="009420D6"/>
    <w:rPr>
      <w:rFonts w:ascii="Verdana" w:eastAsia="Times New Roman" w:hAnsi="Verdana" w:cs="Times New Roman"/>
      <w:szCs w:val="24"/>
      <w:lang w:eastAsia="ar-SA"/>
    </w:rPr>
  </w:style>
  <w:style w:type="paragraph" w:styleId="ab">
    <w:name w:val="footer"/>
    <w:basedOn w:val="a"/>
    <w:link w:val="ac"/>
    <w:rsid w:val="009420D6"/>
    <w:pPr>
      <w:tabs>
        <w:tab w:val="center" w:pos="4677"/>
        <w:tab w:val="right" w:pos="9355"/>
      </w:tabs>
      <w:suppressAutoHyphens/>
      <w:spacing w:after="120"/>
    </w:pPr>
    <w:rPr>
      <w:rFonts w:ascii="Verdana" w:hAnsi="Verdana"/>
      <w:sz w:val="22"/>
      <w:lang w:eastAsia="ar-SA"/>
    </w:rPr>
  </w:style>
  <w:style w:type="character" w:customStyle="1" w:styleId="ac">
    <w:name w:val="Нижний колонтитул Знак"/>
    <w:basedOn w:val="a0"/>
    <w:link w:val="ab"/>
    <w:rsid w:val="009420D6"/>
    <w:rPr>
      <w:rFonts w:ascii="Verdana" w:eastAsia="Times New Roman" w:hAnsi="Verdana" w:cs="Times New Roman"/>
      <w:szCs w:val="24"/>
      <w:lang w:eastAsia="ar-SA"/>
    </w:rPr>
  </w:style>
  <w:style w:type="paragraph" w:styleId="a6">
    <w:name w:val="Body Text"/>
    <w:basedOn w:val="a"/>
    <w:link w:val="ad"/>
    <w:unhideWhenUsed/>
    <w:rsid w:val="009420D6"/>
    <w:pPr>
      <w:suppressAutoHyphens/>
      <w:spacing w:after="120"/>
    </w:pPr>
    <w:rPr>
      <w:rFonts w:ascii="Verdana" w:hAnsi="Verdana"/>
      <w:sz w:val="22"/>
      <w:lang w:eastAsia="ar-SA"/>
    </w:rPr>
  </w:style>
  <w:style w:type="character" w:customStyle="1" w:styleId="ad">
    <w:name w:val="Основной текст Знак"/>
    <w:basedOn w:val="a0"/>
    <w:link w:val="a6"/>
    <w:uiPriority w:val="99"/>
    <w:semiHidden/>
    <w:rsid w:val="009420D6"/>
    <w:rPr>
      <w:rFonts w:ascii="Verdana" w:eastAsia="Times New Roman" w:hAnsi="Verdana" w:cs="Times New Roman"/>
      <w:szCs w:val="24"/>
      <w:lang w:eastAsia="ar-SA"/>
    </w:rPr>
  </w:style>
  <w:style w:type="character" w:customStyle="1" w:styleId="10">
    <w:name w:val="Заголовок 1 Знак"/>
    <w:basedOn w:val="a0"/>
    <w:link w:val="1"/>
    <w:rsid w:val="009420D6"/>
    <w:rPr>
      <w:rFonts w:ascii="Verdana" w:eastAsia="Times New Roman" w:hAnsi="Verdana" w:cs="Arial"/>
      <w:b/>
      <w:bCs/>
      <w:kern w:val="1"/>
      <w:sz w:val="32"/>
      <w:szCs w:val="32"/>
      <w:lang w:eastAsia="ar-SA"/>
    </w:rPr>
  </w:style>
  <w:style w:type="character" w:customStyle="1" w:styleId="20">
    <w:name w:val="Заголовок 2 Знак"/>
    <w:basedOn w:val="a0"/>
    <w:link w:val="2"/>
    <w:rsid w:val="009420D6"/>
    <w:rPr>
      <w:rFonts w:ascii="Verdana" w:eastAsia="Times New Roman" w:hAnsi="Verdana" w:cs="Arial"/>
      <w:b/>
      <w:bCs/>
      <w:iCs/>
      <w:sz w:val="28"/>
      <w:szCs w:val="28"/>
      <w:lang w:eastAsia="ar-SA"/>
    </w:rPr>
  </w:style>
  <w:style w:type="character" w:customStyle="1" w:styleId="30">
    <w:name w:val="Заголовок 3 Знак"/>
    <w:basedOn w:val="a0"/>
    <w:link w:val="3"/>
    <w:rsid w:val="009420D6"/>
    <w:rPr>
      <w:rFonts w:ascii="Verdana" w:eastAsia="Times New Roman" w:hAnsi="Verdana" w:cs="Arial"/>
      <w:bCs/>
      <w:i/>
      <w:sz w:val="28"/>
      <w:szCs w:val="26"/>
      <w:lang w:eastAsia="ar-SA"/>
    </w:rPr>
  </w:style>
  <w:style w:type="character" w:customStyle="1" w:styleId="40">
    <w:name w:val="Заголовок 4 Знак"/>
    <w:basedOn w:val="a0"/>
    <w:link w:val="4"/>
    <w:rsid w:val="009420D6"/>
    <w:rPr>
      <w:rFonts w:ascii="Verdana" w:eastAsia="Times New Roman" w:hAnsi="Verdana" w:cs="Times New Roman"/>
      <w:b/>
      <w:bCs/>
      <w:sz w:val="24"/>
      <w:szCs w:val="28"/>
      <w:lang w:eastAsia="ar-SA"/>
    </w:rPr>
  </w:style>
  <w:style w:type="character" w:customStyle="1" w:styleId="50">
    <w:name w:val="Заголовок 5 Знак"/>
    <w:basedOn w:val="a0"/>
    <w:link w:val="5"/>
    <w:rsid w:val="009420D6"/>
    <w:rPr>
      <w:rFonts w:ascii="Verdana" w:eastAsia="Times New Roman" w:hAnsi="Verdana" w:cs="Times New Roman"/>
      <w:bCs/>
      <w:i/>
      <w:iCs/>
      <w:sz w:val="24"/>
      <w:szCs w:val="26"/>
      <w:lang w:eastAsia="ar-SA"/>
    </w:rPr>
  </w:style>
  <w:style w:type="character" w:customStyle="1" w:styleId="60">
    <w:name w:val="Заголовок 6 Знак"/>
    <w:basedOn w:val="a0"/>
    <w:link w:val="6"/>
    <w:rsid w:val="009420D6"/>
    <w:rPr>
      <w:rFonts w:ascii="Times New Roman" w:eastAsia="Times New Roman" w:hAnsi="Times New Roman" w:cs="Times New Roman"/>
      <w:b/>
      <w:bCs/>
      <w:lang w:eastAsia="ar-SA"/>
    </w:rPr>
  </w:style>
  <w:style w:type="character" w:customStyle="1" w:styleId="70">
    <w:name w:val="Заголовок 7 Знак"/>
    <w:basedOn w:val="a0"/>
    <w:link w:val="7"/>
    <w:rsid w:val="009420D6"/>
    <w:rPr>
      <w:rFonts w:ascii="Times New Roman" w:eastAsia="Times New Roman" w:hAnsi="Times New Roman" w:cs="Times New Roman"/>
      <w:sz w:val="24"/>
      <w:szCs w:val="24"/>
      <w:lang w:eastAsia="ar-SA"/>
    </w:rPr>
  </w:style>
  <w:style w:type="character" w:customStyle="1" w:styleId="80">
    <w:name w:val="Заголовок 8 Знак"/>
    <w:basedOn w:val="a0"/>
    <w:link w:val="8"/>
    <w:rsid w:val="009420D6"/>
    <w:rPr>
      <w:rFonts w:ascii="Times New Roman" w:eastAsia="Times New Roman" w:hAnsi="Times New Roman" w:cs="Times New Roman"/>
      <w:i/>
      <w:iCs/>
      <w:sz w:val="24"/>
      <w:szCs w:val="24"/>
      <w:lang w:eastAsia="ar-SA"/>
    </w:rPr>
  </w:style>
  <w:style w:type="character" w:customStyle="1" w:styleId="90">
    <w:name w:val="Заголовок 9 Знак"/>
    <w:basedOn w:val="a0"/>
    <w:link w:val="9"/>
    <w:rsid w:val="009420D6"/>
    <w:rPr>
      <w:rFonts w:ascii="Arial" w:eastAsia="Times New Roman" w:hAnsi="Arial" w:cs="Arial"/>
      <w:lang w:eastAsia="ar-SA"/>
    </w:rPr>
  </w:style>
  <w:style w:type="paragraph" w:customStyle="1" w:styleId="11">
    <w:name w:val="Основной текст1"/>
    <w:rsid w:val="009420D6"/>
    <w:pPr>
      <w:keepLines/>
      <w:suppressAutoHyphens/>
      <w:autoSpaceDE w:val="0"/>
      <w:spacing w:after="120" w:line="220" w:lineRule="atLeast"/>
    </w:pPr>
    <w:rPr>
      <w:rFonts w:ascii="Times New Roman" w:eastAsia="Arial" w:hAnsi="Times New Roman" w:cs="Times New Roman"/>
      <w:sz w:val="20"/>
      <w:szCs w:val="20"/>
      <w:lang w:val="en-GB" w:eastAsia="ar-SA"/>
    </w:rPr>
  </w:style>
  <w:style w:type="table" w:customStyle="1" w:styleId="12">
    <w:name w:val="Светлый список1"/>
    <w:basedOn w:val="a1"/>
    <w:uiPriority w:val="61"/>
    <w:rsid w:val="009420D6"/>
    <w:pPr>
      <w:spacing w:after="0" w:line="240" w:lineRule="auto"/>
    </w:pPr>
    <w:rPr>
      <w:rFonts w:ascii="Times New Roman" w:eastAsia="Times New Roman" w:hAnsi="Times New Roman"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e">
    <w:name w:val="Table Grid"/>
    <w:basedOn w:val="a1"/>
    <w:uiPriority w:val="59"/>
    <w:rsid w:val="009420D6"/>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List Paragraph"/>
    <w:basedOn w:val="a"/>
    <w:link w:val="af0"/>
    <w:uiPriority w:val="34"/>
    <w:qFormat/>
    <w:rsid w:val="009420D6"/>
    <w:pPr>
      <w:suppressAutoHyphens/>
      <w:spacing w:after="120"/>
      <w:ind w:left="720"/>
      <w:contextualSpacing/>
    </w:pPr>
    <w:rPr>
      <w:rFonts w:ascii="Verdana" w:hAnsi="Verdana"/>
      <w:sz w:val="22"/>
      <w:lang w:eastAsia="ar-SA"/>
    </w:rPr>
  </w:style>
  <w:style w:type="paragraph" w:styleId="af1">
    <w:name w:val="TOC Heading"/>
    <w:basedOn w:val="1"/>
    <w:next w:val="a"/>
    <w:uiPriority w:val="39"/>
    <w:semiHidden/>
    <w:unhideWhenUsed/>
    <w:qFormat/>
    <w:rsid w:val="009420D6"/>
    <w:pPr>
      <w:keepLines/>
      <w:pageBreakBefore w:val="0"/>
      <w:numPr>
        <w:numId w:val="0"/>
      </w:numPr>
      <w:tabs>
        <w:tab w:val="clear" w:pos="432"/>
      </w:tabs>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ru-RU"/>
    </w:rPr>
  </w:style>
  <w:style w:type="paragraph" w:styleId="21">
    <w:name w:val="toc 2"/>
    <w:basedOn w:val="a"/>
    <w:next w:val="a"/>
    <w:autoRedefine/>
    <w:uiPriority w:val="39"/>
    <w:unhideWhenUsed/>
    <w:rsid w:val="009420D6"/>
    <w:pPr>
      <w:suppressAutoHyphens/>
      <w:spacing w:after="100"/>
      <w:ind w:left="220"/>
    </w:pPr>
    <w:rPr>
      <w:rFonts w:ascii="Verdana" w:hAnsi="Verdana"/>
      <w:sz w:val="22"/>
      <w:lang w:eastAsia="ar-SA"/>
    </w:rPr>
  </w:style>
  <w:style w:type="paragraph" w:styleId="31">
    <w:name w:val="toc 3"/>
    <w:basedOn w:val="a"/>
    <w:next w:val="a"/>
    <w:autoRedefine/>
    <w:uiPriority w:val="39"/>
    <w:unhideWhenUsed/>
    <w:rsid w:val="009420D6"/>
    <w:pPr>
      <w:suppressAutoHyphens/>
      <w:spacing w:after="100"/>
      <w:ind w:left="440"/>
    </w:pPr>
    <w:rPr>
      <w:rFonts w:ascii="Verdana" w:hAnsi="Verdana"/>
      <w:sz w:val="22"/>
      <w:lang w:eastAsia="ar-SA"/>
    </w:rPr>
  </w:style>
  <w:style w:type="paragraph" w:styleId="af2">
    <w:name w:val="Balloon Text"/>
    <w:basedOn w:val="a"/>
    <w:link w:val="af3"/>
    <w:uiPriority w:val="99"/>
    <w:semiHidden/>
    <w:unhideWhenUsed/>
    <w:rsid w:val="009420D6"/>
    <w:rPr>
      <w:rFonts w:ascii="Tahoma" w:hAnsi="Tahoma" w:cs="Tahoma"/>
      <w:sz w:val="16"/>
      <w:szCs w:val="16"/>
    </w:rPr>
  </w:style>
  <w:style w:type="character" w:customStyle="1" w:styleId="af3">
    <w:name w:val="Текст выноски Знак"/>
    <w:basedOn w:val="a0"/>
    <w:link w:val="af2"/>
    <w:uiPriority w:val="99"/>
    <w:semiHidden/>
    <w:rsid w:val="009420D6"/>
    <w:rPr>
      <w:rFonts w:ascii="Tahoma" w:eastAsia="Times New Roman" w:hAnsi="Tahoma" w:cs="Tahoma"/>
      <w:sz w:val="16"/>
      <w:szCs w:val="16"/>
      <w:lang w:eastAsia="ar-SA"/>
    </w:rPr>
  </w:style>
  <w:style w:type="paragraph" w:customStyle="1" w:styleId="13">
    <w:name w:val="Обычный (веб)1"/>
    <w:basedOn w:val="a"/>
    <w:rsid w:val="003A3485"/>
    <w:pPr>
      <w:spacing w:before="280" w:after="280"/>
    </w:pPr>
    <w:rPr>
      <w:lang w:eastAsia="ar-SA"/>
    </w:rPr>
  </w:style>
  <w:style w:type="character" w:styleId="af4">
    <w:name w:val="annotation reference"/>
    <w:basedOn w:val="a0"/>
    <w:uiPriority w:val="99"/>
    <w:semiHidden/>
    <w:unhideWhenUsed/>
    <w:rsid w:val="00CA7A47"/>
    <w:rPr>
      <w:sz w:val="16"/>
      <w:szCs w:val="16"/>
    </w:rPr>
  </w:style>
  <w:style w:type="paragraph" w:styleId="af5">
    <w:name w:val="annotation text"/>
    <w:basedOn w:val="a"/>
    <w:link w:val="af6"/>
    <w:uiPriority w:val="99"/>
    <w:semiHidden/>
    <w:unhideWhenUsed/>
    <w:rsid w:val="00CA7A47"/>
    <w:pPr>
      <w:suppressAutoHyphens/>
      <w:spacing w:after="120"/>
    </w:pPr>
    <w:rPr>
      <w:rFonts w:ascii="Verdana" w:hAnsi="Verdana"/>
      <w:sz w:val="20"/>
      <w:szCs w:val="20"/>
      <w:lang w:eastAsia="ar-SA"/>
    </w:rPr>
  </w:style>
  <w:style w:type="character" w:customStyle="1" w:styleId="af6">
    <w:name w:val="Текст примечания Знак"/>
    <w:basedOn w:val="a0"/>
    <w:link w:val="af5"/>
    <w:uiPriority w:val="99"/>
    <w:semiHidden/>
    <w:rsid w:val="00CA7A47"/>
    <w:rPr>
      <w:rFonts w:ascii="Verdana" w:eastAsia="Times New Roman" w:hAnsi="Verdana" w:cs="Times New Roman"/>
      <w:sz w:val="20"/>
      <w:szCs w:val="20"/>
      <w:lang w:eastAsia="ar-SA"/>
    </w:rPr>
  </w:style>
  <w:style w:type="paragraph" w:styleId="af7">
    <w:name w:val="annotation subject"/>
    <w:basedOn w:val="af5"/>
    <w:next w:val="af5"/>
    <w:link w:val="af8"/>
    <w:uiPriority w:val="99"/>
    <w:semiHidden/>
    <w:unhideWhenUsed/>
    <w:rsid w:val="007F6340"/>
    <w:rPr>
      <w:b/>
      <w:bCs/>
    </w:rPr>
  </w:style>
  <w:style w:type="character" w:customStyle="1" w:styleId="af8">
    <w:name w:val="Тема примечания Знак"/>
    <w:basedOn w:val="af6"/>
    <w:link w:val="af7"/>
    <w:uiPriority w:val="99"/>
    <w:semiHidden/>
    <w:rsid w:val="007F6340"/>
    <w:rPr>
      <w:rFonts w:ascii="Verdana" w:eastAsia="Times New Roman" w:hAnsi="Verdana" w:cs="Times New Roman"/>
      <w:b/>
      <w:bCs/>
      <w:sz w:val="20"/>
      <w:szCs w:val="20"/>
      <w:lang w:eastAsia="ar-SA"/>
    </w:rPr>
  </w:style>
  <w:style w:type="character" w:customStyle="1" w:styleId="af0">
    <w:name w:val="Абзац списка Знак"/>
    <w:link w:val="af"/>
    <w:uiPriority w:val="34"/>
    <w:locked/>
    <w:rsid w:val="00DF4663"/>
    <w:rPr>
      <w:rFonts w:ascii="Verdana" w:eastAsia="Times New Roman" w:hAnsi="Verdana" w:cs="Times New Roman"/>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2152">
      <w:bodyDiv w:val="1"/>
      <w:marLeft w:val="0"/>
      <w:marRight w:val="0"/>
      <w:marTop w:val="0"/>
      <w:marBottom w:val="0"/>
      <w:divBdr>
        <w:top w:val="none" w:sz="0" w:space="0" w:color="auto"/>
        <w:left w:val="none" w:sz="0" w:space="0" w:color="auto"/>
        <w:bottom w:val="none" w:sz="0" w:space="0" w:color="auto"/>
        <w:right w:val="none" w:sz="0" w:space="0" w:color="auto"/>
      </w:divBdr>
    </w:div>
    <w:div w:id="83187446">
      <w:bodyDiv w:val="1"/>
      <w:marLeft w:val="0"/>
      <w:marRight w:val="0"/>
      <w:marTop w:val="0"/>
      <w:marBottom w:val="0"/>
      <w:divBdr>
        <w:top w:val="none" w:sz="0" w:space="0" w:color="auto"/>
        <w:left w:val="none" w:sz="0" w:space="0" w:color="auto"/>
        <w:bottom w:val="none" w:sz="0" w:space="0" w:color="auto"/>
        <w:right w:val="none" w:sz="0" w:space="0" w:color="auto"/>
      </w:divBdr>
    </w:div>
    <w:div w:id="147788745">
      <w:bodyDiv w:val="1"/>
      <w:marLeft w:val="0"/>
      <w:marRight w:val="0"/>
      <w:marTop w:val="0"/>
      <w:marBottom w:val="0"/>
      <w:divBdr>
        <w:top w:val="none" w:sz="0" w:space="0" w:color="auto"/>
        <w:left w:val="none" w:sz="0" w:space="0" w:color="auto"/>
        <w:bottom w:val="none" w:sz="0" w:space="0" w:color="auto"/>
        <w:right w:val="none" w:sz="0" w:space="0" w:color="auto"/>
      </w:divBdr>
    </w:div>
    <w:div w:id="317539705">
      <w:bodyDiv w:val="1"/>
      <w:marLeft w:val="0"/>
      <w:marRight w:val="0"/>
      <w:marTop w:val="0"/>
      <w:marBottom w:val="0"/>
      <w:divBdr>
        <w:top w:val="none" w:sz="0" w:space="0" w:color="auto"/>
        <w:left w:val="none" w:sz="0" w:space="0" w:color="auto"/>
        <w:bottom w:val="none" w:sz="0" w:space="0" w:color="auto"/>
        <w:right w:val="none" w:sz="0" w:space="0" w:color="auto"/>
      </w:divBdr>
    </w:div>
    <w:div w:id="439180570">
      <w:bodyDiv w:val="1"/>
      <w:marLeft w:val="0"/>
      <w:marRight w:val="0"/>
      <w:marTop w:val="0"/>
      <w:marBottom w:val="0"/>
      <w:divBdr>
        <w:top w:val="none" w:sz="0" w:space="0" w:color="auto"/>
        <w:left w:val="none" w:sz="0" w:space="0" w:color="auto"/>
        <w:bottom w:val="none" w:sz="0" w:space="0" w:color="auto"/>
        <w:right w:val="none" w:sz="0" w:space="0" w:color="auto"/>
      </w:divBdr>
    </w:div>
    <w:div w:id="537014580">
      <w:bodyDiv w:val="1"/>
      <w:marLeft w:val="0"/>
      <w:marRight w:val="0"/>
      <w:marTop w:val="0"/>
      <w:marBottom w:val="0"/>
      <w:divBdr>
        <w:top w:val="none" w:sz="0" w:space="0" w:color="auto"/>
        <w:left w:val="none" w:sz="0" w:space="0" w:color="auto"/>
        <w:bottom w:val="none" w:sz="0" w:space="0" w:color="auto"/>
        <w:right w:val="none" w:sz="0" w:space="0" w:color="auto"/>
      </w:divBdr>
    </w:div>
    <w:div w:id="601108825">
      <w:bodyDiv w:val="1"/>
      <w:marLeft w:val="0"/>
      <w:marRight w:val="0"/>
      <w:marTop w:val="0"/>
      <w:marBottom w:val="0"/>
      <w:divBdr>
        <w:top w:val="none" w:sz="0" w:space="0" w:color="auto"/>
        <w:left w:val="none" w:sz="0" w:space="0" w:color="auto"/>
        <w:bottom w:val="none" w:sz="0" w:space="0" w:color="auto"/>
        <w:right w:val="none" w:sz="0" w:space="0" w:color="auto"/>
      </w:divBdr>
    </w:div>
    <w:div w:id="626742256">
      <w:bodyDiv w:val="1"/>
      <w:marLeft w:val="0"/>
      <w:marRight w:val="0"/>
      <w:marTop w:val="0"/>
      <w:marBottom w:val="0"/>
      <w:divBdr>
        <w:top w:val="none" w:sz="0" w:space="0" w:color="auto"/>
        <w:left w:val="none" w:sz="0" w:space="0" w:color="auto"/>
        <w:bottom w:val="none" w:sz="0" w:space="0" w:color="auto"/>
        <w:right w:val="none" w:sz="0" w:space="0" w:color="auto"/>
      </w:divBdr>
    </w:div>
    <w:div w:id="639775519">
      <w:bodyDiv w:val="1"/>
      <w:marLeft w:val="0"/>
      <w:marRight w:val="0"/>
      <w:marTop w:val="0"/>
      <w:marBottom w:val="0"/>
      <w:divBdr>
        <w:top w:val="none" w:sz="0" w:space="0" w:color="auto"/>
        <w:left w:val="none" w:sz="0" w:space="0" w:color="auto"/>
        <w:bottom w:val="none" w:sz="0" w:space="0" w:color="auto"/>
        <w:right w:val="none" w:sz="0" w:space="0" w:color="auto"/>
      </w:divBdr>
    </w:div>
    <w:div w:id="653141453">
      <w:bodyDiv w:val="1"/>
      <w:marLeft w:val="0"/>
      <w:marRight w:val="0"/>
      <w:marTop w:val="0"/>
      <w:marBottom w:val="0"/>
      <w:divBdr>
        <w:top w:val="none" w:sz="0" w:space="0" w:color="auto"/>
        <w:left w:val="none" w:sz="0" w:space="0" w:color="auto"/>
        <w:bottom w:val="none" w:sz="0" w:space="0" w:color="auto"/>
        <w:right w:val="none" w:sz="0" w:space="0" w:color="auto"/>
      </w:divBdr>
    </w:div>
    <w:div w:id="661853845">
      <w:bodyDiv w:val="1"/>
      <w:marLeft w:val="0"/>
      <w:marRight w:val="0"/>
      <w:marTop w:val="0"/>
      <w:marBottom w:val="0"/>
      <w:divBdr>
        <w:top w:val="none" w:sz="0" w:space="0" w:color="auto"/>
        <w:left w:val="none" w:sz="0" w:space="0" w:color="auto"/>
        <w:bottom w:val="none" w:sz="0" w:space="0" w:color="auto"/>
        <w:right w:val="none" w:sz="0" w:space="0" w:color="auto"/>
      </w:divBdr>
    </w:div>
    <w:div w:id="920870261">
      <w:bodyDiv w:val="1"/>
      <w:marLeft w:val="0"/>
      <w:marRight w:val="0"/>
      <w:marTop w:val="0"/>
      <w:marBottom w:val="0"/>
      <w:divBdr>
        <w:top w:val="none" w:sz="0" w:space="0" w:color="auto"/>
        <w:left w:val="none" w:sz="0" w:space="0" w:color="auto"/>
        <w:bottom w:val="none" w:sz="0" w:space="0" w:color="auto"/>
        <w:right w:val="none" w:sz="0" w:space="0" w:color="auto"/>
      </w:divBdr>
    </w:div>
    <w:div w:id="1029186557">
      <w:bodyDiv w:val="1"/>
      <w:marLeft w:val="0"/>
      <w:marRight w:val="0"/>
      <w:marTop w:val="0"/>
      <w:marBottom w:val="0"/>
      <w:divBdr>
        <w:top w:val="none" w:sz="0" w:space="0" w:color="auto"/>
        <w:left w:val="none" w:sz="0" w:space="0" w:color="auto"/>
        <w:bottom w:val="none" w:sz="0" w:space="0" w:color="auto"/>
        <w:right w:val="none" w:sz="0" w:space="0" w:color="auto"/>
      </w:divBdr>
    </w:div>
    <w:div w:id="1086656047">
      <w:bodyDiv w:val="1"/>
      <w:marLeft w:val="0"/>
      <w:marRight w:val="0"/>
      <w:marTop w:val="0"/>
      <w:marBottom w:val="0"/>
      <w:divBdr>
        <w:top w:val="none" w:sz="0" w:space="0" w:color="auto"/>
        <w:left w:val="none" w:sz="0" w:space="0" w:color="auto"/>
        <w:bottom w:val="none" w:sz="0" w:space="0" w:color="auto"/>
        <w:right w:val="none" w:sz="0" w:space="0" w:color="auto"/>
      </w:divBdr>
    </w:div>
    <w:div w:id="1122387704">
      <w:bodyDiv w:val="1"/>
      <w:marLeft w:val="0"/>
      <w:marRight w:val="0"/>
      <w:marTop w:val="0"/>
      <w:marBottom w:val="0"/>
      <w:divBdr>
        <w:top w:val="none" w:sz="0" w:space="0" w:color="auto"/>
        <w:left w:val="none" w:sz="0" w:space="0" w:color="auto"/>
        <w:bottom w:val="none" w:sz="0" w:space="0" w:color="auto"/>
        <w:right w:val="none" w:sz="0" w:space="0" w:color="auto"/>
      </w:divBdr>
    </w:div>
    <w:div w:id="1124344006">
      <w:bodyDiv w:val="1"/>
      <w:marLeft w:val="0"/>
      <w:marRight w:val="0"/>
      <w:marTop w:val="0"/>
      <w:marBottom w:val="0"/>
      <w:divBdr>
        <w:top w:val="none" w:sz="0" w:space="0" w:color="auto"/>
        <w:left w:val="none" w:sz="0" w:space="0" w:color="auto"/>
        <w:bottom w:val="none" w:sz="0" w:space="0" w:color="auto"/>
        <w:right w:val="none" w:sz="0" w:space="0" w:color="auto"/>
      </w:divBdr>
    </w:div>
    <w:div w:id="1144154562">
      <w:bodyDiv w:val="1"/>
      <w:marLeft w:val="0"/>
      <w:marRight w:val="0"/>
      <w:marTop w:val="0"/>
      <w:marBottom w:val="0"/>
      <w:divBdr>
        <w:top w:val="none" w:sz="0" w:space="0" w:color="auto"/>
        <w:left w:val="none" w:sz="0" w:space="0" w:color="auto"/>
        <w:bottom w:val="none" w:sz="0" w:space="0" w:color="auto"/>
        <w:right w:val="none" w:sz="0" w:space="0" w:color="auto"/>
      </w:divBdr>
    </w:div>
    <w:div w:id="1171987956">
      <w:bodyDiv w:val="1"/>
      <w:marLeft w:val="0"/>
      <w:marRight w:val="0"/>
      <w:marTop w:val="0"/>
      <w:marBottom w:val="0"/>
      <w:divBdr>
        <w:top w:val="none" w:sz="0" w:space="0" w:color="auto"/>
        <w:left w:val="none" w:sz="0" w:space="0" w:color="auto"/>
        <w:bottom w:val="none" w:sz="0" w:space="0" w:color="auto"/>
        <w:right w:val="none" w:sz="0" w:space="0" w:color="auto"/>
      </w:divBdr>
    </w:div>
    <w:div w:id="1318800427">
      <w:bodyDiv w:val="1"/>
      <w:marLeft w:val="0"/>
      <w:marRight w:val="0"/>
      <w:marTop w:val="0"/>
      <w:marBottom w:val="0"/>
      <w:divBdr>
        <w:top w:val="none" w:sz="0" w:space="0" w:color="auto"/>
        <w:left w:val="none" w:sz="0" w:space="0" w:color="auto"/>
        <w:bottom w:val="none" w:sz="0" w:space="0" w:color="auto"/>
        <w:right w:val="none" w:sz="0" w:space="0" w:color="auto"/>
      </w:divBdr>
    </w:div>
    <w:div w:id="1391079972">
      <w:bodyDiv w:val="1"/>
      <w:marLeft w:val="0"/>
      <w:marRight w:val="0"/>
      <w:marTop w:val="0"/>
      <w:marBottom w:val="0"/>
      <w:divBdr>
        <w:top w:val="none" w:sz="0" w:space="0" w:color="auto"/>
        <w:left w:val="none" w:sz="0" w:space="0" w:color="auto"/>
        <w:bottom w:val="none" w:sz="0" w:space="0" w:color="auto"/>
        <w:right w:val="none" w:sz="0" w:space="0" w:color="auto"/>
      </w:divBdr>
    </w:div>
    <w:div w:id="1400247860">
      <w:bodyDiv w:val="1"/>
      <w:marLeft w:val="0"/>
      <w:marRight w:val="0"/>
      <w:marTop w:val="0"/>
      <w:marBottom w:val="0"/>
      <w:divBdr>
        <w:top w:val="none" w:sz="0" w:space="0" w:color="auto"/>
        <w:left w:val="none" w:sz="0" w:space="0" w:color="auto"/>
        <w:bottom w:val="none" w:sz="0" w:space="0" w:color="auto"/>
        <w:right w:val="none" w:sz="0" w:space="0" w:color="auto"/>
      </w:divBdr>
    </w:div>
    <w:div w:id="1418670271">
      <w:bodyDiv w:val="1"/>
      <w:marLeft w:val="0"/>
      <w:marRight w:val="0"/>
      <w:marTop w:val="0"/>
      <w:marBottom w:val="0"/>
      <w:divBdr>
        <w:top w:val="none" w:sz="0" w:space="0" w:color="auto"/>
        <w:left w:val="none" w:sz="0" w:space="0" w:color="auto"/>
        <w:bottom w:val="none" w:sz="0" w:space="0" w:color="auto"/>
        <w:right w:val="none" w:sz="0" w:space="0" w:color="auto"/>
      </w:divBdr>
    </w:div>
    <w:div w:id="1502500740">
      <w:bodyDiv w:val="1"/>
      <w:marLeft w:val="0"/>
      <w:marRight w:val="0"/>
      <w:marTop w:val="0"/>
      <w:marBottom w:val="0"/>
      <w:divBdr>
        <w:top w:val="none" w:sz="0" w:space="0" w:color="auto"/>
        <w:left w:val="none" w:sz="0" w:space="0" w:color="auto"/>
        <w:bottom w:val="none" w:sz="0" w:space="0" w:color="auto"/>
        <w:right w:val="none" w:sz="0" w:space="0" w:color="auto"/>
      </w:divBdr>
    </w:div>
    <w:div w:id="1588466515">
      <w:bodyDiv w:val="1"/>
      <w:marLeft w:val="0"/>
      <w:marRight w:val="0"/>
      <w:marTop w:val="0"/>
      <w:marBottom w:val="0"/>
      <w:divBdr>
        <w:top w:val="none" w:sz="0" w:space="0" w:color="auto"/>
        <w:left w:val="none" w:sz="0" w:space="0" w:color="auto"/>
        <w:bottom w:val="none" w:sz="0" w:space="0" w:color="auto"/>
        <w:right w:val="none" w:sz="0" w:space="0" w:color="auto"/>
      </w:divBdr>
    </w:div>
    <w:div w:id="1618752117">
      <w:bodyDiv w:val="1"/>
      <w:marLeft w:val="0"/>
      <w:marRight w:val="0"/>
      <w:marTop w:val="0"/>
      <w:marBottom w:val="0"/>
      <w:divBdr>
        <w:top w:val="none" w:sz="0" w:space="0" w:color="auto"/>
        <w:left w:val="none" w:sz="0" w:space="0" w:color="auto"/>
        <w:bottom w:val="none" w:sz="0" w:space="0" w:color="auto"/>
        <w:right w:val="none" w:sz="0" w:space="0" w:color="auto"/>
      </w:divBdr>
    </w:div>
    <w:div w:id="1644577681">
      <w:bodyDiv w:val="1"/>
      <w:marLeft w:val="0"/>
      <w:marRight w:val="0"/>
      <w:marTop w:val="0"/>
      <w:marBottom w:val="0"/>
      <w:divBdr>
        <w:top w:val="none" w:sz="0" w:space="0" w:color="auto"/>
        <w:left w:val="none" w:sz="0" w:space="0" w:color="auto"/>
        <w:bottom w:val="none" w:sz="0" w:space="0" w:color="auto"/>
        <w:right w:val="none" w:sz="0" w:space="0" w:color="auto"/>
      </w:divBdr>
    </w:div>
    <w:div w:id="1669214217">
      <w:bodyDiv w:val="1"/>
      <w:marLeft w:val="0"/>
      <w:marRight w:val="0"/>
      <w:marTop w:val="0"/>
      <w:marBottom w:val="0"/>
      <w:divBdr>
        <w:top w:val="none" w:sz="0" w:space="0" w:color="auto"/>
        <w:left w:val="none" w:sz="0" w:space="0" w:color="auto"/>
        <w:bottom w:val="none" w:sz="0" w:space="0" w:color="auto"/>
        <w:right w:val="none" w:sz="0" w:space="0" w:color="auto"/>
      </w:divBdr>
    </w:div>
    <w:div w:id="1807505847">
      <w:bodyDiv w:val="1"/>
      <w:marLeft w:val="0"/>
      <w:marRight w:val="0"/>
      <w:marTop w:val="0"/>
      <w:marBottom w:val="0"/>
      <w:divBdr>
        <w:top w:val="none" w:sz="0" w:space="0" w:color="auto"/>
        <w:left w:val="none" w:sz="0" w:space="0" w:color="auto"/>
        <w:bottom w:val="none" w:sz="0" w:space="0" w:color="auto"/>
        <w:right w:val="none" w:sz="0" w:space="0" w:color="auto"/>
      </w:divBdr>
    </w:div>
    <w:div w:id="1823154755">
      <w:bodyDiv w:val="1"/>
      <w:marLeft w:val="0"/>
      <w:marRight w:val="0"/>
      <w:marTop w:val="0"/>
      <w:marBottom w:val="0"/>
      <w:divBdr>
        <w:top w:val="none" w:sz="0" w:space="0" w:color="auto"/>
        <w:left w:val="none" w:sz="0" w:space="0" w:color="auto"/>
        <w:bottom w:val="none" w:sz="0" w:space="0" w:color="auto"/>
        <w:right w:val="none" w:sz="0" w:space="0" w:color="auto"/>
      </w:divBdr>
    </w:div>
    <w:div w:id="1837070529">
      <w:bodyDiv w:val="1"/>
      <w:marLeft w:val="0"/>
      <w:marRight w:val="0"/>
      <w:marTop w:val="0"/>
      <w:marBottom w:val="0"/>
      <w:divBdr>
        <w:top w:val="none" w:sz="0" w:space="0" w:color="auto"/>
        <w:left w:val="none" w:sz="0" w:space="0" w:color="auto"/>
        <w:bottom w:val="none" w:sz="0" w:space="0" w:color="auto"/>
        <w:right w:val="none" w:sz="0" w:space="0" w:color="auto"/>
      </w:divBdr>
    </w:div>
    <w:div w:id="1846477774">
      <w:bodyDiv w:val="1"/>
      <w:marLeft w:val="0"/>
      <w:marRight w:val="0"/>
      <w:marTop w:val="0"/>
      <w:marBottom w:val="0"/>
      <w:divBdr>
        <w:top w:val="none" w:sz="0" w:space="0" w:color="auto"/>
        <w:left w:val="none" w:sz="0" w:space="0" w:color="auto"/>
        <w:bottom w:val="none" w:sz="0" w:space="0" w:color="auto"/>
        <w:right w:val="none" w:sz="0" w:space="0" w:color="auto"/>
      </w:divBdr>
    </w:div>
    <w:div w:id="1850676296">
      <w:bodyDiv w:val="1"/>
      <w:marLeft w:val="0"/>
      <w:marRight w:val="0"/>
      <w:marTop w:val="0"/>
      <w:marBottom w:val="0"/>
      <w:divBdr>
        <w:top w:val="none" w:sz="0" w:space="0" w:color="auto"/>
        <w:left w:val="none" w:sz="0" w:space="0" w:color="auto"/>
        <w:bottom w:val="none" w:sz="0" w:space="0" w:color="auto"/>
        <w:right w:val="none" w:sz="0" w:space="0" w:color="auto"/>
      </w:divBdr>
    </w:div>
    <w:div w:id="1867021784">
      <w:bodyDiv w:val="1"/>
      <w:marLeft w:val="0"/>
      <w:marRight w:val="0"/>
      <w:marTop w:val="0"/>
      <w:marBottom w:val="0"/>
      <w:divBdr>
        <w:top w:val="none" w:sz="0" w:space="0" w:color="auto"/>
        <w:left w:val="none" w:sz="0" w:space="0" w:color="auto"/>
        <w:bottom w:val="none" w:sz="0" w:space="0" w:color="auto"/>
        <w:right w:val="none" w:sz="0" w:space="0" w:color="auto"/>
      </w:divBdr>
    </w:div>
    <w:div w:id="1883714001">
      <w:bodyDiv w:val="1"/>
      <w:marLeft w:val="0"/>
      <w:marRight w:val="0"/>
      <w:marTop w:val="0"/>
      <w:marBottom w:val="0"/>
      <w:divBdr>
        <w:top w:val="none" w:sz="0" w:space="0" w:color="auto"/>
        <w:left w:val="none" w:sz="0" w:space="0" w:color="auto"/>
        <w:bottom w:val="none" w:sz="0" w:space="0" w:color="auto"/>
        <w:right w:val="none" w:sz="0" w:space="0" w:color="auto"/>
      </w:divBdr>
    </w:div>
    <w:div w:id="1905025932">
      <w:bodyDiv w:val="1"/>
      <w:marLeft w:val="0"/>
      <w:marRight w:val="0"/>
      <w:marTop w:val="0"/>
      <w:marBottom w:val="0"/>
      <w:divBdr>
        <w:top w:val="none" w:sz="0" w:space="0" w:color="auto"/>
        <w:left w:val="none" w:sz="0" w:space="0" w:color="auto"/>
        <w:bottom w:val="none" w:sz="0" w:space="0" w:color="auto"/>
        <w:right w:val="none" w:sz="0" w:space="0" w:color="auto"/>
      </w:divBdr>
    </w:div>
    <w:div w:id="1913196788">
      <w:bodyDiv w:val="1"/>
      <w:marLeft w:val="0"/>
      <w:marRight w:val="0"/>
      <w:marTop w:val="0"/>
      <w:marBottom w:val="0"/>
      <w:divBdr>
        <w:top w:val="none" w:sz="0" w:space="0" w:color="auto"/>
        <w:left w:val="none" w:sz="0" w:space="0" w:color="auto"/>
        <w:bottom w:val="none" w:sz="0" w:space="0" w:color="auto"/>
        <w:right w:val="none" w:sz="0" w:space="0" w:color="auto"/>
      </w:divBdr>
    </w:div>
    <w:div w:id="1940019780">
      <w:bodyDiv w:val="1"/>
      <w:marLeft w:val="0"/>
      <w:marRight w:val="0"/>
      <w:marTop w:val="0"/>
      <w:marBottom w:val="0"/>
      <w:divBdr>
        <w:top w:val="none" w:sz="0" w:space="0" w:color="auto"/>
        <w:left w:val="none" w:sz="0" w:space="0" w:color="auto"/>
        <w:bottom w:val="none" w:sz="0" w:space="0" w:color="auto"/>
        <w:right w:val="none" w:sz="0" w:space="0" w:color="auto"/>
      </w:divBdr>
    </w:div>
    <w:div w:id="1953827324">
      <w:bodyDiv w:val="1"/>
      <w:marLeft w:val="0"/>
      <w:marRight w:val="0"/>
      <w:marTop w:val="0"/>
      <w:marBottom w:val="0"/>
      <w:divBdr>
        <w:top w:val="none" w:sz="0" w:space="0" w:color="auto"/>
        <w:left w:val="none" w:sz="0" w:space="0" w:color="auto"/>
        <w:bottom w:val="none" w:sz="0" w:space="0" w:color="auto"/>
        <w:right w:val="none" w:sz="0" w:space="0" w:color="auto"/>
      </w:divBdr>
    </w:div>
    <w:div w:id="1964848723">
      <w:bodyDiv w:val="1"/>
      <w:marLeft w:val="0"/>
      <w:marRight w:val="0"/>
      <w:marTop w:val="0"/>
      <w:marBottom w:val="0"/>
      <w:divBdr>
        <w:top w:val="none" w:sz="0" w:space="0" w:color="auto"/>
        <w:left w:val="none" w:sz="0" w:space="0" w:color="auto"/>
        <w:bottom w:val="none" w:sz="0" w:space="0" w:color="auto"/>
        <w:right w:val="none" w:sz="0" w:space="0" w:color="auto"/>
      </w:divBdr>
    </w:div>
    <w:div w:id="2046561997">
      <w:bodyDiv w:val="1"/>
      <w:marLeft w:val="0"/>
      <w:marRight w:val="0"/>
      <w:marTop w:val="0"/>
      <w:marBottom w:val="0"/>
      <w:divBdr>
        <w:top w:val="none" w:sz="0" w:space="0" w:color="auto"/>
        <w:left w:val="none" w:sz="0" w:space="0" w:color="auto"/>
        <w:bottom w:val="none" w:sz="0" w:space="0" w:color="auto"/>
        <w:right w:val="none" w:sz="0" w:space="0" w:color="auto"/>
      </w:divBdr>
    </w:div>
    <w:div w:id="207056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5.emf"/><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chart" Target="charts/chart2.xml"/><Relationship Id="rId25" Type="http://schemas.openxmlformats.org/officeDocument/2006/relationships/oleObject" Target="embeddings/_________Microsoft_Word_97_20031.doc"/><Relationship Id="rId2" Type="http://schemas.openxmlformats.org/officeDocument/2006/relationships/numbering" Target="numbering.xml"/><Relationship Id="rId16" Type="http://schemas.openxmlformats.org/officeDocument/2006/relationships/image" Target="cid:image003.png@01CEF58C.596FAA80" TargetMode="External"/><Relationship Id="rId20" Type="http://schemas.openxmlformats.org/officeDocument/2006/relationships/chart" Target="charts/chart3.xml"/><Relationship Id="rId29" Type="http://schemas.openxmlformats.org/officeDocument/2006/relationships/package" Target="embeddings/_____Microsoft_Excel2.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mailto:serebrik@live.ru" TargetMode="External"/><Relationship Id="rId28" Type="http://schemas.openxmlformats.org/officeDocument/2006/relationships/image" Target="media/image6.emf"/><Relationship Id="rId10" Type="http://schemas.openxmlformats.org/officeDocument/2006/relationships/footer" Target="footer1.xml"/><Relationship Id="rId19" Type="http://schemas.openxmlformats.org/officeDocument/2006/relationships/image" Target="cid:image002.png@01CEF58A.D2501A40"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1.xml"/><Relationship Id="rId22" Type="http://schemas.openxmlformats.org/officeDocument/2006/relationships/hyperlink" Target="https://web.sntru.com/owa/attachment.ashx?attach=1&amp;id=RgAAAACue6xtNMfLTobA7IPYNWpLBwAJ7f2KVMfkSLmgjdSterSHBLHSUHfYAAAJ7f2KVMfkSLmgjdSterSHBLHSUH6PAAAJ&amp;attid0=EAAStGkWrxaUR4atX12vdz38&amp;attcnt=1" TargetMode="External"/><Relationship Id="rId27" Type="http://schemas.openxmlformats.org/officeDocument/2006/relationships/package" Target="embeddings/_________Microsoft_Word1.docx"/><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esktop\&#1042;&#1089;&#1077;%20&#1086;&#1073;&#1085;&#1072;&#1088;&#1091;&#1078;&#1077;&#1085;&#1099;&#1077;%20&#1076;&#1077;&#1092;&#1077;&#1082;&#1090;&#1099;.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A\Desktop\&#1042;&#1089;&#1077;%20&#1086;&#1073;&#1085;&#1072;&#1088;&#1091;&#1078;&#1077;&#1085;&#1099;&#1077;%20&#1076;&#1077;&#1092;&#1077;&#1082;&#1090;&#1099;.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A\Desktop\&#1042;&#1089;&#1077;%20&#1086;&#1073;&#1085;&#1072;&#1088;&#1091;&#1078;&#1077;&#1085;&#1099;&#1077;%20&#1076;&#1077;&#1092;&#1077;&#1082;&#1090;&#1099;.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esktop\&#1042;&#1089;&#1077;%20&#1086;&#1073;&#1085;&#1072;&#1088;&#1091;&#1078;&#1077;&#1085;&#1099;&#1077;%20&#1076;&#1077;&#1092;&#1077;&#1082;&#1090;&#109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sz="1800" b="1" i="0" baseline="0">
                <a:effectLst/>
              </a:rPr>
              <a:t>Общее количество сценариев по функциональному тестированию </a:t>
            </a:r>
            <a:endParaRPr lang="ru-RU">
              <a:effectLst/>
            </a:endParaRPr>
          </a:p>
        </c:rich>
      </c:tx>
      <c:layout>
        <c:manualLayout>
          <c:xMode val="edge"/>
          <c:yMode val="edge"/>
          <c:x val="0.18621175891941721"/>
          <c:y val="8.7162361585535753E-2"/>
        </c:manualLayout>
      </c:layout>
      <c:overlay val="0"/>
    </c:title>
    <c:autoTitleDeleted val="0"/>
    <c:plotArea>
      <c:layout/>
      <c:barChart>
        <c:barDir val="bar"/>
        <c:grouping val="clustered"/>
        <c:varyColors val="0"/>
        <c:ser>
          <c:idx val="0"/>
          <c:order val="0"/>
          <c:tx>
            <c:strRef>
              <c:f>Лист3!$C$1</c:f>
              <c:strCache>
                <c:ptCount val="1"/>
                <c:pt idx="0">
                  <c:v>Функциональное тестирование</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Лист3!$A$2:$A$5</c:f>
              <c:strCache>
                <c:ptCount val="4"/>
                <c:pt idx="0">
                  <c:v>API</c:v>
                </c:pt>
                <c:pt idx="1">
                  <c:v>iOS</c:v>
                </c:pt>
                <c:pt idx="2">
                  <c:v>Android</c:v>
                </c:pt>
                <c:pt idx="3">
                  <c:v>Windows Phone</c:v>
                </c:pt>
              </c:strCache>
            </c:strRef>
          </c:cat>
          <c:val>
            <c:numRef>
              <c:f>Лист3!$C$2:$C$5</c:f>
              <c:numCache>
                <c:formatCode>General</c:formatCode>
                <c:ptCount val="4"/>
                <c:pt idx="0">
                  <c:v>853</c:v>
                </c:pt>
                <c:pt idx="1">
                  <c:v>115</c:v>
                </c:pt>
                <c:pt idx="2">
                  <c:v>114</c:v>
                </c:pt>
                <c:pt idx="3">
                  <c:v>112</c:v>
                </c:pt>
              </c:numCache>
            </c:numRef>
          </c:val>
        </c:ser>
        <c:dLbls>
          <c:showLegendKey val="0"/>
          <c:showVal val="1"/>
          <c:showCatName val="0"/>
          <c:showSerName val="0"/>
          <c:showPercent val="0"/>
          <c:showBubbleSize val="0"/>
        </c:dLbls>
        <c:gapWidth val="150"/>
        <c:overlap val="-25"/>
        <c:axId val="254353376"/>
        <c:axId val="254354160"/>
      </c:barChart>
      <c:catAx>
        <c:axId val="254353376"/>
        <c:scaling>
          <c:orientation val="minMax"/>
        </c:scaling>
        <c:delete val="0"/>
        <c:axPos val="l"/>
        <c:numFmt formatCode="General" sourceLinked="0"/>
        <c:majorTickMark val="none"/>
        <c:minorTickMark val="none"/>
        <c:tickLblPos val="nextTo"/>
        <c:crossAx val="254354160"/>
        <c:crosses val="autoZero"/>
        <c:auto val="1"/>
        <c:lblAlgn val="ctr"/>
        <c:lblOffset val="100"/>
        <c:noMultiLvlLbl val="0"/>
      </c:catAx>
      <c:valAx>
        <c:axId val="254354160"/>
        <c:scaling>
          <c:orientation val="minMax"/>
        </c:scaling>
        <c:delete val="1"/>
        <c:axPos val="b"/>
        <c:numFmt formatCode="General" sourceLinked="1"/>
        <c:majorTickMark val="none"/>
        <c:minorTickMark val="none"/>
        <c:tickLblPos val="none"/>
        <c:crossAx val="254353376"/>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1521313261555144"/>
          <c:y val="0.28359057214415995"/>
          <c:w val="0.75591548227510008"/>
          <c:h val="0.66609497150768482"/>
        </c:manualLayout>
      </c:layout>
      <c:barChart>
        <c:barDir val="bar"/>
        <c:grouping val="clustered"/>
        <c:varyColors val="0"/>
        <c:ser>
          <c:idx val="0"/>
          <c:order val="0"/>
          <c:tx>
            <c:strRef>
              <c:f>Лист3!$B$1</c:f>
              <c:strCache>
                <c:ptCount val="1"/>
                <c:pt idx="0">
                  <c:v>Регрессионное тестирование </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Лист3!$A$2:$A$6</c:f>
              <c:strCache>
                <c:ptCount val="5"/>
                <c:pt idx="0">
                  <c:v>API</c:v>
                </c:pt>
                <c:pt idx="1">
                  <c:v>iOS</c:v>
                </c:pt>
                <c:pt idx="2">
                  <c:v>Android</c:v>
                </c:pt>
                <c:pt idx="3">
                  <c:v>Windows Phone</c:v>
                </c:pt>
                <c:pt idx="4">
                  <c:v>Web-портал</c:v>
                </c:pt>
              </c:strCache>
            </c:strRef>
          </c:cat>
          <c:val>
            <c:numRef>
              <c:f>Лист3!$B$2:$B$6</c:f>
              <c:numCache>
                <c:formatCode>General</c:formatCode>
                <c:ptCount val="5"/>
                <c:pt idx="0">
                  <c:v>216</c:v>
                </c:pt>
                <c:pt idx="1">
                  <c:v>15</c:v>
                </c:pt>
                <c:pt idx="2">
                  <c:v>15</c:v>
                </c:pt>
                <c:pt idx="3">
                  <c:v>15</c:v>
                </c:pt>
                <c:pt idx="4">
                  <c:v>63</c:v>
                </c:pt>
              </c:numCache>
            </c:numRef>
          </c:val>
        </c:ser>
        <c:dLbls>
          <c:showLegendKey val="0"/>
          <c:showVal val="1"/>
          <c:showCatName val="0"/>
          <c:showSerName val="0"/>
          <c:showPercent val="0"/>
          <c:showBubbleSize val="0"/>
        </c:dLbls>
        <c:gapWidth val="150"/>
        <c:overlap val="-25"/>
        <c:axId val="254353768"/>
        <c:axId val="254352592"/>
      </c:barChart>
      <c:catAx>
        <c:axId val="254353768"/>
        <c:scaling>
          <c:orientation val="minMax"/>
        </c:scaling>
        <c:delete val="0"/>
        <c:axPos val="l"/>
        <c:numFmt formatCode="General" sourceLinked="0"/>
        <c:majorTickMark val="none"/>
        <c:minorTickMark val="none"/>
        <c:tickLblPos val="nextTo"/>
        <c:crossAx val="254352592"/>
        <c:crosses val="autoZero"/>
        <c:auto val="1"/>
        <c:lblAlgn val="ctr"/>
        <c:lblOffset val="100"/>
        <c:noMultiLvlLbl val="0"/>
      </c:catAx>
      <c:valAx>
        <c:axId val="254352592"/>
        <c:scaling>
          <c:orientation val="minMax"/>
        </c:scaling>
        <c:delete val="1"/>
        <c:axPos val="b"/>
        <c:numFmt formatCode="General" sourceLinked="1"/>
        <c:majorTickMark val="none"/>
        <c:minorTickMark val="none"/>
        <c:tickLblPos val="none"/>
        <c:crossAx val="254353768"/>
        <c:crosses val="autoZero"/>
        <c:crossBetween val="between"/>
      </c:valAx>
      <c:spPr>
        <a:ln>
          <a:noFill/>
        </a:ln>
      </c:spPr>
    </c:plotArea>
    <c:plotVisOnly val="1"/>
    <c:dispBlanksAs val="gap"/>
    <c:showDLblsOverMax val="0"/>
  </c:chart>
  <c:spPr>
    <a:ln>
      <a:noFill/>
    </a:ln>
  </c:sp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pivotSource>
    <c:name>[Все обнаруженые дефекты.xlsx]Лист2!СводнаяТаблица1</c:name>
    <c:fmtId val="-1"/>
  </c:pivotSource>
  <c:chart>
    <c:autoTitleDeleted val="1"/>
    <c:pivotFmts>
      <c:pivotFmt>
        <c:idx val="0"/>
      </c:pivotFmt>
      <c:pivotFmt>
        <c:idx val="1"/>
      </c:pivotFmt>
      <c:pivotFmt>
        <c:idx val="2"/>
      </c:pivotFmt>
      <c:pivotFmt>
        <c:idx val="3"/>
      </c:pivotFmt>
      <c:pivotFmt>
        <c:idx val="4"/>
      </c:pivotFmt>
      <c:pivotFmt>
        <c:idx val="5"/>
        <c:marker>
          <c:symbol val="none"/>
        </c:marker>
        <c:dLbl>
          <c:idx val="0"/>
          <c:spPr/>
          <c:txPr>
            <a:bodyPr/>
            <a:lstStyle/>
            <a:p>
              <a:pPr>
                <a:defRPr/>
              </a:pPr>
              <a:endParaRPr lang="ru-RU"/>
            </a:p>
          </c:txPr>
          <c:showLegendKey val="0"/>
          <c:showVal val="1"/>
          <c:showCatName val="1"/>
          <c:showSerName val="0"/>
          <c:showPercent val="0"/>
          <c:showBubbleSize val="0"/>
          <c:extLst>
            <c:ext xmlns:c15="http://schemas.microsoft.com/office/drawing/2012/chart" uri="{CE6537A1-D6FC-4f65-9D91-7224C49458BB}"/>
          </c:extLst>
        </c:dLbl>
      </c:pivotFmt>
      <c:pivotFmt>
        <c:idx val="6"/>
        <c:dLbl>
          <c:idx val="0"/>
          <c:layout>
            <c:manualLayout>
              <c:x val="8.7765091863517053E-2"/>
              <c:y val="5.4021580635753873E-2"/>
            </c:manualLayout>
          </c:layout>
          <c:showLegendKey val="0"/>
          <c:showVal val="1"/>
          <c:showCatName val="1"/>
          <c:showSerName val="0"/>
          <c:showPercent val="0"/>
          <c:showBubbleSize val="0"/>
          <c:extLst>
            <c:ext xmlns:c15="http://schemas.microsoft.com/office/drawing/2012/chart" uri="{CE6537A1-D6FC-4f65-9D91-7224C49458BB}"/>
          </c:extLst>
        </c:dLbl>
      </c:pivotFmt>
      <c:pivotFmt>
        <c:idx val="7"/>
        <c:dLbl>
          <c:idx val="0"/>
          <c:layout>
            <c:manualLayout>
              <c:x val="1.6161636045494313E-2"/>
              <c:y val="-3.0397346165062615E-2"/>
            </c:manualLayout>
          </c:layout>
          <c:showLegendKey val="0"/>
          <c:showVal val="1"/>
          <c:showCatName val="1"/>
          <c:showSerName val="0"/>
          <c:showPercent val="0"/>
          <c:showBubbleSize val="0"/>
          <c:extLst>
            <c:ext xmlns:c15="http://schemas.microsoft.com/office/drawing/2012/chart" uri="{CE6537A1-D6FC-4f65-9D91-7224C49458BB}"/>
          </c:extLst>
        </c:dLbl>
      </c:pivotFmt>
      <c:pivotFmt>
        <c:idx val="8"/>
        <c:dLbl>
          <c:idx val="0"/>
          <c:layout>
            <c:manualLayout>
              <c:x val="-8.3251093613298577E-2"/>
              <c:y val="-0.14949948964712828"/>
            </c:manualLayout>
          </c:layout>
          <c:showLegendKey val="0"/>
          <c:showVal val="1"/>
          <c:showCatName val="1"/>
          <c:showSerName val="0"/>
          <c:showPercent val="0"/>
          <c:showBubbleSize val="0"/>
          <c:extLst>
            <c:ext xmlns:c15="http://schemas.microsoft.com/office/drawing/2012/chart" uri="{CE6537A1-D6FC-4f65-9D91-7224C49458BB}"/>
          </c:extLst>
        </c:dLbl>
      </c:pivotFmt>
      <c:pivotFmt>
        <c:idx val="9"/>
        <c:dLbl>
          <c:idx val="0"/>
          <c:layout>
            <c:manualLayout>
              <c:x val="-4.5715660542432361E-2"/>
              <c:y val="2.4137139107611592E-2"/>
            </c:manualLayout>
          </c:layout>
          <c:showLegendKey val="0"/>
          <c:showVal val="1"/>
          <c:showCatName val="1"/>
          <c:showSerName val="0"/>
          <c:showPercent val="0"/>
          <c:showBubbleSize val="0"/>
          <c:extLst>
            <c:ext xmlns:c15="http://schemas.microsoft.com/office/drawing/2012/chart" uri="{CE6537A1-D6FC-4f65-9D91-7224C49458BB}"/>
          </c:extLst>
        </c:dLbl>
      </c:pivotFmt>
      <c:pivotFmt>
        <c:idx val="10"/>
        <c:marker>
          <c:symbol val="none"/>
        </c:marker>
        <c:dLbl>
          <c:idx val="0"/>
          <c:spPr/>
          <c:txPr>
            <a:bodyPr/>
            <a:lstStyle/>
            <a:p>
              <a:pPr>
                <a:defRPr/>
              </a:pPr>
              <a:endParaRPr lang="ru-RU"/>
            </a:p>
          </c:txPr>
          <c:showLegendKey val="0"/>
          <c:showVal val="1"/>
          <c:showCatName val="1"/>
          <c:showSerName val="0"/>
          <c:showPercent val="0"/>
          <c:showBubbleSize val="0"/>
          <c:extLst>
            <c:ext xmlns:c15="http://schemas.microsoft.com/office/drawing/2012/chart" uri="{CE6537A1-D6FC-4f65-9D91-7224C49458BB}"/>
          </c:extLst>
        </c:dLbl>
      </c:pivotFmt>
      <c:pivotFmt>
        <c:idx val="11"/>
        <c:dLbl>
          <c:idx val="0"/>
          <c:layout>
            <c:manualLayout>
              <c:x val="8.7765091863517053E-2"/>
              <c:y val="5.4021580635753873E-2"/>
            </c:manualLayout>
          </c:layout>
          <c:showLegendKey val="0"/>
          <c:showVal val="1"/>
          <c:showCatName val="1"/>
          <c:showSerName val="0"/>
          <c:showPercent val="0"/>
          <c:showBubbleSize val="0"/>
          <c:extLst>
            <c:ext xmlns:c15="http://schemas.microsoft.com/office/drawing/2012/chart" uri="{CE6537A1-D6FC-4f65-9D91-7224C49458BB}"/>
          </c:extLst>
        </c:dLbl>
      </c:pivotFmt>
      <c:pivotFmt>
        <c:idx val="12"/>
        <c:dLbl>
          <c:idx val="0"/>
          <c:layout>
            <c:manualLayout>
              <c:x val="1.6161636045494313E-2"/>
              <c:y val="-3.0397346165062615E-2"/>
            </c:manualLayout>
          </c:layout>
          <c:showLegendKey val="0"/>
          <c:showVal val="1"/>
          <c:showCatName val="1"/>
          <c:showSerName val="0"/>
          <c:showPercent val="0"/>
          <c:showBubbleSize val="0"/>
          <c:extLst>
            <c:ext xmlns:c15="http://schemas.microsoft.com/office/drawing/2012/chart" uri="{CE6537A1-D6FC-4f65-9D91-7224C49458BB}"/>
          </c:extLst>
        </c:dLbl>
      </c:pivotFmt>
      <c:pivotFmt>
        <c:idx val="13"/>
        <c:dLbl>
          <c:idx val="0"/>
          <c:layout>
            <c:manualLayout>
              <c:x val="-8.3251093613298577E-2"/>
              <c:y val="-0.14949948964712828"/>
            </c:manualLayout>
          </c:layout>
          <c:showLegendKey val="0"/>
          <c:showVal val="1"/>
          <c:showCatName val="1"/>
          <c:showSerName val="0"/>
          <c:showPercent val="0"/>
          <c:showBubbleSize val="0"/>
          <c:extLst>
            <c:ext xmlns:c15="http://schemas.microsoft.com/office/drawing/2012/chart" uri="{CE6537A1-D6FC-4f65-9D91-7224C49458BB}"/>
          </c:extLst>
        </c:dLbl>
      </c:pivotFmt>
      <c:pivotFmt>
        <c:idx val="14"/>
        <c:dLbl>
          <c:idx val="0"/>
          <c:layout>
            <c:manualLayout>
              <c:x val="-4.5715660542432361E-2"/>
              <c:y val="2.4137139107611592E-2"/>
            </c:manualLayout>
          </c:layout>
          <c:showLegendKey val="0"/>
          <c:showVal val="1"/>
          <c:showCatName val="1"/>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29209317585301836"/>
          <c:y val="7.890419947506562E-2"/>
          <c:w val="0.39944750656167982"/>
          <c:h val="0.92109576123343861"/>
        </c:manualLayout>
      </c:layout>
      <c:pieChart>
        <c:varyColors val="1"/>
        <c:ser>
          <c:idx val="0"/>
          <c:order val="0"/>
          <c:tx>
            <c:strRef>
              <c:f>Лист2!$B$3</c:f>
              <c:strCache>
                <c:ptCount val="1"/>
                <c:pt idx="0">
                  <c:v>Итог</c:v>
                </c:pt>
              </c:strCache>
            </c:strRef>
          </c:tx>
          <c:explosion val="25"/>
          <c:dPt>
            <c:idx val="0"/>
            <c:bubble3D val="0"/>
            <c:explosion val="0"/>
          </c:dPt>
          <c:dPt>
            <c:idx val="1"/>
            <c:bubble3D val="0"/>
            <c:explosion val="0"/>
          </c:dPt>
          <c:dPt>
            <c:idx val="2"/>
            <c:bubble3D val="0"/>
            <c:explosion val="0"/>
          </c:dPt>
          <c:dPt>
            <c:idx val="3"/>
            <c:bubble3D val="0"/>
            <c:explosion val="0"/>
          </c:dPt>
          <c:dLbls>
            <c:dLbl>
              <c:idx val="0"/>
              <c:layout>
                <c:manualLayout>
                  <c:x val="0.15443175853018401"/>
                  <c:y val="5.4020815763774647E-2"/>
                </c:manualLayout>
              </c:layout>
              <c:showLegendKey val="0"/>
              <c:showVal val="1"/>
              <c:showCatName val="1"/>
              <c:showSerName val="0"/>
              <c:showPercent val="0"/>
              <c:showBubbleSize val="0"/>
              <c:extLst>
                <c:ext xmlns:c15="http://schemas.microsoft.com/office/drawing/2012/chart" uri="{CE6537A1-D6FC-4f65-9D91-7224C49458BB}"/>
              </c:extLst>
            </c:dLbl>
            <c:dLbl>
              <c:idx val="1"/>
              <c:layout>
                <c:manualLayout>
                  <c:x val="0.1050505249343832"/>
                  <c:y val="5.7392914194360233E-2"/>
                </c:manualLayout>
              </c:layout>
              <c:showLegendKey val="0"/>
              <c:showVal val="1"/>
              <c:showCatName val="1"/>
              <c:showSerName val="0"/>
              <c:showPercent val="0"/>
              <c:showBubbleSize val="0"/>
              <c:extLst>
                <c:ext xmlns:c15="http://schemas.microsoft.com/office/drawing/2012/chart" uri="{CE6537A1-D6FC-4f65-9D91-7224C49458BB}"/>
              </c:extLst>
            </c:dLbl>
            <c:dLbl>
              <c:idx val="2"/>
              <c:layout>
                <c:manualLayout>
                  <c:x val="-0.21658442694663171"/>
                  <c:y val="-0.15748064154078409"/>
                </c:manualLayout>
              </c:layout>
              <c:showLegendKey val="0"/>
              <c:showVal val="1"/>
              <c:showCatName val="1"/>
              <c:showSerName val="0"/>
              <c:showPercent val="0"/>
              <c:showBubbleSize val="0"/>
              <c:extLst>
                <c:ext xmlns:c15="http://schemas.microsoft.com/office/drawing/2012/chart" uri="{CE6537A1-D6FC-4f65-9D91-7224C49458BB}"/>
              </c:extLst>
            </c:dLbl>
            <c:dLbl>
              <c:idx val="3"/>
              <c:layout>
                <c:manualLayout>
                  <c:x val="-0.22627121609798775"/>
                  <c:y val="8.1751078053458603E-3"/>
                </c:manualLayout>
              </c:layout>
              <c:showLegendKey val="0"/>
              <c:showVal val="1"/>
              <c:showCatName val="1"/>
              <c:showSerName val="0"/>
              <c:showPercent val="0"/>
              <c:showBubbleSize val="0"/>
              <c:extLst>
                <c:ext xmlns:c15="http://schemas.microsoft.com/office/drawing/2012/chart" uri="{CE6537A1-D6FC-4f65-9D91-7224C49458BB}"/>
              </c:extLst>
            </c:dLbl>
            <c:spPr>
              <a:noFill/>
              <a:ln>
                <a:noFill/>
              </a:ln>
              <a:effectLst/>
            </c:spPr>
            <c:showLegendKey val="0"/>
            <c:showVal val="1"/>
            <c:showCatName val="1"/>
            <c:showSerName val="0"/>
            <c:showPercent val="0"/>
            <c:showBubbleSize val="0"/>
            <c:showLeaderLines val="1"/>
            <c:extLst>
              <c:ext xmlns:c15="http://schemas.microsoft.com/office/drawing/2012/chart" uri="{CE6537A1-D6FC-4f65-9D91-7224C49458BB}"/>
            </c:extLst>
          </c:dLbls>
          <c:cat>
            <c:strRef>
              <c:f>Лист2!$A$4:$A$8</c:f>
              <c:strCache>
                <c:ptCount val="4"/>
                <c:pt idx="0">
                  <c:v>1-Критичный</c:v>
                </c:pt>
                <c:pt idx="1">
                  <c:v>2-Высокий</c:v>
                </c:pt>
                <c:pt idx="2">
                  <c:v>3-Средний</c:v>
                </c:pt>
                <c:pt idx="3">
                  <c:v>4-Низкий</c:v>
                </c:pt>
              </c:strCache>
            </c:strRef>
          </c:cat>
          <c:val>
            <c:numRef>
              <c:f>Лист2!$B$4:$B$8</c:f>
              <c:numCache>
                <c:formatCode>General</c:formatCode>
                <c:ptCount val="4"/>
                <c:pt idx="0">
                  <c:v>17</c:v>
                </c:pt>
                <c:pt idx="1">
                  <c:v>15</c:v>
                </c:pt>
                <c:pt idx="2">
                  <c:v>35</c:v>
                </c:pt>
                <c:pt idx="3">
                  <c:v>17</c:v>
                </c:pt>
              </c:numCache>
            </c:numRef>
          </c:val>
        </c:ser>
        <c:dLbls>
          <c:showLegendKey val="0"/>
          <c:showVal val="1"/>
          <c:showCatName val="1"/>
          <c:showSerName val="0"/>
          <c:showPercent val="0"/>
          <c:showBubbleSize val="0"/>
          <c:showLeaderLines val="1"/>
        </c:dLbls>
        <c:firstSliceAng val="0"/>
      </c:pieChart>
    </c:plotArea>
    <c:plotVisOnly val="1"/>
    <c:dispBlanksAs val="zero"/>
    <c:showDLblsOverMax val="0"/>
  </c:chart>
  <c:spPr>
    <a:solidFill>
      <a:schemeClr val="lt1"/>
    </a:solidFill>
    <a:ln w="25400" cap="flat" cmpd="sng" algn="ctr">
      <a:noFill/>
      <a:prstDash val="solid"/>
    </a:ln>
    <a:effectLst/>
  </c:spPr>
  <c:txPr>
    <a:bodyPr/>
    <a:lstStyle/>
    <a:p>
      <a:pPr>
        <a:defRPr>
          <a:solidFill>
            <a:schemeClr val="dk1"/>
          </a:solidFill>
          <a:latin typeface="+mn-lt"/>
          <a:ea typeface="+mn-ea"/>
          <a:cs typeface="+mn-cs"/>
        </a:defRPr>
      </a:pPr>
      <a:endParaRPr lang="ru-RU"/>
    </a:p>
  </c:txPr>
  <c:externalData r:id="rId1">
    <c:autoUpdate val="0"/>
  </c:externalData>
  <c:userShapes r:id="rId2"/>
  <c:extLst>
    <c:ext xmlns:c14="http://schemas.microsoft.com/office/drawing/2007/8/2/chart" uri="{781A3756-C4B2-4CAC-9D66-4F8BD8637D16}">
      <c14:pivotOptions>
        <c14:dropZoneFilter val="1"/>
        <c14:dropZoneData val="1"/>
        <c14:dropZoneSeries val="1"/>
        <c14:dropZonesVisible val="1"/>
      </c14:pivotOptions>
    </c:ext>
  </c:extLst>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pivotSource>
    <c:name>[Все обнаруженые дефекты.xlsx]Лист6!СводнаяТаблица2</c:name>
    <c:fmtId val="-1"/>
  </c:pivotSource>
  <c:chart>
    <c:autoTitleDeleted val="1"/>
    <c:pivotFmts>
      <c:pivotFmt>
        <c:idx val="0"/>
        <c:marker>
          <c:symbol val="none"/>
        </c:marker>
        <c:dLbl>
          <c:idx val="0"/>
          <c:spPr/>
          <c:txPr>
            <a:bodyPr/>
            <a:lstStyle/>
            <a:p>
              <a:pPr>
                <a:defRPr/>
              </a:pPr>
              <a:endParaRPr lang="ru-RU"/>
            </a:p>
          </c:txPr>
          <c:showLegendKey val="0"/>
          <c:showVal val="1"/>
          <c:showCatName val="1"/>
          <c:showSerName val="0"/>
          <c:showPercent val="0"/>
          <c:showBubbleSize val="0"/>
          <c:extLst>
            <c:ext xmlns:c15="http://schemas.microsoft.com/office/drawing/2012/chart" uri="{CE6537A1-D6FC-4f65-9D91-7224C49458BB}"/>
          </c:extLst>
        </c:dLbl>
      </c:pivotFmt>
      <c:pivotFmt>
        <c:idx val="1"/>
        <c:dLbl>
          <c:idx val="0"/>
          <c:layout>
            <c:manualLayout>
              <c:x val="6.6026393297696453E-2"/>
              <c:y val="-0.11426356449178361"/>
            </c:manualLayout>
          </c:layout>
          <c:showLegendKey val="0"/>
          <c:showVal val="1"/>
          <c:showCatName val="1"/>
          <c:showSerName val="0"/>
          <c:showPercent val="0"/>
          <c:showBubbleSize val="0"/>
          <c:extLst>
            <c:ext xmlns:c15="http://schemas.microsoft.com/office/drawing/2012/chart" uri="{CE6537A1-D6FC-4f65-9D91-7224C49458BB}"/>
          </c:extLst>
        </c:dLbl>
      </c:pivotFmt>
      <c:pivotFmt>
        <c:idx val="2"/>
        <c:dLbl>
          <c:idx val="0"/>
          <c:layout>
            <c:manualLayout>
              <c:x val="0.11457118907257012"/>
              <c:y val="8.8337197412867524E-2"/>
            </c:manualLayout>
          </c:layout>
          <c:showLegendKey val="0"/>
          <c:showVal val="1"/>
          <c:showCatName val="1"/>
          <c:showSerName val="0"/>
          <c:showPercent val="0"/>
          <c:showBubbleSize val="0"/>
          <c:extLst>
            <c:ext xmlns:c15="http://schemas.microsoft.com/office/drawing/2012/chart" uri="{CE6537A1-D6FC-4f65-9D91-7224C49458BB}"/>
          </c:extLst>
        </c:dLbl>
      </c:pivotFmt>
      <c:pivotFmt>
        <c:idx val="3"/>
        <c:dLbl>
          <c:idx val="0"/>
          <c:layout>
            <c:manualLayout>
              <c:x val="-0.10461319298438493"/>
              <c:y val="-1.1524091790842893E-2"/>
            </c:manualLayout>
          </c:layout>
          <c:showLegendKey val="0"/>
          <c:showVal val="1"/>
          <c:showCatName val="1"/>
          <c:showSerName val="0"/>
          <c:showPercent val="0"/>
          <c:showBubbleSize val="0"/>
          <c:extLst>
            <c:ext xmlns:c15="http://schemas.microsoft.com/office/drawing/2012/chart" uri="{CE6537A1-D6FC-4f65-9D91-7224C49458BB}"/>
          </c:extLst>
        </c:dLbl>
      </c:pivotFmt>
      <c:pivotFmt>
        <c:idx val="4"/>
        <c:dLbl>
          <c:idx val="0"/>
          <c:layout>
            <c:manualLayout>
              <c:x val="-4.4640768071530307E-2"/>
              <c:y val="6.4382428257279412E-2"/>
            </c:manualLayout>
          </c:layout>
          <c:showLegendKey val="0"/>
          <c:showVal val="1"/>
          <c:showCatName val="1"/>
          <c:showSerName val="0"/>
          <c:showPercent val="0"/>
          <c:showBubbleSize val="0"/>
          <c:extLst>
            <c:ext xmlns:c15="http://schemas.microsoft.com/office/drawing/2012/chart" uri="{CE6537A1-D6FC-4f65-9D91-7224C49458BB}"/>
          </c:extLst>
        </c:dLbl>
      </c:pivotFmt>
      <c:pivotFmt>
        <c:idx val="5"/>
        <c:dLbl>
          <c:idx val="0"/>
          <c:layout>
            <c:manualLayout>
              <c:x val="-0.20012743171501471"/>
              <c:y val="-4.5868337447867023E-2"/>
            </c:manualLayout>
          </c:layout>
          <c:showLegendKey val="0"/>
          <c:showVal val="1"/>
          <c:showCatName val="1"/>
          <c:showSerName val="0"/>
          <c:showPercent val="0"/>
          <c:showBubbleSize val="0"/>
          <c:extLst>
            <c:ext xmlns:c15="http://schemas.microsoft.com/office/drawing/2012/chart" uri="{CE6537A1-D6FC-4f65-9D91-7224C49458BB}"/>
          </c:extLst>
        </c:dLbl>
      </c:pivotFmt>
      <c:pivotFmt>
        <c:idx val="6"/>
        <c:dLbl>
          <c:idx val="0"/>
          <c:layout>
            <c:manualLayout>
              <c:x val="-0.12674664358054721"/>
              <c:y val="4.4567723514989326E-2"/>
            </c:manualLayout>
          </c:layout>
          <c:showLegendKey val="0"/>
          <c:showVal val="1"/>
          <c:showCatName val="1"/>
          <c:showSerName val="0"/>
          <c:showPercent val="0"/>
          <c:showBubbleSize val="0"/>
          <c:extLst>
            <c:ext xmlns:c15="http://schemas.microsoft.com/office/drawing/2012/chart" uri="{CE6537A1-D6FC-4f65-9D91-7224C49458BB}"/>
          </c:extLst>
        </c:dLbl>
      </c:pivotFmt>
      <c:pivotFmt>
        <c:idx val="7"/>
        <c:marker>
          <c:symbol val="none"/>
        </c:marker>
        <c:dLbl>
          <c:idx val="0"/>
          <c:spPr/>
          <c:txPr>
            <a:bodyPr/>
            <a:lstStyle/>
            <a:p>
              <a:pPr>
                <a:defRPr/>
              </a:pPr>
              <a:endParaRPr lang="ru-RU"/>
            </a:p>
          </c:txPr>
          <c:showLegendKey val="0"/>
          <c:showVal val="1"/>
          <c:showCatName val="1"/>
          <c:showSerName val="0"/>
          <c:showPercent val="0"/>
          <c:showBubbleSize val="0"/>
          <c:extLst>
            <c:ext xmlns:c15="http://schemas.microsoft.com/office/drawing/2012/chart" uri="{CE6537A1-D6FC-4f65-9D91-7224C49458BB}"/>
          </c:extLst>
        </c:dLbl>
      </c:pivotFmt>
      <c:pivotFmt>
        <c:idx val="8"/>
        <c:dLbl>
          <c:idx val="0"/>
          <c:layout>
            <c:manualLayout>
              <c:x val="0.11457118907257012"/>
              <c:y val="8.8337197412867524E-2"/>
            </c:manualLayout>
          </c:layout>
          <c:showLegendKey val="0"/>
          <c:showVal val="1"/>
          <c:showCatName val="1"/>
          <c:showSerName val="0"/>
          <c:showPercent val="0"/>
          <c:showBubbleSize val="0"/>
          <c:extLst>
            <c:ext xmlns:c15="http://schemas.microsoft.com/office/drawing/2012/chart" uri="{CE6537A1-D6FC-4f65-9D91-7224C49458BB}"/>
          </c:extLst>
        </c:dLbl>
      </c:pivotFmt>
      <c:pivotFmt>
        <c:idx val="9"/>
        <c:dLbl>
          <c:idx val="0"/>
          <c:layout>
            <c:manualLayout>
              <c:x val="6.6026393297696453E-2"/>
              <c:y val="-0.11426356449178361"/>
            </c:manualLayout>
          </c:layout>
          <c:showLegendKey val="0"/>
          <c:showVal val="1"/>
          <c:showCatName val="1"/>
          <c:showSerName val="0"/>
          <c:showPercent val="0"/>
          <c:showBubbleSize val="0"/>
          <c:extLst>
            <c:ext xmlns:c15="http://schemas.microsoft.com/office/drawing/2012/chart" uri="{CE6537A1-D6FC-4f65-9D91-7224C49458BB}"/>
          </c:extLst>
        </c:dLbl>
      </c:pivotFmt>
      <c:pivotFmt>
        <c:idx val="10"/>
        <c:dLbl>
          <c:idx val="0"/>
          <c:layout>
            <c:manualLayout>
              <c:x val="-0.20012743171501471"/>
              <c:y val="-4.5868337447867023E-2"/>
            </c:manualLayout>
          </c:layout>
          <c:showLegendKey val="0"/>
          <c:showVal val="1"/>
          <c:showCatName val="1"/>
          <c:showSerName val="0"/>
          <c:showPercent val="0"/>
          <c:showBubbleSize val="0"/>
          <c:extLst>
            <c:ext xmlns:c15="http://schemas.microsoft.com/office/drawing/2012/chart" uri="{CE6537A1-D6FC-4f65-9D91-7224C49458BB}"/>
          </c:extLst>
        </c:dLbl>
      </c:pivotFmt>
      <c:pivotFmt>
        <c:idx val="11"/>
        <c:dLbl>
          <c:idx val="0"/>
          <c:layout>
            <c:manualLayout>
              <c:x val="-4.4640768071530307E-2"/>
              <c:y val="6.4382428257279412E-2"/>
            </c:manualLayout>
          </c:layout>
          <c:showLegendKey val="0"/>
          <c:showVal val="1"/>
          <c:showCatName val="1"/>
          <c:showSerName val="0"/>
          <c:showPercent val="0"/>
          <c:showBubbleSize val="0"/>
          <c:extLst>
            <c:ext xmlns:c15="http://schemas.microsoft.com/office/drawing/2012/chart" uri="{CE6537A1-D6FC-4f65-9D91-7224C49458BB}"/>
          </c:extLst>
        </c:dLbl>
      </c:pivotFmt>
      <c:pivotFmt>
        <c:idx val="12"/>
        <c:dLbl>
          <c:idx val="0"/>
          <c:layout>
            <c:manualLayout>
              <c:x val="-0.12674664358054721"/>
              <c:y val="4.4567723514989326E-2"/>
            </c:manualLayout>
          </c:layout>
          <c:showLegendKey val="0"/>
          <c:showVal val="1"/>
          <c:showCatName val="1"/>
          <c:showSerName val="0"/>
          <c:showPercent val="0"/>
          <c:showBubbleSize val="0"/>
          <c:extLst>
            <c:ext xmlns:c15="http://schemas.microsoft.com/office/drawing/2012/chart" uri="{CE6537A1-D6FC-4f65-9D91-7224C49458BB}"/>
          </c:extLst>
        </c:dLbl>
      </c:pivotFmt>
      <c:pivotFmt>
        <c:idx val="13"/>
        <c:marker>
          <c:symbol val="none"/>
        </c:marker>
        <c:dLbl>
          <c:idx val="0"/>
          <c:spPr/>
          <c:txPr>
            <a:bodyPr/>
            <a:lstStyle/>
            <a:p>
              <a:pPr>
                <a:defRPr/>
              </a:pPr>
              <a:endParaRPr lang="ru-RU"/>
            </a:p>
          </c:txPr>
          <c:showLegendKey val="0"/>
          <c:showVal val="1"/>
          <c:showCatName val="1"/>
          <c:showSerName val="0"/>
          <c:showPercent val="0"/>
          <c:showBubbleSize val="0"/>
          <c:extLst>
            <c:ext xmlns:c15="http://schemas.microsoft.com/office/drawing/2012/chart" uri="{CE6537A1-D6FC-4f65-9D91-7224C49458BB}"/>
          </c:extLst>
        </c:dLbl>
      </c:pivotFmt>
      <c:pivotFmt>
        <c:idx val="14"/>
        <c:dLbl>
          <c:idx val="0"/>
          <c:layout>
            <c:manualLayout>
              <c:x val="0.11457118907257012"/>
              <c:y val="8.8337197412867524E-2"/>
            </c:manualLayout>
          </c:layout>
          <c:showLegendKey val="0"/>
          <c:showVal val="1"/>
          <c:showCatName val="1"/>
          <c:showSerName val="0"/>
          <c:showPercent val="0"/>
          <c:showBubbleSize val="0"/>
          <c:extLst>
            <c:ext xmlns:c15="http://schemas.microsoft.com/office/drawing/2012/chart" uri="{CE6537A1-D6FC-4f65-9D91-7224C49458BB}"/>
          </c:extLst>
        </c:dLbl>
      </c:pivotFmt>
      <c:pivotFmt>
        <c:idx val="15"/>
        <c:dLbl>
          <c:idx val="0"/>
          <c:layout>
            <c:manualLayout>
              <c:x val="6.6026393297696453E-2"/>
              <c:y val="-0.11426356449178361"/>
            </c:manualLayout>
          </c:layout>
          <c:showLegendKey val="0"/>
          <c:showVal val="1"/>
          <c:showCatName val="1"/>
          <c:showSerName val="0"/>
          <c:showPercent val="0"/>
          <c:showBubbleSize val="0"/>
          <c:extLst>
            <c:ext xmlns:c15="http://schemas.microsoft.com/office/drawing/2012/chart" uri="{CE6537A1-D6FC-4f65-9D91-7224C49458BB}"/>
          </c:extLst>
        </c:dLbl>
      </c:pivotFmt>
      <c:pivotFmt>
        <c:idx val="16"/>
        <c:dLbl>
          <c:idx val="0"/>
          <c:layout>
            <c:manualLayout>
              <c:x val="-0.20012743171501471"/>
              <c:y val="-4.5868337447867023E-2"/>
            </c:manualLayout>
          </c:layout>
          <c:showLegendKey val="0"/>
          <c:showVal val="1"/>
          <c:showCatName val="1"/>
          <c:showSerName val="0"/>
          <c:showPercent val="0"/>
          <c:showBubbleSize val="0"/>
          <c:extLst>
            <c:ext xmlns:c15="http://schemas.microsoft.com/office/drawing/2012/chart" uri="{CE6537A1-D6FC-4f65-9D91-7224C49458BB}"/>
          </c:extLst>
        </c:dLbl>
      </c:pivotFmt>
      <c:pivotFmt>
        <c:idx val="17"/>
        <c:dLbl>
          <c:idx val="0"/>
          <c:layout>
            <c:manualLayout>
              <c:x val="-4.4640768071530307E-2"/>
              <c:y val="6.4382428257279412E-2"/>
            </c:manualLayout>
          </c:layout>
          <c:showLegendKey val="0"/>
          <c:showVal val="1"/>
          <c:showCatName val="1"/>
          <c:showSerName val="0"/>
          <c:showPercent val="0"/>
          <c:showBubbleSize val="0"/>
          <c:extLst>
            <c:ext xmlns:c15="http://schemas.microsoft.com/office/drawing/2012/chart" uri="{CE6537A1-D6FC-4f65-9D91-7224C49458BB}"/>
          </c:extLst>
        </c:dLbl>
      </c:pivotFmt>
      <c:pivotFmt>
        <c:idx val="18"/>
        <c:dLbl>
          <c:idx val="0"/>
          <c:layout>
            <c:manualLayout>
              <c:x val="-0.12674664358054721"/>
              <c:y val="4.4567723514989326E-2"/>
            </c:manualLayout>
          </c:layout>
          <c:showLegendKey val="0"/>
          <c:showVal val="1"/>
          <c:showCatName val="1"/>
          <c:showSerName val="0"/>
          <c:showPercent val="0"/>
          <c:showBubbleSize val="0"/>
          <c:extLst>
            <c:ext xmlns:c15="http://schemas.microsoft.com/office/drawing/2012/chart" uri="{CE6537A1-D6FC-4f65-9D91-7224C49458BB}"/>
          </c:extLst>
        </c:dLbl>
      </c:pivotFmt>
    </c:pivotFmts>
    <c:plotArea>
      <c:layout/>
      <c:pieChart>
        <c:varyColors val="1"/>
        <c:ser>
          <c:idx val="0"/>
          <c:order val="0"/>
          <c:tx>
            <c:strRef>
              <c:f>Лист6!$B$3</c:f>
              <c:strCache>
                <c:ptCount val="1"/>
                <c:pt idx="0">
                  <c:v>Итог</c:v>
                </c:pt>
              </c:strCache>
            </c:strRef>
          </c:tx>
          <c:dLbls>
            <c:dLbl>
              <c:idx val="0"/>
              <c:layout>
                <c:manualLayout>
                  <c:x val="0.11457118907257012"/>
                  <c:y val="8.8337197412867524E-2"/>
                </c:manualLayout>
              </c:layout>
              <c:showLegendKey val="0"/>
              <c:showVal val="1"/>
              <c:showCatName val="1"/>
              <c:showSerName val="0"/>
              <c:showPercent val="0"/>
              <c:showBubbleSize val="0"/>
              <c:extLst>
                <c:ext xmlns:c15="http://schemas.microsoft.com/office/drawing/2012/chart" uri="{CE6537A1-D6FC-4f65-9D91-7224C49458BB}"/>
              </c:extLst>
            </c:dLbl>
            <c:dLbl>
              <c:idx val="1"/>
              <c:layout>
                <c:manualLayout>
                  <c:x val="6.6026393297696453E-2"/>
                  <c:y val="-0.11426356449178361"/>
                </c:manualLayout>
              </c:layout>
              <c:showLegendKey val="0"/>
              <c:showVal val="1"/>
              <c:showCatName val="1"/>
              <c:showSerName val="0"/>
              <c:showPercent val="0"/>
              <c:showBubbleSize val="0"/>
              <c:extLst>
                <c:ext xmlns:c15="http://schemas.microsoft.com/office/drawing/2012/chart" uri="{CE6537A1-D6FC-4f65-9D91-7224C49458BB}"/>
              </c:extLst>
            </c:dLbl>
            <c:dLbl>
              <c:idx val="2"/>
              <c:layout>
                <c:manualLayout>
                  <c:x val="-0.20012743171501471"/>
                  <c:y val="-4.5868337447867023E-2"/>
                </c:manualLayout>
              </c:layout>
              <c:showLegendKey val="0"/>
              <c:showVal val="1"/>
              <c:showCatName val="1"/>
              <c:showSerName val="0"/>
              <c:showPercent val="0"/>
              <c:showBubbleSize val="0"/>
              <c:extLst>
                <c:ext xmlns:c15="http://schemas.microsoft.com/office/drawing/2012/chart" uri="{CE6537A1-D6FC-4f65-9D91-7224C49458BB}"/>
              </c:extLst>
            </c:dLbl>
            <c:dLbl>
              <c:idx val="3"/>
              <c:layout>
                <c:manualLayout>
                  <c:x val="-4.4640768071530307E-2"/>
                  <c:y val="6.4382428257279412E-2"/>
                </c:manualLayout>
              </c:layout>
              <c:showLegendKey val="0"/>
              <c:showVal val="1"/>
              <c:showCatName val="1"/>
              <c:showSerName val="0"/>
              <c:showPercent val="0"/>
              <c:showBubbleSize val="0"/>
              <c:extLst>
                <c:ext xmlns:c15="http://schemas.microsoft.com/office/drawing/2012/chart" uri="{CE6537A1-D6FC-4f65-9D91-7224C49458BB}"/>
              </c:extLst>
            </c:dLbl>
            <c:dLbl>
              <c:idx val="4"/>
              <c:layout>
                <c:manualLayout>
                  <c:x val="-0.1616506575421528"/>
                  <c:y val="9.2653588451249547E-2"/>
                </c:manualLayout>
              </c:layout>
              <c:showLegendKey val="0"/>
              <c:showVal val="1"/>
              <c:showCatName val="1"/>
              <c:showSerName val="0"/>
              <c:showPercent val="0"/>
              <c:showBubbleSize val="0"/>
              <c:extLst>
                <c:ext xmlns:c15="http://schemas.microsoft.com/office/drawing/2012/chart" uri="{CE6537A1-D6FC-4f65-9D91-7224C49458BB}"/>
              </c:extLst>
            </c:dLbl>
            <c:dLbl>
              <c:idx val="5"/>
              <c:layout>
                <c:manualLayout>
                  <c:x val="-0.1211311581615441"/>
                  <c:y val="1.5727123409331505E-2"/>
                </c:manualLayout>
              </c:layout>
              <c:tx>
                <c:rich>
                  <a:bodyPr/>
                  <a:lstStyle/>
                  <a:p>
                    <a:r>
                      <a:rPr lang="ru-RU"/>
                      <a:t>Сервисы</a:t>
                    </a:r>
                    <a:r>
                      <a:rPr lang="ru-RU" baseline="0"/>
                      <a:t>; </a:t>
                    </a:r>
                    <a:fld id="{A403F638-CDFA-4DCC-8DA1-79EBE815750B}" type="VALUE">
                      <a:rPr lang="en-US" baseline="0"/>
                      <a:pPr/>
                      <a:t>[ЗНАЧЕНИЕ]</a:t>
                    </a:fld>
                    <a:endParaRPr lang="ru-RU" baseline="0"/>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Lst>
            </c:dLbl>
            <c:dLbl>
              <c:idx val="6"/>
              <c:delete val="1"/>
              <c:extLst>
                <c:ext xmlns:c15="http://schemas.microsoft.com/office/drawing/2012/chart" uri="{CE6537A1-D6FC-4f65-9D91-7224C49458BB}"/>
              </c:extLst>
            </c:dLbl>
            <c:dLbl>
              <c:idx val="7"/>
              <c:layout>
                <c:manualLayout>
                  <c:x val="0.19265369237525587"/>
                  <c:y val="-2.6171565069498044E-3"/>
                </c:manualLayout>
              </c:layout>
              <c:showLegendKey val="0"/>
              <c:showVal val="1"/>
              <c:showCatName val="1"/>
              <c:showSerName val="0"/>
              <c:showPercent val="0"/>
              <c:showBubbleSize val="0"/>
              <c:extLst>
                <c:ext xmlns:c15="http://schemas.microsoft.com/office/drawing/2012/chart" uri="{CE6537A1-D6FC-4f65-9D91-7224C49458BB}"/>
              </c:extLst>
            </c:dLbl>
            <c:spPr>
              <a:noFill/>
              <a:ln>
                <a:noFill/>
              </a:ln>
              <a:effectLst/>
            </c:spPr>
            <c:txPr>
              <a:bodyPr/>
              <a:lstStyle/>
              <a:p>
                <a:pPr>
                  <a:defRPr/>
                </a:pPr>
                <a:endParaRPr lang="ru-RU"/>
              </a:p>
            </c:txPr>
            <c:showLegendKey val="0"/>
            <c:showVal val="1"/>
            <c:showCatName val="1"/>
            <c:showSerName val="0"/>
            <c:showPercent val="0"/>
            <c:showBubbleSize val="0"/>
            <c:showLeaderLines val="1"/>
            <c:extLst>
              <c:ext xmlns:c15="http://schemas.microsoft.com/office/drawing/2012/chart" uri="{CE6537A1-D6FC-4f65-9D91-7224C49458BB}"/>
            </c:extLst>
          </c:dLbls>
          <c:cat>
            <c:strRef>
              <c:f>Лист6!$A$4:$A$12</c:f>
              <c:strCache>
                <c:ptCount val="8"/>
                <c:pt idx="0">
                  <c:v>Android</c:v>
                </c:pt>
                <c:pt idx="1">
                  <c:v>API</c:v>
                </c:pt>
                <c:pt idx="2">
                  <c:v>iOS</c:v>
                </c:pt>
                <c:pt idx="3">
                  <c:v>Windows Phone</c:v>
                </c:pt>
                <c:pt idx="4">
                  <c:v>Процессинг</c:v>
                </c:pt>
                <c:pt idx="5">
                  <c:v>Сервисы Банка Москвы</c:v>
                </c:pt>
                <c:pt idx="6">
                  <c:v>(пусто)</c:v>
                </c:pt>
                <c:pt idx="7">
                  <c:v>Web-портал</c:v>
                </c:pt>
              </c:strCache>
            </c:strRef>
          </c:cat>
          <c:val>
            <c:numRef>
              <c:f>Лист6!$B$4:$B$12</c:f>
              <c:numCache>
                <c:formatCode>General</c:formatCode>
                <c:ptCount val="8"/>
                <c:pt idx="0">
                  <c:v>16</c:v>
                </c:pt>
                <c:pt idx="1">
                  <c:v>24</c:v>
                </c:pt>
                <c:pt idx="2">
                  <c:v>17</c:v>
                </c:pt>
                <c:pt idx="3">
                  <c:v>19</c:v>
                </c:pt>
                <c:pt idx="4">
                  <c:v>4</c:v>
                </c:pt>
                <c:pt idx="5">
                  <c:v>2</c:v>
                </c:pt>
                <c:pt idx="7">
                  <c:v>2</c:v>
                </c:pt>
              </c:numCache>
            </c:numRef>
          </c:val>
        </c:ser>
        <c:dLbls>
          <c:showLegendKey val="0"/>
          <c:showVal val="1"/>
          <c:showCatName val="1"/>
          <c:showSerName val="0"/>
          <c:showPercent val="0"/>
          <c:showBubbleSize val="0"/>
          <c:showLeaderLines val="1"/>
        </c:dLbls>
        <c:firstSliceAng val="0"/>
      </c:pieChart>
    </c:plotArea>
    <c:plotVisOnly val="1"/>
    <c:dispBlanksAs val="zero"/>
    <c:showDLblsOverMax val="0"/>
  </c:chart>
  <c:spPr>
    <a:ln>
      <a:noFill/>
    </a:ln>
  </c:spPr>
  <c:externalData r:id="rId1">
    <c:autoUpdate val="0"/>
  </c:externalData>
  <c:extLst>
    <c:ext xmlns:c14="http://schemas.microsoft.com/office/drawing/2007/8/2/chart" uri="{781A3756-C4B2-4CAC-9D66-4F8BD8637D16}">
      <c14:pivotOptions>
        <c14:dropZoneFilter val="1"/>
        <c14:dropZoneData val="1"/>
        <c14:dropZoneSeries val="1"/>
        <c14:dropZonesVisible val="1"/>
      </c14:pivotOptions>
    </c:ext>
  </c:extLst>
</c:chartSpace>
</file>

<file path=word/drawings/drawing1.xml><?xml version="1.0" encoding="utf-8"?>
<c:userShapes xmlns:c="http://schemas.openxmlformats.org/drawingml/2006/chart">
  <cdr:relSizeAnchor xmlns:cdr="http://schemas.openxmlformats.org/drawingml/2006/chartDrawing">
    <cdr:from>
      <cdr:x>0.20574</cdr:x>
      <cdr:y>0.01243</cdr:y>
    </cdr:from>
    <cdr:to>
      <cdr:x>0.90624</cdr:x>
      <cdr:y>0.2693</cdr:y>
    </cdr:to>
    <cdr:sp macro="" textlink="">
      <cdr:nvSpPr>
        <cdr:cNvPr id="2" name="TextBox 1"/>
        <cdr:cNvSpPr txBox="1"/>
      </cdr:nvSpPr>
      <cdr:spPr>
        <a:xfrm xmlns:a="http://schemas.openxmlformats.org/drawingml/2006/main">
          <a:off x="1109226" y="34541"/>
          <a:ext cx="3776674" cy="71379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ru-RU" sz="1800" b="1" i="0" baseline="0">
              <a:effectLst/>
            </a:rPr>
            <a:t>Общее количество сценариев по регрессионному тестированию</a:t>
          </a:r>
          <a:endParaRPr lang="ru-RU" sz="1800"/>
        </a:p>
      </cdr:txBody>
    </cdr:sp>
  </cdr:relSizeAnchor>
</c:userShapes>
</file>

<file path=word/drawings/drawing2.xml><?xml version="1.0" encoding="utf-8"?>
<c:userShapes xmlns:c="http://schemas.openxmlformats.org/drawingml/2006/chart">
  <cdr:relSizeAnchor xmlns:cdr="http://schemas.openxmlformats.org/drawingml/2006/chartDrawing">
    <cdr:from>
      <cdr:x>0.175</cdr:x>
      <cdr:y>0.13715</cdr:y>
    </cdr:from>
    <cdr:to>
      <cdr:x>0.8</cdr:x>
      <cdr:y>0.27604</cdr:y>
    </cdr:to>
    <cdr:sp macro="" textlink="">
      <cdr:nvSpPr>
        <cdr:cNvPr id="3" name="TextBox 2"/>
        <cdr:cNvSpPr txBox="1"/>
      </cdr:nvSpPr>
      <cdr:spPr>
        <a:xfrm xmlns:a="http://schemas.openxmlformats.org/drawingml/2006/main">
          <a:off x="800100" y="376238"/>
          <a:ext cx="2857500" cy="3810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ru-RU" sz="1100"/>
        </a:p>
      </cdr:txBody>
    </cdr: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5EB1CF-DF5D-4A52-916B-28B4930BD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5268</Words>
  <Characters>30034</Characters>
  <Application>Microsoft Office Word</Application>
  <DocSecurity>0</DocSecurity>
  <Lines>250</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S&amp;T International</Company>
  <LinksUpToDate>false</LinksUpToDate>
  <CharactersWithSpaces>35232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 Vasilyev</dc:creator>
  <cp:lastModifiedBy>Vasilyev Dmitry</cp:lastModifiedBy>
  <cp:revision>2</cp:revision>
  <cp:lastPrinted>2012-10-26T08:48:00Z</cp:lastPrinted>
  <dcterms:created xsi:type="dcterms:W3CDTF">2014-06-04T15:01:00Z</dcterms:created>
  <dcterms:modified xsi:type="dcterms:W3CDTF">2014-06-04T15:01:00Z</dcterms:modified>
</cp:coreProperties>
</file>