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Default="004F05F3"/>
    <w:p w:rsidR="009639BE" w:rsidRDefault="009639BE"/>
    <w:p w:rsidR="009639BE" w:rsidRPr="009639BE" w:rsidRDefault="009639BE" w:rsidP="009639BE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60.</w:t>
      </w:r>
      <w:r w:rsidRPr="009639BE">
        <w:rPr>
          <w:b/>
          <w:kern w:val="0"/>
          <w:szCs w:val="21"/>
        </w:rPr>
        <w:t>Bach Chorales Data Set</w:t>
      </w:r>
    </w:p>
    <w:p w:rsidR="009639BE" w:rsidRDefault="009639BE" w:rsidP="009639BE">
      <w:pPr>
        <w:jc w:val="left"/>
        <w:rPr>
          <w:b/>
          <w:kern w:val="0"/>
          <w:szCs w:val="21"/>
        </w:rPr>
      </w:pPr>
    </w:p>
    <w:p w:rsidR="009639BE" w:rsidRDefault="009639BE" w:rsidP="009639BE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9639BE" w:rsidRPr="000A245B" w:rsidRDefault="009639BE" w:rsidP="009639BE">
      <w:pPr>
        <w:rPr>
          <w:kern w:val="0"/>
          <w:sz w:val="24"/>
          <w:highlight w:val="white"/>
        </w:rPr>
      </w:pPr>
      <w:r w:rsidRPr="002317E5">
        <w:rPr>
          <w:kern w:val="0"/>
          <w:sz w:val="24"/>
        </w:rPr>
        <w:t>https://archive.ics.uci.edu/ml/datasets/Bach+Chorales</w:t>
      </w:r>
    </w:p>
    <w:p w:rsidR="009639BE" w:rsidRDefault="009639BE" w:rsidP="009639BE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99177F" w:rsidRDefault="0099177F" w:rsidP="0099177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463B47" w:rsidRPr="00463B47">
        <w:rPr>
          <w:rFonts w:ascii="Times New Roman" w:hAnsi="Times New Roman" w:cs="Times New Roman"/>
          <w:kern w:val="0"/>
          <w:szCs w:val="21"/>
        </w:rPr>
        <w:t>Mainous and Ottman edition.Mainous, Frank D. and Robert W. Ottman, eds.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We used </w:t>
      </w:r>
      <w:r w:rsidR="00E22B3F">
        <w:rPr>
          <w:rFonts w:ascii="Times New Roman" w:hAnsi="Times New Roman" w:cs="Times New Roman" w:hint="eastAsia"/>
          <w:kern w:val="0"/>
          <w:szCs w:val="21"/>
        </w:rPr>
        <w:t>to</w:t>
      </w:r>
      <w:r w:rsidR="00E22B3F">
        <w:rPr>
          <w:rFonts w:ascii="Times New Roman" w:hAnsi="Times New Roman" w:cs="Times New Roman"/>
          <w:kern w:val="0"/>
          <w:szCs w:val="21"/>
        </w:rPr>
        <w:t xml:space="preserve"> examin</w:t>
      </w:r>
      <w:r w:rsidR="00E22B3F">
        <w:rPr>
          <w:rFonts w:ascii="Times New Roman" w:hAnsi="Times New Roman" w:cs="Times New Roman" w:hint="eastAsia"/>
          <w:kern w:val="0"/>
          <w:szCs w:val="21"/>
        </w:rPr>
        <w:t>ing</w:t>
      </w:r>
      <w:r w:rsidR="00E22B3F" w:rsidRPr="00E22B3F">
        <w:rPr>
          <w:rFonts w:ascii="Times New Roman" w:hAnsi="Times New Roman" w:cs="Times New Roman"/>
          <w:kern w:val="0"/>
          <w:szCs w:val="21"/>
        </w:rPr>
        <w:t xml:space="preserve"> the prediction and generation of music using a multiple viewpoint system, a collection of independent views of the musical surface each of which models a specific type of musical phenomena. Both the general style and a particular piece are modeled using dual short-term and long-term theories, and the model is created using machine learning techniques on a corpus of musical examples.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="000431B0" w:rsidRPr="000431B0">
        <w:rPr>
          <w:rFonts w:ascii="Times New Roman" w:hAnsi="Times New Roman" w:cs="Times New Roman"/>
          <w:kern w:val="0"/>
          <w:szCs w:val="21"/>
        </w:rPr>
        <w:t>Number of Instances</w:t>
      </w:r>
      <w:r w:rsidR="000431B0">
        <w:rPr>
          <w:rFonts w:ascii="Times New Roman" w:hAnsi="Times New Roman" w:cs="Times New Roman" w:hint="eastAsia"/>
          <w:kern w:val="0"/>
          <w:szCs w:val="21"/>
        </w:rPr>
        <w:t xml:space="preserve"> is</w:t>
      </w:r>
      <w:r w:rsidR="000431B0" w:rsidRPr="000431B0">
        <w:rPr>
          <w:rFonts w:ascii="Times New Roman" w:hAnsi="Times New Roman" w:cs="Times New Roman"/>
          <w:kern w:val="0"/>
          <w:szCs w:val="21"/>
        </w:rPr>
        <w:t xml:space="preserve"> 100 Chorales, each with ~45 events</w:t>
      </w:r>
      <w:r w:rsidR="0053000E">
        <w:rPr>
          <w:rFonts w:ascii="Times New Roman" w:hAnsi="Times New Roman" w:cs="Times New Roman" w:hint="eastAsia"/>
          <w:kern w:val="0"/>
          <w:szCs w:val="21"/>
        </w:rPr>
        <w:t xml:space="preserve">. </w:t>
      </w:r>
      <w:r w:rsidR="000431B0" w:rsidRPr="000431B0">
        <w:rPr>
          <w:rFonts w:ascii="Times New Roman" w:hAnsi="Times New Roman" w:cs="Times New Roman"/>
          <w:kern w:val="0"/>
          <w:szCs w:val="21"/>
        </w:rPr>
        <w:t>Number of Attributes is 6 (nominal) per event, such as :(a) start-time, measured in 16th notes from chorale beginning (time 0) ;(b) pitch, MIDI number (60 = C4, 61 = C#4, 72 = C5, etc.) ;(c) duration, measured in 16th notes;(d) key signature, number of sharps or flats, positive if key signature has sharps, negative if key signature has flats ;(e) time signature, in 16th notes per bar;(f) fermata, true or false depending on whether event is under a fermata.</w:t>
      </w:r>
      <w:r w:rsidR="00700AAF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 w:rsidR="004311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4311A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100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respectively belong to </w:t>
      </w:r>
      <w:r w:rsidR="005A1B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4311A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 and </w:t>
      </w:r>
      <w:r w:rsidR="005A1B1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</w:t>
      </w:r>
      <w:r w:rsidR="004311A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20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samples. </w:t>
      </w:r>
      <w:r>
        <w:rPr>
          <w:rFonts w:ascii="Times New Roman" w:hAnsi="Times New Roman" w:cs="Times New Roman"/>
          <w:kern w:val="0"/>
          <w:szCs w:val="21"/>
        </w:rPr>
        <w:t>The categories</w:t>
      </w:r>
      <w:r w:rsidR="004311AB">
        <w:rPr>
          <w:rFonts w:ascii="Times New Roman" w:hAnsi="Times New Roman" w:cs="Times New Roman" w:hint="eastAsia"/>
          <w:kern w:val="0"/>
          <w:szCs w:val="21"/>
        </w:rPr>
        <w:t xml:space="preserve"> can be </w:t>
      </w:r>
      <w:r>
        <w:rPr>
          <w:rFonts w:ascii="Times New Roman" w:hAnsi="Times New Roman" w:cs="Times New Roman"/>
          <w:kern w:val="0"/>
          <w:szCs w:val="21"/>
        </w:rPr>
        <w:t xml:space="preserve">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99177F" w:rsidRDefault="0099177F" w:rsidP="0099177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81436D">
        <w:rPr>
          <w:rFonts w:ascii="Times New Roman" w:hAnsi="Times New Roman" w:cs="Times New Roman" w:hint="eastAsia"/>
          <w:kern w:val="0"/>
          <w:szCs w:val="21"/>
        </w:rPr>
        <w:t>Bach Chorales Dataset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99177F" w:rsidTr="0099177F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77F" w:rsidRDefault="0099177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77F" w:rsidRDefault="0099177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77F" w:rsidRDefault="0099177F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77F" w:rsidRDefault="0099177F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99177F" w:rsidTr="009212E0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S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hort-term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</w:tr>
      <w:tr w:rsidR="0099177F" w:rsidTr="009212E0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L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ong-term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</w:tr>
      <w:tr w:rsidR="0099177F" w:rsidTr="009212E0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77F" w:rsidRDefault="0099177F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Pr="005A1B16" w:rsidRDefault="00F0329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F032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77F" w:rsidRDefault="00463B4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</w:p>
        </w:tc>
      </w:tr>
    </w:tbl>
    <w:p w:rsidR="00E55D81" w:rsidRDefault="00E55D81" w:rsidP="00E55D81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E55D81" w:rsidRDefault="00E55D81" w:rsidP="00E55D81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082BAA">
        <w:rPr>
          <w:rFonts w:ascii="Times New Roman" w:hAnsi="Times New Roman" w:cs="Times New Roman"/>
          <w:kern w:val="0"/>
          <w:szCs w:val="21"/>
        </w:rPr>
        <w:t xml:space="preserve">by </w:t>
      </w:r>
      <w:r w:rsidR="00082BAA" w:rsidRPr="00463B47">
        <w:rPr>
          <w:rFonts w:ascii="Times New Roman" w:hAnsi="Times New Roman" w:cs="Times New Roman"/>
          <w:kern w:val="0"/>
          <w:szCs w:val="21"/>
        </w:rPr>
        <w:t>Mainous and Ottman edition.Mainous, Frank D. and Robert W. Ottman, eds.</w:t>
      </w:r>
      <w:r w:rsidR="00082BAA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The dataset includes have </w:t>
      </w:r>
      <w:r>
        <w:rPr>
          <w:rFonts w:ascii="Times New Roman" w:hAnsi="Times New Roman" w:hint="eastAsia"/>
          <w:kern w:val="0"/>
          <w:szCs w:val="21"/>
        </w:rPr>
        <w:t>1</w:t>
      </w:r>
      <w:r w:rsidR="008856BE">
        <w:rPr>
          <w:rFonts w:ascii="Times New Roman" w:hAnsi="Times New Roman" w:hint="eastAsia"/>
          <w:kern w:val="0"/>
          <w:szCs w:val="21"/>
        </w:rPr>
        <w:t>00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6E115E">
        <w:rPr>
          <w:rFonts w:ascii="Times New Roman" w:hAnsi="Times New Roman" w:cs="Times New Roman" w:hint="eastAsia"/>
          <w:kern w:val="0"/>
          <w:szCs w:val="21"/>
        </w:rPr>
        <w:t>to</w:t>
      </w:r>
      <w:r w:rsidR="006E115E">
        <w:rPr>
          <w:rFonts w:ascii="Times New Roman" w:hAnsi="Times New Roman" w:cs="Times New Roman"/>
          <w:kern w:val="0"/>
          <w:szCs w:val="21"/>
        </w:rPr>
        <w:t xml:space="preserve"> examin</w:t>
      </w:r>
      <w:r w:rsidR="006E115E">
        <w:rPr>
          <w:rFonts w:ascii="Times New Roman" w:hAnsi="Times New Roman" w:cs="Times New Roman" w:hint="eastAsia"/>
          <w:kern w:val="0"/>
          <w:szCs w:val="21"/>
        </w:rPr>
        <w:t>ing</w:t>
      </w:r>
      <w:r w:rsidR="006E115E" w:rsidRPr="00E22B3F">
        <w:rPr>
          <w:rFonts w:ascii="Times New Roman" w:hAnsi="Times New Roman" w:cs="Times New Roman"/>
          <w:kern w:val="0"/>
          <w:szCs w:val="21"/>
        </w:rPr>
        <w:t xml:space="preserve"> the prediction and generation of music using a multiple viewpoint system, a collection of independent views of the musical surface each of which models a specific type of musical phenomena.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8856BE">
        <w:rPr>
          <w:rFonts w:ascii="Times New Roman" w:hAnsi="Times New Roman" w:hint="eastAsia"/>
          <w:kern w:val="0"/>
          <w:szCs w:val="21"/>
        </w:rPr>
        <w:t>80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8856BE">
        <w:rPr>
          <w:rFonts w:ascii="Times New Roman" w:hAnsi="Times New Roman" w:hint="eastAsia"/>
          <w:kern w:val="0"/>
          <w:szCs w:val="21"/>
        </w:rPr>
        <w:t>20</w:t>
      </w:r>
      <w:bookmarkStart w:id="0" w:name="_GoBack"/>
      <w:bookmarkEnd w:id="0"/>
      <w:r>
        <w:rPr>
          <w:rFonts w:ascii="Times New Roman" w:hAnsi="Times New Roman"/>
          <w:kern w:val="0"/>
          <w:szCs w:val="21"/>
        </w:rPr>
        <w:t xml:space="preserve"> samples.</w:t>
      </w:r>
    </w:p>
    <w:p w:rsidR="0099177F" w:rsidRPr="00E55D81" w:rsidRDefault="0099177F" w:rsidP="00991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99177F" w:rsidRPr="00E5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31B" w:rsidRDefault="007F731B" w:rsidP="00E55D81">
      <w:r>
        <w:separator/>
      </w:r>
    </w:p>
  </w:endnote>
  <w:endnote w:type="continuationSeparator" w:id="0">
    <w:p w:rsidR="007F731B" w:rsidRDefault="007F731B" w:rsidP="00E5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31B" w:rsidRDefault="007F731B" w:rsidP="00E55D81">
      <w:r>
        <w:separator/>
      </w:r>
    </w:p>
  </w:footnote>
  <w:footnote w:type="continuationSeparator" w:id="0">
    <w:p w:rsidR="007F731B" w:rsidRDefault="007F731B" w:rsidP="00E5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BE"/>
    <w:rsid w:val="000431B0"/>
    <w:rsid w:val="00082BAA"/>
    <w:rsid w:val="00184B4B"/>
    <w:rsid w:val="004311AB"/>
    <w:rsid w:val="00463B47"/>
    <w:rsid w:val="004F05F3"/>
    <w:rsid w:val="0053000E"/>
    <w:rsid w:val="005A1B16"/>
    <w:rsid w:val="006E115E"/>
    <w:rsid w:val="00700AAF"/>
    <w:rsid w:val="007F731B"/>
    <w:rsid w:val="0081436D"/>
    <w:rsid w:val="008856BE"/>
    <w:rsid w:val="009212E0"/>
    <w:rsid w:val="009639BE"/>
    <w:rsid w:val="0099177F"/>
    <w:rsid w:val="00B333F7"/>
    <w:rsid w:val="00C906BA"/>
    <w:rsid w:val="00D465C4"/>
    <w:rsid w:val="00E22B3F"/>
    <w:rsid w:val="00E55D81"/>
    <w:rsid w:val="00F0329A"/>
    <w:rsid w:val="00F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639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39BE"/>
    <w:pPr>
      <w:ind w:firstLineChars="200" w:firstLine="420"/>
    </w:pPr>
  </w:style>
  <w:style w:type="paragraph" w:styleId="a5">
    <w:name w:val="Plain Text"/>
    <w:basedOn w:val="a"/>
    <w:link w:val="Char"/>
    <w:uiPriority w:val="99"/>
    <w:unhideWhenUsed/>
    <w:rsid w:val="009639B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9639BE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9639B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639B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5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55D8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5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55D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639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639BE"/>
    <w:pPr>
      <w:ind w:firstLineChars="200" w:firstLine="420"/>
    </w:pPr>
  </w:style>
  <w:style w:type="paragraph" w:styleId="a5">
    <w:name w:val="Plain Text"/>
    <w:basedOn w:val="a"/>
    <w:link w:val="Char"/>
    <w:uiPriority w:val="99"/>
    <w:unhideWhenUsed/>
    <w:rsid w:val="009639B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9639BE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9639B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639B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E5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55D8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5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55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20</cp:revision>
  <dcterms:created xsi:type="dcterms:W3CDTF">2014-02-25T13:20:00Z</dcterms:created>
  <dcterms:modified xsi:type="dcterms:W3CDTF">2014-03-03T02:54:00Z</dcterms:modified>
</cp:coreProperties>
</file>