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795" w:rsidRPr="00457795" w:rsidRDefault="00457795" w:rsidP="00457795">
      <w:pPr>
        <w:jc w:val="left"/>
        <w:rPr>
          <w:b/>
          <w:kern w:val="0"/>
          <w:szCs w:val="21"/>
        </w:rPr>
      </w:pPr>
      <w:r>
        <w:rPr>
          <w:rFonts w:hint="eastAsia"/>
          <w:b/>
          <w:kern w:val="0"/>
          <w:szCs w:val="21"/>
        </w:rPr>
        <w:t>84</w:t>
      </w:r>
      <w:proofErr w:type="gramStart"/>
      <w:r>
        <w:rPr>
          <w:rFonts w:hint="eastAsia"/>
          <w:b/>
          <w:kern w:val="0"/>
          <w:szCs w:val="21"/>
        </w:rPr>
        <w:t>.</w:t>
      </w:r>
      <w:r w:rsidRPr="00457795">
        <w:rPr>
          <w:b/>
          <w:kern w:val="0"/>
          <w:szCs w:val="21"/>
        </w:rPr>
        <w:t>US</w:t>
      </w:r>
      <w:proofErr w:type="gramEnd"/>
      <w:r w:rsidRPr="00457795">
        <w:rPr>
          <w:b/>
          <w:kern w:val="0"/>
          <w:szCs w:val="21"/>
        </w:rPr>
        <w:t xml:space="preserve"> Census Data</w:t>
      </w:r>
    </w:p>
    <w:p w:rsidR="00457795" w:rsidRDefault="00457795" w:rsidP="00457795">
      <w:pPr>
        <w:jc w:val="left"/>
        <w:rPr>
          <w:b/>
          <w:kern w:val="0"/>
          <w:szCs w:val="21"/>
        </w:rPr>
      </w:pPr>
    </w:p>
    <w:p w:rsidR="00457795" w:rsidRDefault="00457795" w:rsidP="00457795">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457795" w:rsidRPr="000A245B" w:rsidRDefault="00457795" w:rsidP="00457795">
      <w:pPr>
        <w:rPr>
          <w:kern w:val="0"/>
          <w:sz w:val="24"/>
          <w:highlight w:val="white"/>
        </w:rPr>
      </w:pPr>
      <w:r w:rsidRPr="00B53E09">
        <w:rPr>
          <w:kern w:val="0"/>
          <w:sz w:val="24"/>
        </w:rPr>
        <w:t>https://archive.ics.uci.edu/ml/datasets/US+Census+Data</w:t>
      </w:r>
      <w:proofErr w:type="gramStart"/>
      <w:r w:rsidRPr="00B53E09">
        <w:rPr>
          <w:kern w:val="0"/>
          <w:sz w:val="24"/>
        </w:rPr>
        <w:t>+(</w:t>
      </w:r>
      <w:proofErr w:type="gramEnd"/>
      <w:r w:rsidRPr="00B53E09">
        <w:rPr>
          <w:kern w:val="0"/>
          <w:sz w:val="24"/>
        </w:rPr>
        <w:t>1990)</w:t>
      </w:r>
    </w:p>
    <w:p w:rsidR="00457795" w:rsidRDefault="00457795" w:rsidP="00457795">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457795" w:rsidRDefault="00457795" w:rsidP="00457795">
      <w:pPr>
        <w:jc w:val="left"/>
        <w:rPr>
          <w:b/>
          <w:kern w:val="0"/>
          <w:szCs w:val="21"/>
        </w:rPr>
      </w:pPr>
    </w:p>
    <w:p w:rsidR="00554CDB" w:rsidRDefault="007534F3" w:rsidP="007534F3">
      <w:pPr>
        <w:autoSpaceDE w:val="0"/>
        <w:autoSpaceDN w:val="0"/>
        <w:adjustRightInd w:val="0"/>
        <w:ind w:firstLine="360"/>
        <w:rPr>
          <w:rFonts w:ascii="Times New Roman" w:hAnsi="Times New Roman" w:cs="Times New Roman" w:hint="eastAsia"/>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7534F3" w:rsidRDefault="007534F3" w:rsidP="007534F3">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7534F3" w:rsidRDefault="007534F3" w:rsidP="007534F3">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7534F3" w:rsidTr="007534F3">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7534F3" w:rsidRDefault="007534F3">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7534F3" w:rsidRDefault="007534F3">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7534F3" w:rsidRDefault="007534F3">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7534F3" w:rsidRDefault="007534F3">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7534F3" w:rsidTr="00554CDB">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7534F3" w:rsidRDefault="007534F3">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7534F3" w:rsidRDefault="007534F3">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7534F3" w:rsidRDefault="007534F3">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7534F3" w:rsidRDefault="007534F3">
            <w:pPr>
              <w:jc w:val="center"/>
              <w:rPr>
                <w:rFonts w:ascii="Times New Roman" w:hAnsi="Times New Roman" w:cs="Times New Roman"/>
                <w:szCs w:val="21"/>
              </w:rPr>
            </w:pPr>
          </w:p>
        </w:tc>
      </w:tr>
      <w:tr w:rsidR="007534F3" w:rsidTr="00554CDB">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7534F3" w:rsidRDefault="007534F3">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7534F3" w:rsidRDefault="007534F3">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7534F3" w:rsidRDefault="007534F3">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7534F3" w:rsidRDefault="007534F3">
            <w:pPr>
              <w:jc w:val="center"/>
              <w:rPr>
                <w:rFonts w:ascii="Times New Roman" w:hAnsi="Times New Roman" w:cs="Times New Roman"/>
                <w:szCs w:val="21"/>
              </w:rPr>
            </w:pPr>
          </w:p>
        </w:tc>
      </w:tr>
      <w:tr w:rsidR="007534F3" w:rsidTr="00554CDB">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7534F3" w:rsidRDefault="007534F3">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7534F3" w:rsidRPr="00554CDB" w:rsidRDefault="007534F3">
            <w:pPr>
              <w:jc w:val="center"/>
              <w:rPr>
                <w:rFonts w:ascii="Times New Roman" w:hAnsi="Times New Roman" w:cs="Times New Roman"/>
                <w:kern w:val="0"/>
                <w:szCs w:val="21"/>
              </w:rPr>
            </w:pPr>
          </w:p>
        </w:tc>
        <w:tc>
          <w:tcPr>
            <w:tcW w:w="1701" w:type="dxa"/>
            <w:tcBorders>
              <w:top w:val="single" w:sz="4" w:space="0" w:color="auto"/>
              <w:left w:val="single" w:sz="4" w:space="0" w:color="auto"/>
              <w:bottom w:val="single" w:sz="4" w:space="0" w:color="auto"/>
              <w:right w:val="single" w:sz="4" w:space="0" w:color="auto"/>
            </w:tcBorders>
          </w:tcPr>
          <w:p w:rsidR="007534F3" w:rsidRDefault="007534F3">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7534F3" w:rsidRDefault="00554CDB">
            <w:pPr>
              <w:jc w:val="center"/>
              <w:rPr>
                <w:rFonts w:ascii="Times New Roman" w:hAnsi="Times New Roman" w:cs="Times New Roman"/>
                <w:szCs w:val="21"/>
              </w:rPr>
            </w:pPr>
            <w:r w:rsidRPr="00554CDB">
              <w:rPr>
                <w:rFonts w:ascii="Times New Roman" w:hAnsi="Times New Roman" w:cs="Times New Roman"/>
                <w:szCs w:val="21"/>
              </w:rPr>
              <w:t>2458285</w:t>
            </w:r>
          </w:p>
        </w:tc>
      </w:tr>
    </w:tbl>
    <w:p w:rsidR="007534F3" w:rsidRDefault="007534F3" w:rsidP="00753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7534F3" w:rsidRDefault="007534F3" w:rsidP="00457795">
      <w:pPr>
        <w:jc w:val="left"/>
        <w:rPr>
          <w:b/>
          <w:kern w:val="0"/>
          <w:szCs w:val="21"/>
        </w:rPr>
      </w:pPr>
    </w:p>
    <w:p w:rsidR="007534F3" w:rsidRDefault="007534F3" w:rsidP="00457795">
      <w:pPr>
        <w:jc w:val="left"/>
        <w:rPr>
          <w:b/>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5"/>
        <w:gridCol w:w="81"/>
      </w:tblGrid>
      <w:tr w:rsidR="00457795" w:rsidRPr="00547FBC" w:rsidTr="00955303">
        <w:trPr>
          <w:tblCellSpacing w:w="15" w:type="dxa"/>
        </w:trPr>
        <w:tc>
          <w:tcPr>
            <w:tcW w:w="0" w:type="auto"/>
            <w:hideMark/>
          </w:tcPr>
          <w:p w:rsidR="00457795" w:rsidRPr="00547FBC" w:rsidRDefault="00457795" w:rsidP="00955303">
            <w:pPr>
              <w:widowControl/>
              <w:spacing w:before="100" w:beforeAutospacing="1" w:after="100" w:afterAutospacing="1"/>
              <w:jc w:val="left"/>
              <w:rPr>
                <w:rFonts w:ascii="Arial" w:eastAsia="宋体" w:hAnsi="Arial" w:cs="Arial"/>
                <w:color w:val="123654"/>
                <w:kern w:val="0"/>
                <w:sz w:val="20"/>
                <w:szCs w:val="20"/>
              </w:rPr>
            </w:pPr>
            <w:r w:rsidRPr="00547FBC">
              <w:rPr>
                <w:rFonts w:ascii="Arial" w:eastAsia="宋体" w:hAnsi="Arial" w:cs="Arial"/>
                <w:b/>
                <w:bCs/>
                <w:color w:val="123654"/>
                <w:kern w:val="0"/>
                <w:sz w:val="20"/>
                <w:szCs w:val="20"/>
              </w:rPr>
              <w:t>Abstract</w:t>
            </w:r>
            <w:r w:rsidRPr="00547FBC">
              <w:rPr>
                <w:rFonts w:ascii="Arial" w:eastAsia="宋体" w:hAnsi="Arial" w:cs="Arial"/>
                <w:color w:val="123654"/>
                <w:kern w:val="0"/>
                <w:sz w:val="20"/>
                <w:szCs w:val="20"/>
              </w:rPr>
              <w:t xml:space="preserve">: The USCensus1990raw data set contains a one percent sample of the Public Use </w:t>
            </w:r>
            <w:proofErr w:type="spellStart"/>
            <w:r w:rsidRPr="00547FBC">
              <w:rPr>
                <w:rFonts w:ascii="Arial" w:eastAsia="宋体" w:hAnsi="Arial" w:cs="Arial"/>
                <w:color w:val="123654"/>
                <w:kern w:val="0"/>
                <w:sz w:val="20"/>
                <w:szCs w:val="20"/>
              </w:rPr>
              <w:t>Microdata</w:t>
            </w:r>
            <w:proofErr w:type="spellEnd"/>
            <w:r w:rsidRPr="00547FBC">
              <w:rPr>
                <w:rFonts w:ascii="Arial" w:eastAsia="宋体" w:hAnsi="Arial" w:cs="Arial"/>
                <w:color w:val="123654"/>
                <w:kern w:val="0"/>
                <w:sz w:val="20"/>
                <w:szCs w:val="20"/>
              </w:rPr>
              <w:t xml:space="preserve"> Samples (PUMS) person records drawn from the full 1990 census sample.</w:t>
            </w:r>
          </w:p>
        </w:tc>
        <w:tc>
          <w:tcPr>
            <w:tcW w:w="0" w:type="auto"/>
            <w:vAlign w:val="center"/>
            <w:hideMark/>
          </w:tcPr>
          <w:p w:rsidR="00457795" w:rsidRPr="00547FBC" w:rsidRDefault="00457795" w:rsidP="00955303">
            <w:pPr>
              <w:widowControl/>
              <w:jc w:val="left"/>
              <w:rPr>
                <w:rFonts w:ascii="Simsun" w:eastAsia="宋体" w:hAnsi="Simsun" w:cs="宋体" w:hint="eastAsia"/>
                <w:kern w:val="0"/>
                <w:sz w:val="24"/>
                <w:szCs w:val="24"/>
              </w:rPr>
            </w:pPr>
          </w:p>
        </w:tc>
      </w:tr>
    </w:tbl>
    <w:p w:rsidR="00457795" w:rsidRPr="00547FBC" w:rsidRDefault="00457795" w:rsidP="00457795">
      <w:pPr>
        <w:widowControl/>
        <w:jc w:val="left"/>
        <w:rPr>
          <w:rFonts w:ascii="宋体" w:eastAsia="宋体" w:hAnsi="宋体" w:cs="宋体"/>
          <w:vanish/>
          <w:kern w:val="0"/>
          <w:sz w:val="24"/>
          <w:szCs w:val="24"/>
        </w:rPr>
      </w:pPr>
    </w:p>
    <w:p w:rsidR="00457795" w:rsidRPr="00547FBC" w:rsidRDefault="00457795" w:rsidP="00457795">
      <w:pPr>
        <w:widowControl/>
        <w:jc w:val="left"/>
        <w:rPr>
          <w:rFonts w:ascii="宋体" w:eastAsia="宋体" w:hAnsi="宋体" w:cs="宋体"/>
          <w:kern w:val="0"/>
          <w:sz w:val="24"/>
          <w:szCs w:val="24"/>
        </w:rPr>
      </w:pPr>
      <w:r w:rsidRPr="00547FBC">
        <w:rPr>
          <w:rFonts w:ascii="Simsun" w:eastAsia="宋体" w:hAnsi="Simsun" w:cs="宋体"/>
          <w:color w:val="000000"/>
          <w:kern w:val="0"/>
          <w:sz w:val="27"/>
          <w:szCs w:val="27"/>
        </w:rPr>
        <w:br/>
      </w:r>
    </w:p>
    <w:p w:rsidR="00457795" w:rsidRPr="00547FBC" w:rsidRDefault="00457795" w:rsidP="00457795">
      <w:pPr>
        <w:widowControl/>
        <w:spacing w:before="100" w:beforeAutospacing="1" w:after="100" w:afterAutospacing="1"/>
        <w:jc w:val="left"/>
        <w:rPr>
          <w:rFonts w:ascii="Arial" w:eastAsia="宋体" w:hAnsi="Arial" w:cs="Arial"/>
          <w:color w:val="123654"/>
          <w:kern w:val="0"/>
          <w:sz w:val="27"/>
          <w:szCs w:val="27"/>
        </w:rPr>
      </w:pPr>
      <w:r w:rsidRPr="00547FBC">
        <w:rPr>
          <w:rFonts w:ascii="Arial" w:eastAsia="宋体" w:hAnsi="Arial" w:cs="Arial"/>
          <w:b/>
          <w:bCs/>
          <w:color w:val="123654"/>
          <w:kern w:val="0"/>
          <w:sz w:val="27"/>
          <w:szCs w:val="27"/>
        </w:rPr>
        <w:t>Source:</w:t>
      </w:r>
    </w:p>
    <w:p w:rsidR="00457795" w:rsidRPr="00547FBC" w:rsidRDefault="00457795" w:rsidP="00554CDB">
      <w:pPr>
        <w:widowControl/>
        <w:spacing w:before="100" w:beforeAutospacing="1" w:after="100" w:afterAutospacing="1"/>
        <w:jc w:val="left"/>
        <w:rPr>
          <w:rFonts w:ascii="宋体" w:eastAsia="宋体" w:hAnsi="宋体" w:cs="宋体"/>
          <w:kern w:val="0"/>
          <w:sz w:val="24"/>
          <w:szCs w:val="24"/>
        </w:rPr>
      </w:pPr>
      <w:r w:rsidRPr="00547FBC">
        <w:rPr>
          <w:rFonts w:ascii="Arial" w:eastAsia="宋体" w:hAnsi="Arial" w:cs="Arial"/>
          <w:color w:val="123654"/>
          <w:kern w:val="0"/>
          <w:sz w:val="20"/>
          <w:szCs w:val="20"/>
        </w:rPr>
        <w:t>The USCensus1990raw data set was obtained from the (U.S. Department of Commerce) Census Bureau website using the Data Extraction System. This system can be found at </w:t>
      </w:r>
      <w:hyperlink r:id="rId6" w:history="1">
        <w:r w:rsidRPr="00547FBC">
          <w:rPr>
            <w:rFonts w:ascii="Arial" w:eastAsia="宋体" w:hAnsi="Arial" w:cs="Arial"/>
            <w:color w:val="123654"/>
            <w:kern w:val="0"/>
            <w:sz w:val="20"/>
            <w:szCs w:val="20"/>
            <w:u w:val="single"/>
          </w:rPr>
          <w:t>http://dataferrett.census.gov/</w:t>
        </w:r>
      </w:hyperlink>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r w:rsidRPr="00547FBC">
        <w:rPr>
          <w:rFonts w:ascii="Arial" w:eastAsia="宋体" w:hAnsi="Arial" w:cs="Arial"/>
          <w:color w:val="123654"/>
          <w:kern w:val="0"/>
          <w:sz w:val="20"/>
          <w:szCs w:val="20"/>
        </w:rPr>
        <w:br/>
      </w:r>
      <w:r w:rsidRPr="00547FBC">
        <w:rPr>
          <w:rFonts w:ascii="Simsun" w:eastAsia="宋体" w:hAnsi="Simsun" w:cs="宋体"/>
          <w:color w:val="000000"/>
          <w:kern w:val="0"/>
          <w:sz w:val="27"/>
          <w:szCs w:val="27"/>
        </w:rPr>
        <w:br/>
      </w:r>
    </w:p>
    <w:p w:rsidR="00457795" w:rsidRPr="00547FBC" w:rsidRDefault="00457795" w:rsidP="00457795">
      <w:pPr>
        <w:widowControl/>
        <w:spacing w:before="100" w:beforeAutospacing="1" w:after="100" w:afterAutospacing="1"/>
        <w:jc w:val="left"/>
        <w:rPr>
          <w:rFonts w:ascii="Arial" w:eastAsia="宋体" w:hAnsi="Arial" w:cs="Arial"/>
          <w:color w:val="123654"/>
          <w:kern w:val="0"/>
          <w:sz w:val="27"/>
          <w:szCs w:val="27"/>
        </w:rPr>
      </w:pPr>
      <w:r w:rsidRPr="00547FBC">
        <w:rPr>
          <w:rFonts w:ascii="Arial" w:eastAsia="宋体" w:hAnsi="Arial" w:cs="Arial"/>
          <w:b/>
          <w:bCs/>
          <w:color w:val="123654"/>
          <w:kern w:val="0"/>
          <w:sz w:val="27"/>
          <w:szCs w:val="27"/>
        </w:rPr>
        <w:t>Data Set Information:</w:t>
      </w:r>
    </w:p>
    <w:p w:rsidR="00457795" w:rsidRPr="00547FBC" w:rsidRDefault="00457795" w:rsidP="00457795">
      <w:pPr>
        <w:widowControl/>
        <w:spacing w:before="100" w:beforeAutospacing="1" w:after="100" w:afterAutospacing="1"/>
        <w:jc w:val="left"/>
        <w:rPr>
          <w:rFonts w:ascii="Arial" w:eastAsia="宋体" w:hAnsi="Arial" w:cs="Arial"/>
          <w:color w:val="123654"/>
          <w:kern w:val="0"/>
          <w:sz w:val="20"/>
          <w:szCs w:val="20"/>
        </w:rPr>
      </w:pPr>
      <w:r w:rsidRPr="00547FBC">
        <w:rPr>
          <w:rFonts w:ascii="Arial" w:eastAsia="宋体" w:hAnsi="Arial" w:cs="Arial"/>
          <w:color w:val="123654"/>
          <w:kern w:val="0"/>
          <w:sz w:val="20"/>
          <w:szCs w:val="20"/>
        </w:rPr>
        <w:t>The data was collected as part of the 1990 census. </w:t>
      </w:r>
      <w:r w:rsidRPr="00547FBC">
        <w:rPr>
          <w:rFonts w:ascii="Arial" w:eastAsia="宋体" w:hAnsi="Arial" w:cs="Arial"/>
          <w:color w:val="123654"/>
          <w:kern w:val="0"/>
          <w:sz w:val="20"/>
          <w:szCs w:val="20"/>
        </w:rPr>
        <w:br/>
      </w:r>
      <w:r w:rsidRPr="00547FBC">
        <w:rPr>
          <w:rFonts w:ascii="Arial" w:eastAsia="宋体" w:hAnsi="Arial" w:cs="Arial"/>
          <w:color w:val="123654"/>
          <w:kern w:val="0"/>
          <w:sz w:val="20"/>
          <w:szCs w:val="20"/>
        </w:rPr>
        <w:br/>
        <w:t xml:space="preserve">There are 68 categorical attributes. This data set was derived from the USCensus1990raw data set. The attributes are listed in the file USCensus1990.attributes.txt (repeated below) and </w:t>
      </w:r>
      <w:r w:rsidRPr="00547FBC">
        <w:rPr>
          <w:rFonts w:ascii="Arial" w:eastAsia="宋体" w:hAnsi="Arial" w:cs="Arial"/>
          <w:color w:val="123654"/>
          <w:kern w:val="0"/>
          <w:sz w:val="20"/>
          <w:szCs w:val="20"/>
        </w:rPr>
        <w:lastRenderedPageBreak/>
        <w:t>the coding for the values is described below. Many of the less useful attributes in the original data set have been dropped, the few continuous variables have been discretized and the few discrete variables that have a large number of possible values have been collapsed to have fewer possible values. </w:t>
      </w:r>
      <w:r w:rsidRPr="00547FBC">
        <w:rPr>
          <w:rFonts w:ascii="Arial" w:eastAsia="宋体" w:hAnsi="Arial" w:cs="Arial"/>
          <w:color w:val="123654"/>
          <w:kern w:val="0"/>
          <w:sz w:val="20"/>
          <w:szCs w:val="20"/>
        </w:rPr>
        <w:br/>
      </w:r>
      <w:r w:rsidRPr="00547FBC">
        <w:rPr>
          <w:rFonts w:ascii="Arial" w:eastAsia="宋体" w:hAnsi="Arial" w:cs="Arial"/>
          <w:color w:val="123654"/>
          <w:kern w:val="0"/>
          <w:sz w:val="20"/>
          <w:szCs w:val="20"/>
        </w:rPr>
        <w:br/>
        <w:t>More specifically the USCensus1990 data set was obtained from the USCensus1990raw data set by the following sequence of operations; </w:t>
      </w:r>
      <w:r w:rsidRPr="00547FBC">
        <w:rPr>
          <w:rFonts w:ascii="Arial" w:eastAsia="宋体" w:hAnsi="Arial" w:cs="Arial"/>
          <w:color w:val="123654"/>
          <w:kern w:val="0"/>
          <w:sz w:val="20"/>
          <w:szCs w:val="20"/>
        </w:rPr>
        <w:br/>
      </w:r>
      <w:r w:rsidRPr="00547FBC">
        <w:rPr>
          <w:rFonts w:ascii="Arial" w:eastAsia="宋体" w:hAnsi="Arial" w:cs="Arial"/>
          <w:color w:val="123654"/>
          <w:kern w:val="0"/>
          <w:sz w:val="20"/>
          <w:szCs w:val="20"/>
        </w:rPr>
        <w:br/>
        <w:t>- Randomization: The order of the cases in the original USCensus1990raw data set were randomly permuted. </w:t>
      </w:r>
      <w:r w:rsidRPr="00547FBC">
        <w:rPr>
          <w:rFonts w:ascii="Arial" w:eastAsia="宋体" w:hAnsi="Arial" w:cs="Arial"/>
          <w:color w:val="123654"/>
          <w:kern w:val="0"/>
          <w:sz w:val="20"/>
          <w:szCs w:val="20"/>
        </w:rPr>
        <w:br/>
        <w:t>- Selection of attributes: The 68 attributes included in the data set are given below. In the USCensus1990 data set we have added a single letter prefix to the original name. We add the letter '</w:t>
      </w:r>
      <w:proofErr w:type="spellStart"/>
      <w:r w:rsidRPr="00547FBC">
        <w:rPr>
          <w:rFonts w:ascii="Arial" w:eastAsia="宋体" w:hAnsi="Arial" w:cs="Arial"/>
          <w:color w:val="123654"/>
          <w:kern w:val="0"/>
          <w:sz w:val="20"/>
          <w:szCs w:val="20"/>
        </w:rPr>
        <w:t>i</w:t>
      </w:r>
      <w:proofErr w:type="spellEnd"/>
      <w:r w:rsidRPr="00547FBC">
        <w:rPr>
          <w:rFonts w:ascii="Arial" w:eastAsia="宋体" w:hAnsi="Arial" w:cs="Arial"/>
          <w:color w:val="123654"/>
          <w:kern w:val="0"/>
          <w:sz w:val="20"/>
          <w:szCs w:val="20"/>
        </w:rPr>
        <w:t>' to indicate that the original attribute values are used and 'd' to indicate that original attribute values for each case have been mapped to new values (the precise mapping is described below). </w:t>
      </w:r>
      <w:r w:rsidRPr="00547FBC">
        <w:rPr>
          <w:rFonts w:ascii="Arial" w:eastAsia="宋体" w:hAnsi="Arial" w:cs="Arial"/>
          <w:color w:val="123654"/>
          <w:kern w:val="0"/>
          <w:sz w:val="20"/>
          <w:szCs w:val="20"/>
        </w:rPr>
        <w:br/>
      </w:r>
      <w:r w:rsidRPr="00547FBC">
        <w:rPr>
          <w:rFonts w:ascii="Arial" w:eastAsia="宋体" w:hAnsi="Arial" w:cs="Arial"/>
          <w:color w:val="123654"/>
          <w:kern w:val="0"/>
          <w:sz w:val="20"/>
          <w:szCs w:val="20"/>
        </w:rPr>
        <w:br/>
        <w:t>Hierarchies of values are provided in the file USCensus1990raw.coding.htm and the mapping functions used to transform the USCensus1990raw to the USCensus1990 data sets are giving in the file USCensus1990.mapping.sql. </w:t>
      </w:r>
      <w:r w:rsidRPr="00547FBC">
        <w:rPr>
          <w:rFonts w:ascii="Arial" w:eastAsia="宋体" w:hAnsi="Arial" w:cs="Arial"/>
          <w:color w:val="123654"/>
          <w:kern w:val="0"/>
          <w:sz w:val="20"/>
          <w:szCs w:val="20"/>
        </w:rPr>
        <w:br/>
      </w:r>
      <w:r w:rsidRPr="00547FBC">
        <w:rPr>
          <w:rFonts w:ascii="Arial" w:eastAsia="宋体" w:hAnsi="Arial" w:cs="Arial"/>
          <w:color w:val="123654"/>
          <w:kern w:val="0"/>
          <w:sz w:val="20"/>
          <w:szCs w:val="20"/>
        </w:rPr>
        <w:br/>
        <w:t xml:space="preserve">The data is contained in a file called USCensus1990.data.txt. The first row contains the list of attributes. The first attribute is a </w:t>
      </w:r>
      <w:proofErr w:type="spellStart"/>
      <w:r w:rsidRPr="00547FBC">
        <w:rPr>
          <w:rFonts w:ascii="Arial" w:eastAsia="宋体" w:hAnsi="Arial" w:cs="Arial"/>
          <w:color w:val="123654"/>
          <w:kern w:val="0"/>
          <w:sz w:val="20"/>
          <w:szCs w:val="20"/>
        </w:rPr>
        <w:t>caseid</w:t>
      </w:r>
      <w:proofErr w:type="spellEnd"/>
      <w:r w:rsidRPr="00547FBC">
        <w:rPr>
          <w:rFonts w:ascii="Arial" w:eastAsia="宋体" w:hAnsi="Arial" w:cs="Arial"/>
          <w:color w:val="123654"/>
          <w:kern w:val="0"/>
          <w:sz w:val="20"/>
          <w:szCs w:val="20"/>
        </w:rPr>
        <w:t xml:space="preserve"> and should be ignored during analysis. The data is comma delimited with one case per row.</w:t>
      </w:r>
    </w:p>
    <w:p w:rsidR="00457795" w:rsidRPr="00547FBC" w:rsidRDefault="00457795" w:rsidP="00457795">
      <w:pPr>
        <w:widowControl/>
        <w:jc w:val="left"/>
        <w:rPr>
          <w:rFonts w:ascii="宋体" w:eastAsia="宋体" w:hAnsi="宋体" w:cs="宋体"/>
          <w:kern w:val="0"/>
          <w:sz w:val="24"/>
          <w:szCs w:val="24"/>
        </w:rPr>
      </w:pPr>
      <w:r w:rsidRPr="00547FBC">
        <w:rPr>
          <w:rFonts w:ascii="Simsun" w:eastAsia="宋体" w:hAnsi="Simsun" w:cs="宋体"/>
          <w:color w:val="000000"/>
          <w:kern w:val="0"/>
          <w:sz w:val="27"/>
          <w:szCs w:val="27"/>
        </w:rPr>
        <w:br/>
      </w:r>
    </w:p>
    <w:p w:rsidR="00457795" w:rsidRPr="00547FBC" w:rsidRDefault="00457795" w:rsidP="00457795">
      <w:pPr>
        <w:widowControl/>
        <w:spacing w:before="100" w:beforeAutospacing="1" w:after="100" w:afterAutospacing="1"/>
        <w:jc w:val="left"/>
        <w:rPr>
          <w:rFonts w:ascii="Arial" w:eastAsia="宋体" w:hAnsi="Arial" w:cs="Arial"/>
          <w:color w:val="123654"/>
          <w:kern w:val="0"/>
          <w:sz w:val="27"/>
          <w:szCs w:val="27"/>
        </w:rPr>
      </w:pPr>
      <w:r w:rsidRPr="00547FBC">
        <w:rPr>
          <w:rFonts w:ascii="Arial" w:eastAsia="宋体" w:hAnsi="Arial" w:cs="Arial"/>
          <w:b/>
          <w:bCs/>
          <w:color w:val="123654"/>
          <w:kern w:val="0"/>
          <w:sz w:val="27"/>
          <w:szCs w:val="27"/>
        </w:rPr>
        <w:t>Attribute Information:</w:t>
      </w:r>
    </w:p>
    <w:p w:rsidR="00457795" w:rsidRPr="00547FBC" w:rsidRDefault="00457795" w:rsidP="00457795">
      <w:pPr>
        <w:widowControl/>
        <w:spacing w:before="100" w:beforeAutospacing="1" w:after="240"/>
        <w:jc w:val="left"/>
        <w:rPr>
          <w:rFonts w:ascii="Arial" w:eastAsia="宋体" w:hAnsi="Arial" w:cs="Arial"/>
          <w:color w:val="123654"/>
          <w:kern w:val="0"/>
          <w:sz w:val="20"/>
          <w:szCs w:val="20"/>
        </w:rPr>
      </w:pPr>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Old Variable New Variable </w:t>
      </w:r>
      <w:r w:rsidRPr="00547FBC">
        <w:rPr>
          <w:rFonts w:ascii="Arial" w:eastAsia="宋体" w:hAnsi="Arial" w:cs="Arial"/>
          <w:color w:val="123654"/>
          <w:kern w:val="0"/>
          <w:sz w:val="20"/>
          <w:szCs w:val="20"/>
        </w:rPr>
        <w:br/>
        <w:t>-------------------------------------------------------------- </w:t>
      </w:r>
      <w:r w:rsidRPr="00547FBC">
        <w:rPr>
          <w:rFonts w:ascii="Arial" w:eastAsia="宋体" w:hAnsi="Arial" w:cs="Arial"/>
          <w:color w:val="123654"/>
          <w:kern w:val="0"/>
          <w:sz w:val="20"/>
          <w:szCs w:val="20"/>
        </w:rPr>
        <w:br/>
        <w:t xml:space="preserve">Age </w:t>
      </w:r>
      <w:proofErr w:type="spellStart"/>
      <w:r w:rsidRPr="00547FBC">
        <w:rPr>
          <w:rFonts w:ascii="Arial" w:eastAsia="宋体" w:hAnsi="Arial" w:cs="Arial"/>
          <w:color w:val="123654"/>
          <w:kern w:val="0"/>
          <w:sz w:val="20"/>
          <w:szCs w:val="20"/>
        </w:rPr>
        <w:t>dAge</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Ancstry1 dAncstry1 </w:t>
      </w:r>
      <w:r w:rsidRPr="00547FBC">
        <w:rPr>
          <w:rFonts w:ascii="Arial" w:eastAsia="宋体" w:hAnsi="Arial" w:cs="Arial"/>
          <w:color w:val="123654"/>
          <w:kern w:val="0"/>
          <w:sz w:val="20"/>
          <w:szCs w:val="20"/>
        </w:rPr>
        <w:br/>
        <w:t>Ancstry2 dAncstry2 </w:t>
      </w:r>
      <w:r w:rsidRPr="00547FBC">
        <w:rPr>
          <w:rFonts w:ascii="Arial" w:eastAsia="宋体" w:hAnsi="Arial" w:cs="Arial"/>
          <w:color w:val="123654"/>
          <w:kern w:val="0"/>
          <w:sz w:val="20"/>
          <w:szCs w:val="20"/>
        </w:rPr>
        <w:br/>
        <w:t xml:space="preserve">Avail </w:t>
      </w:r>
      <w:proofErr w:type="spellStart"/>
      <w:r w:rsidRPr="00547FBC">
        <w:rPr>
          <w:rFonts w:ascii="Arial" w:eastAsia="宋体" w:hAnsi="Arial" w:cs="Arial"/>
          <w:color w:val="123654"/>
          <w:kern w:val="0"/>
          <w:sz w:val="20"/>
          <w:szCs w:val="20"/>
        </w:rPr>
        <w:t>iAvail</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Citizen </w:t>
      </w:r>
      <w:proofErr w:type="spellStart"/>
      <w:r w:rsidRPr="00547FBC">
        <w:rPr>
          <w:rFonts w:ascii="Arial" w:eastAsia="宋体" w:hAnsi="Arial" w:cs="Arial"/>
          <w:color w:val="123654"/>
          <w:kern w:val="0"/>
          <w:sz w:val="20"/>
          <w:szCs w:val="20"/>
        </w:rPr>
        <w:t>iCitizen</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Class </w:t>
      </w:r>
      <w:proofErr w:type="spellStart"/>
      <w:r w:rsidRPr="00547FBC">
        <w:rPr>
          <w:rFonts w:ascii="Arial" w:eastAsia="宋体" w:hAnsi="Arial" w:cs="Arial"/>
          <w:color w:val="123654"/>
          <w:kern w:val="0"/>
          <w:sz w:val="20"/>
          <w:szCs w:val="20"/>
        </w:rPr>
        <w:t>iClass</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Depart </w:t>
      </w:r>
      <w:proofErr w:type="spellStart"/>
      <w:r w:rsidRPr="00547FBC">
        <w:rPr>
          <w:rFonts w:ascii="Arial" w:eastAsia="宋体" w:hAnsi="Arial" w:cs="Arial"/>
          <w:color w:val="123654"/>
          <w:kern w:val="0"/>
          <w:sz w:val="20"/>
          <w:szCs w:val="20"/>
        </w:rPr>
        <w:t>dDepart</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Disabl1 iDisabl1 </w:t>
      </w:r>
      <w:r w:rsidRPr="00547FBC">
        <w:rPr>
          <w:rFonts w:ascii="Arial" w:eastAsia="宋体" w:hAnsi="Arial" w:cs="Arial"/>
          <w:color w:val="123654"/>
          <w:kern w:val="0"/>
          <w:sz w:val="20"/>
          <w:szCs w:val="20"/>
        </w:rPr>
        <w:br/>
        <w:t>Disabl2 iDisabl2 </w:t>
      </w:r>
      <w:r w:rsidRPr="00547FBC">
        <w:rPr>
          <w:rFonts w:ascii="Arial" w:eastAsia="宋体" w:hAnsi="Arial" w:cs="Arial"/>
          <w:color w:val="123654"/>
          <w:kern w:val="0"/>
          <w:sz w:val="20"/>
          <w:szCs w:val="20"/>
        </w:rPr>
        <w:br/>
        <w:t xml:space="preserve">English </w:t>
      </w:r>
      <w:proofErr w:type="spellStart"/>
      <w:r w:rsidRPr="00547FBC">
        <w:rPr>
          <w:rFonts w:ascii="Arial" w:eastAsia="宋体" w:hAnsi="Arial" w:cs="Arial"/>
          <w:color w:val="123654"/>
          <w:kern w:val="0"/>
          <w:sz w:val="20"/>
          <w:szCs w:val="20"/>
        </w:rPr>
        <w:t>iEnglish</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Feb55 iFeb55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Fertil</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iFertil</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Hispanic </w:t>
      </w:r>
      <w:proofErr w:type="spellStart"/>
      <w:r w:rsidRPr="00547FBC">
        <w:rPr>
          <w:rFonts w:ascii="Arial" w:eastAsia="宋体" w:hAnsi="Arial" w:cs="Arial"/>
          <w:color w:val="123654"/>
          <w:kern w:val="0"/>
          <w:sz w:val="20"/>
          <w:szCs w:val="20"/>
        </w:rPr>
        <w:t>dHispanic</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r w:rsidRPr="00547FBC">
        <w:rPr>
          <w:rFonts w:ascii="Arial" w:eastAsia="宋体" w:hAnsi="Arial" w:cs="Arial"/>
          <w:color w:val="123654"/>
          <w:kern w:val="0"/>
          <w:sz w:val="20"/>
          <w:szCs w:val="20"/>
        </w:rPr>
        <w:lastRenderedPageBreak/>
        <w:t>Hour89 dHour89 </w:t>
      </w:r>
      <w:r w:rsidRPr="00547FBC">
        <w:rPr>
          <w:rFonts w:ascii="Arial" w:eastAsia="宋体" w:hAnsi="Arial" w:cs="Arial"/>
          <w:color w:val="123654"/>
          <w:kern w:val="0"/>
          <w:sz w:val="20"/>
          <w:szCs w:val="20"/>
        </w:rPr>
        <w:br/>
        <w:t xml:space="preserve">Hours </w:t>
      </w:r>
      <w:proofErr w:type="spellStart"/>
      <w:r w:rsidRPr="00547FBC">
        <w:rPr>
          <w:rFonts w:ascii="Arial" w:eastAsia="宋体" w:hAnsi="Arial" w:cs="Arial"/>
          <w:color w:val="123654"/>
          <w:kern w:val="0"/>
          <w:sz w:val="20"/>
          <w:szCs w:val="20"/>
        </w:rPr>
        <w:t>dHours</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Immigr</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iImmigr</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Income1 dIncome1 </w:t>
      </w:r>
      <w:r w:rsidRPr="00547FBC">
        <w:rPr>
          <w:rFonts w:ascii="Arial" w:eastAsia="宋体" w:hAnsi="Arial" w:cs="Arial"/>
          <w:color w:val="123654"/>
          <w:kern w:val="0"/>
          <w:sz w:val="20"/>
          <w:szCs w:val="20"/>
        </w:rPr>
        <w:br/>
        <w:t>Income2 dIncome2 </w:t>
      </w:r>
      <w:r w:rsidRPr="00547FBC">
        <w:rPr>
          <w:rFonts w:ascii="Arial" w:eastAsia="宋体" w:hAnsi="Arial" w:cs="Arial"/>
          <w:color w:val="123654"/>
          <w:kern w:val="0"/>
          <w:sz w:val="20"/>
          <w:szCs w:val="20"/>
        </w:rPr>
        <w:br/>
        <w:t>Income3 dIncome3 </w:t>
      </w:r>
      <w:r w:rsidRPr="00547FBC">
        <w:rPr>
          <w:rFonts w:ascii="Arial" w:eastAsia="宋体" w:hAnsi="Arial" w:cs="Arial"/>
          <w:color w:val="123654"/>
          <w:kern w:val="0"/>
          <w:sz w:val="20"/>
          <w:szCs w:val="20"/>
        </w:rPr>
        <w:br/>
        <w:t>Income4 dIncome4 </w:t>
      </w:r>
      <w:r w:rsidRPr="00547FBC">
        <w:rPr>
          <w:rFonts w:ascii="Arial" w:eastAsia="宋体" w:hAnsi="Arial" w:cs="Arial"/>
          <w:color w:val="123654"/>
          <w:kern w:val="0"/>
          <w:sz w:val="20"/>
          <w:szCs w:val="20"/>
        </w:rPr>
        <w:br/>
        <w:t>Income5 dIncome5 </w:t>
      </w:r>
      <w:r w:rsidRPr="00547FBC">
        <w:rPr>
          <w:rFonts w:ascii="Arial" w:eastAsia="宋体" w:hAnsi="Arial" w:cs="Arial"/>
          <w:color w:val="123654"/>
          <w:kern w:val="0"/>
          <w:sz w:val="20"/>
          <w:szCs w:val="20"/>
        </w:rPr>
        <w:br/>
        <w:t>Income6 dIncome6 </w:t>
      </w:r>
      <w:r w:rsidRPr="00547FBC">
        <w:rPr>
          <w:rFonts w:ascii="Arial" w:eastAsia="宋体" w:hAnsi="Arial" w:cs="Arial"/>
          <w:color w:val="123654"/>
          <w:kern w:val="0"/>
          <w:sz w:val="20"/>
          <w:szCs w:val="20"/>
        </w:rPr>
        <w:br/>
        <w:t>Income7 dIncome7 </w:t>
      </w:r>
      <w:r w:rsidRPr="00547FBC">
        <w:rPr>
          <w:rFonts w:ascii="Arial" w:eastAsia="宋体" w:hAnsi="Arial" w:cs="Arial"/>
          <w:color w:val="123654"/>
          <w:kern w:val="0"/>
          <w:sz w:val="20"/>
          <w:szCs w:val="20"/>
        </w:rPr>
        <w:br/>
        <w:t>Income8 dIncome8 </w:t>
      </w:r>
      <w:r w:rsidRPr="00547FBC">
        <w:rPr>
          <w:rFonts w:ascii="Arial" w:eastAsia="宋体" w:hAnsi="Arial" w:cs="Arial"/>
          <w:color w:val="123654"/>
          <w:kern w:val="0"/>
          <w:sz w:val="20"/>
          <w:szCs w:val="20"/>
        </w:rPr>
        <w:br/>
        <w:t xml:space="preserve">Industry </w:t>
      </w:r>
      <w:proofErr w:type="spellStart"/>
      <w:r w:rsidRPr="00547FBC">
        <w:rPr>
          <w:rFonts w:ascii="Arial" w:eastAsia="宋体" w:hAnsi="Arial" w:cs="Arial"/>
          <w:color w:val="123654"/>
          <w:kern w:val="0"/>
          <w:sz w:val="20"/>
          <w:szCs w:val="20"/>
        </w:rPr>
        <w:t>dIndustry</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Korean </w:t>
      </w:r>
      <w:proofErr w:type="spellStart"/>
      <w:r w:rsidRPr="00547FBC">
        <w:rPr>
          <w:rFonts w:ascii="Arial" w:eastAsia="宋体" w:hAnsi="Arial" w:cs="Arial"/>
          <w:color w:val="123654"/>
          <w:kern w:val="0"/>
          <w:sz w:val="20"/>
          <w:szCs w:val="20"/>
        </w:rPr>
        <w:t>iKorean</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Lang1 iLang1 </w:t>
      </w:r>
      <w:r w:rsidRPr="00547FBC">
        <w:rPr>
          <w:rFonts w:ascii="Arial" w:eastAsia="宋体" w:hAnsi="Arial" w:cs="Arial"/>
          <w:color w:val="123654"/>
          <w:kern w:val="0"/>
          <w:sz w:val="20"/>
          <w:szCs w:val="20"/>
        </w:rPr>
        <w:br/>
        <w:t xml:space="preserve">Looking </w:t>
      </w:r>
      <w:proofErr w:type="spellStart"/>
      <w:r w:rsidRPr="00547FBC">
        <w:rPr>
          <w:rFonts w:ascii="Arial" w:eastAsia="宋体" w:hAnsi="Arial" w:cs="Arial"/>
          <w:color w:val="123654"/>
          <w:kern w:val="0"/>
          <w:sz w:val="20"/>
          <w:szCs w:val="20"/>
        </w:rPr>
        <w:t>iLooking</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Marital </w:t>
      </w:r>
      <w:proofErr w:type="spellStart"/>
      <w:r w:rsidRPr="00547FBC">
        <w:rPr>
          <w:rFonts w:ascii="Arial" w:eastAsia="宋体" w:hAnsi="Arial" w:cs="Arial"/>
          <w:color w:val="123654"/>
          <w:kern w:val="0"/>
          <w:sz w:val="20"/>
          <w:szCs w:val="20"/>
        </w:rPr>
        <w:t>iMarital</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May75880 iMay75880 </w:t>
      </w:r>
      <w:r w:rsidRPr="00547FBC">
        <w:rPr>
          <w:rFonts w:ascii="Arial" w:eastAsia="宋体" w:hAnsi="Arial" w:cs="Arial"/>
          <w:color w:val="123654"/>
          <w:kern w:val="0"/>
          <w:sz w:val="20"/>
          <w:szCs w:val="20"/>
        </w:rPr>
        <w:br/>
        <w:t xml:space="preserve">Means </w:t>
      </w:r>
      <w:proofErr w:type="spellStart"/>
      <w:r w:rsidRPr="00547FBC">
        <w:rPr>
          <w:rFonts w:ascii="Arial" w:eastAsia="宋体" w:hAnsi="Arial" w:cs="Arial"/>
          <w:color w:val="123654"/>
          <w:kern w:val="0"/>
          <w:sz w:val="20"/>
          <w:szCs w:val="20"/>
        </w:rPr>
        <w:t>iMeans</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Military </w:t>
      </w:r>
      <w:proofErr w:type="spellStart"/>
      <w:r w:rsidRPr="00547FBC">
        <w:rPr>
          <w:rFonts w:ascii="Arial" w:eastAsia="宋体" w:hAnsi="Arial" w:cs="Arial"/>
          <w:color w:val="123654"/>
          <w:kern w:val="0"/>
          <w:sz w:val="20"/>
          <w:szCs w:val="20"/>
        </w:rPr>
        <w:t>iMilitary</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Mobility </w:t>
      </w:r>
      <w:proofErr w:type="spellStart"/>
      <w:r w:rsidRPr="00547FBC">
        <w:rPr>
          <w:rFonts w:ascii="Arial" w:eastAsia="宋体" w:hAnsi="Arial" w:cs="Arial"/>
          <w:color w:val="123654"/>
          <w:kern w:val="0"/>
          <w:sz w:val="20"/>
          <w:szCs w:val="20"/>
        </w:rPr>
        <w:t>iMobility</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Mobillim</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iMobillim</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Occup</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dOccup</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Othrserv</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iOthrserv</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Perscare</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iPerscare</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POB </w:t>
      </w:r>
      <w:proofErr w:type="spellStart"/>
      <w:r w:rsidRPr="00547FBC">
        <w:rPr>
          <w:rFonts w:ascii="Arial" w:eastAsia="宋体" w:hAnsi="Arial" w:cs="Arial"/>
          <w:color w:val="123654"/>
          <w:kern w:val="0"/>
          <w:sz w:val="20"/>
          <w:szCs w:val="20"/>
        </w:rPr>
        <w:t>dPOB</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Poverty </w:t>
      </w:r>
      <w:proofErr w:type="spellStart"/>
      <w:r w:rsidRPr="00547FBC">
        <w:rPr>
          <w:rFonts w:ascii="Arial" w:eastAsia="宋体" w:hAnsi="Arial" w:cs="Arial"/>
          <w:color w:val="123654"/>
          <w:kern w:val="0"/>
          <w:sz w:val="20"/>
          <w:szCs w:val="20"/>
        </w:rPr>
        <w:t>dPoverty</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Pwgt1 dPwgt1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Ragechld</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iRagechld</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Rearning</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dRearning</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Relat1 iRelat1 </w:t>
      </w:r>
      <w:r w:rsidRPr="00547FBC">
        <w:rPr>
          <w:rFonts w:ascii="Arial" w:eastAsia="宋体" w:hAnsi="Arial" w:cs="Arial"/>
          <w:color w:val="123654"/>
          <w:kern w:val="0"/>
          <w:sz w:val="20"/>
          <w:szCs w:val="20"/>
        </w:rPr>
        <w:br/>
        <w:t>Relat2 iRelat2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Remplpar</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iRemplpar</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Riders </w:t>
      </w:r>
      <w:proofErr w:type="spellStart"/>
      <w:r w:rsidRPr="00547FBC">
        <w:rPr>
          <w:rFonts w:ascii="Arial" w:eastAsia="宋体" w:hAnsi="Arial" w:cs="Arial"/>
          <w:color w:val="123654"/>
          <w:kern w:val="0"/>
          <w:sz w:val="20"/>
          <w:szCs w:val="20"/>
        </w:rPr>
        <w:t>iRiders</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Rlabor</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iRlabor</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Rownchld</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iRownchld</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Rpincome</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dRpincome</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RPOB </w:t>
      </w:r>
      <w:proofErr w:type="spellStart"/>
      <w:r w:rsidRPr="00547FBC">
        <w:rPr>
          <w:rFonts w:ascii="Arial" w:eastAsia="宋体" w:hAnsi="Arial" w:cs="Arial"/>
          <w:color w:val="123654"/>
          <w:kern w:val="0"/>
          <w:sz w:val="20"/>
          <w:szCs w:val="20"/>
        </w:rPr>
        <w:t>iRPOB</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Rrelchld</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iRrelchld</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Rspouse</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iRspouse</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Rvetserv</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iRvetserv</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School </w:t>
      </w:r>
      <w:proofErr w:type="spellStart"/>
      <w:r w:rsidRPr="00547FBC">
        <w:rPr>
          <w:rFonts w:ascii="Arial" w:eastAsia="宋体" w:hAnsi="Arial" w:cs="Arial"/>
          <w:color w:val="123654"/>
          <w:kern w:val="0"/>
          <w:sz w:val="20"/>
          <w:szCs w:val="20"/>
        </w:rPr>
        <w:t>iSchool</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Sept80 iSept80 </w:t>
      </w:r>
      <w:r w:rsidRPr="00547FBC">
        <w:rPr>
          <w:rFonts w:ascii="Arial" w:eastAsia="宋体" w:hAnsi="Arial" w:cs="Arial"/>
          <w:color w:val="123654"/>
          <w:kern w:val="0"/>
          <w:sz w:val="20"/>
          <w:szCs w:val="20"/>
        </w:rPr>
        <w:br/>
        <w:t xml:space="preserve">Sex </w:t>
      </w:r>
      <w:proofErr w:type="spellStart"/>
      <w:r w:rsidRPr="00547FBC">
        <w:rPr>
          <w:rFonts w:ascii="Arial" w:eastAsia="宋体" w:hAnsi="Arial" w:cs="Arial"/>
          <w:color w:val="123654"/>
          <w:kern w:val="0"/>
          <w:sz w:val="20"/>
          <w:szCs w:val="20"/>
        </w:rPr>
        <w:t>iSex</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Subfam1 iSubfam1 </w:t>
      </w:r>
      <w:r w:rsidRPr="00547FBC">
        <w:rPr>
          <w:rFonts w:ascii="Arial" w:eastAsia="宋体" w:hAnsi="Arial" w:cs="Arial"/>
          <w:color w:val="123654"/>
          <w:kern w:val="0"/>
          <w:sz w:val="20"/>
          <w:szCs w:val="20"/>
        </w:rPr>
        <w:br/>
      </w:r>
      <w:r w:rsidRPr="00547FBC">
        <w:rPr>
          <w:rFonts w:ascii="Arial" w:eastAsia="宋体" w:hAnsi="Arial" w:cs="Arial"/>
          <w:color w:val="123654"/>
          <w:kern w:val="0"/>
          <w:sz w:val="20"/>
          <w:szCs w:val="20"/>
        </w:rPr>
        <w:lastRenderedPageBreak/>
        <w:t>Subfam2 iSubfam2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Tmpabsnt</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iTmpabsnt</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Travtime</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dTravtime</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Vietnam </w:t>
      </w:r>
      <w:proofErr w:type="spellStart"/>
      <w:r w:rsidRPr="00547FBC">
        <w:rPr>
          <w:rFonts w:ascii="Arial" w:eastAsia="宋体" w:hAnsi="Arial" w:cs="Arial"/>
          <w:color w:val="123654"/>
          <w:kern w:val="0"/>
          <w:sz w:val="20"/>
          <w:szCs w:val="20"/>
        </w:rPr>
        <w:t>iVietnam</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Week89 dWeek89 </w:t>
      </w:r>
      <w:r w:rsidRPr="00547FBC">
        <w:rPr>
          <w:rFonts w:ascii="Arial" w:eastAsia="宋体" w:hAnsi="Arial" w:cs="Arial"/>
          <w:color w:val="123654"/>
          <w:kern w:val="0"/>
          <w:sz w:val="20"/>
          <w:szCs w:val="20"/>
        </w:rPr>
        <w:br/>
        <w:t>Work89 iWork89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Worklwk</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iWorklwk</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 xml:space="preserve">WWII </w:t>
      </w:r>
      <w:proofErr w:type="spellStart"/>
      <w:r w:rsidRPr="00547FBC">
        <w:rPr>
          <w:rFonts w:ascii="Arial" w:eastAsia="宋体" w:hAnsi="Arial" w:cs="Arial"/>
          <w:color w:val="123654"/>
          <w:kern w:val="0"/>
          <w:sz w:val="20"/>
          <w:szCs w:val="20"/>
        </w:rPr>
        <w:t>iWWII</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Yearsch</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iYearsch</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Yearwrk</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iYearwrk</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Yrsserv</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dYrsserv</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r w:rsidRPr="00547FBC">
        <w:rPr>
          <w:rFonts w:ascii="Arial" w:eastAsia="宋体" w:hAnsi="Arial" w:cs="Arial"/>
          <w:color w:val="123654"/>
          <w:kern w:val="0"/>
          <w:sz w:val="20"/>
          <w:szCs w:val="20"/>
        </w:rPr>
        <w:br/>
        <w:t xml:space="preserve">Mapping: In this step we map all of the old values for variables with prefix 'd' to new values. The mappings for the variables dAncstry1, dAncstry2, </w:t>
      </w:r>
      <w:proofErr w:type="spellStart"/>
      <w:r w:rsidRPr="00547FBC">
        <w:rPr>
          <w:rFonts w:ascii="Arial" w:eastAsia="宋体" w:hAnsi="Arial" w:cs="Arial"/>
          <w:color w:val="123654"/>
          <w:kern w:val="0"/>
          <w:sz w:val="20"/>
          <w:szCs w:val="20"/>
        </w:rPr>
        <w:t>dHispanic</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dIndustry</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dOccup</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dPOB</w:t>
      </w:r>
      <w:proofErr w:type="spellEnd"/>
      <w:r w:rsidRPr="00547FBC">
        <w:rPr>
          <w:rFonts w:ascii="Arial" w:eastAsia="宋体" w:hAnsi="Arial" w:cs="Arial"/>
          <w:color w:val="123654"/>
          <w:kern w:val="0"/>
          <w:sz w:val="20"/>
          <w:szCs w:val="20"/>
        </w:rPr>
        <w:t xml:space="preserve"> were designed to correspond to a natural coarsening of the original values based on the information in the file coding.htm. The remaining variables are continuous valued variables and the mapping for these variables was chosen to make variables that were fairly uniformly distributed across the states (</w:t>
      </w:r>
      <w:proofErr w:type="spellStart"/>
      <w:r w:rsidRPr="00547FBC">
        <w:rPr>
          <w:rFonts w:ascii="Arial" w:eastAsia="宋体" w:hAnsi="Arial" w:cs="Arial"/>
          <w:color w:val="123654"/>
          <w:kern w:val="0"/>
          <w:sz w:val="20"/>
          <w:szCs w:val="20"/>
        </w:rPr>
        <w:t>quantiles</w:t>
      </w:r>
      <w:proofErr w:type="spellEnd"/>
      <w:r w:rsidRPr="00547FBC">
        <w:rPr>
          <w:rFonts w:ascii="Arial" w:eastAsia="宋体" w:hAnsi="Arial" w:cs="Arial"/>
          <w:color w:val="123654"/>
          <w:kern w:val="0"/>
          <w:sz w:val="20"/>
          <w:szCs w:val="20"/>
        </w:rPr>
        <w:t xml:space="preserve">). The precise mappings are specified in the file USCensus1990.mapping.sql. This file contains all of T-SQL procedures used to map the variables. These procedures can be used directly in </w:t>
      </w:r>
      <w:proofErr w:type="spellStart"/>
      <w:r w:rsidRPr="00547FBC">
        <w:rPr>
          <w:rFonts w:ascii="Arial" w:eastAsia="宋体" w:hAnsi="Arial" w:cs="Arial"/>
          <w:color w:val="123654"/>
          <w:kern w:val="0"/>
          <w:sz w:val="20"/>
          <w:szCs w:val="20"/>
        </w:rPr>
        <w:t>SQLServer</w:t>
      </w:r>
      <w:proofErr w:type="spellEnd"/>
      <w:r w:rsidRPr="00547FBC">
        <w:rPr>
          <w:rFonts w:ascii="Arial" w:eastAsia="宋体" w:hAnsi="Arial" w:cs="Arial"/>
          <w:color w:val="123654"/>
          <w:kern w:val="0"/>
          <w:sz w:val="20"/>
          <w:szCs w:val="20"/>
        </w:rPr>
        <w:t xml:space="preserve"> to map the original values or translated to some other language. </w:t>
      </w:r>
      <w:r w:rsidRPr="00547FBC">
        <w:rPr>
          <w:rFonts w:ascii="Arial" w:eastAsia="宋体" w:hAnsi="Arial" w:cs="Arial"/>
          <w:color w:val="123654"/>
          <w:kern w:val="0"/>
          <w:sz w:val="20"/>
          <w:szCs w:val="20"/>
        </w:rPr>
        <w:br/>
        <w:t>-------------------------------------------------------------- </w:t>
      </w:r>
      <w:r w:rsidRPr="00547FBC">
        <w:rPr>
          <w:rFonts w:ascii="Arial" w:eastAsia="宋体" w:hAnsi="Arial" w:cs="Arial"/>
          <w:color w:val="123654"/>
          <w:kern w:val="0"/>
          <w:sz w:val="20"/>
          <w:szCs w:val="20"/>
        </w:rPr>
        <w:br/>
        <w:t>Variable Procedure </w:t>
      </w:r>
      <w:r w:rsidRPr="00547FBC">
        <w:rPr>
          <w:rFonts w:ascii="Arial" w:eastAsia="宋体" w:hAnsi="Arial" w:cs="Arial"/>
          <w:color w:val="123654"/>
          <w:kern w:val="0"/>
          <w:sz w:val="20"/>
          <w:szCs w:val="20"/>
        </w:rPr>
        <w:b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dAge</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discAge</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dAncstry1 discAncstry1 </w:t>
      </w:r>
      <w:r w:rsidRPr="00547FBC">
        <w:rPr>
          <w:rFonts w:ascii="Arial" w:eastAsia="宋体" w:hAnsi="Arial" w:cs="Arial"/>
          <w:color w:val="123654"/>
          <w:kern w:val="0"/>
          <w:sz w:val="20"/>
          <w:szCs w:val="20"/>
        </w:rPr>
        <w:br/>
        <w:t>dAncstry2 discAncstry2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dHispanic</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discHispanic</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dHour89 discHour89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dHours</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discHours</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dIncome1 discIncome1 </w:t>
      </w:r>
      <w:r w:rsidRPr="00547FBC">
        <w:rPr>
          <w:rFonts w:ascii="Arial" w:eastAsia="宋体" w:hAnsi="Arial" w:cs="Arial"/>
          <w:color w:val="123654"/>
          <w:kern w:val="0"/>
          <w:sz w:val="20"/>
          <w:szCs w:val="20"/>
        </w:rPr>
        <w:br/>
        <w:t>dIncome2 discIncome2to8 </w:t>
      </w:r>
      <w:r w:rsidRPr="00547FBC">
        <w:rPr>
          <w:rFonts w:ascii="Arial" w:eastAsia="宋体" w:hAnsi="Arial" w:cs="Arial"/>
          <w:color w:val="123654"/>
          <w:kern w:val="0"/>
          <w:sz w:val="20"/>
          <w:szCs w:val="20"/>
        </w:rPr>
        <w:br/>
        <w:t>dIncome3 discIncome2to8 </w:t>
      </w:r>
      <w:r w:rsidRPr="00547FBC">
        <w:rPr>
          <w:rFonts w:ascii="Arial" w:eastAsia="宋体" w:hAnsi="Arial" w:cs="Arial"/>
          <w:color w:val="123654"/>
          <w:kern w:val="0"/>
          <w:sz w:val="20"/>
          <w:szCs w:val="20"/>
        </w:rPr>
        <w:br/>
        <w:t>dIncome4 discIncome2to8 </w:t>
      </w:r>
      <w:r w:rsidRPr="00547FBC">
        <w:rPr>
          <w:rFonts w:ascii="Arial" w:eastAsia="宋体" w:hAnsi="Arial" w:cs="Arial"/>
          <w:color w:val="123654"/>
          <w:kern w:val="0"/>
          <w:sz w:val="20"/>
          <w:szCs w:val="20"/>
        </w:rPr>
        <w:br/>
        <w:t>dIncome5 discIncome2to8 </w:t>
      </w:r>
      <w:r w:rsidRPr="00547FBC">
        <w:rPr>
          <w:rFonts w:ascii="Arial" w:eastAsia="宋体" w:hAnsi="Arial" w:cs="Arial"/>
          <w:color w:val="123654"/>
          <w:kern w:val="0"/>
          <w:sz w:val="20"/>
          <w:szCs w:val="20"/>
        </w:rPr>
        <w:br/>
        <w:t>dIncome6 discIncome2to8 </w:t>
      </w:r>
      <w:r w:rsidRPr="00547FBC">
        <w:rPr>
          <w:rFonts w:ascii="Arial" w:eastAsia="宋体" w:hAnsi="Arial" w:cs="Arial"/>
          <w:color w:val="123654"/>
          <w:kern w:val="0"/>
          <w:sz w:val="20"/>
          <w:szCs w:val="20"/>
        </w:rPr>
        <w:br/>
        <w:t>dIncome7 discIncome2to8 </w:t>
      </w:r>
      <w:r w:rsidRPr="00547FBC">
        <w:rPr>
          <w:rFonts w:ascii="Arial" w:eastAsia="宋体" w:hAnsi="Arial" w:cs="Arial"/>
          <w:color w:val="123654"/>
          <w:kern w:val="0"/>
          <w:sz w:val="20"/>
          <w:szCs w:val="20"/>
        </w:rPr>
        <w:br/>
        <w:t>dIncome8 discIncome2to8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dIndustry</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discIndustry</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dOccup</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discOccup</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dPOB</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discPOB</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dPoverty</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discPoverty</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dPwgt1 discPwgt1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dRearning</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discRearning</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lastRenderedPageBreak/>
        <w:t>dRpincome</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discRpincome</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dTravtime</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discTravtime</w:t>
      </w:r>
      <w:proofErr w:type="spellEnd"/>
      <w:r w:rsidRPr="00547FBC">
        <w:rPr>
          <w:rFonts w:ascii="Arial" w:eastAsia="宋体" w:hAnsi="Arial" w:cs="Arial"/>
          <w:color w:val="123654"/>
          <w:kern w:val="0"/>
          <w:sz w:val="20"/>
          <w:szCs w:val="20"/>
        </w:rPr>
        <w:t> </w:t>
      </w:r>
      <w:r w:rsidRPr="00547FBC">
        <w:rPr>
          <w:rFonts w:ascii="Arial" w:eastAsia="宋体" w:hAnsi="Arial" w:cs="Arial"/>
          <w:color w:val="123654"/>
          <w:kern w:val="0"/>
          <w:sz w:val="20"/>
          <w:szCs w:val="20"/>
        </w:rPr>
        <w:br/>
        <w:t>dWeek89 discWeek89 </w:t>
      </w:r>
      <w:r w:rsidRPr="00547FBC">
        <w:rPr>
          <w:rFonts w:ascii="Arial" w:eastAsia="宋体" w:hAnsi="Arial" w:cs="Arial"/>
          <w:color w:val="123654"/>
          <w:kern w:val="0"/>
          <w:sz w:val="20"/>
          <w:szCs w:val="20"/>
        </w:rPr>
        <w:br/>
      </w:r>
      <w:proofErr w:type="spellStart"/>
      <w:r w:rsidRPr="00547FBC">
        <w:rPr>
          <w:rFonts w:ascii="Arial" w:eastAsia="宋体" w:hAnsi="Arial" w:cs="Arial"/>
          <w:color w:val="123654"/>
          <w:kern w:val="0"/>
          <w:sz w:val="20"/>
          <w:szCs w:val="20"/>
        </w:rPr>
        <w:t>dYrsserv</w:t>
      </w:r>
      <w:proofErr w:type="spellEnd"/>
      <w:r w:rsidRPr="00547FBC">
        <w:rPr>
          <w:rFonts w:ascii="Arial" w:eastAsia="宋体" w:hAnsi="Arial" w:cs="Arial"/>
          <w:color w:val="123654"/>
          <w:kern w:val="0"/>
          <w:sz w:val="20"/>
          <w:szCs w:val="20"/>
        </w:rPr>
        <w:t xml:space="preserve"> </w:t>
      </w:r>
      <w:proofErr w:type="spellStart"/>
      <w:r w:rsidRPr="00547FBC">
        <w:rPr>
          <w:rFonts w:ascii="Arial" w:eastAsia="宋体" w:hAnsi="Arial" w:cs="Arial"/>
          <w:color w:val="123654"/>
          <w:kern w:val="0"/>
          <w:sz w:val="20"/>
          <w:szCs w:val="20"/>
        </w:rPr>
        <w:t>discYrsserv</w:t>
      </w:r>
      <w:proofErr w:type="spellEnd"/>
      <w:r w:rsidRPr="00547FBC">
        <w:rPr>
          <w:rFonts w:ascii="Arial" w:eastAsia="宋体" w:hAnsi="Arial" w:cs="Arial"/>
          <w:color w:val="123654"/>
          <w:kern w:val="0"/>
          <w:sz w:val="20"/>
          <w:szCs w:val="20"/>
        </w:rPr>
        <w:t> </w:t>
      </w:r>
    </w:p>
    <w:p w:rsidR="00457795" w:rsidRPr="00547FBC" w:rsidRDefault="00457795" w:rsidP="00457795">
      <w:pPr>
        <w:widowControl/>
        <w:jc w:val="left"/>
        <w:rPr>
          <w:rFonts w:ascii="宋体" w:eastAsia="宋体" w:hAnsi="宋体" w:cs="宋体"/>
          <w:kern w:val="0"/>
          <w:sz w:val="24"/>
          <w:szCs w:val="24"/>
        </w:rPr>
      </w:pPr>
    </w:p>
    <w:p w:rsidR="00457795" w:rsidRPr="00547FBC" w:rsidRDefault="00457795" w:rsidP="00457795">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547FBC">
        <w:rPr>
          <w:rFonts w:ascii="Simsun" w:eastAsia="宋体" w:hAnsi="Simsun" w:cs="宋体"/>
          <w:b/>
          <w:bCs/>
          <w:color w:val="000000"/>
          <w:kern w:val="0"/>
          <w:sz w:val="36"/>
          <w:szCs w:val="36"/>
        </w:rPr>
        <w:t>Abstract</w:t>
      </w:r>
    </w:p>
    <w:p w:rsidR="00457795" w:rsidRPr="00547FBC" w:rsidRDefault="00457795" w:rsidP="00457795">
      <w:pPr>
        <w:widowControl/>
        <w:spacing w:before="100" w:beforeAutospacing="1" w:after="100" w:afterAutospacing="1"/>
        <w:jc w:val="left"/>
        <w:rPr>
          <w:rFonts w:ascii="Simsun" w:eastAsia="宋体" w:hAnsi="Simsun" w:cs="宋体" w:hint="eastAsia"/>
          <w:color w:val="000000"/>
          <w:kern w:val="0"/>
          <w:sz w:val="27"/>
          <w:szCs w:val="27"/>
        </w:rPr>
      </w:pPr>
      <w:r w:rsidRPr="00547FBC">
        <w:rPr>
          <w:rFonts w:ascii="Simsun" w:eastAsia="宋体" w:hAnsi="Simsun" w:cs="宋体"/>
          <w:color w:val="000000"/>
          <w:kern w:val="0"/>
          <w:sz w:val="27"/>
          <w:szCs w:val="27"/>
        </w:rPr>
        <w:t>The USCensus1990 data set is a discretized version of the </w:t>
      </w:r>
      <w:hyperlink r:id="rId7" w:history="1">
        <w:r w:rsidRPr="00547FBC">
          <w:rPr>
            <w:rFonts w:ascii="Simsun" w:eastAsia="宋体" w:hAnsi="Simsun" w:cs="宋体"/>
            <w:color w:val="0000FF"/>
            <w:kern w:val="0"/>
            <w:sz w:val="27"/>
            <w:szCs w:val="27"/>
            <w:u w:val="single"/>
          </w:rPr>
          <w:t>USCensus1990raw</w:t>
        </w:r>
      </w:hyperlink>
      <w:r w:rsidRPr="00547FBC">
        <w:rPr>
          <w:rFonts w:ascii="Simsun" w:eastAsia="宋体" w:hAnsi="Simsun" w:cs="宋体"/>
          <w:color w:val="000000"/>
          <w:kern w:val="0"/>
          <w:sz w:val="27"/>
          <w:szCs w:val="27"/>
        </w:rPr>
        <w:t> data set. Many of the less useful attributes in the original data set have been dropped, the few continuous variables have been discretized and the few discrete variables that have a large number of possible values have been collapsed to have fewer possible values.</w:t>
      </w:r>
      <w:bookmarkStart w:id="0" w:name="_GoBack"/>
      <w:bookmarkEnd w:id="0"/>
    </w:p>
    <w:sectPr w:rsidR="00457795" w:rsidRPr="00547F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56828"/>
    <w:multiLevelType w:val="multilevel"/>
    <w:tmpl w:val="09CA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1A732B"/>
    <w:multiLevelType w:val="multilevel"/>
    <w:tmpl w:val="1146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95"/>
    <w:rsid w:val="00457795"/>
    <w:rsid w:val="004F05F3"/>
    <w:rsid w:val="00554CDB"/>
    <w:rsid w:val="00753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77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457795"/>
    <w:pPr>
      <w:widowControl/>
      <w:jc w:val="left"/>
    </w:pPr>
    <w:rPr>
      <w:rFonts w:ascii="宋体" w:eastAsia="宋体" w:hAnsi="宋体" w:cs="宋体"/>
      <w:kern w:val="0"/>
      <w:sz w:val="24"/>
      <w:szCs w:val="24"/>
    </w:rPr>
  </w:style>
  <w:style w:type="paragraph" w:styleId="a4">
    <w:name w:val="List Paragraph"/>
    <w:basedOn w:val="a"/>
    <w:uiPriority w:val="34"/>
    <w:qFormat/>
    <w:rsid w:val="00457795"/>
    <w:pPr>
      <w:ind w:firstLineChars="200" w:firstLine="420"/>
    </w:pPr>
  </w:style>
  <w:style w:type="paragraph" w:styleId="a5">
    <w:name w:val="Balloon Text"/>
    <w:basedOn w:val="a"/>
    <w:link w:val="Char"/>
    <w:uiPriority w:val="99"/>
    <w:semiHidden/>
    <w:unhideWhenUsed/>
    <w:rsid w:val="00457795"/>
    <w:rPr>
      <w:sz w:val="18"/>
      <w:szCs w:val="18"/>
    </w:rPr>
  </w:style>
  <w:style w:type="character" w:customStyle="1" w:styleId="Char">
    <w:name w:val="批注框文本 Char"/>
    <w:basedOn w:val="a0"/>
    <w:link w:val="a5"/>
    <w:uiPriority w:val="99"/>
    <w:semiHidden/>
    <w:rsid w:val="004577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77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457795"/>
    <w:pPr>
      <w:widowControl/>
      <w:jc w:val="left"/>
    </w:pPr>
    <w:rPr>
      <w:rFonts w:ascii="宋体" w:eastAsia="宋体" w:hAnsi="宋体" w:cs="宋体"/>
      <w:kern w:val="0"/>
      <w:sz w:val="24"/>
      <w:szCs w:val="24"/>
    </w:rPr>
  </w:style>
  <w:style w:type="paragraph" w:styleId="a4">
    <w:name w:val="List Paragraph"/>
    <w:basedOn w:val="a"/>
    <w:uiPriority w:val="34"/>
    <w:qFormat/>
    <w:rsid w:val="00457795"/>
    <w:pPr>
      <w:ind w:firstLineChars="200" w:firstLine="420"/>
    </w:pPr>
  </w:style>
  <w:style w:type="paragraph" w:styleId="a5">
    <w:name w:val="Balloon Text"/>
    <w:basedOn w:val="a"/>
    <w:link w:val="Char"/>
    <w:uiPriority w:val="99"/>
    <w:semiHidden/>
    <w:unhideWhenUsed/>
    <w:rsid w:val="00457795"/>
    <w:rPr>
      <w:sz w:val="18"/>
      <w:szCs w:val="18"/>
    </w:rPr>
  </w:style>
  <w:style w:type="character" w:customStyle="1" w:styleId="Char">
    <w:name w:val="批注框文本 Char"/>
    <w:basedOn w:val="a0"/>
    <w:link w:val="a5"/>
    <w:uiPriority w:val="99"/>
    <w:semiHidden/>
    <w:rsid w:val="004577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9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rchive.ics.uci.edu/ml/machine-learning-databases/census1990-mld/USCensus1990ra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errett.census.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3</cp:revision>
  <dcterms:created xsi:type="dcterms:W3CDTF">2014-02-25T14:14:00Z</dcterms:created>
  <dcterms:modified xsi:type="dcterms:W3CDTF">2014-02-25T20:13:00Z</dcterms:modified>
</cp:coreProperties>
</file>