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F10" w:rsidRPr="00C63F10" w:rsidRDefault="00C63F10" w:rsidP="00C63F10">
      <w:pPr>
        <w:jc w:val="left"/>
        <w:rPr>
          <w:b/>
          <w:kern w:val="0"/>
          <w:szCs w:val="21"/>
        </w:rPr>
      </w:pPr>
      <w:r>
        <w:rPr>
          <w:rFonts w:hint="eastAsia"/>
          <w:b/>
          <w:kern w:val="0"/>
          <w:szCs w:val="21"/>
        </w:rPr>
        <w:t>89</w:t>
      </w:r>
      <w:proofErr w:type="gramStart"/>
      <w:r>
        <w:rPr>
          <w:rFonts w:hint="eastAsia"/>
          <w:b/>
          <w:kern w:val="0"/>
          <w:szCs w:val="21"/>
        </w:rPr>
        <w:t>.</w:t>
      </w:r>
      <w:r w:rsidRPr="00C63F10">
        <w:rPr>
          <w:b/>
          <w:kern w:val="0"/>
          <w:szCs w:val="21"/>
        </w:rPr>
        <w:t>Student</w:t>
      </w:r>
      <w:proofErr w:type="gramEnd"/>
      <w:r w:rsidRPr="00C63F10">
        <w:rPr>
          <w:b/>
          <w:kern w:val="0"/>
          <w:szCs w:val="21"/>
        </w:rPr>
        <w:t xml:space="preserve"> Loan Relational</w:t>
      </w:r>
    </w:p>
    <w:p w:rsidR="00C63F10" w:rsidRDefault="00C63F10" w:rsidP="00C63F10">
      <w:pPr>
        <w:jc w:val="left"/>
        <w:rPr>
          <w:b/>
          <w:kern w:val="0"/>
          <w:szCs w:val="21"/>
        </w:rPr>
      </w:pPr>
    </w:p>
    <w:p w:rsidR="00C63F10" w:rsidRDefault="00C63F10" w:rsidP="00C63F10">
      <w:pPr>
        <w:rPr>
          <w:kern w:val="0"/>
          <w:sz w:val="24"/>
          <w:highlight w:val="white"/>
        </w:rPr>
      </w:pPr>
      <w:r>
        <w:rPr>
          <w:rFonts w:hint="eastAsia"/>
          <w:kern w:val="0"/>
          <w:sz w:val="24"/>
          <w:highlight w:val="white"/>
        </w:rPr>
        <w:t xml:space="preserve">1. </w:t>
      </w:r>
      <w:r>
        <w:rPr>
          <w:rFonts w:hint="eastAsia"/>
          <w:kern w:val="0"/>
          <w:sz w:val="24"/>
          <w:highlight w:val="white"/>
        </w:rPr>
        <w:t>数据库网址</w:t>
      </w:r>
    </w:p>
    <w:p w:rsidR="00C63F10" w:rsidRPr="000A245B" w:rsidRDefault="00C63F10" w:rsidP="00C63F10">
      <w:pPr>
        <w:rPr>
          <w:kern w:val="0"/>
          <w:sz w:val="24"/>
          <w:highlight w:val="white"/>
        </w:rPr>
      </w:pPr>
      <w:r w:rsidRPr="00863E5C">
        <w:rPr>
          <w:kern w:val="0"/>
          <w:sz w:val="24"/>
        </w:rPr>
        <w:t>http://archive.ics.uci.edu/ml/datasets/Student+Loan+Relational</w:t>
      </w:r>
    </w:p>
    <w:p w:rsidR="00C63F10" w:rsidRDefault="00C63F10" w:rsidP="00C63F10">
      <w:pPr>
        <w:rPr>
          <w:kern w:val="0"/>
          <w:sz w:val="24"/>
          <w:highlight w:val="white"/>
        </w:rPr>
      </w:pPr>
      <w:r>
        <w:rPr>
          <w:rFonts w:hint="eastAsia"/>
          <w:kern w:val="0"/>
          <w:sz w:val="24"/>
          <w:highlight w:val="white"/>
        </w:rPr>
        <w:t xml:space="preserve">2. </w:t>
      </w:r>
      <w:r>
        <w:rPr>
          <w:rFonts w:hint="eastAsia"/>
          <w:kern w:val="0"/>
          <w:sz w:val="24"/>
          <w:highlight w:val="white"/>
        </w:rPr>
        <w:t>数据库描述</w:t>
      </w:r>
    </w:p>
    <w:p w:rsidR="00C63F10" w:rsidRDefault="00C63F10" w:rsidP="00C63F10">
      <w:pPr>
        <w:jc w:val="left"/>
        <w:rPr>
          <w:b/>
          <w:kern w:val="0"/>
          <w:szCs w:val="21"/>
        </w:rPr>
      </w:pPr>
    </w:p>
    <w:p w:rsidR="00384B83" w:rsidRDefault="00364AE9" w:rsidP="00364AE9">
      <w:pPr>
        <w:autoSpaceDE w:val="0"/>
        <w:autoSpaceDN w:val="0"/>
        <w:adjustRightInd w:val="0"/>
        <w:ind w:firstLine="360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【</w:t>
      </w:r>
      <w:r>
        <w:rPr>
          <w:rFonts w:ascii="Times New Roman" w:hAnsi="Times New Roman" w:cs="Times New Roman"/>
          <w:kern w:val="0"/>
          <w:szCs w:val="21"/>
          <w:highlight w:val="white"/>
        </w:rPr>
        <w:t>1.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  <w:highlight w:val="white"/>
        </w:rPr>
        <w:t>数据集名称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数据集由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  <w:highlight w:val="white"/>
        </w:rPr>
        <w:t>机构名或人名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采集；</w:t>
      </w:r>
      <w:r>
        <w:rPr>
          <w:rFonts w:ascii="Times New Roman" w:hAnsi="Times New Roman" w:cs="Times New Roman" w:hint="eastAsia"/>
          <w:kern w:val="0"/>
          <w:szCs w:val="21"/>
        </w:rPr>
        <w:t>】</w:t>
      </w:r>
      <w:r>
        <w:rPr>
          <w:rFonts w:ascii="Times New Roman" w:hAnsi="Times New Roman" w:cs="Times New Roman"/>
          <w:kern w:val="0"/>
          <w:szCs w:val="21"/>
        </w:rPr>
        <w:t xml:space="preserve">The data used in our experiments were collected by E. </w:t>
      </w:r>
      <w:proofErr w:type="spellStart"/>
      <w:r>
        <w:rPr>
          <w:rFonts w:ascii="Times New Roman" w:hAnsi="Times New Roman" w:cs="Times New Roman"/>
          <w:kern w:val="0"/>
          <w:szCs w:val="21"/>
        </w:rPr>
        <w:t>Alpaydin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, C. </w:t>
      </w:r>
      <w:proofErr w:type="spellStart"/>
      <w:r>
        <w:rPr>
          <w:rFonts w:ascii="Times New Roman" w:hAnsi="Times New Roman" w:cs="Times New Roman"/>
          <w:kern w:val="0"/>
          <w:szCs w:val="21"/>
        </w:rPr>
        <w:t>Kaynak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, from Department of Computer </w:t>
      </w:r>
      <w:proofErr w:type="spellStart"/>
      <w:r>
        <w:rPr>
          <w:rFonts w:ascii="Times New Roman" w:hAnsi="Times New Roman" w:cs="Times New Roman"/>
          <w:kern w:val="0"/>
          <w:szCs w:val="21"/>
        </w:rPr>
        <w:t>Engineering,Bogazici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 University at July,1998.</w:t>
      </w:r>
      <w:r>
        <w:rPr>
          <w:rFonts w:ascii="Times New Roman" w:hAnsi="Times New Roman" w:cs="Times New Roman" w:hint="eastAsia"/>
          <w:kern w:val="0"/>
          <w:szCs w:val="21"/>
        </w:rPr>
        <w:t>【</w:t>
      </w:r>
      <w:r>
        <w:rPr>
          <w:rFonts w:ascii="Times New Roman" w:hAnsi="Times New Roman" w:cs="Times New Roman"/>
          <w:kern w:val="0"/>
          <w:szCs w:val="21"/>
          <w:highlight w:val="white"/>
        </w:rPr>
        <w:t>2.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用于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  <w:highlight w:val="white"/>
        </w:rPr>
        <w:t>什么实验目的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>
        <w:rPr>
          <w:rFonts w:ascii="Times New Roman" w:hAnsi="Times New Roman" w:cs="Times New Roman" w:hint="eastAsia"/>
          <w:kern w:val="0"/>
          <w:szCs w:val="21"/>
        </w:rPr>
        <w:t>】</w:t>
      </w:r>
      <w:r>
        <w:rPr>
          <w:rFonts w:ascii="Times New Roman" w:hAnsi="Times New Roman" w:cs="Times New Roman"/>
          <w:kern w:val="0"/>
          <w:szCs w:val="21"/>
        </w:rPr>
        <w:t>We used preprocessing programs made available by NIST to extract normalized bitmaps of handwritten digits from a preprinted form.</w:t>
      </w:r>
      <w:r>
        <w:rPr>
          <w:rFonts w:ascii="Times New Roman" w:hAnsi="Times New Roman" w:cs="Times New Roman" w:hint="eastAsia"/>
          <w:kern w:val="0"/>
          <w:szCs w:val="21"/>
        </w:rPr>
        <w:t>【</w:t>
      </w:r>
      <w:r>
        <w:rPr>
          <w:rFonts w:ascii="Times New Roman" w:hAnsi="Times New Roman" w:cs="Times New Roman"/>
          <w:kern w:val="0"/>
          <w:szCs w:val="21"/>
        </w:rPr>
        <w:t>3</w:t>
      </w:r>
      <w:r>
        <w:rPr>
          <w:rFonts w:ascii="Times New Roman" w:hAnsi="Times New Roman" w:cs="Times New Roman" w:hint="eastAsia"/>
          <w:kern w:val="0"/>
          <w:szCs w:val="21"/>
        </w:rPr>
        <w:t>】</w:t>
      </w:r>
    </w:p>
    <w:p w:rsidR="00364AE9" w:rsidRDefault="00364AE9" w:rsidP="00364AE9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【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4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】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The database has 5620 samples, respectively belong to 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optdigits.</w:t>
      </w:r>
      <w:proofErr w:type="gram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tra</w:t>
      </w:r>
      <w:proofErr w:type="spellEnd"/>
      <w:proofErr w:type="gramEnd"/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with 3823 samples and 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optidigits.tes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with 1797 samples. </w:t>
      </w:r>
      <w:r>
        <w:rPr>
          <w:rFonts w:ascii="Times New Roman" w:hAnsi="Times New Roman" w:cs="Times New Roman"/>
          <w:kern w:val="0"/>
          <w:szCs w:val="21"/>
        </w:rPr>
        <w:t xml:space="preserve">The categories of network system include seven categories, as shown in </w:t>
      </w:r>
      <w:r>
        <w:rPr>
          <w:rFonts w:ascii="Times New Roman" w:hAnsi="Times New Roman" w:cs="Times New Roman"/>
          <w:color w:val="FF0000"/>
          <w:kern w:val="0"/>
          <w:szCs w:val="21"/>
        </w:rPr>
        <w:t>Table 1</w:t>
      </w:r>
      <w:r>
        <w:rPr>
          <w:rFonts w:ascii="Times New Roman" w:hAnsi="Times New Roman" w:cs="Times New Roman"/>
          <w:kern w:val="0"/>
          <w:szCs w:val="21"/>
        </w:rPr>
        <w:t>.</w:t>
      </w:r>
    </w:p>
    <w:p w:rsidR="00364AE9" w:rsidRDefault="00364AE9" w:rsidP="00364AE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Table 1 Category Distribution of Network System </w:t>
      </w:r>
      <w:r>
        <w:rPr>
          <w:rFonts w:ascii="Times New Roman" w:hAnsi="Times New Roman" w:cs="Times New Roman"/>
          <w:color w:val="FF0000"/>
          <w:kern w:val="0"/>
          <w:szCs w:val="21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</w:rPr>
        <w:t>根据数据库绘制</w:t>
      </w:r>
      <w:r>
        <w:rPr>
          <w:rFonts w:ascii="Times New Roman" w:hAnsi="Times New Roman" w:cs="Times New Roman"/>
          <w:color w:val="FF0000"/>
          <w:kern w:val="0"/>
          <w:szCs w:val="21"/>
        </w:rPr>
        <w:t>]</w:t>
      </w:r>
    </w:p>
    <w:tbl>
      <w:tblPr>
        <w:tblW w:w="0" w:type="auto"/>
        <w:jc w:val="center"/>
        <w:tblInd w:w="-1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4"/>
        <w:gridCol w:w="1985"/>
        <w:gridCol w:w="1701"/>
        <w:gridCol w:w="1842"/>
      </w:tblGrid>
      <w:tr w:rsidR="00364AE9" w:rsidTr="00364AE9">
        <w:trPr>
          <w:trHeight w:val="338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AE9" w:rsidRDefault="00364AE9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Invasion Categories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AE9" w:rsidRDefault="00364AE9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optdigits.tra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AE9" w:rsidRDefault="00364AE9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optdigits.tes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AE9" w:rsidRDefault="00364AE9">
            <w:pPr>
              <w:autoSpaceDE w:val="0"/>
              <w:autoSpaceDN w:val="0"/>
              <w:adjustRightInd w:val="0"/>
              <w:ind w:firstLineChars="50" w:firstLine="105"/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Total Number of Samples</w:t>
            </w:r>
          </w:p>
        </w:tc>
      </w:tr>
      <w:tr w:rsidR="00364AE9" w:rsidTr="00384B83">
        <w:trPr>
          <w:trHeight w:val="295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AE9" w:rsidRDefault="00364AE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AE9" w:rsidRDefault="00364AE9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AE9" w:rsidRDefault="00364AE9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AE9" w:rsidRDefault="00364AE9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64AE9" w:rsidTr="00384B83">
        <w:trPr>
          <w:trHeight w:val="295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AE9" w:rsidRDefault="00364AE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AE9" w:rsidRDefault="00364AE9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AE9" w:rsidRDefault="00364AE9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AE9" w:rsidRDefault="00364AE9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64AE9" w:rsidTr="00384B83">
        <w:trPr>
          <w:trHeight w:val="299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AE9" w:rsidRDefault="00364AE9">
            <w:pPr>
              <w:pStyle w:val="a3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kern w:val="2"/>
                <w:sz w:val="21"/>
                <w:szCs w:val="21"/>
              </w:rPr>
              <w:t>Total number of samples in total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AE9" w:rsidRDefault="00364AE9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AE9" w:rsidRDefault="00364AE9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AE9" w:rsidRDefault="00384B8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1000</w:t>
            </w:r>
          </w:p>
        </w:tc>
      </w:tr>
    </w:tbl>
    <w:p w:rsidR="00364AE9" w:rsidRDefault="00364AE9" w:rsidP="00364A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364AE9" w:rsidRDefault="00364AE9" w:rsidP="00C63F10">
      <w:pPr>
        <w:jc w:val="left"/>
        <w:rPr>
          <w:b/>
          <w:kern w:val="0"/>
          <w:szCs w:val="21"/>
        </w:rPr>
      </w:pPr>
    </w:p>
    <w:p w:rsidR="00C63F10" w:rsidRPr="00863E5C" w:rsidRDefault="00C63F10" w:rsidP="00C63F10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0"/>
          <w:szCs w:val="20"/>
        </w:rPr>
      </w:pPr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Michael J. </w:t>
      </w:r>
      <w:proofErr w:type="spellStart"/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t>Pazzani</w:t>
      </w:r>
      <w:proofErr w:type="spellEnd"/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t> </w:t>
      </w:r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br/>
        <w:t>University of California, Irvine </w:t>
      </w:r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proofErr w:type="spellStart"/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t>Irvine</w:t>
      </w:r>
      <w:proofErr w:type="spellEnd"/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t>, CA USA</w:t>
      </w:r>
    </w:p>
    <w:p w:rsidR="00C63F10" w:rsidRPr="00863E5C" w:rsidRDefault="00C63F10" w:rsidP="00C63F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63F10" w:rsidRPr="00863E5C" w:rsidRDefault="00C63F10" w:rsidP="00C63F10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7"/>
          <w:szCs w:val="27"/>
        </w:rPr>
      </w:pPr>
      <w:r w:rsidRPr="00863E5C">
        <w:rPr>
          <w:rFonts w:ascii="Arial" w:eastAsia="宋体" w:hAnsi="Arial" w:cs="Arial"/>
          <w:b/>
          <w:bCs/>
          <w:color w:val="123654"/>
          <w:kern w:val="0"/>
          <w:sz w:val="27"/>
          <w:szCs w:val="27"/>
        </w:rPr>
        <w:t>Data Set Information:</w:t>
      </w:r>
    </w:p>
    <w:p w:rsidR="00C63F10" w:rsidRPr="00863E5C" w:rsidRDefault="00C63F10" w:rsidP="00C63F10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0"/>
          <w:szCs w:val="20"/>
        </w:rPr>
      </w:pPr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The predicate </w:t>
      </w:r>
      <w:proofErr w:type="spellStart"/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t>no_payment_due</w:t>
      </w:r>
      <w:proofErr w:type="spellEnd"/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/1 is true for those people who are not required to repay a student loan. Auxiliary relations can be used to fully discriminate positive from negative instances of </w:t>
      </w:r>
      <w:proofErr w:type="spellStart"/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t>no_payment_due</w:t>
      </w:r>
      <w:proofErr w:type="spellEnd"/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t>/1. Closed world assumption applies to all auxiliary relations.</w:t>
      </w:r>
    </w:p>
    <w:p w:rsidR="00C63F10" w:rsidRPr="00522B63" w:rsidRDefault="00C63F10" w:rsidP="00C63F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0" w:name="_GoBack"/>
      <w:bookmarkEnd w:id="0"/>
    </w:p>
    <w:p w:rsidR="00C63F10" w:rsidRPr="00522B63" w:rsidRDefault="00C63F10" w:rsidP="00C63F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2B63">
        <w:rPr>
          <w:rFonts w:ascii="宋体" w:eastAsia="宋体" w:hAnsi="宋体" w:cs="宋体"/>
          <w:color w:val="000000"/>
          <w:kern w:val="0"/>
          <w:sz w:val="24"/>
          <w:szCs w:val="24"/>
        </w:rPr>
        <w:t>5. Target Relation:</w:t>
      </w:r>
    </w:p>
    <w:p w:rsidR="00C63F10" w:rsidRPr="00522B63" w:rsidRDefault="00C63F10" w:rsidP="00C63F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63F10" w:rsidRPr="00522B63" w:rsidRDefault="00C63F10" w:rsidP="00C63F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2B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- </w:t>
      </w:r>
      <w:proofErr w:type="spellStart"/>
      <w:r w:rsidRPr="00522B63">
        <w:rPr>
          <w:rFonts w:ascii="宋体" w:eastAsia="宋体" w:hAnsi="宋体" w:cs="宋体"/>
          <w:color w:val="000000"/>
          <w:kern w:val="0"/>
          <w:sz w:val="24"/>
          <w:szCs w:val="24"/>
        </w:rPr>
        <w:t>no_payment_</w:t>
      </w:r>
      <w:proofErr w:type="gramStart"/>
      <w:r w:rsidRPr="00522B63">
        <w:rPr>
          <w:rFonts w:ascii="宋体" w:eastAsia="宋体" w:hAnsi="宋体" w:cs="宋体"/>
          <w:color w:val="000000"/>
          <w:kern w:val="0"/>
          <w:sz w:val="24"/>
          <w:szCs w:val="24"/>
        </w:rPr>
        <w:t>due</w:t>
      </w:r>
      <w:proofErr w:type="spellEnd"/>
      <w:r w:rsidRPr="00522B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22B63">
        <w:rPr>
          <w:rFonts w:ascii="宋体" w:eastAsia="宋体" w:hAnsi="宋体" w:cs="宋体"/>
          <w:color w:val="000000"/>
          <w:kern w:val="0"/>
          <w:sz w:val="24"/>
          <w:szCs w:val="24"/>
        </w:rPr>
        <w:t>Person)</w:t>
      </w:r>
    </w:p>
    <w:p w:rsidR="00C63F10" w:rsidRPr="00522B63" w:rsidRDefault="00C63F10" w:rsidP="00C63F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63F10" w:rsidRPr="00522B63" w:rsidRDefault="00C63F10" w:rsidP="00C63F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2B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- Number of positive instances: 643</w:t>
      </w:r>
    </w:p>
    <w:p w:rsidR="00C63F10" w:rsidRPr="00522B63" w:rsidRDefault="00C63F10" w:rsidP="00C63F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63F10" w:rsidRPr="00522B63" w:rsidRDefault="00C63F10" w:rsidP="00C63F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2B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- Negative instances correspond to the relation: </w:t>
      </w:r>
    </w:p>
    <w:p w:rsidR="00C63F10" w:rsidRPr="00522B63" w:rsidRDefault="00C63F10" w:rsidP="00C63F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63F10" w:rsidRPr="00522B63" w:rsidRDefault="00C63F10" w:rsidP="00C63F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2B6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- </w:t>
      </w:r>
      <w:proofErr w:type="spellStart"/>
      <w:r w:rsidRPr="00522B63">
        <w:rPr>
          <w:rFonts w:ascii="宋体" w:eastAsia="宋体" w:hAnsi="宋体" w:cs="宋体"/>
          <w:color w:val="000000"/>
          <w:kern w:val="0"/>
          <w:sz w:val="24"/>
          <w:szCs w:val="24"/>
        </w:rPr>
        <w:t>payment_</w:t>
      </w:r>
      <w:proofErr w:type="gramStart"/>
      <w:r w:rsidRPr="00522B63">
        <w:rPr>
          <w:rFonts w:ascii="宋体" w:eastAsia="宋体" w:hAnsi="宋体" w:cs="宋体"/>
          <w:color w:val="000000"/>
          <w:kern w:val="0"/>
          <w:sz w:val="24"/>
          <w:szCs w:val="24"/>
        </w:rPr>
        <w:t>due</w:t>
      </w:r>
      <w:proofErr w:type="spellEnd"/>
      <w:r w:rsidRPr="00522B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22B63">
        <w:rPr>
          <w:rFonts w:ascii="宋体" w:eastAsia="宋体" w:hAnsi="宋体" w:cs="宋体"/>
          <w:color w:val="000000"/>
          <w:kern w:val="0"/>
          <w:sz w:val="24"/>
          <w:szCs w:val="24"/>
        </w:rPr>
        <w:t>Person).</w:t>
      </w:r>
    </w:p>
    <w:p w:rsidR="00C63F10" w:rsidRPr="00522B63" w:rsidRDefault="00C63F10" w:rsidP="00C63F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63F10" w:rsidRPr="00522B63" w:rsidRDefault="00C63F10" w:rsidP="00C63F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2B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- Number of negative instances: 357</w:t>
      </w:r>
    </w:p>
    <w:p w:rsidR="00C63F10" w:rsidRPr="00522B63" w:rsidRDefault="00C63F10" w:rsidP="00C63F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2B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C63F10" w:rsidRPr="00522B63" w:rsidRDefault="00C63F10" w:rsidP="00C63F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63F10" w:rsidRPr="00522B63" w:rsidRDefault="00C63F10" w:rsidP="00C63F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2B63">
        <w:rPr>
          <w:rFonts w:ascii="宋体" w:eastAsia="宋体" w:hAnsi="宋体" w:cs="宋体"/>
          <w:color w:val="000000"/>
          <w:kern w:val="0"/>
          <w:sz w:val="24"/>
          <w:szCs w:val="24"/>
        </w:rPr>
        <w:t>6. Auxiliary Relations:</w:t>
      </w:r>
    </w:p>
    <w:p w:rsidR="00C63F10" w:rsidRPr="00522B63" w:rsidRDefault="00C63F10" w:rsidP="00C63F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63F10" w:rsidRPr="00522B63" w:rsidRDefault="00C63F10" w:rsidP="00C63F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2B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522B63">
        <w:rPr>
          <w:rFonts w:ascii="宋体" w:eastAsia="宋体" w:hAnsi="宋体" w:cs="宋体"/>
          <w:color w:val="000000"/>
          <w:kern w:val="0"/>
          <w:sz w:val="24"/>
          <w:szCs w:val="24"/>
        </w:rPr>
        <w:t>male(</w:t>
      </w:r>
      <w:proofErr w:type="gramEnd"/>
      <w:r w:rsidRPr="00522B63">
        <w:rPr>
          <w:rFonts w:ascii="宋体" w:eastAsia="宋体" w:hAnsi="宋体" w:cs="宋体"/>
          <w:color w:val="000000"/>
          <w:kern w:val="0"/>
          <w:sz w:val="24"/>
          <w:szCs w:val="24"/>
        </w:rPr>
        <w:t>Person).</w:t>
      </w:r>
    </w:p>
    <w:p w:rsidR="00C63F10" w:rsidRPr="00522B63" w:rsidRDefault="00C63F10" w:rsidP="00C63F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2B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spellStart"/>
      <w:r w:rsidRPr="00522B63">
        <w:rPr>
          <w:rFonts w:ascii="宋体" w:eastAsia="宋体" w:hAnsi="宋体" w:cs="宋体"/>
          <w:color w:val="000000"/>
          <w:kern w:val="0"/>
          <w:sz w:val="24"/>
          <w:szCs w:val="24"/>
        </w:rPr>
        <w:t>longest_absense_from_</w:t>
      </w:r>
      <w:proofErr w:type="gramStart"/>
      <w:r w:rsidRPr="00522B63">
        <w:rPr>
          <w:rFonts w:ascii="宋体" w:eastAsia="宋体" w:hAnsi="宋体" w:cs="宋体"/>
          <w:color w:val="000000"/>
          <w:kern w:val="0"/>
          <w:sz w:val="24"/>
          <w:szCs w:val="24"/>
        </w:rPr>
        <w:t>school</w:t>
      </w:r>
      <w:proofErr w:type="spellEnd"/>
      <w:r w:rsidRPr="00522B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22B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Person, </w:t>
      </w:r>
      <w:proofErr w:type="spellStart"/>
      <w:r w:rsidRPr="00522B63">
        <w:rPr>
          <w:rFonts w:ascii="宋体" w:eastAsia="宋体" w:hAnsi="宋体" w:cs="宋体"/>
          <w:color w:val="000000"/>
          <w:kern w:val="0"/>
          <w:sz w:val="24"/>
          <w:szCs w:val="24"/>
        </w:rPr>
        <w:t>Number_of_Months</w:t>
      </w:r>
      <w:proofErr w:type="spellEnd"/>
      <w:r w:rsidRPr="00522B63">
        <w:rPr>
          <w:rFonts w:ascii="宋体" w:eastAsia="宋体" w:hAnsi="宋体" w:cs="宋体"/>
          <w:color w:val="000000"/>
          <w:kern w:val="0"/>
          <w:sz w:val="24"/>
          <w:szCs w:val="24"/>
        </w:rPr>
        <w:t>).</w:t>
      </w:r>
    </w:p>
    <w:p w:rsidR="00C63F10" w:rsidRPr="00522B63" w:rsidRDefault="00C63F10" w:rsidP="00C63F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2B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522B63">
        <w:rPr>
          <w:rFonts w:ascii="宋体" w:eastAsia="宋体" w:hAnsi="宋体" w:cs="宋体"/>
          <w:color w:val="000000"/>
          <w:kern w:val="0"/>
          <w:sz w:val="24"/>
          <w:szCs w:val="24"/>
        </w:rPr>
        <w:t>enrolled(</w:t>
      </w:r>
      <w:proofErr w:type="spellStart"/>
      <w:proofErr w:type="gramEnd"/>
      <w:r w:rsidRPr="00522B63">
        <w:rPr>
          <w:rFonts w:ascii="宋体" w:eastAsia="宋体" w:hAnsi="宋体" w:cs="宋体"/>
          <w:color w:val="000000"/>
          <w:kern w:val="0"/>
          <w:sz w:val="24"/>
          <w:szCs w:val="24"/>
        </w:rPr>
        <w:t>Person,School,Units</w:t>
      </w:r>
      <w:proofErr w:type="spellEnd"/>
      <w:r w:rsidRPr="00522B63">
        <w:rPr>
          <w:rFonts w:ascii="宋体" w:eastAsia="宋体" w:hAnsi="宋体" w:cs="宋体"/>
          <w:color w:val="000000"/>
          <w:kern w:val="0"/>
          <w:sz w:val="24"/>
          <w:szCs w:val="24"/>
        </w:rPr>
        <w:t>).</w:t>
      </w:r>
    </w:p>
    <w:p w:rsidR="00C63F10" w:rsidRPr="00522B63" w:rsidRDefault="00C63F10" w:rsidP="00C63F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2B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522B63">
        <w:rPr>
          <w:rFonts w:ascii="宋体" w:eastAsia="宋体" w:hAnsi="宋体" w:cs="宋体"/>
          <w:color w:val="000000"/>
          <w:kern w:val="0"/>
          <w:sz w:val="24"/>
          <w:szCs w:val="24"/>
        </w:rPr>
        <w:t>enlist(</w:t>
      </w:r>
      <w:proofErr w:type="spellStart"/>
      <w:proofErr w:type="gramEnd"/>
      <w:r w:rsidRPr="00522B63">
        <w:rPr>
          <w:rFonts w:ascii="宋体" w:eastAsia="宋体" w:hAnsi="宋体" w:cs="宋体"/>
          <w:color w:val="000000"/>
          <w:kern w:val="0"/>
          <w:sz w:val="24"/>
          <w:szCs w:val="24"/>
        </w:rPr>
        <w:t>Person,Organization</w:t>
      </w:r>
      <w:proofErr w:type="spellEnd"/>
      <w:r w:rsidRPr="00522B63">
        <w:rPr>
          <w:rFonts w:ascii="宋体" w:eastAsia="宋体" w:hAnsi="宋体" w:cs="宋体"/>
          <w:color w:val="000000"/>
          <w:kern w:val="0"/>
          <w:sz w:val="24"/>
          <w:szCs w:val="24"/>
        </w:rPr>
        <w:t>).</w:t>
      </w:r>
    </w:p>
    <w:p w:rsidR="00C63F10" w:rsidRPr="00522B63" w:rsidRDefault="00C63F10" w:rsidP="00C63F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2B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522B63">
        <w:rPr>
          <w:rFonts w:ascii="宋体" w:eastAsia="宋体" w:hAnsi="宋体" w:cs="宋体"/>
          <w:color w:val="000000"/>
          <w:kern w:val="0"/>
          <w:sz w:val="24"/>
          <w:szCs w:val="24"/>
        </w:rPr>
        <w:t>unemployed(</w:t>
      </w:r>
      <w:proofErr w:type="gramEnd"/>
      <w:r w:rsidRPr="00522B63">
        <w:rPr>
          <w:rFonts w:ascii="宋体" w:eastAsia="宋体" w:hAnsi="宋体" w:cs="宋体"/>
          <w:color w:val="000000"/>
          <w:kern w:val="0"/>
          <w:sz w:val="24"/>
          <w:szCs w:val="24"/>
        </w:rPr>
        <w:t>Person).</w:t>
      </w:r>
    </w:p>
    <w:p w:rsidR="00C63F10" w:rsidRPr="00522B63" w:rsidRDefault="00C63F10" w:rsidP="00C63F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2B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spellStart"/>
      <w:r w:rsidRPr="00522B63">
        <w:rPr>
          <w:rFonts w:ascii="宋体" w:eastAsia="宋体" w:hAnsi="宋体" w:cs="宋体"/>
          <w:color w:val="000000"/>
          <w:kern w:val="0"/>
          <w:sz w:val="24"/>
          <w:szCs w:val="24"/>
        </w:rPr>
        <w:t>filed_for_</w:t>
      </w:r>
      <w:proofErr w:type="gramStart"/>
      <w:r w:rsidRPr="00522B63">
        <w:rPr>
          <w:rFonts w:ascii="宋体" w:eastAsia="宋体" w:hAnsi="宋体" w:cs="宋体"/>
          <w:color w:val="000000"/>
          <w:kern w:val="0"/>
          <w:sz w:val="24"/>
          <w:szCs w:val="24"/>
        </w:rPr>
        <w:t>bankrupcy</w:t>
      </w:r>
      <w:proofErr w:type="spellEnd"/>
      <w:r w:rsidRPr="00522B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22B63">
        <w:rPr>
          <w:rFonts w:ascii="宋体" w:eastAsia="宋体" w:hAnsi="宋体" w:cs="宋体"/>
          <w:color w:val="000000"/>
          <w:kern w:val="0"/>
          <w:sz w:val="24"/>
          <w:szCs w:val="24"/>
        </w:rPr>
        <w:t>Person).</w:t>
      </w:r>
    </w:p>
    <w:p w:rsidR="00C63F10" w:rsidRPr="00522B63" w:rsidRDefault="00C63F10" w:rsidP="00C63F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2B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522B63">
        <w:rPr>
          <w:rFonts w:ascii="宋体" w:eastAsia="宋体" w:hAnsi="宋体" w:cs="宋体"/>
          <w:color w:val="000000"/>
          <w:kern w:val="0"/>
          <w:sz w:val="24"/>
          <w:szCs w:val="24"/>
        </w:rPr>
        <w:t>disabled(</w:t>
      </w:r>
      <w:proofErr w:type="gramEnd"/>
      <w:r w:rsidRPr="00522B63">
        <w:rPr>
          <w:rFonts w:ascii="宋体" w:eastAsia="宋体" w:hAnsi="宋体" w:cs="宋体"/>
          <w:color w:val="000000"/>
          <w:kern w:val="0"/>
          <w:sz w:val="24"/>
          <w:szCs w:val="24"/>
        </w:rPr>
        <w:t>Person).</w:t>
      </w:r>
    </w:p>
    <w:p w:rsidR="00C63F10" w:rsidRPr="00522B63" w:rsidRDefault="00C63F10" w:rsidP="00C63F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2B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522B63">
        <w:rPr>
          <w:rFonts w:ascii="宋体" w:eastAsia="宋体" w:hAnsi="宋体" w:cs="宋体"/>
          <w:color w:val="000000"/>
          <w:kern w:val="0"/>
          <w:sz w:val="24"/>
          <w:szCs w:val="24"/>
        </w:rPr>
        <w:t>school(</w:t>
      </w:r>
      <w:proofErr w:type="gramEnd"/>
      <w:r w:rsidRPr="00522B63">
        <w:rPr>
          <w:rFonts w:ascii="宋体" w:eastAsia="宋体" w:hAnsi="宋体" w:cs="宋体"/>
          <w:color w:val="000000"/>
          <w:kern w:val="0"/>
          <w:sz w:val="24"/>
          <w:szCs w:val="24"/>
        </w:rPr>
        <w:t>School).</w:t>
      </w:r>
    </w:p>
    <w:p w:rsidR="00C63F10" w:rsidRPr="00522B63" w:rsidRDefault="00C63F10" w:rsidP="00C63F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2B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spellStart"/>
      <w:r w:rsidRPr="00522B63">
        <w:rPr>
          <w:rFonts w:ascii="宋体" w:eastAsia="宋体" w:hAnsi="宋体" w:cs="宋体"/>
          <w:color w:val="000000"/>
          <w:kern w:val="0"/>
          <w:sz w:val="24"/>
          <w:szCs w:val="24"/>
        </w:rPr>
        <w:t>armed_</w:t>
      </w:r>
      <w:proofErr w:type="gramStart"/>
      <w:r w:rsidRPr="00522B63">
        <w:rPr>
          <w:rFonts w:ascii="宋体" w:eastAsia="宋体" w:hAnsi="宋体" w:cs="宋体"/>
          <w:color w:val="000000"/>
          <w:kern w:val="0"/>
          <w:sz w:val="24"/>
          <w:szCs w:val="24"/>
        </w:rPr>
        <w:t>forces</w:t>
      </w:r>
      <w:proofErr w:type="spellEnd"/>
      <w:r w:rsidRPr="00522B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22B63">
        <w:rPr>
          <w:rFonts w:ascii="宋体" w:eastAsia="宋体" w:hAnsi="宋体" w:cs="宋体"/>
          <w:color w:val="000000"/>
          <w:kern w:val="0"/>
          <w:sz w:val="24"/>
          <w:szCs w:val="24"/>
        </w:rPr>
        <w:t>Organization).</w:t>
      </w:r>
    </w:p>
    <w:p w:rsidR="00C63F10" w:rsidRPr="00522B63" w:rsidRDefault="00C63F10" w:rsidP="00C63F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2B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spellStart"/>
      <w:r w:rsidRPr="00522B63">
        <w:rPr>
          <w:rFonts w:ascii="宋体" w:eastAsia="宋体" w:hAnsi="宋体" w:cs="宋体"/>
          <w:color w:val="000000"/>
          <w:kern w:val="0"/>
          <w:sz w:val="24"/>
          <w:szCs w:val="24"/>
        </w:rPr>
        <w:t>peace_</w:t>
      </w:r>
      <w:proofErr w:type="gramStart"/>
      <w:r w:rsidRPr="00522B63">
        <w:rPr>
          <w:rFonts w:ascii="宋体" w:eastAsia="宋体" w:hAnsi="宋体" w:cs="宋体"/>
          <w:color w:val="000000"/>
          <w:kern w:val="0"/>
          <w:sz w:val="24"/>
          <w:szCs w:val="24"/>
        </w:rPr>
        <w:t>corps</w:t>
      </w:r>
      <w:proofErr w:type="spellEnd"/>
      <w:r w:rsidRPr="00522B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22B63">
        <w:rPr>
          <w:rFonts w:ascii="宋体" w:eastAsia="宋体" w:hAnsi="宋体" w:cs="宋体"/>
          <w:color w:val="000000"/>
          <w:kern w:val="0"/>
          <w:sz w:val="24"/>
          <w:szCs w:val="24"/>
        </w:rPr>
        <w:t>Organization).</w:t>
      </w:r>
    </w:p>
    <w:p w:rsidR="004F05F3" w:rsidRDefault="004F05F3"/>
    <w:sectPr w:rsidR="004F05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82F23"/>
    <w:multiLevelType w:val="hybridMultilevel"/>
    <w:tmpl w:val="A83C7AB2"/>
    <w:lvl w:ilvl="0" w:tplc="350C6B4C">
      <w:start w:val="4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F10"/>
    <w:rsid w:val="00364AE9"/>
    <w:rsid w:val="00384B83"/>
    <w:rsid w:val="004F05F3"/>
    <w:rsid w:val="00A37271"/>
    <w:rsid w:val="00C6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3F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C63F1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C63F1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3F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C63F1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C63F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9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Chow</cp:lastModifiedBy>
  <cp:revision>4</cp:revision>
  <dcterms:created xsi:type="dcterms:W3CDTF">2014-02-25T14:17:00Z</dcterms:created>
  <dcterms:modified xsi:type="dcterms:W3CDTF">2014-02-25T20:17:00Z</dcterms:modified>
</cp:coreProperties>
</file>