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A7EF" w14:textId="1AC843CB" w:rsidR="00CD0FD2" w:rsidRDefault="008B50AF">
      <w:r w:rsidRPr="008B50AF">
        <w:drawing>
          <wp:inline distT="0" distB="0" distL="0" distR="0" wp14:anchorId="0FDD73AD" wp14:editId="666320B2">
            <wp:extent cx="5612130" cy="4252595"/>
            <wp:effectExtent l="0" t="0" r="7620" b="0"/>
            <wp:docPr id="477017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171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8362" w14:textId="4CD1DF67" w:rsidR="008B50AF" w:rsidRPr="008B50AF" w:rsidRDefault="008B50AF" w:rsidP="008B50AF">
      <w:pPr>
        <w:rPr>
          <w:lang w:val="es-MX"/>
        </w:rPr>
      </w:pPr>
      <w:r w:rsidRPr="008B50AF">
        <w:rPr>
          <w:lang w:val="es-MX"/>
        </w:rPr>
        <w:t xml:space="preserve">Se cuenta con un </w:t>
      </w:r>
      <w:proofErr w:type="spellStart"/>
      <w:r w:rsidRPr="008B50AF">
        <w:rPr>
          <w:lang w:val="es-MX"/>
        </w:rPr>
        <w:t>dataset</w:t>
      </w:r>
      <w:proofErr w:type="spellEnd"/>
      <w:r w:rsidRPr="008B50AF">
        <w:rPr>
          <w:lang w:val="es-MX"/>
        </w:rPr>
        <w:t xml:space="preserve"> de tres clientes históricos descritos por dos características (</w:t>
      </w:r>
      <m:oMath>
        <m:r>
          <w:rPr>
            <w:rFonts w:ascii="Cambria Math" w:hAnsi="Cambria Math"/>
            <w:lang w:val="es-MX"/>
          </w:rPr>
          <m:t>X=</m:t>
        </m:r>
        <m:r>
          <m:rPr>
            <m:nor/>
          </m:rPr>
          <w:rPr>
            <w:lang w:val="es-MX"/>
          </w:rPr>
          <m:t>Edad</m:t>
        </m:r>
      </m:oMath>
      <w:r w:rsidRPr="008B50AF">
        <w:rPr>
          <w:lang w:val="es-MX"/>
        </w:rPr>
        <w:t xml:space="preserve">, </w:t>
      </w:r>
      <m:oMath>
        <m:r>
          <w:rPr>
            <w:rFonts w:ascii="Cambria Math" w:hAnsi="Cambria Math"/>
            <w:lang w:val="es-MX"/>
          </w:rPr>
          <m:t>Y=</m:t>
        </m:r>
        <m:r>
          <m:rPr>
            <m:nor/>
          </m:rPr>
          <w:rPr>
            <w:lang w:val="es-MX"/>
          </w:rPr>
          <m:t>Salario en miles</m:t>
        </m:r>
      </m:oMath>
      <w:r w:rsidRPr="008B50AF">
        <w:rPr>
          <w:lang w:val="es-MX"/>
        </w:rPr>
        <w:t xml:space="preserve">): </w:t>
      </w:r>
    </w:p>
    <w:p w14:paraId="76DDE937" w14:textId="73EDD56E" w:rsidR="008B50AF" w:rsidRPr="008B50AF" w:rsidRDefault="008B50AF" w:rsidP="008B50AF">
      <w:pPr>
        <w:ind w:left="720"/>
        <w:rPr>
          <w:lang w:val="es-MX"/>
        </w:rPr>
      </w:pPr>
      <w:r w:rsidRPr="008B50AF">
        <w:rPr>
          <w:lang w:val="es-MX"/>
        </w:rPr>
        <w:t xml:space="preserve">Cliente 1 (A): </w:t>
      </w:r>
      <m:oMath>
        <m:d>
          <m:dPr>
            <m:ctrlPr>
              <w:rPr>
                <w:rFonts w:ascii="Cambria Math" w:hAnsi="Cambria Math"/>
                <w:lang w:val="es-MX"/>
              </w:rPr>
            </m:ctrlPr>
          </m:dPr>
          <m:e>
            <m:r>
              <w:rPr>
                <w:rFonts w:ascii="Cambria Math" w:hAnsi="Cambria Math"/>
                <w:lang w:val="es-MX"/>
              </w:rPr>
              <m:t>20,30</m:t>
            </m:r>
          </m:e>
        </m:d>
        <m:r>
          <w:rPr>
            <w:rFonts w:ascii="Cambria Math" w:hAnsi="Cambria Math"/>
            <w:lang w:val="es-MX"/>
          </w:rPr>
          <m:t>→</m:t>
        </m:r>
      </m:oMath>
      <w:r w:rsidRPr="008B50AF">
        <w:rPr>
          <w:lang w:val="es-MX"/>
        </w:rPr>
        <w:t xml:space="preserve"> Clase: NO COMPRA (0) </w:t>
      </w:r>
    </w:p>
    <w:p w14:paraId="3A48E009" w14:textId="03973E5E" w:rsidR="008B50AF" w:rsidRPr="008B50AF" w:rsidRDefault="008B50AF" w:rsidP="008B50AF">
      <w:pPr>
        <w:ind w:left="720"/>
        <w:rPr>
          <w:lang w:val="es-MX"/>
        </w:rPr>
      </w:pPr>
      <w:r w:rsidRPr="008B50AF">
        <w:rPr>
          <w:lang w:val="es-MX"/>
        </w:rPr>
        <w:t xml:space="preserve">Cliente 2 (B): </w:t>
      </w:r>
      <m:oMath>
        <m:d>
          <m:dPr>
            <m:ctrlPr>
              <w:rPr>
                <w:rFonts w:ascii="Cambria Math" w:hAnsi="Cambria Math"/>
                <w:lang w:val="es-MX"/>
              </w:rPr>
            </m:ctrlPr>
          </m:dPr>
          <m:e>
            <m:r>
              <w:rPr>
                <w:rFonts w:ascii="Cambria Math" w:hAnsi="Cambria Math"/>
                <w:lang w:val="es-MX"/>
              </w:rPr>
              <m:t>40,50</m:t>
            </m:r>
          </m:e>
        </m:d>
        <m:r>
          <w:rPr>
            <w:rFonts w:ascii="Cambria Math" w:hAnsi="Cambria Math"/>
            <w:lang w:val="es-MX"/>
          </w:rPr>
          <m:t>→</m:t>
        </m:r>
      </m:oMath>
      <w:r w:rsidRPr="008B50AF">
        <w:rPr>
          <w:lang w:val="es-MX"/>
        </w:rPr>
        <w:t xml:space="preserve"> Clase: COMPRA (1) </w:t>
      </w:r>
    </w:p>
    <w:p w14:paraId="18C79941" w14:textId="5CC4493A" w:rsidR="008B50AF" w:rsidRPr="008B50AF" w:rsidRDefault="008B50AF" w:rsidP="008B50AF">
      <w:pPr>
        <w:ind w:left="720"/>
        <w:rPr>
          <w:lang w:val="es-MX"/>
        </w:rPr>
      </w:pPr>
      <w:r w:rsidRPr="008B50AF">
        <w:rPr>
          <w:lang w:val="es-MX"/>
        </w:rPr>
        <w:t xml:space="preserve">Cliente 3 (C): </w:t>
      </w:r>
      <m:oMath>
        <m:d>
          <m:dPr>
            <m:ctrlPr>
              <w:rPr>
                <w:rFonts w:ascii="Cambria Math" w:hAnsi="Cambria Math"/>
                <w:lang w:val="es-MX"/>
              </w:rPr>
            </m:ctrlPr>
          </m:dPr>
          <m:e>
            <m:r>
              <w:rPr>
                <w:rFonts w:ascii="Cambria Math" w:hAnsi="Cambria Math"/>
                <w:lang w:val="es-MX"/>
              </w:rPr>
              <m:t>35,45</m:t>
            </m:r>
          </m:e>
        </m:d>
        <m:r>
          <w:rPr>
            <w:rFonts w:ascii="Cambria Math" w:hAnsi="Cambria Math"/>
            <w:lang w:val="es-MX"/>
          </w:rPr>
          <m:t>→</m:t>
        </m:r>
      </m:oMath>
      <w:r w:rsidRPr="008B50AF">
        <w:rPr>
          <w:lang w:val="es-MX"/>
        </w:rPr>
        <w:t xml:space="preserve"> Clase: COMPRA (1) </w:t>
      </w:r>
    </w:p>
    <w:p w14:paraId="3C4F203D" w14:textId="77777777" w:rsidR="008B50AF" w:rsidRPr="008B50AF" w:rsidRDefault="008B50AF" w:rsidP="008B50AF">
      <w:pPr>
        <w:rPr>
          <w:lang w:val="es-MX"/>
        </w:rPr>
      </w:pPr>
      <w:r w:rsidRPr="008B50AF">
        <w:rPr>
          <w:lang w:val="es-MX"/>
        </w:rPr>
        <w:t xml:space="preserve">Se desea clasificar a un Punto Nuevo (30, 40) utilizando el algoritmo de K-Vecinos Más Cercanos (KNN). </w:t>
      </w:r>
    </w:p>
    <w:p w14:paraId="4294A4E5" w14:textId="77777777" w:rsidR="008B50AF" w:rsidRPr="008B50AF" w:rsidRDefault="008B50AF" w:rsidP="008B50AF">
      <w:pPr>
        <w:rPr>
          <w:lang w:val="es-MX"/>
        </w:rPr>
      </w:pPr>
      <w:r w:rsidRPr="008B50AF">
        <w:rPr>
          <w:lang w:val="es-MX"/>
        </w:rPr>
        <w:t>1. Cálculo de la Distancia Euclidiana</w:t>
      </w:r>
    </w:p>
    <w:p w14:paraId="5B86ABC6" w14:textId="77777777" w:rsidR="008B50AF" w:rsidRPr="008B50AF" w:rsidRDefault="008B50AF" w:rsidP="008B50AF">
      <w:pPr>
        <w:rPr>
          <w:lang w:val="es-MX"/>
        </w:rPr>
      </w:pPr>
      <w:r w:rsidRPr="008B50AF">
        <w:rPr>
          <w:lang w:val="es-MX"/>
        </w:rPr>
        <w:t xml:space="preserve">Para determinar la proximidad entre el punto nuevo y los clientes históricos, se aplica la fórmula de la Distancia Euclidiana: </w:t>
      </w:r>
    </w:p>
    <w:p w14:paraId="5878A8D0" w14:textId="682AA357" w:rsidR="008B50AF" w:rsidRPr="008B50AF" w:rsidRDefault="008B50AF" w:rsidP="008B50AF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d</m:t>
          </m:r>
          <m:d>
            <m:dPr>
              <m:ctrlPr>
                <w:rPr>
                  <w:rFonts w:ascii="Cambria Math" w:hAnsi="Cambria Math"/>
                  <w:lang w:val="es-MX"/>
                </w:rPr>
              </m:ctrlPr>
            </m:dPr>
            <m:e>
              <m:r>
                <w:rPr>
                  <w:rFonts w:ascii="Cambria Math" w:hAnsi="Cambria Math"/>
                  <w:lang w:val="es-MX"/>
                </w:rPr>
                <m:t>A,B</m:t>
              </m:r>
            </m:e>
          </m:d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s-MX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s-MX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s-MX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s-MX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MX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lang w:val="es-MX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es-MX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lang w:val="es-MX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s-MX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</m:e>
          </m:rad>
        </m:oMath>
      </m:oMathPara>
    </w:p>
    <w:p w14:paraId="27F12442" w14:textId="3536BFAE" w:rsidR="008B50AF" w:rsidRPr="008B50AF" w:rsidRDefault="008B50AF" w:rsidP="008B50AF">
      <w:pPr>
        <w:ind w:left="720"/>
        <w:rPr>
          <w:lang w:val="es-MX"/>
        </w:rPr>
      </w:pPr>
      <w:r w:rsidRPr="008B50AF">
        <w:rPr>
          <w:lang w:val="es-MX"/>
        </w:rPr>
        <w:t xml:space="preserve">Distancia al Punto A </w:t>
      </w:r>
      <m:oMath>
        <m:d>
          <m:dPr>
            <m:ctrlPr>
              <w:rPr>
                <w:rFonts w:ascii="Cambria Math" w:hAnsi="Cambria Math"/>
                <w:lang w:val="es-MX"/>
              </w:rPr>
            </m:ctrlPr>
          </m:dPr>
          <m:e>
            <m:r>
              <w:rPr>
                <w:rFonts w:ascii="Cambria Math" w:hAnsi="Cambria Math"/>
                <w:lang w:val="es-MX"/>
              </w:rPr>
              <m:t>20,30</m:t>
            </m:r>
          </m:e>
        </m:d>
      </m:oMath>
      <w:r w:rsidRPr="008B50AF">
        <w:rPr>
          <w:lang w:val="es-MX"/>
        </w:rPr>
        <w:t>:</w:t>
      </w:r>
    </w:p>
    <w:p w14:paraId="6908B2A5" w14:textId="439FDC1E" w:rsidR="008B50AF" w:rsidRPr="008B50AF" w:rsidRDefault="008B50AF" w:rsidP="008B50AF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w:lastRenderedPageBreak/>
            <m:t>d</m:t>
          </m:r>
          <m:d>
            <m:dPr>
              <m:ctrlPr>
                <w:rPr>
                  <w:rFonts w:ascii="Cambria Math" w:hAnsi="Cambria Math"/>
                  <w:lang w:val="es-MX"/>
                </w:rPr>
              </m:ctrlPr>
            </m:dPr>
            <m:e>
              <m:r>
                <w:rPr>
                  <w:rFonts w:ascii="Cambria Math" w:hAnsi="Cambria Math"/>
                  <w:lang w:val="es-MX"/>
                </w:rPr>
                <m:t>P,A</m:t>
              </m:r>
            </m:e>
          </m:d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s-MX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20-30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MX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30-40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s-MX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-10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MX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-10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s-MX"/>
                </w:rPr>
              </m:ctrlPr>
            </m:radPr>
            <m:deg/>
            <m:e>
              <m:r>
                <w:rPr>
                  <w:rFonts w:ascii="Cambria Math" w:hAnsi="Cambria Math"/>
                  <w:lang w:val="es-MX"/>
                </w:rPr>
                <m:t>100+100</m:t>
              </m:r>
            </m:e>
          </m:rad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s-MX"/>
                </w:rPr>
              </m:ctrlPr>
            </m:radPr>
            <m:deg/>
            <m:e>
              <m:r>
                <w:rPr>
                  <w:rFonts w:ascii="Cambria Math" w:hAnsi="Cambria Math"/>
                  <w:lang w:val="es-MX"/>
                </w:rPr>
                <m:t>200</m:t>
              </m:r>
            </m:e>
          </m:rad>
          <m:r>
            <w:rPr>
              <w:rFonts w:ascii="Cambria Math" w:hAnsi="Cambria Math"/>
              <w:lang w:val="es-MX"/>
            </w:rPr>
            <m:t>≈14.14</m:t>
          </m:r>
        </m:oMath>
      </m:oMathPara>
    </w:p>
    <w:p w14:paraId="0DBA4667" w14:textId="26D7A9F8" w:rsidR="008B50AF" w:rsidRPr="008B50AF" w:rsidRDefault="008B50AF" w:rsidP="008B50AF">
      <w:pPr>
        <w:ind w:left="720"/>
        <w:rPr>
          <w:lang w:val="es-MX"/>
        </w:rPr>
      </w:pPr>
      <w:r w:rsidRPr="008B50AF">
        <w:rPr>
          <w:lang w:val="es-MX"/>
        </w:rPr>
        <w:t xml:space="preserve">Distancia al Punto B </w:t>
      </w:r>
      <m:oMath>
        <m:d>
          <m:dPr>
            <m:ctrlPr>
              <w:rPr>
                <w:rFonts w:ascii="Cambria Math" w:hAnsi="Cambria Math"/>
                <w:lang w:val="es-MX"/>
              </w:rPr>
            </m:ctrlPr>
          </m:dPr>
          <m:e>
            <m:r>
              <w:rPr>
                <w:rFonts w:ascii="Cambria Math" w:hAnsi="Cambria Math"/>
                <w:lang w:val="es-MX"/>
              </w:rPr>
              <m:t>40,50</m:t>
            </m:r>
          </m:e>
        </m:d>
      </m:oMath>
      <w:r w:rsidRPr="008B50AF">
        <w:rPr>
          <w:lang w:val="es-MX"/>
        </w:rPr>
        <w:t>:</w:t>
      </w:r>
    </w:p>
    <w:p w14:paraId="3E2B8475" w14:textId="6413F58D" w:rsidR="008B50AF" w:rsidRPr="008B50AF" w:rsidRDefault="008B50AF" w:rsidP="008B50AF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d</m:t>
          </m:r>
          <m:d>
            <m:dPr>
              <m:ctrlPr>
                <w:rPr>
                  <w:rFonts w:ascii="Cambria Math" w:hAnsi="Cambria Math"/>
                  <w:lang w:val="es-MX"/>
                </w:rPr>
              </m:ctrlPr>
            </m:dPr>
            <m:e>
              <m:r>
                <w:rPr>
                  <w:rFonts w:ascii="Cambria Math" w:hAnsi="Cambria Math"/>
                  <w:lang w:val="es-MX"/>
                </w:rPr>
                <m:t>P,B</m:t>
              </m:r>
            </m:e>
          </m:d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s-MX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40-30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MX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50-40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s-MX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MX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s-MX"/>
                </w:rPr>
              </m:ctrlPr>
            </m:radPr>
            <m:deg/>
            <m:e>
              <m:r>
                <w:rPr>
                  <w:rFonts w:ascii="Cambria Math" w:hAnsi="Cambria Math"/>
                  <w:lang w:val="es-MX"/>
                </w:rPr>
                <m:t>100+100</m:t>
              </m:r>
            </m:e>
          </m:rad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s-MX"/>
                </w:rPr>
              </m:ctrlPr>
            </m:radPr>
            <m:deg/>
            <m:e>
              <m:r>
                <w:rPr>
                  <w:rFonts w:ascii="Cambria Math" w:hAnsi="Cambria Math"/>
                  <w:lang w:val="es-MX"/>
                </w:rPr>
                <m:t>200</m:t>
              </m:r>
            </m:e>
          </m:rad>
          <m:r>
            <w:rPr>
              <w:rFonts w:ascii="Cambria Math" w:hAnsi="Cambria Math"/>
              <w:lang w:val="es-MX"/>
            </w:rPr>
            <m:t>≈14.14</m:t>
          </m:r>
        </m:oMath>
      </m:oMathPara>
    </w:p>
    <w:p w14:paraId="26854855" w14:textId="4FED0666" w:rsidR="008B50AF" w:rsidRPr="008B50AF" w:rsidRDefault="008B50AF" w:rsidP="008B50AF">
      <w:pPr>
        <w:ind w:left="720"/>
        <w:rPr>
          <w:lang w:val="es-MX"/>
        </w:rPr>
      </w:pPr>
      <w:r w:rsidRPr="008B50AF">
        <w:rPr>
          <w:lang w:val="es-MX"/>
        </w:rPr>
        <w:t xml:space="preserve">Distancia al Punto C </w:t>
      </w:r>
      <m:oMath>
        <m:d>
          <m:dPr>
            <m:ctrlPr>
              <w:rPr>
                <w:rFonts w:ascii="Cambria Math" w:hAnsi="Cambria Math"/>
                <w:lang w:val="es-MX"/>
              </w:rPr>
            </m:ctrlPr>
          </m:dPr>
          <m:e>
            <m:r>
              <w:rPr>
                <w:rFonts w:ascii="Cambria Math" w:hAnsi="Cambria Math"/>
                <w:lang w:val="es-MX"/>
              </w:rPr>
              <m:t>35,45</m:t>
            </m:r>
          </m:e>
        </m:d>
      </m:oMath>
      <w:r w:rsidRPr="008B50AF">
        <w:rPr>
          <w:lang w:val="es-MX"/>
        </w:rPr>
        <w:t>:</w:t>
      </w:r>
    </w:p>
    <w:p w14:paraId="6234B7D3" w14:textId="693EC3B2" w:rsidR="008B50AF" w:rsidRPr="008B50AF" w:rsidRDefault="008B50AF" w:rsidP="008B50AF">
      <w:pPr>
        <w:rPr>
          <w:lang w:val="es-MX"/>
        </w:rPr>
      </w:pPr>
      <m:oMathPara>
        <m:oMath>
          <m:r>
            <w:rPr>
              <w:rFonts w:ascii="Cambria Math" w:hAnsi="Cambria Math"/>
              <w:lang w:val="es-MX"/>
            </w:rPr>
            <m:t>d</m:t>
          </m:r>
          <m:d>
            <m:dPr>
              <m:ctrlPr>
                <w:rPr>
                  <w:rFonts w:ascii="Cambria Math" w:hAnsi="Cambria Math"/>
                  <w:lang w:val="es-MX"/>
                </w:rPr>
              </m:ctrlPr>
            </m:dPr>
            <m:e>
              <m:r>
                <w:rPr>
                  <w:rFonts w:ascii="Cambria Math" w:hAnsi="Cambria Math"/>
                  <w:lang w:val="es-MX"/>
                </w:rPr>
                <m:t>P,C</m:t>
              </m:r>
            </m:e>
          </m:d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s-MX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35-30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MX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45-40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s-MX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s-MX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lang w:val="es-MX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lang w:val="es-MX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s-MX"/>
                        </w:rPr>
                        <m:t>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es-MX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s-MX"/>
                </w:rPr>
              </m:ctrlPr>
            </m:radPr>
            <m:deg/>
            <m:e>
              <m:r>
                <w:rPr>
                  <w:rFonts w:ascii="Cambria Math" w:hAnsi="Cambria Math"/>
                  <w:lang w:val="es-MX"/>
                </w:rPr>
                <m:t>25+25</m:t>
              </m:r>
            </m:e>
          </m:rad>
          <m:r>
            <w:rPr>
              <w:rFonts w:ascii="Cambria Math" w:hAnsi="Cambria Math"/>
              <w:lang w:val="es-MX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lang w:val="es-MX"/>
                </w:rPr>
              </m:ctrlPr>
            </m:radPr>
            <m:deg/>
            <m:e>
              <m:r>
                <w:rPr>
                  <w:rFonts w:ascii="Cambria Math" w:hAnsi="Cambria Math"/>
                  <w:lang w:val="es-MX"/>
                </w:rPr>
                <m:t>50</m:t>
              </m:r>
            </m:e>
          </m:rad>
          <m:r>
            <w:rPr>
              <w:rFonts w:ascii="Cambria Math" w:hAnsi="Cambria Math"/>
              <w:lang w:val="es-MX"/>
            </w:rPr>
            <m:t>≈7.07</m:t>
          </m:r>
        </m:oMath>
      </m:oMathPara>
    </w:p>
    <w:p w14:paraId="1B7CF66B" w14:textId="30B3EEA7" w:rsidR="008B50AF" w:rsidRPr="008B50AF" w:rsidRDefault="008B50AF" w:rsidP="008B50AF">
      <w:pPr>
        <w:rPr>
          <w:lang w:val="es-MX"/>
        </w:rPr>
      </w:pPr>
      <w:r w:rsidRPr="008B50AF">
        <w:rPr>
          <w:lang w:val="es-MX"/>
        </w:rPr>
        <w:t xml:space="preserve">2. Clasificación con </w:t>
      </w:r>
      <m:oMath>
        <m:r>
          <w:rPr>
            <w:rFonts w:ascii="Cambria Math" w:hAnsi="Cambria Math"/>
            <w:lang w:val="es-MX"/>
          </w:rPr>
          <m:t>K=1</m:t>
        </m:r>
      </m:oMath>
    </w:p>
    <w:p w14:paraId="24061567" w14:textId="7FC1A90F" w:rsidR="008B50AF" w:rsidRPr="008B50AF" w:rsidRDefault="008B50AF" w:rsidP="008B50AF">
      <w:pPr>
        <w:ind w:left="720"/>
        <w:rPr>
          <w:lang w:val="es-MX"/>
        </w:rPr>
      </w:pPr>
      <w:r w:rsidRPr="008B50AF">
        <w:rPr>
          <w:lang w:val="es-MX"/>
        </w:rPr>
        <w:t xml:space="preserve">Análisis: Al definir </w:t>
      </w:r>
      <m:oMath>
        <m:r>
          <w:rPr>
            <w:rFonts w:ascii="Cambria Math" w:hAnsi="Cambria Math"/>
            <w:lang w:val="es-MX"/>
          </w:rPr>
          <m:t>K=1</m:t>
        </m:r>
      </m:oMath>
      <w:r w:rsidRPr="008B50AF">
        <w:rPr>
          <w:lang w:val="es-MX"/>
        </w:rPr>
        <w:t xml:space="preserve">, el modelo consulta únicamente al vecino más cercano en el espacio multidimensional. </w:t>
      </w:r>
    </w:p>
    <w:p w14:paraId="186FE28B" w14:textId="46602D74" w:rsidR="008B50AF" w:rsidRPr="008B50AF" w:rsidRDefault="008B50AF" w:rsidP="008B50AF">
      <w:pPr>
        <w:ind w:left="720"/>
        <w:rPr>
          <w:lang w:val="es-MX"/>
        </w:rPr>
      </w:pPr>
      <w:r w:rsidRPr="008B50AF">
        <w:rPr>
          <w:lang w:val="es-MX"/>
        </w:rPr>
        <w:t>Resultado: El vecino con menor distancia es el Punto C (</w:t>
      </w:r>
      <m:oMath>
        <m:r>
          <w:rPr>
            <w:rFonts w:ascii="Cambria Math" w:hAnsi="Cambria Math"/>
            <w:lang w:val="es-MX"/>
          </w:rPr>
          <m:t>7.07</m:t>
        </m:r>
      </m:oMath>
      <w:r w:rsidRPr="008B50AF">
        <w:rPr>
          <w:lang w:val="es-MX"/>
        </w:rPr>
        <w:t>). Como su clase es COMPRA, la predicción para el cliente nuevo es:</w:t>
      </w:r>
    </w:p>
    <w:p w14:paraId="1752A4F9" w14:textId="77777777" w:rsidR="008B50AF" w:rsidRPr="008B50AF" w:rsidRDefault="008B50AF" w:rsidP="008B50AF">
      <w:pPr>
        <w:rPr>
          <w:lang w:val="es-MX"/>
        </w:rPr>
      </w:pPr>
      <w:r w:rsidRPr="008B50AF">
        <w:rPr>
          <w:lang w:val="es-MX"/>
        </w:rPr>
        <w:t xml:space="preserve">Clasificación final: COMPRA (1). </w:t>
      </w:r>
    </w:p>
    <w:p w14:paraId="588F99F4" w14:textId="723359B0" w:rsidR="008B50AF" w:rsidRPr="008B50AF" w:rsidRDefault="008B50AF" w:rsidP="008B50AF">
      <w:pPr>
        <w:rPr>
          <w:lang w:val="es-MX"/>
        </w:rPr>
      </w:pPr>
      <w:r w:rsidRPr="008B50AF">
        <w:rPr>
          <w:lang w:val="es-MX"/>
        </w:rPr>
        <w:t xml:space="preserve">3. Clasificación con </w:t>
      </w:r>
      <m:oMath>
        <m:r>
          <w:rPr>
            <w:rFonts w:ascii="Cambria Math" w:hAnsi="Cambria Math"/>
            <w:lang w:val="es-MX"/>
          </w:rPr>
          <m:t>K=3</m:t>
        </m:r>
      </m:oMath>
      <w:r w:rsidRPr="008B50AF">
        <w:rPr>
          <w:lang w:val="es-MX"/>
        </w:rPr>
        <w:t xml:space="preserve"> y análisis de cambios</w:t>
      </w:r>
    </w:p>
    <w:p w14:paraId="18121A02" w14:textId="2C7F736D" w:rsidR="008B50AF" w:rsidRPr="008B50AF" w:rsidRDefault="008B50AF" w:rsidP="008B50AF">
      <w:pPr>
        <w:ind w:left="720"/>
        <w:rPr>
          <w:lang w:val="es-MX"/>
        </w:rPr>
      </w:pPr>
      <w:r w:rsidRPr="008B50AF">
        <w:rPr>
          <w:lang w:val="es-MX"/>
        </w:rPr>
        <w:t xml:space="preserve">Análisis: Al definir </w:t>
      </w:r>
      <m:oMath>
        <m:r>
          <w:rPr>
            <w:rFonts w:ascii="Cambria Math" w:hAnsi="Cambria Math"/>
            <w:lang w:val="es-MX"/>
          </w:rPr>
          <m:t>K=3</m:t>
        </m:r>
      </m:oMath>
      <w:r w:rsidRPr="008B50AF">
        <w:rPr>
          <w:lang w:val="es-MX"/>
        </w:rPr>
        <w:t>, el modelo toma en cuenta a los tres vecinos más cercanos (</w:t>
      </w:r>
      <m:oMath>
        <m:r>
          <w:rPr>
            <w:rFonts w:ascii="Cambria Math" w:hAnsi="Cambria Math"/>
            <w:lang w:val="es-MX"/>
          </w:rPr>
          <m:t>A</m:t>
        </m:r>
      </m:oMath>
      <w:r w:rsidRPr="008B50AF">
        <w:rPr>
          <w:lang w:val="es-MX"/>
        </w:rPr>
        <w:t xml:space="preserve">, </w:t>
      </w:r>
      <m:oMath>
        <m:r>
          <w:rPr>
            <w:rFonts w:ascii="Cambria Math" w:hAnsi="Cambria Math"/>
            <w:lang w:val="es-MX"/>
          </w:rPr>
          <m:t>B</m:t>
        </m:r>
      </m:oMath>
      <w:r w:rsidRPr="008B50AF">
        <w:rPr>
          <w:lang w:val="es-MX"/>
        </w:rPr>
        <w:t xml:space="preserve"> y </w:t>
      </w:r>
      <m:oMath>
        <m:r>
          <w:rPr>
            <w:rFonts w:ascii="Cambria Math" w:hAnsi="Cambria Math"/>
            <w:lang w:val="es-MX"/>
          </w:rPr>
          <m:t>C</m:t>
        </m:r>
      </m:oMath>
      <w:r w:rsidRPr="008B50AF">
        <w:rPr>
          <w:lang w:val="es-MX"/>
        </w:rPr>
        <w:t xml:space="preserve">). Sus distancias y clases son: </w:t>
      </w:r>
    </w:p>
    <w:p w14:paraId="097C7594" w14:textId="1A760984" w:rsidR="008B50AF" w:rsidRPr="008B50AF" w:rsidRDefault="008B50AF" w:rsidP="008B50AF">
      <w:pPr>
        <w:numPr>
          <w:ilvl w:val="1"/>
          <w:numId w:val="4"/>
        </w:numPr>
        <w:rPr>
          <w:lang w:val="es-MX"/>
        </w:rPr>
      </w:pPr>
      <w:r w:rsidRPr="008B50AF">
        <w:rPr>
          <w:lang w:val="es-MX"/>
        </w:rPr>
        <w:t xml:space="preserve">Punto C: Distancia </w:t>
      </w:r>
      <m:oMath>
        <m:r>
          <w:rPr>
            <w:rFonts w:ascii="Cambria Math" w:hAnsi="Cambria Math"/>
            <w:lang w:val="es-MX"/>
          </w:rPr>
          <m:t>7.07→</m:t>
        </m:r>
      </m:oMath>
      <w:r w:rsidRPr="008B50AF">
        <w:rPr>
          <w:lang w:val="es-MX"/>
        </w:rPr>
        <w:t xml:space="preserve"> COMPRA (1)</w:t>
      </w:r>
    </w:p>
    <w:p w14:paraId="06B760BF" w14:textId="742AFC32" w:rsidR="008B50AF" w:rsidRPr="008B50AF" w:rsidRDefault="008B50AF" w:rsidP="008B50AF">
      <w:pPr>
        <w:numPr>
          <w:ilvl w:val="1"/>
          <w:numId w:val="4"/>
        </w:numPr>
        <w:rPr>
          <w:lang w:val="es-MX"/>
        </w:rPr>
      </w:pPr>
      <w:r w:rsidRPr="008B50AF">
        <w:rPr>
          <w:lang w:val="es-MX"/>
        </w:rPr>
        <w:t xml:space="preserve">Punto A: Distancia </w:t>
      </w:r>
      <m:oMath>
        <m:r>
          <w:rPr>
            <w:rFonts w:ascii="Cambria Math" w:hAnsi="Cambria Math"/>
            <w:lang w:val="es-MX"/>
          </w:rPr>
          <m:t>14.14→</m:t>
        </m:r>
      </m:oMath>
      <w:r w:rsidRPr="008B50AF">
        <w:rPr>
          <w:lang w:val="es-MX"/>
        </w:rPr>
        <w:t xml:space="preserve"> NO COMPRA (0)</w:t>
      </w:r>
    </w:p>
    <w:p w14:paraId="440738C8" w14:textId="0A43873D" w:rsidR="008B50AF" w:rsidRPr="008B50AF" w:rsidRDefault="008B50AF" w:rsidP="008B50AF">
      <w:pPr>
        <w:numPr>
          <w:ilvl w:val="1"/>
          <w:numId w:val="4"/>
        </w:numPr>
        <w:rPr>
          <w:lang w:val="es-MX"/>
        </w:rPr>
      </w:pPr>
      <w:r w:rsidRPr="008B50AF">
        <w:rPr>
          <w:lang w:val="es-MX"/>
        </w:rPr>
        <w:t xml:space="preserve">Punto B: Distancia </w:t>
      </w:r>
      <m:oMath>
        <m:r>
          <w:rPr>
            <w:rFonts w:ascii="Cambria Math" w:hAnsi="Cambria Math"/>
            <w:lang w:val="es-MX"/>
          </w:rPr>
          <m:t>14.14→</m:t>
        </m:r>
      </m:oMath>
      <w:r w:rsidRPr="008B50AF">
        <w:rPr>
          <w:lang w:val="es-MX"/>
        </w:rPr>
        <w:t xml:space="preserve"> COMPRA (1)</w:t>
      </w:r>
    </w:p>
    <w:p w14:paraId="641A2FBD" w14:textId="77777777" w:rsidR="008B50AF" w:rsidRPr="008B50AF" w:rsidRDefault="008B50AF" w:rsidP="008B50AF">
      <w:pPr>
        <w:ind w:left="720"/>
        <w:rPr>
          <w:lang w:val="es-MX"/>
        </w:rPr>
      </w:pPr>
      <w:r w:rsidRPr="008B50AF">
        <w:rPr>
          <w:lang w:val="es-MX"/>
        </w:rPr>
        <w:t>Votación democrática:</w:t>
      </w:r>
    </w:p>
    <w:p w14:paraId="5BA652C1" w14:textId="77777777" w:rsidR="008B50AF" w:rsidRPr="008B50AF" w:rsidRDefault="008B50AF" w:rsidP="008B50AF">
      <w:pPr>
        <w:numPr>
          <w:ilvl w:val="1"/>
          <w:numId w:val="5"/>
        </w:numPr>
        <w:rPr>
          <w:lang w:val="es-MX"/>
        </w:rPr>
      </w:pPr>
      <w:r w:rsidRPr="008B50AF">
        <w:rPr>
          <w:lang w:val="es-MX"/>
        </w:rPr>
        <w:t>Votos para COMPRA: 2 (Punto C y Punto B)</w:t>
      </w:r>
    </w:p>
    <w:p w14:paraId="16C1A1F0" w14:textId="77777777" w:rsidR="008B50AF" w:rsidRPr="008B50AF" w:rsidRDefault="008B50AF" w:rsidP="008B50AF">
      <w:pPr>
        <w:numPr>
          <w:ilvl w:val="1"/>
          <w:numId w:val="5"/>
        </w:numPr>
        <w:rPr>
          <w:lang w:val="es-MX"/>
        </w:rPr>
      </w:pPr>
      <w:r w:rsidRPr="008B50AF">
        <w:rPr>
          <w:lang w:val="es-MX"/>
        </w:rPr>
        <w:t>Votos para NO COMPRA: 1 (Punto A)</w:t>
      </w:r>
    </w:p>
    <w:p w14:paraId="1D6E3647" w14:textId="77777777" w:rsidR="008B50AF" w:rsidRPr="008B50AF" w:rsidRDefault="008B50AF" w:rsidP="008B50AF">
      <w:pPr>
        <w:ind w:left="720"/>
        <w:rPr>
          <w:lang w:val="es-MX"/>
        </w:rPr>
      </w:pPr>
      <w:r w:rsidRPr="008B50AF">
        <w:rPr>
          <w:lang w:val="es-MX"/>
        </w:rPr>
        <w:t>¿Hubo un cambio en la decisión?</w:t>
      </w:r>
    </w:p>
    <w:p w14:paraId="2824FD36" w14:textId="1B1BA7D2" w:rsidR="008B50AF" w:rsidRPr="008B50AF" w:rsidRDefault="008B50AF" w:rsidP="008B50AF">
      <w:pPr>
        <w:rPr>
          <w:lang w:val="es-MX"/>
        </w:rPr>
      </w:pPr>
      <w:r w:rsidRPr="008B50AF">
        <w:rPr>
          <w:lang w:val="es-MX"/>
        </w:rPr>
        <w:t xml:space="preserve">No hubo un cambio en la decisión final; el nuevo cliente se sigue clasificando como COMPRA. Sin embargo, la diferencia radica en que con </w:t>
      </w:r>
      <m:oMath>
        <m:r>
          <w:rPr>
            <w:rFonts w:ascii="Cambria Math" w:hAnsi="Cambria Math"/>
            <w:lang w:val="es-MX"/>
          </w:rPr>
          <m:t>K=3</m:t>
        </m:r>
      </m:oMath>
      <w:r w:rsidRPr="008B50AF">
        <w:rPr>
          <w:lang w:val="es-MX"/>
        </w:rPr>
        <w:t xml:space="preserve"> la decisión se toma por mayoría de votos (2 contra 1) en lugar de depender exclusivamente de un único vecino cercano.</w:t>
      </w:r>
    </w:p>
    <w:p w14:paraId="4A9A201A" w14:textId="77777777" w:rsidR="008B50AF" w:rsidRPr="008B50AF" w:rsidRDefault="008B50AF">
      <w:pPr>
        <w:rPr>
          <w:lang w:val="es-MX"/>
        </w:rPr>
      </w:pPr>
    </w:p>
    <w:sectPr w:rsidR="008B50AF" w:rsidRPr="008B50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1574E"/>
    <w:multiLevelType w:val="multilevel"/>
    <w:tmpl w:val="32D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535852"/>
    <w:multiLevelType w:val="multilevel"/>
    <w:tmpl w:val="222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3545FB"/>
    <w:multiLevelType w:val="multilevel"/>
    <w:tmpl w:val="F972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C0656"/>
    <w:multiLevelType w:val="multilevel"/>
    <w:tmpl w:val="688C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45833">
    <w:abstractNumId w:val="2"/>
  </w:num>
  <w:num w:numId="2" w16cid:durableId="1310407279">
    <w:abstractNumId w:val="1"/>
  </w:num>
  <w:num w:numId="3" w16cid:durableId="228730813">
    <w:abstractNumId w:val="0"/>
  </w:num>
  <w:num w:numId="4" w16cid:durableId="15159714">
    <w:abstractNumId w:val="3"/>
  </w:num>
  <w:num w:numId="5" w16cid:durableId="1222639736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0AF"/>
    <w:rsid w:val="00182202"/>
    <w:rsid w:val="00827FBA"/>
    <w:rsid w:val="008838FB"/>
    <w:rsid w:val="008B50AF"/>
    <w:rsid w:val="00CD0FD2"/>
    <w:rsid w:val="00E7633B"/>
    <w:rsid w:val="00F66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F53D5"/>
  <w15:chartTrackingRefBased/>
  <w15:docId w15:val="{F3E42088-F6A8-47AB-9172-14F5847D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8B5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5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5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5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5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5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5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5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5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50A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50A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50AF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50AF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50AF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50AF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50AF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50AF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50AF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8B5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50AF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8B5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50AF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8B5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50AF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8B50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50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5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50AF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8B5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</dc:creator>
  <cp:keywords/>
  <dc:description/>
  <cp:lastModifiedBy>Desarrollo</cp:lastModifiedBy>
  <cp:revision>1</cp:revision>
  <dcterms:created xsi:type="dcterms:W3CDTF">2026-09-17T21:58:00Z</dcterms:created>
  <dcterms:modified xsi:type="dcterms:W3CDTF">2026-09-17T22:00:00Z</dcterms:modified>
</cp:coreProperties>
</file>