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5EA" w:rsidRPr="004115EA" w:rsidRDefault="004115EA" w:rsidP="004115EA">
      <w:pPr>
        <w:shd w:val="clear" w:color="auto" w:fill="14191F"/>
        <w:spacing w:after="400" w:line="240" w:lineRule="auto"/>
        <w:outlineLvl w:val="0"/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</w:pPr>
      <w:r w:rsidRPr="004115EA">
        <w:rPr>
          <w:rFonts w:ascii="Arial" w:eastAsia="Times New Roman" w:hAnsi="Arial" w:cs="Arial"/>
          <w:b/>
          <w:bCs/>
          <w:color w:val="FFFFFF"/>
          <w:kern w:val="36"/>
          <w:sz w:val="20"/>
          <w:szCs w:val="20"/>
          <w:lang w:eastAsia="ru-RU"/>
        </w:rPr>
        <w:t>ПРАВИЛА ПРИМЕНЕНИЯ РЕКОМЕНДАТЕЛЬНЫХ ТЕХНОЛОГИЙ НА ПЛАТФОРМЕ RUTUBE</w:t>
      </w:r>
    </w:p>
    <w:p w:rsidR="004115EA" w:rsidRPr="004115EA" w:rsidRDefault="004115EA" w:rsidP="004115EA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4115EA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1. Термины и определения.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1.1. 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Правила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– настоящий документ, регулирующий правила применения рекомендательных технологий на платформе RUTUBE.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1.2. 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Соглашение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– Генеральное пользовательское соглашение RUTUBE, размещенное в сети Интернет по адресу </w:t>
      </w:r>
      <w:hyperlink r:id="rId4" w:tgtFrame="_blank" w:history="1">
        <w:r w:rsidRPr="004115EA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https://rutube.ru/info/agreement/</w:t>
        </w:r>
      </w:hyperlink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а также Приложения к нему. Термины, используемые по тексту настоящих Правил упрощены для целей информирования Пользователей о работе Рекомендательных технологий на платформе RUTUBE. Пользователи могут ознакомиться с полными значениями используемых терминов, обратившись к Приложению А к Соглашению, размещенному в сети Интернет по адресу </w:t>
      </w:r>
      <w:hyperlink r:id="rId5" w:tgtFrame="_blank" w:history="1">
        <w:r w:rsidRPr="004115EA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https://rutube.ru/info/term_agreement/</w:t>
        </w:r>
      </w:hyperlink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1.3. 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Администрация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- Общество с ограниченной ответственностью «РУФОРМ» (ИНН 7714886605, ОГРН 1127747031840), зарегистрированного по адресу: 101000, г. Москва, ул. Мясницкая, д.46, стр. 7, офис I, комн. 16, управляющее сервисом RUTUBE.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1.4. 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RUTUBE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- все веб-сайты (включая, но не ограничиваясь, размещенные в сети Интернет по адресу: </w:t>
      </w:r>
      <w:hyperlink r:id="rId6" w:tgtFrame="_blank" w:history="1">
        <w:r w:rsidRPr="004115EA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rutube.ru</w:t>
        </w:r>
      </w:hyperlink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 прикладные программы Администрации или её аффилированных лиц (в том числе мобильное приложение «RUTUBE» и мобильное приложение «RUTUBE KIDS»), содержащие доступный Пользователям Контент и позволяющие просматривать, загружать, размещать, хранить Контент, получить доступ к нему, промоутировать и осуществлять иные действия в отношении Контента из любого места и в любое время, если RUTBE не установлены какие-либо дополнительные ограничения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1.5. 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Контент / Единица Контента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– мультимедийный контент, загруженный (размещенный) непосредственно на RUTUBE.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1.6. 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Рекомендательные технологии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– информационные технологии предоставления информации на основе сбора, систематизации и анализа сведений, относящихся к предпочтениям пользователей сети «Интернет», находящихся на территории Российской Федерации.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1.7. 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Пользователь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- совершеннолетнее, обладающее полной дееспособностью лицо, соответствующее требованиям Соглашения, находящееся на Территории, принявшее условия Соглашения и получившее доступ к RUTUBE.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1.8. 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Лента рекомендаций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– уникальная совокупность Единиц Контента, формируемая на основании предпочтений конкретного Пользователя, являющееся результатом работы Рекомендательных технологий на RUTUBE. Лента рекомендаций RUTUBE функционирует на основании настоящих Правил.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1.9. 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Устройство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- любое существующее в настоящее время или могущее появиться в будущем, стационарное или переносное устройство, используемое Пользователем для доступа к RUTUBE.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1.10. </w:t>
      </w:r>
      <w:r w:rsidRPr="004115EA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Учетная запись</w:t>
      </w: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- персональный раздел RUTUBE, к которому Пользователь получает доступ после регистрации и/или авторизации.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4115EA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2. Виды сведений, относящихся к предпочтениям Пользователей при формировании Ленты рекомендаций, источники получения таких сведений.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2.1. На RUTUBE Лента рекомендаций отражает уникальные предпочтения каждого Пользователя. Система рекомендует определенные Единицы Контента, ранжируя их на основе нескольких категорий сведений, относящихся к конкретному Пользователю.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2.2. При первоначальном входе Пользователя в RUTUBE, Рекомендательные технологии начинают формировать Ленту рекомендаций, опираясь на Единицы Контента, которые просматривает Пользователь, а также на иные сведения, указанные в п. 2.3 Правил.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2.3. Рекомендательные технологии RUTUBE используют следующие виды сведений, относящихся к предпочтениям Пользователей для формирования Ленты рекомендаций: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2.3.1. Действия пользователей, совершаемые Пользователем на RUTUBE. К данной категории сведений относятся следующие действия, совершаемые в отношении конкретных Единиц Контента: проставление отметки «мне нравится» (или аналогичной) в интерфейсе RUTUBE, использование опции «поделиться» (или аналогичной) в интерфейсе RUTUBE, использование опции «подписаться» (или аналогичной) в интерфейсе RUTUBE, использование функции комментирования Единиц Контента на RUTUBE.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Метаданные, относящиеся к конкретным Единицам Контента, просматриваемым Пользователями. К указанным в настоящем пункте Правил сведениям относятся описание, название или категория соответствующей Единицы Контента.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Сведения, используемые рекомендательными технологиями RUTUBE, имеют различное значение (ранжирование) при формировании Ленты рекомендаций и представлены в пункте 2.3 Правил в значении от самых влиятельных к менее влиятельным.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</w:pPr>
      <w:r w:rsidRPr="004115EA">
        <w:rPr>
          <w:rFonts w:ascii="Arial" w:eastAsia="Times New Roman" w:hAnsi="Arial" w:cs="Arial"/>
          <w:b/>
          <w:bCs/>
          <w:color w:val="FFFFFF"/>
          <w:sz w:val="20"/>
          <w:szCs w:val="20"/>
          <w:lang w:eastAsia="ru-RU"/>
        </w:rPr>
        <w:t>3. Процессы и методы сбора, систематизации, анализа сведений, используемых при формировании Ленты рекомендаций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3.1. Сбор сведений, перечисленных в п. 2.3 Правил собираются следующими методами: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3.1.1. С использованием метрической программы Яндекс.Метрика;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3.1.2. На основе внутреннего процесса объединения данных из нескольких источников в одном центральном хранилище путем извлечения, преобразования и загрузки (ETL).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3.1.3. Посредством метода внутреннего логирования.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3.2. Обработка сведений, представленных в п. 2.3 Правил осуществляется следующими способами: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3.2.1. Посредством работы рекомендательной системы, предоставляемой ООО «Яндекс. Облако» В рамках данного способа cведения собираются на основе поисковых выдач и истории просмотров Пользователей – используются метаданные (название и описание Единицы Контента).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3.2.2. Посредством работы рекомендательной системы, предоставляемой ООО «Предикто». В рамках данного способа cведения собираются на основе истории просмотров Пользователя, времени, потраченного Пользователям на просмотр конкретной Единицы Контента – используются мета данные (название и описание Единицы Контента).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3.2.3. Посредством работы внутренней рекомендательной системы RUTUBE. В рамках данного способа, сведения собираются на основе истории просмотров Пользователя, а также путем сбора метаданных по Единице Контента (название, описание, количество просмотров видео за разные периоды времени).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4115EA" w:rsidRPr="004115EA" w:rsidRDefault="004115EA" w:rsidP="004115EA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4115EA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3.3. Хранение метаданных в рамках работы Рекомендательных технологий RUTUBE производится в свободной объектно-реляционной системе управления базами данных (СУБД). Это позволяет производить расчет интересов Пользователя на основе истории его предшествующих просмотров конкретных Единиц Контента: на вход идут несколько векторов из истории пользователя, которые должны обновить историю его просмотров. </w:t>
      </w:r>
    </w:p>
    <w:p w:rsidR="003C4542" w:rsidRDefault="003C4542"/>
    <w:sectPr w:rsidR="003C4542" w:rsidSect="003C4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115EA"/>
    <w:rsid w:val="003C4542"/>
    <w:rsid w:val="0041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542"/>
  </w:style>
  <w:style w:type="paragraph" w:styleId="1">
    <w:name w:val="heading 1"/>
    <w:basedOn w:val="a"/>
    <w:link w:val="10"/>
    <w:uiPriority w:val="9"/>
    <w:qFormat/>
    <w:rsid w:val="004115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1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5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5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1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15EA"/>
    <w:rPr>
      <w:b/>
      <w:bCs/>
    </w:rPr>
  </w:style>
  <w:style w:type="character" w:styleId="a5">
    <w:name w:val="Hyperlink"/>
    <w:basedOn w:val="a0"/>
    <w:uiPriority w:val="99"/>
    <w:semiHidden/>
    <w:unhideWhenUsed/>
    <w:rsid w:val="004115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tube.ru/" TargetMode="External"/><Relationship Id="rId5" Type="http://schemas.openxmlformats.org/officeDocument/2006/relationships/hyperlink" Target="https://rutube.ru/info/term_agreement/" TargetMode="External"/><Relationship Id="rId4" Type="http://schemas.openxmlformats.org/officeDocument/2006/relationships/hyperlink" Target="https://rutube.ru/info/agree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2024-09-16T18:35:00Z</dcterms:created>
  <dcterms:modified xsi:type="dcterms:W3CDTF">2024-09-16T18:35:00Z</dcterms:modified>
</cp:coreProperties>
</file>